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035E" w14:textId="77777777" w:rsidR="001322B1" w:rsidRPr="009D42F1" w:rsidRDefault="001322B1"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9D42F1">
        <w:rPr>
          <w:rFonts w:ascii="Times New Roman" w:eastAsia="Times New Roman" w:hAnsi="Times New Roman" w:cs="Times New Roman"/>
          <w:caps/>
        </w:rPr>
        <w:t>Informācija par atbalsta pretendentu-pasūtītāju</w:t>
      </w:r>
    </w:p>
    <w:p w14:paraId="7E012BB3"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0DF66A4A"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rPr>
        <w:t xml:space="preserve">Nosaukums: </w:t>
      </w:r>
      <w:r w:rsidRPr="009D42F1">
        <w:rPr>
          <w:rFonts w:ascii="Times New Roman" w:eastAsia="Times New Roman" w:hAnsi="Times New Roman" w:cs="Times New Roman"/>
          <w:b/>
          <w:bCs/>
        </w:rPr>
        <w:t xml:space="preserve">SIA </w:t>
      </w:r>
      <w:proofErr w:type="spellStart"/>
      <w:r w:rsidRPr="009D42F1">
        <w:rPr>
          <w:rFonts w:ascii="Times New Roman" w:eastAsia="Times New Roman" w:hAnsi="Times New Roman" w:cs="Times New Roman"/>
          <w:b/>
          <w:bCs/>
        </w:rPr>
        <w:t>Beneflo</w:t>
      </w:r>
      <w:proofErr w:type="spellEnd"/>
    </w:p>
    <w:p w14:paraId="415860E4"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r w:rsidRPr="009D42F1">
        <w:rPr>
          <w:rFonts w:ascii="Times New Roman" w:eastAsia="Times New Roman" w:hAnsi="Times New Roman" w:cs="Times New Roman"/>
        </w:rPr>
        <w:t>Reģistrācijas numurs:</w:t>
      </w:r>
      <w:r w:rsidRPr="009D42F1">
        <w:rPr>
          <w:rFonts w:ascii="Times New Roman" w:eastAsia="Times New Roman" w:hAnsi="Times New Roman" w:cs="Times New Roman"/>
          <w:b/>
        </w:rPr>
        <w:t xml:space="preserve"> </w:t>
      </w:r>
      <w:r w:rsidRPr="009D42F1">
        <w:rPr>
          <w:rFonts w:ascii="Times New Roman" w:eastAsia="Times New Roman" w:hAnsi="Times New Roman" w:cs="Times New Roman"/>
          <w:b/>
        </w:rPr>
        <w:tab/>
      </w:r>
      <w:r w:rsidRPr="009D42F1">
        <w:rPr>
          <w:rFonts w:ascii="Times New Roman" w:eastAsia="Times New Roman" w:hAnsi="Times New Roman" w:cs="Times New Roman"/>
          <w:b/>
          <w:bCs/>
        </w:rPr>
        <w:t>40203042117</w:t>
      </w:r>
    </w:p>
    <w:p w14:paraId="7689D3A8"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r w:rsidRPr="009D42F1">
        <w:rPr>
          <w:rFonts w:ascii="Times New Roman" w:eastAsia="Times New Roman" w:hAnsi="Times New Roman" w:cs="Times New Roman"/>
        </w:rPr>
        <w:t>Juridiskā adrese:</w:t>
      </w:r>
      <w:r w:rsidRPr="009D42F1">
        <w:rPr>
          <w:rFonts w:ascii="Times New Roman" w:eastAsia="Times New Roman" w:hAnsi="Times New Roman" w:cs="Times New Roman"/>
          <w:b/>
        </w:rPr>
        <w:t xml:space="preserve"> ”Atpūtas bāze “Babīte””, Varkaļi, Salas pag., Mārupes nov., LV-2105</w:t>
      </w:r>
    </w:p>
    <w:p w14:paraId="2089C327"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rPr>
        <w:t>Kontaktpersona: Katrīna Skulte</w:t>
      </w:r>
    </w:p>
    <w:p w14:paraId="60107107"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rPr>
        <w:t>Kontakttālrunis: +37120038425</w:t>
      </w:r>
    </w:p>
    <w:p w14:paraId="71CD0CC8"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rPr>
      </w:pPr>
      <w:proofErr w:type="spellStart"/>
      <w:r w:rsidRPr="009D42F1">
        <w:rPr>
          <w:rFonts w:ascii="Times New Roman" w:eastAsia="Times New Roman" w:hAnsi="Times New Roman" w:cs="Times New Roman"/>
        </w:rPr>
        <w:t>Epasts</w:t>
      </w:r>
      <w:proofErr w:type="spellEnd"/>
      <w:r w:rsidRPr="009D42F1">
        <w:rPr>
          <w:rFonts w:ascii="Times New Roman" w:eastAsia="Times New Roman" w:hAnsi="Times New Roman" w:cs="Times New Roman"/>
        </w:rPr>
        <w:t>: katrina@beneflo.io</w:t>
      </w:r>
    </w:p>
    <w:p w14:paraId="62703C6E"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06CB37D5" w14:textId="77777777" w:rsidR="001322B1" w:rsidRPr="009D42F1" w:rsidRDefault="001322B1" w:rsidP="001322B1">
      <w:pPr>
        <w:keepNext/>
        <w:suppressAutoHyphens/>
        <w:autoSpaceDE w:val="0"/>
        <w:autoSpaceDN w:val="0"/>
        <w:adjustRightInd w:val="0"/>
        <w:spacing w:after="0" w:line="240" w:lineRule="auto"/>
        <w:jc w:val="center"/>
        <w:rPr>
          <w:rFonts w:ascii="Times New Roman" w:eastAsia="Times New Roman" w:hAnsi="Times New Roman" w:cs="Times New Roman"/>
          <w:caps/>
        </w:rPr>
      </w:pPr>
    </w:p>
    <w:p w14:paraId="3D29A120" w14:textId="77777777" w:rsidR="001322B1" w:rsidRPr="009D42F1" w:rsidRDefault="001322B1" w:rsidP="001322B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caps/>
        </w:rPr>
        <w:t>Informācija par iepirkuma priekšmetu</w:t>
      </w:r>
    </w:p>
    <w:p w14:paraId="01170BB1"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6C282837" w14:textId="77777777" w:rsidR="001322B1" w:rsidRPr="009D42F1" w:rsidRDefault="001322B1" w:rsidP="001322B1">
      <w:pPr>
        <w:numPr>
          <w:ilvl w:val="1"/>
          <w:numId w:val="34"/>
        </w:num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b/>
        </w:rPr>
        <w:t>Iepirkuma priekšmeta nosaukums:</w:t>
      </w:r>
      <w:bookmarkStart w:id="0" w:name="_Hlk517787970"/>
      <w:bookmarkEnd w:id="0"/>
      <w:r w:rsidRPr="009D42F1">
        <w:rPr>
          <w:rFonts w:ascii="Times New Roman" w:eastAsia="Times New Roman" w:hAnsi="Times New Roman" w:cs="Times New Roman"/>
          <w:b/>
        </w:rPr>
        <w:t xml:space="preserve"> </w:t>
      </w:r>
      <w:r w:rsidRPr="009D42F1">
        <w:rPr>
          <w:rFonts w:ascii="Times New Roman" w:eastAsia="Times New Roman" w:hAnsi="Times New Roman" w:cs="Times New Roman"/>
          <w:b/>
          <w:color w:val="000000" w:themeColor="text1"/>
        </w:rPr>
        <w:t xml:space="preserve">Platformas darbinieku bonusu un pabalstu sistēmas prototipa izstrāde </w:t>
      </w:r>
      <w:proofErr w:type="spellStart"/>
      <w:r w:rsidRPr="009D42F1">
        <w:rPr>
          <w:rFonts w:ascii="Times New Roman" w:eastAsia="Times New Roman" w:hAnsi="Times New Roman" w:cs="Times New Roman"/>
          <w:b/>
          <w:color w:val="000000" w:themeColor="text1"/>
        </w:rPr>
        <w:t>digitalizācijai</w:t>
      </w:r>
      <w:proofErr w:type="spellEnd"/>
      <w:r w:rsidRPr="009D42F1">
        <w:rPr>
          <w:rFonts w:ascii="Times New Roman" w:eastAsia="Times New Roman" w:hAnsi="Times New Roman" w:cs="Times New Roman"/>
          <w:b/>
          <w:color w:val="000000" w:themeColor="text1"/>
        </w:rPr>
        <w:t xml:space="preserve"> B2B sektorā.</w:t>
      </w:r>
    </w:p>
    <w:p w14:paraId="5B9BB88C" w14:textId="615A330D" w:rsidR="001322B1" w:rsidRPr="009D42F1"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bookmarkStart w:id="1" w:name="_Hlk517787330"/>
      <w:bookmarkEnd w:id="1"/>
      <w:r w:rsidRPr="009D42F1">
        <w:rPr>
          <w:rFonts w:ascii="Times New Roman" w:eastAsia="Times New Roman" w:hAnsi="Times New Roman" w:cs="Times New Roman"/>
          <w:color w:val="000000" w:themeColor="text1"/>
        </w:rPr>
        <w:t>Paredzamais izpildes termiņš: izstrāde līdz 202</w:t>
      </w:r>
      <w:r w:rsidR="005E2E4B" w:rsidRPr="009D42F1">
        <w:rPr>
          <w:rFonts w:ascii="Times New Roman" w:eastAsia="Times New Roman" w:hAnsi="Times New Roman" w:cs="Times New Roman"/>
          <w:color w:val="000000" w:themeColor="text1"/>
        </w:rPr>
        <w:t>6</w:t>
      </w:r>
      <w:r w:rsidRPr="009D42F1">
        <w:rPr>
          <w:rFonts w:ascii="Times New Roman" w:eastAsia="Times New Roman" w:hAnsi="Times New Roman" w:cs="Times New Roman"/>
          <w:color w:val="000000" w:themeColor="text1"/>
        </w:rPr>
        <w:t xml:space="preserve">.gada </w:t>
      </w:r>
      <w:r w:rsidR="005E2E4B" w:rsidRPr="009D42F1">
        <w:rPr>
          <w:rFonts w:ascii="Times New Roman" w:eastAsia="Times New Roman" w:hAnsi="Times New Roman" w:cs="Times New Roman"/>
        </w:rPr>
        <w:t>5</w:t>
      </w:r>
      <w:r w:rsidRPr="009D42F1">
        <w:rPr>
          <w:rFonts w:ascii="Times New Roman" w:eastAsia="Times New Roman" w:hAnsi="Times New Roman" w:cs="Times New Roman"/>
        </w:rPr>
        <w:t>.</w:t>
      </w:r>
      <w:r w:rsidR="005E2E4B" w:rsidRPr="009D42F1">
        <w:rPr>
          <w:rFonts w:ascii="Times New Roman" w:eastAsia="Times New Roman" w:hAnsi="Times New Roman" w:cs="Times New Roman"/>
        </w:rPr>
        <w:t>janvārim</w:t>
      </w:r>
      <w:r w:rsidRPr="009D42F1">
        <w:rPr>
          <w:rFonts w:ascii="Times New Roman" w:eastAsia="Times New Roman" w:hAnsi="Times New Roman" w:cs="Times New Roman"/>
        </w:rPr>
        <w:t xml:space="preserve">, testēšana un palaišana līdz </w:t>
      </w:r>
      <w:r w:rsidR="005E2E4B" w:rsidRPr="009D42F1">
        <w:rPr>
          <w:rFonts w:ascii="Times New Roman" w:eastAsia="Times New Roman" w:hAnsi="Times New Roman" w:cs="Times New Roman"/>
        </w:rPr>
        <w:t>15</w:t>
      </w:r>
      <w:r w:rsidRPr="009D42F1">
        <w:rPr>
          <w:rFonts w:ascii="Times New Roman" w:eastAsia="Times New Roman" w:hAnsi="Times New Roman" w:cs="Times New Roman"/>
        </w:rPr>
        <w:t>.februārim.</w:t>
      </w:r>
    </w:p>
    <w:p w14:paraId="0003ADC0" w14:textId="77777777" w:rsidR="001322B1" w:rsidRPr="009D42F1"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Pretendentu piedāvājumi tiks izvērtēti atbilstoši tehniskai specifikācijai. Uzvarētājs būs pretendents, kurš piedāvās piedāvājumu ar zemāko cenu. </w:t>
      </w:r>
    </w:p>
    <w:p w14:paraId="282D5EE4" w14:textId="749572E4" w:rsidR="001322B1" w:rsidRPr="0087372F"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color w:val="000000" w:themeColor="text1"/>
        </w:rPr>
      </w:pPr>
      <w:r w:rsidRPr="009D42F1">
        <w:rPr>
          <w:rFonts w:ascii="Times New Roman" w:eastAsia="Times New Roman" w:hAnsi="Times New Roman" w:cs="Times New Roman"/>
        </w:rPr>
        <w:t xml:space="preserve">Piedāvājumu iesniegšanas termiņš ir </w:t>
      </w:r>
      <w:r w:rsidRPr="0087372F">
        <w:rPr>
          <w:rFonts w:ascii="Times New Roman" w:eastAsia="Times New Roman" w:hAnsi="Times New Roman" w:cs="Times New Roman"/>
          <w:color w:val="000000" w:themeColor="text1"/>
        </w:rPr>
        <w:t xml:space="preserve">līdz </w:t>
      </w:r>
      <w:r w:rsidR="0087372F" w:rsidRPr="0087372F">
        <w:rPr>
          <w:rFonts w:ascii="Times New Roman" w:eastAsia="Times New Roman" w:hAnsi="Times New Roman" w:cs="Times New Roman"/>
          <w:color w:val="000000" w:themeColor="text1"/>
        </w:rPr>
        <w:t>06</w:t>
      </w:r>
      <w:r w:rsidRPr="0087372F">
        <w:rPr>
          <w:rFonts w:ascii="Times New Roman" w:eastAsia="Times New Roman" w:hAnsi="Times New Roman" w:cs="Times New Roman"/>
          <w:color w:val="000000" w:themeColor="text1"/>
        </w:rPr>
        <w:t>.0</w:t>
      </w:r>
      <w:r w:rsidR="0087372F" w:rsidRPr="0087372F">
        <w:rPr>
          <w:rFonts w:ascii="Times New Roman" w:eastAsia="Times New Roman" w:hAnsi="Times New Roman" w:cs="Times New Roman"/>
          <w:color w:val="000000" w:themeColor="text1"/>
        </w:rPr>
        <w:t>8</w:t>
      </w:r>
      <w:r w:rsidRPr="0087372F">
        <w:rPr>
          <w:rFonts w:ascii="Times New Roman" w:eastAsia="Times New Roman" w:hAnsi="Times New Roman" w:cs="Times New Roman"/>
          <w:color w:val="000000" w:themeColor="text1"/>
        </w:rPr>
        <w:t>.2025.</w:t>
      </w:r>
    </w:p>
    <w:p w14:paraId="6F9E16E3" w14:textId="77777777" w:rsidR="001322B1"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Piedāvājums jāiesniedz: katrina@beneflo.io </w:t>
      </w:r>
    </w:p>
    <w:p w14:paraId="6BC0AD5E" w14:textId="391354BD" w:rsidR="003977F3" w:rsidRPr="009D42F1" w:rsidRDefault="003977F3"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Dokumentus jāiesniedz latviešu valodā. Ja dokumenti tiek iesniegti angļu valodā, tad jāpievieno tulkojums latviešu valodā. Ja atšķiras informācija latviešu un angļu valodā iesniegtajos dokumentos, tad tiek izmantota informācija, kas iesniegta latviešu valodā.</w:t>
      </w:r>
    </w:p>
    <w:p w14:paraId="1EE0E3C3" w14:textId="77777777" w:rsidR="001322B1" w:rsidRPr="009D42F1"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Pretendentam nav noteiktas nacionālās vai starptautiskās sankcijas atbilstoši Starptautisko un Latvijas Republikas nacionālo sankciju likumam.</w:t>
      </w:r>
    </w:p>
    <w:p w14:paraId="57DA87D7" w14:textId="37125A98" w:rsidR="001322B1" w:rsidRPr="009D42F1"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Ja </w:t>
      </w:r>
      <w:proofErr w:type="spellStart"/>
      <w:r w:rsidRPr="009D42F1">
        <w:rPr>
          <w:rFonts w:ascii="Times New Roman" w:eastAsia="Times New Roman" w:hAnsi="Times New Roman" w:cs="Times New Roman"/>
        </w:rPr>
        <w:t>Pasūtītāja</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Tehniskaja</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specifikācija</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norādīts</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konkrēts</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preču</w:t>
      </w:r>
      <w:proofErr w:type="spellEnd"/>
      <w:r w:rsidRPr="009D42F1">
        <w:rPr>
          <w:rFonts w:ascii="Times New Roman" w:eastAsia="Times New Roman" w:hAnsi="Times New Roman" w:cs="Times New Roman"/>
        </w:rPr>
        <w:t xml:space="preserve"> vai standarta nosaukums vai </w:t>
      </w:r>
      <w:proofErr w:type="spellStart"/>
      <w:r w:rsidRPr="009D42F1">
        <w:rPr>
          <w:rFonts w:ascii="Times New Roman" w:eastAsia="Times New Roman" w:hAnsi="Times New Roman" w:cs="Times New Roman"/>
        </w:rPr>
        <w:t>kāda</w:t>
      </w:r>
      <w:proofErr w:type="spellEnd"/>
      <w:r w:rsidRPr="009D42F1">
        <w:rPr>
          <w:rFonts w:ascii="Times New Roman" w:eastAsia="Times New Roman" w:hAnsi="Times New Roman" w:cs="Times New Roman"/>
        </w:rPr>
        <w:t xml:space="preserve"> cita </w:t>
      </w:r>
      <w:proofErr w:type="spellStart"/>
      <w:r w:rsidRPr="009D42F1">
        <w:rPr>
          <w:rFonts w:ascii="Times New Roman" w:eastAsia="Times New Roman" w:hAnsi="Times New Roman" w:cs="Times New Roman"/>
        </w:rPr>
        <w:t>norāde</w:t>
      </w:r>
      <w:proofErr w:type="spellEnd"/>
      <w:r w:rsidRPr="009D42F1">
        <w:rPr>
          <w:rFonts w:ascii="Times New Roman" w:eastAsia="Times New Roman" w:hAnsi="Times New Roman" w:cs="Times New Roman"/>
        </w:rPr>
        <w:t xml:space="preserve"> uz specifisku </w:t>
      </w:r>
      <w:proofErr w:type="spellStart"/>
      <w:r w:rsidRPr="009D42F1">
        <w:rPr>
          <w:rFonts w:ascii="Times New Roman" w:eastAsia="Times New Roman" w:hAnsi="Times New Roman" w:cs="Times New Roman"/>
        </w:rPr>
        <w:t>preču</w:t>
      </w:r>
      <w:proofErr w:type="spellEnd"/>
      <w:r w:rsidRPr="009D42F1">
        <w:rPr>
          <w:rFonts w:ascii="Times New Roman" w:eastAsia="Times New Roman" w:hAnsi="Times New Roman" w:cs="Times New Roman"/>
        </w:rPr>
        <w:t xml:space="preserve"> izcelsmi, </w:t>
      </w:r>
      <w:proofErr w:type="spellStart"/>
      <w:r w:rsidRPr="009D42F1">
        <w:rPr>
          <w:rFonts w:ascii="Times New Roman" w:eastAsia="Times New Roman" w:hAnsi="Times New Roman" w:cs="Times New Roman"/>
        </w:rPr>
        <w:t>īpašu</w:t>
      </w:r>
      <w:proofErr w:type="spellEnd"/>
      <w:r w:rsidRPr="009D42F1">
        <w:rPr>
          <w:rFonts w:ascii="Times New Roman" w:eastAsia="Times New Roman" w:hAnsi="Times New Roman" w:cs="Times New Roman"/>
        </w:rPr>
        <w:t xml:space="preserve"> procesu, </w:t>
      </w:r>
      <w:proofErr w:type="spellStart"/>
      <w:r w:rsidRPr="009D42F1">
        <w:rPr>
          <w:rFonts w:ascii="Times New Roman" w:eastAsia="Times New Roman" w:hAnsi="Times New Roman" w:cs="Times New Roman"/>
        </w:rPr>
        <w:t>zīmolu</w:t>
      </w:r>
      <w:proofErr w:type="spellEnd"/>
      <w:r w:rsidRPr="009D42F1">
        <w:rPr>
          <w:rFonts w:ascii="Times New Roman" w:eastAsia="Times New Roman" w:hAnsi="Times New Roman" w:cs="Times New Roman"/>
        </w:rPr>
        <w:t xml:space="preserve"> vai veidu, Pretendents var </w:t>
      </w:r>
      <w:proofErr w:type="spellStart"/>
      <w:r w:rsidRPr="009D42F1">
        <w:rPr>
          <w:rFonts w:ascii="Times New Roman" w:eastAsia="Times New Roman" w:hAnsi="Times New Roman" w:cs="Times New Roman"/>
        </w:rPr>
        <w:t>piedāvāt</w:t>
      </w:r>
      <w:proofErr w:type="spellEnd"/>
      <w:r w:rsidRPr="009D42F1">
        <w:rPr>
          <w:rFonts w:ascii="Times New Roman" w:eastAsia="Times New Roman" w:hAnsi="Times New Roman" w:cs="Times New Roman"/>
        </w:rPr>
        <w:t xml:space="preserve"> ekvivalentus, kas atbilst </w:t>
      </w:r>
      <w:proofErr w:type="spellStart"/>
      <w:r w:rsidRPr="009D42F1">
        <w:rPr>
          <w:rFonts w:ascii="Times New Roman" w:eastAsia="Times New Roman" w:hAnsi="Times New Roman" w:cs="Times New Roman"/>
        </w:rPr>
        <w:t>Tehniskās</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specifikācijas</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prasībām</w:t>
      </w:r>
      <w:proofErr w:type="spellEnd"/>
      <w:r w:rsidRPr="009D42F1">
        <w:rPr>
          <w:rFonts w:ascii="Times New Roman" w:eastAsia="Times New Roman" w:hAnsi="Times New Roman" w:cs="Times New Roman"/>
        </w:rPr>
        <w:t xml:space="preserve"> un parametriem un </w:t>
      </w:r>
      <w:proofErr w:type="spellStart"/>
      <w:r w:rsidRPr="009D42F1">
        <w:rPr>
          <w:rFonts w:ascii="Times New Roman" w:eastAsia="Times New Roman" w:hAnsi="Times New Roman" w:cs="Times New Roman"/>
        </w:rPr>
        <w:t>nodrošina</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Tehniskaja</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specifikācija</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prasīto</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darbību</w:t>
      </w:r>
      <w:proofErr w:type="spellEnd"/>
      <w:r w:rsidRPr="009D42F1">
        <w:rPr>
          <w:rFonts w:ascii="Times New Roman" w:eastAsia="Times New Roman" w:hAnsi="Times New Roman" w:cs="Times New Roman"/>
        </w:rPr>
        <w:t xml:space="preserve"> un </w:t>
      </w:r>
      <w:proofErr w:type="spellStart"/>
      <w:r w:rsidRPr="009D42F1">
        <w:rPr>
          <w:rFonts w:ascii="Times New Roman" w:eastAsia="Times New Roman" w:hAnsi="Times New Roman" w:cs="Times New Roman"/>
        </w:rPr>
        <w:t>funkcionalitāti</w:t>
      </w:r>
      <w:proofErr w:type="spellEnd"/>
      <w:r w:rsidRPr="009D42F1">
        <w:rPr>
          <w:rFonts w:ascii="Times New Roman" w:eastAsia="Times New Roman" w:hAnsi="Times New Roman" w:cs="Times New Roman"/>
        </w:rPr>
        <w:t>.</w:t>
      </w:r>
      <w:r w:rsidR="00BB76E1" w:rsidRPr="009D42F1">
        <w:rPr>
          <w:rFonts w:ascii="Times New Roman" w:eastAsia="Times New Roman" w:hAnsi="Times New Roman" w:cs="Times New Roman"/>
        </w:rPr>
        <w:t xml:space="preserve"> Ekvivalentu norādīšanas gadījumā uzņēmums piedāvājuma izskatīšanas laikā tos izvērtēs un pieņems lēmumu par to atbilstību.</w:t>
      </w:r>
    </w:p>
    <w:p w14:paraId="1A11DE97" w14:textId="77777777" w:rsidR="001322B1" w:rsidRPr="009D42F1" w:rsidRDefault="001322B1" w:rsidP="001322B1">
      <w:pPr>
        <w:suppressAutoHyphens/>
        <w:autoSpaceDE w:val="0"/>
        <w:autoSpaceDN w:val="0"/>
        <w:adjustRightInd w:val="0"/>
        <w:spacing w:after="0" w:line="240" w:lineRule="auto"/>
        <w:jc w:val="both"/>
        <w:rPr>
          <w:rFonts w:ascii="Times New Roman" w:eastAsia="Times New Roman" w:hAnsi="Times New Roman" w:cs="Times New Roman"/>
        </w:rPr>
      </w:pPr>
    </w:p>
    <w:p w14:paraId="6D4386CB" w14:textId="77777777" w:rsidR="001322B1" w:rsidRPr="009D42F1" w:rsidRDefault="001322B1"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9D42F1">
        <w:rPr>
          <w:rFonts w:ascii="Times New Roman" w:eastAsia="Times New Roman" w:hAnsi="Times New Roman" w:cs="Times New Roman"/>
          <w:caps/>
        </w:rPr>
        <w:t>Papildus prasības pretendentiem</w:t>
      </w:r>
    </w:p>
    <w:p w14:paraId="529702F2" w14:textId="49F807D6"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Starptautiska un pierādāma pieredze darbinieku labumu (motivācijas programmu) risinājumu un digitālo platformu iz</w:t>
      </w:r>
      <w:r w:rsidR="005E2E4B" w:rsidRPr="009D42F1">
        <w:rPr>
          <w:rFonts w:ascii="Times New Roman" w:eastAsia="Times New Roman" w:hAnsi="Times New Roman" w:cs="Times New Roman"/>
        </w:rPr>
        <w:t>st</w:t>
      </w:r>
      <w:r w:rsidRPr="009D42F1">
        <w:rPr>
          <w:rFonts w:ascii="Times New Roman" w:eastAsia="Times New Roman" w:hAnsi="Times New Roman" w:cs="Times New Roman"/>
        </w:rPr>
        <w:t>rādē.</w:t>
      </w:r>
    </w:p>
    <w:p w14:paraId="0658D8A8" w14:textId="628080F1"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Pierādāma pieredze ar vismaz </w:t>
      </w:r>
      <w:r w:rsidR="009E5736" w:rsidRPr="009D42F1">
        <w:rPr>
          <w:rFonts w:ascii="Times New Roman" w:eastAsia="Times New Roman" w:hAnsi="Times New Roman" w:cs="Times New Roman"/>
        </w:rPr>
        <w:t>2</w:t>
      </w:r>
      <w:r w:rsidRPr="009D42F1">
        <w:rPr>
          <w:rFonts w:ascii="Times New Roman" w:eastAsia="Times New Roman" w:hAnsi="Times New Roman" w:cs="Times New Roman"/>
        </w:rPr>
        <w:t xml:space="preserve"> pilnībā pabeigtiem projektiem, kur katra atsevišķā projekta budžets ir ne mazāk kā 200 000 </w:t>
      </w:r>
      <w:proofErr w:type="spellStart"/>
      <w:r w:rsidRPr="009D42F1">
        <w:rPr>
          <w:rFonts w:ascii="Times New Roman" w:eastAsia="Times New Roman" w:hAnsi="Times New Roman" w:cs="Times New Roman"/>
        </w:rPr>
        <w:t>eur</w:t>
      </w:r>
      <w:proofErr w:type="spellEnd"/>
      <w:r w:rsidRPr="009D42F1">
        <w:rPr>
          <w:rFonts w:ascii="Times New Roman" w:eastAsia="Times New Roman" w:hAnsi="Times New Roman" w:cs="Times New Roman"/>
        </w:rPr>
        <w:t>.</w:t>
      </w:r>
    </w:p>
    <w:p w14:paraId="197C573C" w14:textId="0F9DDF89"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Uzņēmums, kura apgrozījums gadā ir vismaz </w:t>
      </w:r>
      <w:r w:rsidR="00BB76E1" w:rsidRPr="009D42F1">
        <w:rPr>
          <w:rFonts w:ascii="Times New Roman" w:eastAsia="Times New Roman" w:hAnsi="Times New Roman" w:cs="Times New Roman"/>
        </w:rPr>
        <w:t>4</w:t>
      </w:r>
      <w:r w:rsidRPr="009D42F1">
        <w:rPr>
          <w:rFonts w:ascii="Times New Roman" w:eastAsia="Times New Roman" w:hAnsi="Times New Roman" w:cs="Times New Roman"/>
        </w:rPr>
        <w:t xml:space="preserve">00 000 </w:t>
      </w:r>
      <w:proofErr w:type="spellStart"/>
      <w:r w:rsidRPr="009D42F1">
        <w:rPr>
          <w:rFonts w:ascii="Times New Roman" w:eastAsia="Times New Roman" w:hAnsi="Times New Roman" w:cs="Times New Roman"/>
        </w:rPr>
        <w:t>eur</w:t>
      </w:r>
      <w:proofErr w:type="spellEnd"/>
      <w:r w:rsidRPr="009D42F1">
        <w:rPr>
          <w:rFonts w:ascii="Times New Roman" w:eastAsia="Times New Roman" w:hAnsi="Times New Roman" w:cs="Times New Roman"/>
        </w:rPr>
        <w:t xml:space="preserve"> pēdējo </w:t>
      </w:r>
      <w:r w:rsidR="00B42F75" w:rsidRPr="009D42F1">
        <w:rPr>
          <w:rFonts w:ascii="Times New Roman" w:eastAsia="Times New Roman" w:hAnsi="Times New Roman" w:cs="Times New Roman"/>
        </w:rPr>
        <w:t>3</w:t>
      </w:r>
      <w:r w:rsidRPr="009D42F1">
        <w:rPr>
          <w:rFonts w:ascii="Times New Roman" w:eastAsia="Times New Roman" w:hAnsi="Times New Roman" w:cs="Times New Roman"/>
        </w:rPr>
        <w:t xml:space="preserve"> gadu periodā (</w:t>
      </w:r>
      <w:r w:rsidR="00B42F75" w:rsidRPr="009D42F1">
        <w:rPr>
          <w:rFonts w:ascii="Times New Roman" w:eastAsia="Times New Roman" w:hAnsi="Times New Roman" w:cs="Times New Roman"/>
        </w:rPr>
        <w:t>2022</w:t>
      </w:r>
      <w:r w:rsidRPr="009D42F1">
        <w:rPr>
          <w:rFonts w:ascii="Times New Roman" w:eastAsia="Times New Roman" w:hAnsi="Times New Roman" w:cs="Times New Roman"/>
        </w:rPr>
        <w:t>.-2024.gads).</w:t>
      </w:r>
    </w:p>
    <w:p w14:paraId="661EFCCD" w14:textId="57C12AA6"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Personālsastāvā jābūt nodarbinātiem vismaz </w:t>
      </w:r>
      <w:r w:rsidR="007B7A3A" w:rsidRPr="009D42F1">
        <w:rPr>
          <w:rFonts w:ascii="Times New Roman" w:eastAsia="Times New Roman" w:hAnsi="Times New Roman" w:cs="Times New Roman"/>
        </w:rPr>
        <w:t>1</w:t>
      </w:r>
      <w:r w:rsidRPr="009D42F1">
        <w:rPr>
          <w:rFonts w:ascii="Times New Roman" w:eastAsia="Times New Roman" w:hAnsi="Times New Roman" w:cs="Times New Roman"/>
        </w:rPr>
        <w:t xml:space="preserve">0 </w:t>
      </w:r>
      <w:r w:rsidR="007B7A3A" w:rsidRPr="009D42F1">
        <w:rPr>
          <w:rFonts w:ascii="Times New Roman" w:eastAsia="Times New Roman" w:hAnsi="Times New Roman" w:cs="Times New Roman"/>
        </w:rPr>
        <w:t>IT programmēšanas</w:t>
      </w:r>
      <w:r w:rsidRPr="009D42F1">
        <w:rPr>
          <w:rFonts w:ascii="Times New Roman" w:eastAsia="Times New Roman" w:hAnsi="Times New Roman" w:cs="Times New Roman"/>
        </w:rPr>
        <w:t xml:space="preserve">   speciālist</w:t>
      </w:r>
      <w:r w:rsidR="007B7A3A" w:rsidRPr="009D42F1">
        <w:rPr>
          <w:rFonts w:ascii="Times New Roman" w:eastAsia="Times New Roman" w:hAnsi="Times New Roman" w:cs="Times New Roman"/>
        </w:rPr>
        <w:t>iem</w:t>
      </w:r>
      <w:r w:rsidRPr="009D42F1">
        <w:rPr>
          <w:rFonts w:ascii="Times New Roman" w:eastAsia="Times New Roman" w:hAnsi="Times New Roman" w:cs="Times New Roman"/>
        </w:rPr>
        <w:t>.</w:t>
      </w:r>
    </w:p>
    <w:p w14:paraId="2A4822AC" w14:textId="0CBAC49E" w:rsidR="004E144D" w:rsidRPr="009D42F1" w:rsidRDefault="007F54DD"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Jābūt nodarbinātiem vismaz </w:t>
      </w:r>
      <w:r w:rsidR="004E144D" w:rsidRPr="009D42F1">
        <w:rPr>
          <w:rFonts w:ascii="Times New Roman" w:eastAsia="Times New Roman" w:hAnsi="Times New Roman" w:cs="Times New Roman"/>
        </w:rPr>
        <w:t xml:space="preserve">5 </w:t>
      </w:r>
      <w:r w:rsidRPr="009D42F1">
        <w:rPr>
          <w:rFonts w:ascii="Times New Roman" w:eastAsia="Times New Roman" w:hAnsi="Times New Roman" w:cs="Times New Roman"/>
        </w:rPr>
        <w:t xml:space="preserve">IT </w:t>
      </w:r>
      <w:r w:rsidR="004E144D" w:rsidRPr="009D42F1">
        <w:rPr>
          <w:rFonts w:ascii="Times New Roman" w:eastAsia="Times New Roman" w:hAnsi="Times New Roman" w:cs="Times New Roman"/>
        </w:rPr>
        <w:t xml:space="preserve">programmēšanas speciālistiem </w:t>
      </w:r>
      <w:r w:rsidRPr="009D42F1">
        <w:rPr>
          <w:rFonts w:ascii="Times New Roman" w:eastAsia="Times New Roman" w:hAnsi="Times New Roman" w:cs="Times New Roman"/>
        </w:rPr>
        <w:t xml:space="preserve">ar </w:t>
      </w:r>
      <w:r w:rsidR="004E144D" w:rsidRPr="009D42F1">
        <w:rPr>
          <w:rFonts w:ascii="Times New Roman" w:eastAsia="Times New Roman" w:hAnsi="Times New Roman" w:cs="Times New Roman"/>
        </w:rPr>
        <w:t>pieredz</w:t>
      </w:r>
      <w:r w:rsidRPr="009D42F1">
        <w:rPr>
          <w:rFonts w:ascii="Times New Roman" w:eastAsia="Times New Roman" w:hAnsi="Times New Roman" w:cs="Times New Roman"/>
        </w:rPr>
        <w:t>i</w:t>
      </w:r>
      <w:r w:rsidR="004E144D" w:rsidRPr="009D42F1">
        <w:rPr>
          <w:rFonts w:ascii="Times New Roman" w:eastAsia="Times New Roman" w:hAnsi="Times New Roman" w:cs="Times New Roman"/>
        </w:rPr>
        <w:t xml:space="preserve"> </w:t>
      </w:r>
      <w:r w:rsidR="00494D52" w:rsidRPr="009D42F1">
        <w:rPr>
          <w:rFonts w:ascii="Times New Roman" w:eastAsia="Times New Roman" w:hAnsi="Times New Roman" w:cs="Times New Roman"/>
        </w:rPr>
        <w:t>līdzīgas</w:t>
      </w:r>
      <w:r w:rsidR="004E144D" w:rsidRPr="009D42F1">
        <w:rPr>
          <w:rFonts w:ascii="Times New Roman" w:eastAsia="Times New Roman" w:hAnsi="Times New Roman" w:cs="Times New Roman"/>
        </w:rPr>
        <w:t xml:space="preserve"> platformas izstrādē pēdējo 3 gadu laikā</w:t>
      </w:r>
      <w:r w:rsidRPr="009D42F1">
        <w:rPr>
          <w:rFonts w:ascii="Times New Roman" w:eastAsia="Times New Roman" w:hAnsi="Times New Roman" w:cs="Times New Roman"/>
        </w:rPr>
        <w:t>.</w:t>
      </w:r>
    </w:p>
    <w:p w14:paraId="00593DBD" w14:textId="433999D4" w:rsidR="004E144D" w:rsidRPr="009D42F1" w:rsidRDefault="007F54DD"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Jābūt nodarbinātam </w:t>
      </w:r>
      <w:r w:rsidR="004E144D" w:rsidRPr="009D42F1">
        <w:rPr>
          <w:rFonts w:ascii="Times New Roman" w:eastAsia="Times New Roman" w:hAnsi="Times New Roman" w:cs="Times New Roman"/>
        </w:rPr>
        <w:t>projekta vadītāj</w:t>
      </w:r>
      <w:r w:rsidRPr="009D42F1">
        <w:rPr>
          <w:rFonts w:ascii="Times New Roman" w:eastAsia="Times New Roman" w:hAnsi="Times New Roman" w:cs="Times New Roman"/>
        </w:rPr>
        <w:t>am ar</w:t>
      </w:r>
      <w:r w:rsidR="004E144D" w:rsidRPr="009D42F1">
        <w:rPr>
          <w:rFonts w:ascii="Times New Roman" w:eastAsia="Times New Roman" w:hAnsi="Times New Roman" w:cs="Times New Roman"/>
        </w:rPr>
        <w:t xml:space="preserve"> pieredz</w:t>
      </w:r>
      <w:r w:rsidRPr="009D42F1">
        <w:rPr>
          <w:rFonts w:ascii="Times New Roman" w:eastAsia="Times New Roman" w:hAnsi="Times New Roman" w:cs="Times New Roman"/>
        </w:rPr>
        <w:t>i</w:t>
      </w:r>
      <w:r w:rsidR="004E144D" w:rsidRPr="009D42F1">
        <w:rPr>
          <w:rFonts w:ascii="Times New Roman" w:eastAsia="Times New Roman" w:hAnsi="Times New Roman" w:cs="Times New Roman"/>
        </w:rPr>
        <w:t xml:space="preserve"> </w:t>
      </w:r>
      <w:r w:rsidR="00494D52" w:rsidRPr="009D42F1">
        <w:rPr>
          <w:rFonts w:ascii="Times New Roman" w:eastAsia="Times New Roman" w:hAnsi="Times New Roman" w:cs="Times New Roman"/>
        </w:rPr>
        <w:t>līdzīgas</w:t>
      </w:r>
      <w:r w:rsidR="004E144D" w:rsidRPr="009D42F1">
        <w:rPr>
          <w:rFonts w:ascii="Times New Roman" w:eastAsia="Times New Roman" w:hAnsi="Times New Roman" w:cs="Times New Roman"/>
        </w:rPr>
        <w:t xml:space="preserve"> platformas izstrādē pēdējo 3 gadu laikā</w:t>
      </w:r>
      <w:r w:rsidRPr="009D42F1">
        <w:rPr>
          <w:rFonts w:ascii="Times New Roman" w:eastAsia="Times New Roman" w:hAnsi="Times New Roman" w:cs="Times New Roman"/>
        </w:rPr>
        <w:t>.</w:t>
      </w:r>
    </w:p>
    <w:p w14:paraId="4DD532B1" w14:textId="55B74DAE"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Pieredze </w:t>
      </w:r>
      <w:r w:rsidR="007B7A3A" w:rsidRPr="009D42F1">
        <w:rPr>
          <w:rFonts w:ascii="Times New Roman" w:eastAsia="Times New Roman" w:hAnsi="Times New Roman" w:cs="Times New Roman"/>
        </w:rPr>
        <w:t xml:space="preserve">vismaz divu </w:t>
      </w:r>
      <w:r w:rsidRPr="009D42F1">
        <w:rPr>
          <w:rFonts w:ascii="Times New Roman" w:eastAsia="Times New Roman" w:hAnsi="Times New Roman" w:cs="Times New Roman"/>
        </w:rPr>
        <w:t xml:space="preserve">platformu mobilo lietotņu izstrādē un publicēšanā vadošajos lietotņu veikalos, tostarp Google </w:t>
      </w:r>
      <w:proofErr w:type="spellStart"/>
      <w:r w:rsidRPr="009D42F1">
        <w:rPr>
          <w:rFonts w:ascii="Times New Roman" w:eastAsia="Times New Roman" w:hAnsi="Times New Roman" w:cs="Times New Roman"/>
        </w:rPr>
        <w:t>Play</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Apple</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App</w:t>
      </w:r>
      <w:proofErr w:type="spellEnd"/>
      <w:r w:rsidRPr="009D42F1">
        <w:rPr>
          <w:rFonts w:ascii="Times New Roman" w:eastAsia="Times New Roman" w:hAnsi="Times New Roman" w:cs="Times New Roman"/>
        </w:rPr>
        <w:t xml:space="preserve"> Store.</w:t>
      </w:r>
    </w:p>
    <w:p w14:paraId="07069190" w14:textId="77777777"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lastRenderedPageBreak/>
        <w:t>Projekts jārealizē divos posmos: programmatūras izstrādes posms un testēšanas posms.</w:t>
      </w:r>
    </w:p>
    <w:p w14:paraId="220AEBF3" w14:textId="77777777"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color w:val="000000" w:themeColor="text1"/>
        </w:rPr>
      </w:pPr>
      <w:r w:rsidRPr="009D42F1">
        <w:rPr>
          <w:rFonts w:ascii="Times New Roman" w:eastAsia="Times New Roman" w:hAnsi="Times New Roman" w:cs="Times New Roman"/>
          <w:color w:val="000000" w:themeColor="text1"/>
        </w:rPr>
        <w:t>Programmatūras izstrādes posms jāpabeidz un jānodod testēšanai līdz 2026.gada 5.janvārim.</w:t>
      </w:r>
    </w:p>
    <w:p w14:paraId="180A8A51" w14:textId="77777777"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color w:val="000000" w:themeColor="text1"/>
        </w:rPr>
        <w:t>Testēšanas procesā konstatētās kļūdas jānovērš līdz 2026.gada 15.februārim</w:t>
      </w:r>
      <w:r w:rsidRPr="009D42F1">
        <w:rPr>
          <w:rFonts w:ascii="Times New Roman" w:eastAsia="Times New Roman" w:hAnsi="Times New Roman" w:cs="Times New Roman"/>
        </w:rPr>
        <w:t>.</w:t>
      </w:r>
    </w:p>
    <w:p w14:paraId="67691260" w14:textId="77777777"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Piegādātājs nav reģistrēts valstīs, kas minētas normatīvajos aktos par zemu nodokļu vai beznodokļu valstīm vai teritorijām.</w:t>
      </w:r>
    </w:p>
    <w:p w14:paraId="44F2DB9E" w14:textId="74534F2A" w:rsidR="001322B1" w:rsidRPr="009D42F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Piedāvājuma forma pielikumā</w:t>
      </w:r>
      <w:r w:rsidR="000F6C43">
        <w:rPr>
          <w:rFonts w:ascii="Times New Roman" w:eastAsia="Times New Roman" w:hAnsi="Times New Roman" w:cs="Times New Roman"/>
        </w:rPr>
        <w:t xml:space="preserve"> nr.1, nr.2, nr.3</w:t>
      </w:r>
      <w:r w:rsidRPr="009D42F1">
        <w:rPr>
          <w:rFonts w:ascii="Times New Roman" w:eastAsia="Times New Roman" w:hAnsi="Times New Roman" w:cs="Times New Roman"/>
        </w:rPr>
        <w:t>, kurā ietverta info aizpildīšanai.</w:t>
      </w:r>
      <w:r w:rsidR="00884B08" w:rsidRPr="009D42F1">
        <w:rPr>
          <w:rFonts w:ascii="Times New Roman" w:eastAsia="Times New Roman" w:hAnsi="Times New Roman" w:cs="Times New Roman"/>
        </w:rPr>
        <w:t xml:space="preserve"> </w:t>
      </w:r>
    </w:p>
    <w:p w14:paraId="21FCD11D" w14:textId="54A10E77" w:rsidR="009E5736" w:rsidRPr="009D42F1" w:rsidRDefault="009E5736"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Garantija izstrādei 2 gadi.</w:t>
      </w:r>
    </w:p>
    <w:p w14:paraId="249860DA" w14:textId="77777777" w:rsidR="001322B1" w:rsidRPr="009D42F1" w:rsidRDefault="001322B1">
      <w:pPr>
        <w:spacing w:line="276" w:lineRule="auto"/>
        <w:jc w:val="center"/>
        <w:rPr>
          <w:rFonts w:ascii="Times New Roman" w:eastAsia="Arial" w:hAnsi="Times New Roman" w:cs="Times New Roman"/>
          <w:b/>
          <w:color w:val="FF00FF"/>
        </w:rPr>
      </w:pPr>
    </w:p>
    <w:p w14:paraId="00000001" w14:textId="3FDD371E" w:rsidR="00115B70" w:rsidRPr="009D42F1" w:rsidRDefault="00000000"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9D42F1">
        <w:rPr>
          <w:rFonts w:ascii="Times New Roman" w:eastAsia="Times New Roman" w:hAnsi="Times New Roman" w:cs="Times New Roman"/>
          <w:caps/>
        </w:rPr>
        <w:t>Tehniskā specifikācija Beneflo platformai</w:t>
      </w:r>
    </w:p>
    <w:p w14:paraId="00000002" w14:textId="536E6317" w:rsidR="00115B70" w:rsidRPr="009D42F1" w:rsidRDefault="00000000">
      <w:pPr>
        <w:spacing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w:t>
      </w:r>
      <w:r w:rsidR="001659C5" w:rsidRPr="009D42F1">
        <w:rPr>
          <w:rFonts w:ascii="Times New Roman" w:eastAsia="Arial" w:hAnsi="Times New Roman" w:cs="Times New Roman"/>
        </w:rPr>
        <w:t>vēlas izstrādāt</w:t>
      </w:r>
      <w:r w:rsidRPr="009D42F1">
        <w:rPr>
          <w:rFonts w:ascii="Times New Roman" w:eastAsia="Arial" w:hAnsi="Times New Roman" w:cs="Times New Roman"/>
        </w:rPr>
        <w:t xml:space="preserve"> </w:t>
      </w:r>
      <w:r w:rsidR="001659C5" w:rsidRPr="009D42F1">
        <w:rPr>
          <w:rFonts w:ascii="Times New Roman" w:eastAsia="Arial" w:hAnsi="Times New Roman" w:cs="Times New Roman"/>
        </w:rPr>
        <w:t>inovatīvu</w:t>
      </w:r>
      <w:r w:rsidRPr="009D42F1">
        <w:rPr>
          <w:rFonts w:ascii="Times New Roman" w:eastAsia="Arial" w:hAnsi="Times New Roman" w:cs="Times New Roman"/>
        </w:rPr>
        <w:t xml:space="preserve">, </w:t>
      </w:r>
      <w:r w:rsidR="001659C5" w:rsidRPr="009D42F1">
        <w:rPr>
          <w:rFonts w:ascii="Times New Roman" w:eastAsia="Arial" w:hAnsi="Times New Roman" w:cs="Times New Roman"/>
        </w:rPr>
        <w:t xml:space="preserve">elastīgu </w:t>
      </w:r>
      <w:r w:rsidRPr="009D42F1">
        <w:rPr>
          <w:rFonts w:ascii="Times New Roman" w:eastAsia="Arial" w:hAnsi="Times New Roman" w:cs="Times New Roman"/>
        </w:rPr>
        <w:t xml:space="preserve">labumu </w:t>
      </w:r>
      <w:r w:rsidR="001659C5" w:rsidRPr="009D42F1">
        <w:rPr>
          <w:rFonts w:ascii="Times New Roman" w:eastAsia="Arial" w:hAnsi="Times New Roman" w:cs="Times New Roman"/>
        </w:rPr>
        <w:t>platformu</w:t>
      </w:r>
      <w:r w:rsidRPr="009D42F1">
        <w:rPr>
          <w:rFonts w:ascii="Times New Roman" w:eastAsia="Arial" w:hAnsi="Times New Roman" w:cs="Times New Roman"/>
        </w:rPr>
        <w:t>, kas maina izpratni par darba būtību, izvirzot brīvību un elastību kā galvenos mūsdienu nodarbinātības pieredzes aspektus. Mūsu vīzija nav tikai mainīt labumu piešķiršanas veidu, bet gan būtiski transformēt attiecības starp darbu un personīgo piepildījumu.</w:t>
      </w:r>
    </w:p>
    <w:p w14:paraId="00000003" w14:textId="77777777" w:rsidR="00115B70" w:rsidRPr="009D42F1" w:rsidRDefault="00000000">
      <w:pPr>
        <w:spacing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platforma ir pakalpojumu (servisu) kopums, kas sadarbojoties nodrošina elastīgu labumu funkcionalitāti, izmantojot uz VISA bāzētas maksājumu kartes un modernu pašapkalpošanās vidi, kurā uzņēmuma kompensāciju un labumu pārvaldnieki var definēt noteikumus elastīgo labumu programmām savā organizācijā.</w:t>
      </w:r>
    </w:p>
    <w:p w14:paraId="00000004" w14:textId="77777777" w:rsidR="00115B70" w:rsidRPr="009D42F1" w:rsidRDefault="00115B70">
      <w:pPr>
        <w:spacing w:line="276" w:lineRule="auto"/>
        <w:rPr>
          <w:rFonts w:ascii="Times New Roman" w:eastAsia="Arial" w:hAnsi="Times New Roman" w:cs="Times New Roman"/>
        </w:rPr>
      </w:pPr>
    </w:p>
    <w:p w14:paraId="00000005" w14:textId="77777777" w:rsidR="00115B70" w:rsidRPr="009D42F1" w:rsidRDefault="00000000">
      <w:pPr>
        <w:spacing w:line="276" w:lineRule="auto"/>
        <w:rPr>
          <w:rFonts w:ascii="Times New Roman" w:eastAsia="Arial" w:hAnsi="Times New Roman" w:cs="Times New Roman"/>
        </w:rPr>
      </w:pPr>
      <w:r w:rsidRPr="009D42F1">
        <w:rPr>
          <w:rFonts w:ascii="Times New Roman" w:eastAsia="Arial" w:hAnsi="Times New Roman" w:cs="Times New Roman"/>
          <w:noProof/>
        </w:rPr>
        <w:drawing>
          <wp:inline distT="114300" distB="114300" distL="114300" distR="114300" wp14:anchorId="0996B903" wp14:editId="764452F2">
            <wp:extent cx="5274310" cy="2917547"/>
            <wp:effectExtent l="0" t="0" r="0" b="0"/>
            <wp:docPr id="2" name="image1.png" descr="Attēls, kurā ir teksts, ekrānuzņēmums, diagramma, fonts&#10;&#10;Mākslīgā intelekta ģenerēts saturs var būt nepareizs."/>
            <wp:cNvGraphicFramePr/>
            <a:graphic xmlns:a="http://schemas.openxmlformats.org/drawingml/2006/main">
              <a:graphicData uri="http://schemas.openxmlformats.org/drawingml/2006/picture">
                <pic:pic xmlns:pic="http://schemas.openxmlformats.org/drawingml/2006/picture">
                  <pic:nvPicPr>
                    <pic:cNvPr id="0" name="image1.png" descr="Attēls, kurā ir teksts, ekrānuzņēmums, diagramma, fonts&#10;&#10;Mākslīgā intelekta ģenerēts saturs var būt nepareizs."/>
                    <pic:cNvPicPr preferRelativeResize="0"/>
                  </pic:nvPicPr>
                  <pic:blipFill>
                    <a:blip r:embed="rId6"/>
                    <a:srcRect/>
                    <a:stretch>
                      <a:fillRect/>
                    </a:stretch>
                  </pic:blipFill>
                  <pic:spPr>
                    <a:xfrm>
                      <a:off x="0" y="0"/>
                      <a:ext cx="5274310" cy="2917547"/>
                    </a:xfrm>
                    <a:prstGeom prst="rect">
                      <a:avLst/>
                    </a:prstGeom>
                    <a:ln/>
                  </pic:spPr>
                </pic:pic>
              </a:graphicData>
            </a:graphic>
          </wp:inline>
        </w:drawing>
      </w:r>
    </w:p>
    <w:p w14:paraId="00000006" w14:textId="77777777" w:rsidR="00115B70" w:rsidRPr="009D42F1" w:rsidRDefault="00000000">
      <w:pPr>
        <w:pBdr>
          <w:top w:val="nil"/>
          <w:left w:val="nil"/>
          <w:bottom w:val="nil"/>
          <w:right w:val="nil"/>
          <w:between w:val="nil"/>
        </w:pBdr>
        <w:spacing w:line="276" w:lineRule="auto"/>
        <w:ind w:left="720"/>
        <w:jc w:val="center"/>
        <w:rPr>
          <w:rFonts w:ascii="Times New Roman" w:eastAsia="Arial" w:hAnsi="Times New Roman" w:cs="Times New Roman"/>
          <w:b/>
          <w:color w:val="000000"/>
        </w:rPr>
      </w:pPr>
      <w:proofErr w:type="spellStart"/>
      <w:r w:rsidRPr="009D42F1">
        <w:rPr>
          <w:rFonts w:ascii="Times New Roman" w:eastAsia="Arial" w:hAnsi="Times New Roman" w:cs="Times New Roman"/>
          <w:b/>
          <w:color w:val="000000"/>
        </w:rPr>
        <w:t>Beneflo</w:t>
      </w:r>
      <w:proofErr w:type="spellEnd"/>
      <w:r w:rsidRPr="009D42F1">
        <w:rPr>
          <w:rFonts w:ascii="Times New Roman" w:eastAsia="Arial" w:hAnsi="Times New Roman" w:cs="Times New Roman"/>
          <w:b/>
          <w:color w:val="000000"/>
        </w:rPr>
        <w:t xml:space="preserve"> platformas augsta līmeņa arhitektūras </w:t>
      </w:r>
      <w:proofErr w:type="spellStart"/>
      <w:r w:rsidRPr="009D42F1">
        <w:rPr>
          <w:rFonts w:ascii="Times New Roman" w:eastAsia="Arial" w:hAnsi="Times New Roman" w:cs="Times New Roman"/>
          <w:b/>
          <w:color w:val="000000"/>
        </w:rPr>
        <w:t>vizualizācija</w:t>
      </w:r>
      <w:proofErr w:type="spellEnd"/>
    </w:p>
    <w:p w14:paraId="0000000E" w14:textId="77777777" w:rsidR="00115B70" w:rsidRPr="009D42F1" w:rsidRDefault="00115B70">
      <w:pPr>
        <w:spacing w:line="276" w:lineRule="auto"/>
        <w:rPr>
          <w:rFonts w:ascii="Times New Roman" w:eastAsia="Arial" w:hAnsi="Times New Roman" w:cs="Times New Roman"/>
          <w:b/>
        </w:rPr>
      </w:pPr>
    </w:p>
    <w:p w14:paraId="0000000F" w14:textId="77777777" w:rsidR="00115B70" w:rsidRPr="009D42F1" w:rsidRDefault="00000000">
      <w:pPr>
        <w:pStyle w:val="Heading1"/>
        <w:rPr>
          <w:rFonts w:ascii="Times New Roman" w:hAnsi="Times New Roman" w:cs="Times New Roman"/>
          <w:color w:val="FF00FF"/>
          <w:sz w:val="24"/>
          <w:szCs w:val="24"/>
        </w:rPr>
      </w:pPr>
      <w:r w:rsidRPr="009D42F1">
        <w:rPr>
          <w:rFonts w:ascii="Times New Roman" w:hAnsi="Times New Roman" w:cs="Times New Roman"/>
          <w:color w:val="FF00FF"/>
          <w:sz w:val="24"/>
          <w:szCs w:val="24"/>
        </w:rPr>
        <w:lastRenderedPageBreak/>
        <w:t>Funkcionālās prasības</w:t>
      </w:r>
    </w:p>
    <w:p w14:paraId="00000010" w14:textId="77777777"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platformai jānodrošina trīs lietotāja </w:t>
      </w:r>
      <w:proofErr w:type="spellStart"/>
      <w:r w:rsidRPr="009D42F1">
        <w:rPr>
          <w:rFonts w:ascii="Times New Roman" w:eastAsia="Arial" w:hAnsi="Times New Roman" w:cs="Times New Roman"/>
        </w:rPr>
        <w:t>saskarnes</w:t>
      </w:r>
      <w:proofErr w:type="spellEnd"/>
      <w:r w:rsidRPr="009D42F1">
        <w:rPr>
          <w:rFonts w:ascii="Times New Roman" w:eastAsia="Arial" w:hAnsi="Times New Roman" w:cs="Times New Roman"/>
        </w:rPr>
        <w:t xml:space="preserve"> komponentes un viens paplašinājums beneflo.io tīmekļa vietnei:</w:t>
      </w:r>
    </w:p>
    <w:p w14:paraId="00000011" w14:textId="77777777" w:rsidR="00115B70" w:rsidRPr="009D42F1" w:rsidRDefault="00115B70">
      <w:pPr>
        <w:spacing w:after="0" w:line="276" w:lineRule="auto"/>
        <w:jc w:val="both"/>
        <w:rPr>
          <w:rFonts w:ascii="Times New Roman" w:eastAsia="Arial" w:hAnsi="Times New Roman" w:cs="Times New Roman"/>
        </w:rPr>
      </w:pPr>
    </w:p>
    <w:p w14:paraId="00000012" w14:textId="77777777" w:rsidR="00115B70" w:rsidRPr="009D42F1" w:rsidRDefault="00000000">
      <w:pPr>
        <w:pStyle w:val="Heading2"/>
        <w:rPr>
          <w:rFonts w:ascii="Times New Roman" w:hAnsi="Times New Roman" w:cs="Times New Roman"/>
          <w:sz w:val="24"/>
          <w:szCs w:val="24"/>
        </w:rPr>
      </w:pPr>
      <w:r w:rsidRPr="009D42F1">
        <w:rPr>
          <w:rFonts w:ascii="Times New Roman" w:hAnsi="Times New Roman" w:cs="Times New Roman"/>
          <w:sz w:val="24"/>
          <w:szCs w:val="24"/>
        </w:rPr>
        <w:t xml:space="preserve">Lietotāja </w:t>
      </w:r>
      <w:proofErr w:type="spellStart"/>
      <w:r w:rsidRPr="009D42F1">
        <w:rPr>
          <w:rFonts w:ascii="Times New Roman" w:hAnsi="Times New Roman" w:cs="Times New Roman"/>
          <w:sz w:val="24"/>
          <w:szCs w:val="24"/>
        </w:rPr>
        <w:t>saskarnes</w:t>
      </w:r>
      <w:proofErr w:type="spellEnd"/>
      <w:r w:rsidRPr="009D42F1">
        <w:rPr>
          <w:rFonts w:ascii="Times New Roman" w:hAnsi="Times New Roman" w:cs="Times New Roman"/>
          <w:sz w:val="24"/>
          <w:szCs w:val="24"/>
        </w:rPr>
        <w:t xml:space="preserve"> komponentes specifikācija</w:t>
      </w:r>
    </w:p>
    <w:p w14:paraId="00000013" w14:textId="77777777" w:rsidR="00115B70" w:rsidRPr="009D42F1" w:rsidRDefault="00000000">
      <w:pPr>
        <w:pStyle w:val="Heading3"/>
        <w:rPr>
          <w:rFonts w:ascii="Times New Roman" w:hAnsi="Times New Roman" w:cs="Times New Roman"/>
          <w:sz w:val="24"/>
          <w:szCs w:val="24"/>
        </w:rPr>
      </w:pPr>
      <w:r w:rsidRPr="009D42F1">
        <w:rPr>
          <w:rFonts w:ascii="Times New Roman" w:hAnsi="Times New Roman" w:cs="Times New Roman"/>
          <w:sz w:val="24"/>
          <w:szCs w:val="24"/>
        </w:rPr>
        <w:t>beneflo.io paplašinājums</w:t>
      </w:r>
    </w:p>
    <w:p w14:paraId="00000014"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beneflo.io tīmekļa vietnē ir jānodrošina divas funkcijas: Pieteikties un Reģistrēties.</w:t>
      </w:r>
    </w:p>
    <w:p w14:paraId="00000015"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Pieteikšanās funkcija novirza uz pielāgotu </w:t>
      </w: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pieteikšanās formu, kas izstrādāta saskaņā ar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zīmola vadlīnijām un nodrošina trīs pieteikšanās veidus jau reģistrētiem lietotājiem: pieteikšanās ar e-pasta adresi/paroli, pieteikšanās ar Google kontu, pieteikšanās ar Microsoft kontu.</w:t>
      </w:r>
    </w:p>
    <w:p w14:paraId="00000016"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E-pasta pieteikšanās gadījumā jānodrošina pielāgotas lapas paroles atjaunošanai.</w:t>
      </w:r>
    </w:p>
    <w:p w14:paraId="00000017"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Visos trīs gadījumos jāizstrādā pielāgotas kļūdu lapas, kas parāda autentifikācijas kļūdas.</w:t>
      </w:r>
    </w:p>
    <w:p w14:paraId="00000018"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Reģistrēšanās (</w:t>
      </w:r>
      <w:proofErr w:type="spellStart"/>
      <w:r w:rsidRPr="009D42F1">
        <w:rPr>
          <w:rFonts w:ascii="Times New Roman" w:eastAsia="Arial" w:hAnsi="Times New Roman" w:cs="Times New Roman"/>
        </w:rPr>
        <w:t>Sign</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up</w:t>
      </w:r>
      <w:proofErr w:type="spellEnd"/>
      <w:r w:rsidRPr="009D42F1">
        <w:rPr>
          <w:rFonts w:ascii="Times New Roman" w:eastAsia="Arial" w:hAnsi="Times New Roman" w:cs="Times New Roman"/>
        </w:rPr>
        <w:t xml:space="preserve">) funkcijai jānodrošina pielāgota </w:t>
      </w: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reģistrācijas lapa, kas ļauj jebkuram uzņēmuma pārstāvim, kurš ir ieinteresēts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platformā, patstāvīgi reģistrēties un iegūt piekļuvi “</w:t>
      </w:r>
      <w:proofErr w:type="spellStart"/>
      <w:r w:rsidRPr="009D42F1">
        <w:rPr>
          <w:rFonts w:ascii="Times New Roman" w:eastAsia="Arial" w:hAnsi="Times New Roman" w:cs="Times New Roman"/>
        </w:rPr>
        <w:t>sandbox</w:t>
      </w:r>
      <w:proofErr w:type="spellEnd"/>
      <w:r w:rsidRPr="009D42F1">
        <w:rPr>
          <w:rFonts w:ascii="Times New Roman" w:eastAsia="Arial" w:hAnsi="Times New Roman" w:cs="Times New Roman"/>
        </w:rPr>
        <w:t>” videi.</w:t>
      </w:r>
    </w:p>
    <w:p w14:paraId="00000019" w14:textId="77777777" w:rsidR="00115B70" w:rsidRPr="009D42F1" w:rsidRDefault="00115B70">
      <w:pPr>
        <w:spacing w:after="0" w:line="276" w:lineRule="auto"/>
        <w:ind w:left="720"/>
        <w:jc w:val="both"/>
        <w:rPr>
          <w:rFonts w:ascii="Times New Roman" w:eastAsia="Arial" w:hAnsi="Times New Roman" w:cs="Times New Roman"/>
        </w:rPr>
      </w:pPr>
    </w:p>
    <w:p w14:paraId="0000001A" w14:textId="77777777" w:rsidR="00115B70" w:rsidRPr="009D42F1" w:rsidRDefault="00115B70">
      <w:pPr>
        <w:spacing w:after="0" w:line="276" w:lineRule="auto"/>
        <w:ind w:left="720"/>
        <w:jc w:val="both"/>
        <w:rPr>
          <w:rFonts w:ascii="Times New Roman" w:eastAsia="Arial" w:hAnsi="Times New Roman" w:cs="Times New Roman"/>
        </w:rPr>
      </w:pPr>
    </w:p>
    <w:p w14:paraId="0000001B"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Saskarnes</w:t>
      </w:r>
      <w:proofErr w:type="spellEnd"/>
      <w:r w:rsidRPr="009D42F1">
        <w:rPr>
          <w:rFonts w:ascii="Times New Roman" w:hAnsi="Times New Roman" w:cs="Times New Roman"/>
          <w:sz w:val="24"/>
          <w:szCs w:val="24"/>
        </w:rPr>
        <w:t xml:space="preserve"> komponente: </w:t>
      </w: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pašapkalpošanās portāls</w:t>
      </w:r>
    </w:p>
    <w:p w14:paraId="0000001C" w14:textId="77777777"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pašapkalpošanās portāls ir tīmekļa lietotne, kurai profesionāls lietotājs iegūst piekļuvi pēc reģistrācijas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tīmekļa vietnē. Lietotāji šajā vidē var definēt elastīgus darbinieku labumu programmas noteikumus, pārvaldīt darbinieku darba attiecību notikumus (pieņemšana darbā, pārcelšana, atlaišana), aplūkot darbinieku tēriņus labumiem, kā arī ģenerēt atskaites nodokļu un citiem mērķiem.</w:t>
      </w:r>
    </w:p>
    <w:p w14:paraId="0000001D" w14:textId="77777777" w:rsidR="00115B70" w:rsidRPr="009D42F1" w:rsidRDefault="00000000">
      <w:pPr>
        <w:numPr>
          <w:ilvl w:val="0"/>
          <w:numId w:val="1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Uzreiz pēc reģistrācijas profesionālajiem lietotājiem jāiegūst piekļuve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pašapkalpošanās portālam un jāspēj uzsākt darbu, izmantojot demonstrācijas datus vai sākot no nulles.</w:t>
      </w:r>
    </w:p>
    <w:p w14:paraId="0000001E" w14:textId="77777777" w:rsidR="00115B70" w:rsidRPr="009D42F1" w:rsidRDefault="00000000">
      <w:pPr>
        <w:numPr>
          <w:ilvl w:val="0"/>
          <w:numId w:val="1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Ja ir izvēlēta opcija izmantot demonstrācijas datus, dati ir jākopē no “</w:t>
      </w:r>
      <w:proofErr w:type="spellStart"/>
      <w:r w:rsidRPr="009D42F1">
        <w:rPr>
          <w:rFonts w:ascii="Times New Roman" w:eastAsia="Arial" w:hAnsi="Times New Roman" w:cs="Times New Roman"/>
        </w:rPr>
        <w:t>demo</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tenant</w:t>
      </w:r>
      <w:proofErr w:type="spellEnd"/>
      <w:r w:rsidRPr="009D42F1">
        <w:rPr>
          <w:rFonts w:ascii="Times New Roman" w:eastAsia="Arial" w:hAnsi="Times New Roman" w:cs="Times New Roman"/>
        </w:rPr>
        <w:t>).</w:t>
      </w:r>
    </w:p>
    <w:p w14:paraId="0000001F" w14:textId="77777777" w:rsidR="00115B70" w:rsidRPr="009D42F1" w:rsidRDefault="00000000">
      <w:pPr>
        <w:numPr>
          <w:ilvl w:val="0"/>
          <w:numId w:val="1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Lietotājiem nekavējoties jāsaņem piekļuve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uzņemšanas (</w:t>
      </w:r>
      <w:proofErr w:type="spellStart"/>
      <w:r w:rsidRPr="009D42F1">
        <w:rPr>
          <w:rFonts w:ascii="Times New Roman" w:eastAsia="Arial" w:hAnsi="Times New Roman" w:cs="Times New Roman"/>
        </w:rPr>
        <w:t>onboarding</w:t>
      </w:r>
      <w:proofErr w:type="spellEnd"/>
      <w:r w:rsidRPr="009D42F1">
        <w:rPr>
          <w:rFonts w:ascii="Times New Roman" w:eastAsia="Arial" w:hAnsi="Times New Roman" w:cs="Times New Roman"/>
        </w:rPr>
        <w:t>) procesam un jāredz konfigurējamo soļu saraksts, lai varētu izsniegt maksājumu kartes saviem darbiniekiem.</w:t>
      </w:r>
    </w:p>
    <w:p w14:paraId="00000020" w14:textId="77777777" w:rsidR="00115B70" w:rsidRPr="009D42F1" w:rsidRDefault="00000000">
      <w:pPr>
        <w:numPr>
          <w:ilvl w:val="0"/>
          <w:numId w:val="1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Piemēri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uzņemšanas soļiem:</w:t>
      </w:r>
    </w:p>
    <w:p w14:paraId="00000021" w14:textId="77777777" w:rsidR="00115B70" w:rsidRPr="009D42F1" w:rsidRDefault="00000000">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aizpildīt uzņēmuma datus;</w:t>
      </w:r>
    </w:p>
    <w:p w14:paraId="00000022" w14:textId="77777777" w:rsidR="00115B70" w:rsidRPr="009D42F1" w:rsidRDefault="00000000">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ģenerēt, digitāli parakstīt un augšupielādēt līgumu starp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un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w:t>
      </w:r>
    </w:p>
    <w:p w14:paraId="00000023" w14:textId="77777777" w:rsidR="00115B70" w:rsidRPr="009D42F1" w:rsidRDefault="00000000">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aizpildīt KYC/KYB veidlapu, norādot informāciju par uzņēmuma akcionāriem un patiesajiem labuma guvējiem;</w:t>
      </w:r>
    </w:p>
    <w:p w14:paraId="00000024" w14:textId="77777777" w:rsidR="00115B70" w:rsidRPr="009D42F1" w:rsidRDefault="00000000">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pēc pieprasījuma, pievienot papildus dokumentus.</w:t>
      </w:r>
    </w:p>
    <w:p w14:paraId="00000025" w14:textId="77777777" w:rsidR="00115B70" w:rsidRPr="009D42F1" w:rsidRDefault="00000000">
      <w:pPr>
        <w:numPr>
          <w:ilvl w:val="0"/>
          <w:numId w:val="31"/>
        </w:numPr>
        <w:pBdr>
          <w:top w:val="nil"/>
          <w:left w:val="nil"/>
          <w:bottom w:val="nil"/>
          <w:right w:val="nil"/>
          <w:between w:val="nil"/>
        </w:pBdr>
        <w:spacing w:after="0" w:line="276" w:lineRule="auto"/>
        <w:jc w:val="both"/>
        <w:rPr>
          <w:rFonts w:ascii="Times New Roman" w:eastAsia="Arial" w:hAnsi="Times New Roman" w:cs="Times New Roman"/>
          <w:color w:val="EE0000"/>
        </w:rPr>
      </w:pPr>
      <w:r w:rsidRPr="009D42F1">
        <w:rPr>
          <w:rFonts w:ascii="Times New Roman" w:eastAsia="Arial" w:hAnsi="Times New Roman" w:cs="Times New Roman"/>
        </w:rPr>
        <w:t xml:space="preserve">Uzņemšanas </w:t>
      </w:r>
      <w:r w:rsidRPr="009D42F1">
        <w:rPr>
          <w:rFonts w:ascii="Times New Roman" w:eastAsia="Arial" w:hAnsi="Times New Roman" w:cs="Times New Roman"/>
          <w:color w:val="000000"/>
        </w:rPr>
        <w:t xml:space="preserve">soļiem jābūt balstītiem uz dinamiskām </w:t>
      </w:r>
      <w:r w:rsidRPr="009D42F1">
        <w:rPr>
          <w:rFonts w:ascii="Times New Roman" w:eastAsia="Arial" w:hAnsi="Times New Roman" w:cs="Times New Roman"/>
        </w:rPr>
        <w:t>veidlapām</w:t>
      </w:r>
      <w:r w:rsidRPr="009D42F1">
        <w:rPr>
          <w:rFonts w:ascii="Times New Roman" w:eastAsia="Arial" w:hAnsi="Times New Roman" w:cs="Times New Roman"/>
          <w:color w:val="000000"/>
        </w:rPr>
        <w:t>, kas definētas kā YAML faili servera pusē (</w:t>
      </w:r>
      <w:proofErr w:type="spellStart"/>
      <w:r w:rsidRPr="009D42F1">
        <w:rPr>
          <w:rFonts w:ascii="Times New Roman" w:eastAsia="Arial" w:hAnsi="Times New Roman" w:cs="Times New Roman"/>
          <w:color w:val="000000"/>
        </w:rPr>
        <w:t>aizmugursistemā</w:t>
      </w:r>
      <w:proofErr w:type="spellEnd"/>
      <w:r w:rsidRPr="009D42F1">
        <w:rPr>
          <w:rFonts w:ascii="Times New Roman" w:eastAsia="Arial" w:hAnsi="Times New Roman" w:cs="Times New Roman"/>
          <w:color w:val="000000"/>
        </w:rPr>
        <w:t>).</w:t>
      </w:r>
    </w:p>
    <w:p w14:paraId="00000026" w14:textId="77777777" w:rsidR="00115B70" w:rsidRPr="009D42F1" w:rsidRDefault="00000000">
      <w:pPr>
        <w:numPr>
          <w:ilvl w:val="0"/>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Uzsākšanas veidlapai jāatbalsta sadaļas, kuras kalpo kā lauku grupas vai kolekcijas.</w:t>
      </w:r>
    </w:p>
    <w:p w14:paraId="00000027" w14:textId="77777777" w:rsidR="00115B70" w:rsidRPr="009D42F1" w:rsidRDefault="00000000">
      <w:pPr>
        <w:numPr>
          <w:ilvl w:val="0"/>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Uzņemšanas veidlapas laukiem jāatbalsta šādi tipi (ar atbilstošiem ievades </w:t>
      </w:r>
      <w:proofErr w:type="spellStart"/>
      <w:r w:rsidRPr="009D42F1">
        <w:rPr>
          <w:rFonts w:ascii="Times New Roman" w:eastAsia="Arial" w:hAnsi="Times New Roman" w:cs="Times New Roman"/>
        </w:rPr>
        <w:t>logrīkiem</w:t>
      </w:r>
      <w:proofErr w:type="spellEnd"/>
      <w:r w:rsidRPr="009D42F1">
        <w:rPr>
          <w:rFonts w:ascii="Times New Roman" w:eastAsia="Arial" w:hAnsi="Times New Roman" w:cs="Times New Roman"/>
        </w:rPr>
        <w:t>):</w:t>
      </w:r>
    </w:p>
    <w:p w14:paraId="00000028"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loģiskā vērtība (</w:t>
      </w:r>
      <w:proofErr w:type="spellStart"/>
      <w:r w:rsidRPr="009D42F1">
        <w:rPr>
          <w:rFonts w:ascii="Times New Roman" w:eastAsia="Arial" w:hAnsi="Times New Roman" w:cs="Times New Roman"/>
        </w:rPr>
        <w:t>boolean</w:t>
      </w:r>
      <w:proofErr w:type="spellEnd"/>
      <w:r w:rsidRPr="009D42F1">
        <w:rPr>
          <w:rFonts w:ascii="Times New Roman" w:eastAsia="Arial" w:hAnsi="Times New Roman" w:cs="Times New Roman"/>
        </w:rPr>
        <w:t>)</w:t>
      </w:r>
    </w:p>
    <w:p w14:paraId="00000029"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īss teksts (</w:t>
      </w:r>
      <w:proofErr w:type="spellStart"/>
      <w:r w:rsidRPr="009D42F1">
        <w:rPr>
          <w:rFonts w:ascii="Times New Roman" w:eastAsia="Arial" w:hAnsi="Times New Roman" w:cs="Times New Roman"/>
        </w:rPr>
        <w:t>string</w:t>
      </w:r>
      <w:proofErr w:type="spellEnd"/>
      <w:r w:rsidRPr="009D42F1">
        <w:rPr>
          <w:rFonts w:ascii="Times New Roman" w:eastAsia="Arial" w:hAnsi="Times New Roman" w:cs="Times New Roman"/>
        </w:rPr>
        <w:t>)</w:t>
      </w:r>
    </w:p>
    <w:p w14:paraId="0000002A"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garš teksts (</w:t>
      </w:r>
      <w:proofErr w:type="spellStart"/>
      <w:r w:rsidRPr="009D42F1">
        <w:rPr>
          <w:rFonts w:ascii="Times New Roman" w:eastAsia="Arial" w:hAnsi="Times New Roman" w:cs="Times New Roman"/>
        </w:rPr>
        <w:t>long</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text</w:t>
      </w:r>
      <w:proofErr w:type="spellEnd"/>
      <w:r w:rsidRPr="009D42F1">
        <w:rPr>
          <w:rFonts w:ascii="Times New Roman" w:eastAsia="Arial" w:hAnsi="Times New Roman" w:cs="Times New Roman"/>
        </w:rPr>
        <w:t>)</w:t>
      </w:r>
    </w:p>
    <w:p w14:paraId="0000002B"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datums (</w:t>
      </w:r>
      <w:proofErr w:type="spellStart"/>
      <w:r w:rsidRPr="009D42F1">
        <w:rPr>
          <w:rFonts w:ascii="Times New Roman" w:eastAsia="Arial" w:hAnsi="Times New Roman" w:cs="Times New Roman"/>
        </w:rPr>
        <w:t>date</w:t>
      </w:r>
      <w:proofErr w:type="spellEnd"/>
      <w:r w:rsidRPr="009D42F1">
        <w:rPr>
          <w:rFonts w:ascii="Times New Roman" w:eastAsia="Arial" w:hAnsi="Times New Roman" w:cs="Times New Roman"/>
        </w:rPr>
        <w:t>)</w:t>
      </w:r>
    </w:p>
    <w:p w14:paraId="0000002C" w14:textId="77777777" w:rsidR="00115B70" w:rsidRPr="009D42F1" w:rsidRDefault="00000000">
      <w:pPr>
        <w:numPr>
          <w:ilvl w:val="1"/>
          <w:numId w:val="30"/>
        </w:num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decimālskaitlis</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decimal</w:t>
      </w:r>
      <w:proofErr w:type="spellEnd"/>
      <w:r w:rsidRPr="009D42F1">
        <w:rPr>
          <w:rFonts w:ascii="Times New Roman" w:eastAsia="Arial" w:hAnsi="Times New Roman" w:cs="Times New Roman"/>
        </w:rPr>
        <w:t>)</w:t>
      </w:r>
    </w:p>
    <w:p w14:paraId="0000002D"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pielikums (</w:t>
      </w:r>
      <w:proofErr w:type="spellStart"/>
      <w:r w:rsidRPr="009D42F1">
        <w:rPr>
          <w:rFonts w:ascii="Times New Roman" w:eastAsia="Arial" w:hAnsi="Times New Roman" w:cs="Times New Roman"/>
        </w:rPr>
        <w:t>attachment</w:t>
      </w:r>
      <w:proofErr w:type="spellEnd"/>
      <w:r w:rsidRPr="009D42F1">
        <w:rPr>
          <w:rFonts w:ascii="Times New Roman" w:eastAsia="Arial" w:hAnsi="Times New Roman" w:cs="Times New Roman"/>
        </w:rPr>
        <w:t>)</w:t>
      </w:r>
    </w:p>
    <w:p w14:paraId="0000002E"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saite uz resursu (</w:t>
      </w:r>
      <w:proofErr w:type="spellStart"/>
      <w:r w:rsidRPr="009D42F1">
        <w:rPr>
          <w:rFonts w:ascii="Times New Roman" w:eastAsia="Arial" w:hAnsi="Times New Roman" w:cs="Times New Roman"/>
        </w:rPr>
        <w:t>link</w:t>
      </w:r>
      <w:proofErr w:type="spellEnd"/>
      <w:r w:rsidRPr="009D42F1">
        <w:rPr>
          <w:rFonts w:ascii="Times New Roman" w:eastAsia="Arial" w:hAnsi="Times New Roman" w:cs="Times New Roman"/>
        </w:rPr>
        <w:t xml:space="preserve"> to </w:t>
      </w:r>
      <w:proofErr w:type="spellStart"/>
      <w:r w:rsidRPr="009D42F1">
        <w:rPr>
          <w:rFonts w:ascii="Times New Roman" w:eastAsia="Arial" w:hAnsi="Times New Roman" w:cs="Times New Roman"/>
        </w:rPr>
        <w:t>some</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resource</w:t>
      </w:r>
      <w:proofErr w:type="spellEnd"/>
      <w:r w:rsidRPr="009D42F1">
        <w:rPr>
          <w:rFonts w:ascii="Times New Roman" w:eastAsia="Arial" w:hAnsi="Times New Roman" w:cs="Times New Roman"/>
        </w:rPr>
        <w:t>)</w:t>
      </w:r>
    </w:p>
    <w:p w14:paraId="0000002F"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informācija / paskaidrojums (info)</w:t>
      </w:r>
    </w:p>
    <w:p w14:paraId="00000030"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Uzņemšanas veidlapas </w:t>
      </w:r>
      <w:r w:rsidRPr="009D42F1">
        <w:rPr>
          <w:rFonts w:ascii="Times New Roman" w:eastAsia="Arial" w:hAnsi="Times New Roman" w:cs="Times New Roman"/>
          <w:color w:val="000000"/>
        </w:rPr>
        <w:t>laukiem jāatbalsta šādas funkcionalitātes: obligātuma režīms, tikai lasāms režīms (</w:t>
      </w:r>
      <w:proofErr w:type="spellStart"/>
      <w:r w:rsidRPr="009D42F1">
        <w:rPr>
          <w:rFonts w:ascii="Times New Roman" w:eastAsia="Arial" w:hAnsi="Times New Roman" w:cs="Times New Roman"/>
          <w:color w:val="000000"/>
        </w:rPr>
        <w:t>readonly</w:t>
      </w:r>
      <w:proofErr w:type="spellEnd"/>
      <w:r w:rsidRPr="009D42F1">
        <w:rPr>
          <w:rFonts w:ascii="Times New Roman" w:eastAsia="Arial" w:hAnsi="Times New Roman" w:cs="Times New Roman"/>
          <w:color w:val="000000"/>
        </w:rPr>
        <w:t>), kā arī vērtība p</w:t>
      </w:r>
      <w:r w:rsidRPr="009D42F1">
        <w:rPr>
          <w:rFonts w:ascii="Times New Roman" w:eastAsia="Arial" w:hAnsi="Times New Roman" w:cs="Times New Roman"/>
        </w:rPr>
        <w:t>ē</w:t>
      </w:r>
      <w:r w:rsidRPr="009D42F1">
        <w:rPr>
          <w:rFonts w:ascii="Times New Roman" w:eastAsia="Arial" w:hAnsi="Times New Roman" w:cs="Times New Roman"/>
          <w:color w:val="000000"/>
        </w:rPr>
        <w:t xml:space="preserve">c </w:t>
      </w:r>
      <w:r w:rsidRPr="009D42F1">
        <w:rPr>
          <w:rFonts w:ascii="Times New Roman" w:eastAsia="Arial" w:hAnsi="Times New Roman" w:cs="Times New Roman"/>
        </w:rPr>
        <w:t>noklusējuma</w:t>
      </w:r>
      <w:r w:rsidRPr="009D42F1">
        <w:rPr>
          <w:rFonts w:ascii="Times New Roman" w:eastAsia="Arial" w:hAnsi="Times New Roman" w:cs="Times New Roman"/>
          <w:color w:val="000000"/>
        </w:rPr>
        <w:t>.</w:t>
      </w:r>
    </w:p>
    <w:p w14:paraId="00000031"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Uzņemšanas </w:t>
      </w:r>
      <w:r w:rsidRPr="009D42F1">
        <w:rPr>
          <w:rFonts w:ascii="Times New Roman" w:eastAsia="Arial" w:hAnsi="Times New Roman" w:cs="Times New Roman"/>
          <w:color w:val="000000"/>
        </w:rPr>
        <w:t>soļiem jābūt integrējamiem ar CRM sistēmu (</w:t>
      </w:r>
      <w:proofErr w:type="spellStart"/>
      <w:r w:rsidRPr="009D42F1">
        <w:rPr>
          <w:rFonts w:ascii="Times New Roman" w:eastAsia="Arial" w:hAnsi="Times New Roman" w:cs="Times New Roman"/>
          <w:color w:val="000000"/>
        </w:rPr>
        <w:t>Pipedrive</w:t>
      </w:r>
      <w:proofErr w:type="spellEnd"/>
      <w:r w:rsidRPr="009D42F1">
        <w:rPr>
          <w:rFonts w:ascii="Times New Roman" w:eastAsia="Arial" w:hAnsi="Times New Roman" w:cs="Times New Roman"/>
          <w:color w:val="000000"/>
        </w:rPr>
        <w:t>), lai varētu pārvaldīt potenciālos klientus, kontaktpersonas un darījumus.</w:t>
      </w:r>
    </w:p>
    <w:p w14:paraId="00000032"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Uzņemšanas </w:t>
      </w:r>
      <w:r w:rsidRPr="009D42F1">
        <w:rPr>
          <w:rFonts w:ascii="Times New Roman" w:eastAsia="Arial" w:hAnsi="Times New Roman" w:cs="Times New Roman"/>
          <w:color w:val="000000"/>
        </w:rPr>
        <w:t>soļiem jāatbalsta konfigurējami statusi, piemēram: Uzmetums (</w:t>
      </w:r>
      <w:proofErr w:type="spellStart"/>
      <w:r w:rsidRPr="009D42F1">
        <w:rPr>
          <w:rFonts w:ascii="Times New Roman" w:eastAsia="Arial" w:hAnsi="Times New Roman" w:cs="Times New Roman"/>
          <w:color w:val="000000"/>
        </w:rPr>
        <w:t>Draft</w:t>
      </w:r>
      <w:proofErr w:type="spellEnd"/>
      <w:r w:rsidRPr="009D42F1">
        <w:rPr>
          <w:rFonts w:ascii="Times New Roman" w:eastAsia="Arial" w:hAnsi="Times New Roman" w:cs="Times New Roman"/>
          <w:color w:val="000000"/>
        </w:rPr>
        <w:t>), Procesā (</w:t>
      </w:r>
      <w:proofErr w:type="spellStart"/>
      <w:r w:rsidRPr="009D42F1">
        <w:rPr>
          <w:rFonts w:ascii="Times New Roman" w:eastAsia="Arial" w:hAnsi="Times New Roman" w:cs="Times New Roman"/>
          <w:color w:val="000000"/>
        </w:rPr>
        <w:t>In</w:t>
      </w:r>
      <w:proofErr w:type="spellEnd"/>
      <w:r w:rsidRPr="009D42F1">
        <w:rPr>
          <w:rFonts w:ascii="Times New Roman" w:eastAsia="Arial" w:hAnsi="Times New Roman" w:cs="Times New Roman"/>
          <w:color w:val="000000"/>
        </w:rPr>
        <w:t xml:space="preserve"> progress), Iesniegts (</w:t>
      </w:r>
      <w:proofErr w:type="spellStart"/>
      <w:r w:rsidRPr="009D42F1">
        <w:rPr>
          <w:rFonts w:ascii="Times New Roman" w:eastAsia="Arial" w:hAnsi="Times New Roman" w:cs="Times New Roman"/>
          <w:color w:val="000000"/>
        </w:rPr>
        <w:t>Submitted</w:t>
      </w:r>
      <w:proofErr w:type="spellEnd"/>
      <w:r w:rsidRPr="009D42F1">
        <w:rPr>
          <w:rFonts w:ascii="Times New Roman" w:eastAsia="Arial" w:hAnsi="Times New Roman" w:cs="Times New Roman"/>
          <w:color w:val="000000"/>
        </w:rPr>
        <w:t>), Noraidīts (</w:t>
      </w:r>
      <w:proofErr w:type="spellStart"/>
      <w:r w:rsidRPr="009D42F1">
        <w:rPr>
          <w:rFonts w:ascii="Times New Roman" w:eastAsia="Arial" w:hAnsi="Times New Roman" w:cs="Times New Roman"/>
          <w:color w:val="000000"/>
        </w:rPr>
        <w:t>Rejected</w:t>
      </w:r>
      <w:proofErr w:type="spellEnd"/>
      <w:r w:rsidRPr="009D42F1">
        <w:rPr>
          <w:rFonts w:ascii="Times New Roman" w:eastAsia="Arial" w:hAnsi="Times New Roman" w:cs="Times New Roman"/>
          <w:color w:val="000000"/>
        </w:rPr>
        <w:t>), Pabeigts (</w:t>
      </w:r>
      <w:proofErr w:type="spellStart"/>
      <w:r w:rsidRPr="009D42F1">
        <w:rPr>
          <w:rFonts w:ascii="Times New Roman" w:eastAsia="Arial" w:hAnsi="Times New Roman" w:cs="Times New Roman"/>
          <w:color w:val="000000"/>
        </w:rPr>
        <w:t>Completed</w:t>
      </w:r>
      <w:proofErr w:type="spellEnd"/>
      <w:r w:rsidRPr="009D42F1">
        <w:rPr>
          <w:rFonts w:ascii="Times New Roman" w:eastAsia="Arial" w:hAnsi="Times New Roman" w:cs="Times New Roman"/>
          <w:color w:val="000000"/>
        </w:rPr>
        <w:t>).</w:t>
      </w:r>
    </w:p>
    <w:p w14:paraId="00000033"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Obligātie lauki jāspēj veidot, balstoties uz atbalstītu atsauču tabulu kopām, piemēram: valstu kodi, valūtu kodi, MCC(</w:t>
      </w:r>
      <w:proofErr w:type="spellStart"/>
      <w:r w:rsidRPr="009D42F1">
        <w:rPr>
          <w:rFonts w:ascii="Times New Roman" w:eastAsia="Arial" w:hAnsi="Times New Roman" w:cs="Times New Roman"/>
          <w:color w:val="000000"/>
        </w:rPr>
        <w:t>merchant</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category</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code</w:t>
      </w:r>
      <w:proofErr w:type="spellEnd"/>
      <w:r w:rsidRPr="009D42F1">
        <w:rPr>
          <w:rFonts w:ascii="Times New Roman" w:eastAsia="Arial" w:hAnsi="Times New Roman" w:cs="Times New Roman"/>
          <w:color w:val="000000"/>
        </w:rPr>
        <w:t xml:space="preserve">) kodi. Jābūt iespējai pievienot arī citas atsauču tabulas vai </w:t>
      </w:r>
      <w:proofErr w:type="spellStart"/>
      <w:r w:rsidRPr="009D42F1">
        <w:rPr>
          <w:rFonts w:ascii="Times New Roman" w:eastAsia="Arial" w:hAnsi="Times New Roman" w:cs="Times New Roman"/>
          <w:color w:val="000000"/>
        </w:rPr>
        <w:t>enumerācijas</w:t>
      </w:r>
      <w:proofErr w:type="spellEnd"/>
      <w:r w:rsidRPr="009D42F1">
        <w:rPr>
          <w:rFonts w:ascii="Times New Roman" w:eastAsia="Arial" w:hAnsi="Times New Roman" w:cs="Times New Roman"/>
          <w:color w:val="000000"/>
        </w:rPr>
        <w:t xml:space="preserve"> (vērtību sarakstus).</w:t>
      </w:r>
    </w:p>
    <w:p w14:paraId="00000034"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 lietotājam jābūt iespējai manuāli ievadīt vai importēt no Excel šādus organizatoriskās struktūras datus:</w:t>
      </w:r>
    </w:p>
    <w:p w14:paraId="00000035" w14:textId="77777777" w:rsidR="00115B70" w:rsidRPr="009D42F1" w:rsidRDefault="0000000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izmaksu centrus (kods un nosaukums);</w:t>
      </w:r>
    </w:p>
    <w:p w14:paraId="00000036" w14:textId="77777777" w:rsidR="00115B70" w:rsidRPr="009D42F1" w:rsidRDefault="0000000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struktūrvienības, kas saistītas ar izmaksu centriem;</w:t>
      </w:r>
    </w:p>
    <w:p w14:paraId="00000037" w14:textId="77777777" w:rsidR="00115B70" w:rsidRPr="009D42F1" w:rsidRDefault="0000000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atbilstības grupas (darbinieku kategorijas ar vienādām tiesībām uz elastīgajiem labumiem);</w:t>
      </w:r>
    </w:p>
    <w:p w14:paraId="00000038" w14:textId="77777777" w:rsidR="00115B70" w:rsidRPr="009D42F1" w:rsidRDefault="0000000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darbinieku ierakstus.</w:t>
      </w:r>
    </w:p>
    <w:p w14:paraId="00000039"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Atbilstības grupām obligāti jāatbalsta šādi lauki:</w:t>
      </w:r>
    </w:p>
    <w:p w14:paraId="0000003A"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Nosaukums</w:t>
      </w:r>
    </w:p>
    <w:p w14:paraId="0000003B"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Teritoriālā lokalizācija – valsts kods, kas identificē grupas ģeogrāfisko specifiku</w:t>
      </w:r>
    </w:p>
    <w:p w14:paraId="0000003C"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Tēriņu ierobežojumi: tikai mītnes valstī, visā pasaulē, ES/EEZ valstīs, konkrēts valstu saraksts</w:t>
      </w:r>
    </w:p>
    <w:p w14:paraId="0000003D"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Darbinieku </w:t>
      </w:r>
      <w:r w:rsidRPr="009D42F1">
        <w:rPr>
          <w:rFonts w:ascii="Times New Roman" w:eastAsia="Arial" w:hAnsi="Times New Roman" w:cs="Times New Roman"/>
        </w:rPr>
        <w:t xml:space="preserve">ierakstam </w:t>
      </w:r>
      <w:r w:rsidRPr="009D42F1">
        <w:rPr>
          <w:rFonts w:ascii="Times New Roman" w:eastAsia="Arial" w:hAnsi="Times New Roman" w:cs="Times New Roman"/>
          <w:color w:val="000000"/>
        </w:rPr>
        <w:t>obligāti jāatbalsta šādi dati lauki:</w:t>
      </w:r>
    </w:p>
    <w:p w14:paraId="0000003E"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darbinieka ID;</w:t>
      </w:r>
    </w:p>
    <w:p w14:paraId="0000003F"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vārds, uzvārds;</w:t>
      </w:r>
    </w:p>
    <w:p w14:paraId="00000040"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amats, struktūrvienība;</w:t>
      </w:r>
    </w:p>
    <w:p w14:paraId="00000041"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atbilstības grupa;</w:t>
      </w:r>
    </w:p>
    <w:p w14:paraId="00000042"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e-pasta adrese, mobilais tālrunis;</w:t>
      </w:r>
    </w:p>
    <w:p w14:paraId="00000043"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pieņemšanas darbā datums, darba attiecību izbeigšanas datums;</w:t>
      </w:r>
    </w:p>
    <w:p w14:paraId="00000044"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statuss: aktīvs, atlaists, ilgstošā prombūtnē</w:t>
      </w:r>
    </w:p>
    <w:p w14:paraId="00000045"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portālam jānodrošina iespēja pārvaldīt tirgotāju grupas (</w:t>
      </w:r>
      <w:proofErr w:type="spellStart"/>
      <w:r w:rsidRPr="009D42F1">
        <w:rPr>
          <w:rFonts w:ascii="Times New Roman" w:eastAsia="Arial" w:hAnsi="Times New Roman" w:cs="Times New Roman"/>
          <w:color w:val="000000"/>
        </w:rPr>
        <w:t>merchant</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groups</w:t>
      </w:r>
      <w:proofErr w:type="spellEnd"/>
      <w:r w:rsidRPr="009D42F1">
        <w:rPr>
          <w:rFonts w:ascii="Times New Roman" w:eastAsia="Arial" w:hAnsi="Times New Roman" w:cs="Times New Roman"/>
          <w:color w:val="000000"/>
        </w:rPr>
        <w:t>).</w:t>
      </w:r>
    </w:p>
    <w:p w14:paraId="00000046"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Tirgotāju grupām jāatbalsta šādi lauki:</w:t>
      </w:r>
    </w:p>
    <w:p w14:paraId="00000047"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Nosaukums;</w:t>
      </w:r>
    </w:p>
    <w:p w14:paraId="00000048"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Ikona no iepriekš definēta saraksta;</w:t>
      </w:r>
    </w:p>
    <w:p w14:paraId="00000049"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MCC kodu kolekcija no atsauču tabulas.</w:t>
      </w:r>
    </w:p>
    <w:p w14:paraId="0000004A"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portālam jāatbalsta arī labumu perioda (</w:t>
      </w:r>
      <w:proofErr w:type="spellStart"/>
      <w:r w:rsidRPr="009D42F1">
        <w:rPr>
          <w:rFonts w:ascii="Times New Roman" w:eastAsia="Arial" w:hAnsi="Times New Roman" w:cs="Times New Roman"/>
          <w:color w:val="000000"/>
        </w:rPr>
        <w:t>Benefit</w:t>
      </w:r>
      <w:proofErr w:type="spellEnd"/>
      <w:r w:rsidRPr="009D42F1">
        <w:rPr>
          <w:rFonts w:ascii="Times New Roman" w:eastAsia="Arial" w:hAnsi="Times New Roman" w:cs="Times New Roman"/>
          <w:color w:val="000000"/>
        </w:rPr>
        <w:t xml:space="preserve"> period) definēšana.</w:t>
      </w:r>
    </w:p>
    <w:p w14:paraId="0000004B"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Labumu periodam jāatbalsta šādi lauki:</w:t>
      </w:r>
    </w:p>
    <w:p w14:paraId="0000004C"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Sākuma datums;</w:t>
      </w:r>
    </w:p>
    <w:p w14:paraId="0000004D"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Beigu datums;</w:t>
      </w:r>
    </w:p>
    <w:p w14:paraId="0000004E"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Statuss: melnraksts (</w:t>
      </w:r>
      <w:proofErr w:type="spellStart"/>
      <w:r w:rsidRPr="009D42F1">
        <w:rPr>
          <w:rFonts w:ascii="Times New Roman" w:eastAsia="Arial" w:hAnsi="Times New Roman" w:cs="Times New Roman"/>
          <w:color w:val="000000"/>
        </w:rPr>
        <w:t>Draft</w:t>
      </w:r>
      <w:proofErr w:type="spellEnd"/>
      <w:r w:rsidRPr="009D42F1">
        <w:rPr>
          <w:rFonts w:ascii="Times New Roman" w:eastAsia="Arial" w:hAnsi="Times New Roman" w:cs="Times New Roman"/>
          <w:color w:val="000000"/>
        </w:rPr>
        <w:t>), aktīvs (</w:t>
      </w:r>
      <w:proofErr w:type="spellStart"/>
      <w:r w:rsidRPr="009D42F1">
        <w:rPr>
          <w:rFonts w:ascii="Times New Roman" w:eastAsia="Arial" w:hAnsi="Times New Roman" w:cs="Times New Roman"/>
          <w:color w:val="000000"/>
        </w:rPr>
        <w:t>Active</w:t>
      </w:r>
      <w:proofErr w:type="spellEnd"/>
      <w:r w:rsidRPr="009D42F1">
        <w:rPr>
          <w:rFonts w:ascii="Times New Roman" w:eastAsia="Arial" w:hAnsi="Times New Roman" w:cs="Times New Roman"/>
          <w:color w:val="000000"/>
        </w:rPr>
        <w:t>), slēgts (</w:t>
      </w:r>
      <w:proofErr w:type="spellStart"/>
      <w:r w:rsidRPr="009D42F1">
        <w:rPr>
          <w:rFonts w:ascii="Times New Roman" w:eastAsia="Arial" w:hAnsi="Times New Roman" w:cs="Times New Roman"/>
          <w:color w:val="000000"/>
        </w:rPr>
        <w:t>Closed</w:t>
      </w:r>
      <w:proofErr w:type="spellEnd"/>
      <w:r w:rsidRPr="009D42F1">
        <w:rPr>
          <w:rFonts w:ascii="Times New Roman" w:eastAsia="Arial" w:hAnsi="Times New Roman" w:cs="Times New Roman"/>
          <w:color w:val="000000"/>
        </w:rPr>
        <w:t>).</w:t>
      </w:r>
    </w:p>
    <w:p w14:paraId="0000004F"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Katram labumu periodam jābūt iespējai pievienot vienu vai vairākus labumu budžetus.</w:t>
      </w:r>
    </w:p>
    <w:p w14:paraId="00000050"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Labumu budžetam jāatbalsta šādi lauki:</w:t>
      </w:r>
    </w:p>
    <w:p w14:paraId="00000051"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nosaukums;</w:t>
      </w:r>
    </w:p>
    <w:p w14:paraId="00000052"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ikona;</w:t>
      </w:r>
    </w:p>
    <w:p w14:paraId="00000053"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atbilstības grupu kopa;</w:t>
      </w:r>
    </w:p>
    <w:p w14:paraId="00000054"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tirgotāju kategoriju kopa;</w:t>
      </w:r>
    </w:p>
    <w:p w14:paraId="00000055"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periodiskums: ikgadējs vai ikmēneša;</w:t>
      </w:r>
    </w:p>
    <w:p w14:paraId="00000056"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tēriņu limits vienam periodam: summa un valūta;</w:t>
      </w:r>
    </w:p>
    <w:p w14:paraId="00000057"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noteikums par pievienošanos programmai perioda vidū: pilns limits vai proporcionāls (</w:t>
      </w:r>
      <w:proofErr w:type="spellStart"/>
      <w:r w:rsidRPr="009D42F1">
        <w:rPr>
          <w:rFonts w:ascii="Times New Roman" w:eastAsia="Arial" w:hAnsi="Times New Roman" w:cs="Times New Roman"/>
          <w:color w:val="000000"/>
        </w:rPr>
        <w:t>pro</w:t>
      </w:r>
      <w:proofErr w:type="spellEnd"/>
      <w:r w:rsidRPr="009D42F1">
        <w:rPr>
          <w:rFonts w:ascii="Times New Roman" w:eastAsia="Arial" w:hAnsi="Times New Roman" w:cs="Times New Roman"/>
          <w:color w:val="000000"/>
        </w:rPr>
        <w:t>-rata);</w:t>
      </w:r>
    </w:p>
    <w:p w14:paraId="00000058"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noteikums par izstāšanos (</w:t>
      </w:r>
      <w:proofErr w:type="spellStart"/>
      <w:r w:rsidRPr="009D42F1">
        <w:rPr>
          <w:rFonts w:ascii="Times New Roman" w:eastAsia="Arial" w:hAnsi="Times New Roman" w:cs="Times New Roman"/>
          <w:color w:val="000000"/>
        </w:rPr>
        <w:t>offboarding</w:t>
      </w:r>
      <w:proofErr w:type="spellEnd"/>
      <w:r w:rsidRPr="009D42F1">
        <w:rPr>
          <w:rFonts w:ascii="Times New Roman" w:eastAsia="Arial" w:hAnsi="Times New Roman" w:cs="Times New Roman"/>
          <w:color w:val="000000"/>
        </w:rPr>
        <w:t>): saglabāt budžetu vai dzēst budžetu.</w:t>
      </w:r>
    </w:p>
    <w:p w14:paraId="00000059"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portālam jānodrošina funkcionalitāte labumu perioda budžeta aprēķināšanai. Kad budžets ir aprēķināts, lietotājiem jāredz, cik daudz naudas uzņēmuma darbinieki drīkst iztērēt elastīgajiem labumiem noteiktajā periodā.</w:t>
      </w:r>
    </w:p>
    <w:p w14:paraId="0000005A"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Pašapkalpošanās portāla lietotājiem jābūt iespējai uzsākt labumu periodu tikai tad, ja ir pabeigta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uzņemšana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onboarding</w:t>
      </w:r>
      <w:proofErr w:type="spellEnd"/>
      <w:r w:rsidRPr="009D42F1">
        <w:rPr>
          <w:rFonts w:ascii="Times New Roman" w:eastAsia="Arial" w:hAnsi="Times New Roman" w:cs="Times New Roman"/>
          <w:color w:val="000000"/>
        </w:rPr>
        <w:t>), uzņēmuma konts ir reģistrēts maksājumu sistēmā un uz maksājumu sistēmas kontu ir pārskaitīts minimālais naudas apjoms.</w:t>
      </w:r>
    </w:p>
    <w:p w14:paraId="0000005B"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Pašapkalpošanās sistēmai jānodrošina brīdinājuma mehānisms profesionālajiem lietotājiem gadījumos, kad uzņēmuma maksājumu konta atlikums tuvojas iepriekš definētajam slieksnim (minimālajam atlikumam). Sasniedzot šo minimālo atlikumu, uzņēmumam jābūt bloķētam no turpmākiem izdevumiem (visas izsniegtās maksājumu kartes tiek īslaicīgi bloķētas), kā arī jāatjaunina uzņēmuma statuss </w:t>
      </w:r>
      <w:proofErr w:type="spellStart"/>
      <w:r w:rsidRPr="009D42F1">
        <w:rPr>
          <w:rFonts w:ascii="Times New Roman" w:eastAsia="Arial" w:hAnsi="Times New Roman" w:cs="Times New Roman"/>
          <w:color w:val="000000"/>
        </w:rPr>
        <w:t>Pipedrive</w:t>
      </w:r>
      <w:proofErr w:type="spellEnd"/>
      <w:r w:rsidRPr="009D42F1">
        <w:rPr>
          <w:rFonts w:ascii="Times New Roman" w:eastAsia="Arial" w:hAnsi="Times New Roman" w:cs="Times New Roman"/>
          <w:color w:val="000000"/>
        </w:rPr>
        <w:t xml:space="preserve"> sistēmā. </w:t>
      </w:r>
    </w:p>
    <w:p w14:paraId="0000005C"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Pēc labumu programmas uzsākšanas galvenajai pašapkalpošanās lapai jāpārvēršas par informācijas paneli (</w:t>
      </w:r>
      <w:proofErr w:type="spellStart"/>
      <w:r w:rsidRPr="009D42F1">
        <w:rPr>
          <w:rFonts w:ascii="Times New Roman" w:eastAsia="Arial" w:hAnsi="Times New Roman" w:cs="Times New Roman"/>
          <w:color w:val="000000"/>
        </w:rPr>
        <w:t>dashboard</w:t>
      </w:r>
      <w:proofErr w:type="spellEnd"/>
      <w:r w:rsidRPr="009D42F1">
        <w:rPr>
          <w:rFonts w:ascii="Times New Roman" w:eastAsia="Arial" w:hAnsi="Times New Roman" w:cs="Times New Roman"/>
          <w:color w:val="000000"/>
        </w:rPr>
        <w:t>), kurā tiek rādīti šādi dati:</w:t>
      </w:r>
    </w:p>
    <w:p w14:paraId="0000005D"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maksājumu sistēmas konta atlikums un aprēķins, cik dienas atlikušas līdz pilnīgai atlikuma iztērēšanai;</w:t>
      </w:r>
    </w:p>
    <w:p w14:paraId="0000005E"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programmas dalībnieku skaits, darbinieku skaits ar aktīvām maksājumu kartēm, darbinieku skaits, kuri veikuši vismaz vienu pirkumu;</w:t>
      </w:r>
    </w:p>
    <w:p w14:paraId="0000005F"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iztērētās summas šodien, šonedēļ, šomēnes un visa labumu perioda laikā;</w:t>
      </w:r>
    </w:p>
    <w:p w14:paraId="00000060"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iztērētā nauda pēc budžeta;</w:t>
      </w:r>
    </w:p>
    <w:p w14:paraId="00000062" w14:textId="24904C71" w:rsidR="00115B70" w:rsidRPr="009D42F1" w:rsidRDefault="00000000" w:rsidP="005E1CC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TOP 5 tirgotāji</w:t>
      </w:r>
      <w:r w:rsidR="005E1CC0" w:rsidRPr="009D42F1">
        <w:rPr>
          <w:rFonts w:ascii="Times New Roman" w:eastAsia="Arial" w:hAnsi="Times New Roman" w:cs="Times New Roman"/>
          <w:color w:val="000000"/>
        </w:rPr>
        <w:t>.</w:t>
      </w:r>
    </w:p>
    <w:p w14:paraId="00000063"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 lietotājiem jābūt iespējai ģenerēt Excel atskaites par darbinieku veiktiem tēriņiem noteiktā laika periodā. Atskaitē jāiekļauj šādi dati:</w:t>
      </w:r>
    </w:p>
    <w:p w14:paraId="00000064"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datums;</w:t>
      </w:r>
    </w:p>
    <w:p w14:paraId="00000065"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darbinieka ID;</w:t>
      </w:r>
    </w:p>
    <w:p w14:paraId="00000066"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darbinieka vārds, uzvārds;</w:t>
      </w:r>
    </w:p>
    <w:p w14:paraId="00000067"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atbilstības grupa;</w:t>
      </w:r>
    </w:p>
    <w:p w14:paraId="00000068"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labumu budžets;</w:t>
      </w:r>
    </w:p>
    <w:p w14:paraId="00000069"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summa;</w:t>
      </w:r>
    </w:p>
    <w:p w14:paraId="0000006A"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valūta;</w:t>
      </w:r>
    </w:p>
    <w:p w14:paraId="0000006B"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MCC kods;</w:t>
      </w:r>
    </w:p>
    <w:p w14:paraId="0000006C"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tirgotāja ID;</w:t>
      </w:r>
    </w:p>
    <w:p w14:paraId="0000006D"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valsts kods;</w:t>
      </w:r>
    </w:p>
    <w:p w14:paraId="0000006E"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pilsētas nosaukums.</w:t>
      </w:r>
    </w:p>
    <w:p w14:paraId="0000006F"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sistēmai jānodrošina arī funkcija uzņēmuma darbinieku lietotāju kontu pārvaldībai:</w:t>
      </w:r>
    </w:p>
    <w:p w14:paraId="00000070" w14:textId="77777777" w:rsidR="00115B70" w:rsidRPr="009D42F1" w:rsidRDefault="00000000">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skatīt aktuālo lietotāju informācijas sarakstu;</w:t>
      </w:r>
    </w:p>
    <w:p w14:paraId="00000071" w14:textId="77777777" w:rsidR="00115B70" w:rsidRPr="009D42F1" w:rsidRDefault="00000000">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bloķēt lietotājus, ja nepieciešams;</w:t>
      </w:r>
    </w:p>
    <w:p w14:paraId="00000072" w14:textId="77777777" w:rsidR="00115B70" w:rsidRPr="009D42F1" w:rsidRDefault="00000000">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aktivizēt bloķētu lietotāju un ģenerēt jaunu ielūguma kodu.</w:t>
      </w:r>
    </w:p>
    <w:p w14:paraId="00000073" w14:textId="77777777" w:rsidR="00115B70" w:rsidRPr="009D42F1" w:rsidRDefault="00115B70">
      <w:pPr>
        <w:pBdr>
          <w:top w:val="nil"/>
          <w:left w:val="nil"/>
          <w:bottom w:val="nil"/>
          <w:right w:val="nil"/>
          <w:between w:val="nil"/>
        </w:pBdr>
        <w:spacing w:after="0" w:line="276" w:lineRule="auto"/>
        <w:ind w:left="1440"/>
        <w:jc w:val="both"/>
        <w:rPr>
          <w:rFonts w:ascii="Times New Roman" w:eastAsia="Arial" w:hAnsi="Times New Roman" w:cs="Times New Roman"/>
          <w:color w:val="000000"/>
        </w:rPr>
      </w:pPr>
    </w:p>
    <w:p w14:paraId="00000074"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Saskarnes</w:t>
      </w:r>
      <w:proofErr w:type="spellEnd"/>
      <w:r w:rsidRPr="009D42F1">
        <w:rPr>
          <w:rFonts w:ascii="Times New Roman" w:hAnsi="Times New Roman" w:cs="Times New Roman"/>
          <w:sz w:val="24"/>
          <w:szCs w:val="24"/>
        </w:rPr>
        <w:t xml:space="preserve"> komponente: </w:t>
      </w: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mobilā lietotne</w:t>
      </w:r>
    </w:p>
    <w:p w14:paraId="00000075" w14:textId="094362D5"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mobilā lietotne ir paredzēta lietošanai tiem </w:t>
      </w:r>
      <w:proofErr w:type="spellStart"/>
      <w:r w:rsidRPr="009D42F1">
        <w:rPr>
          <w:rFonts w:ascii="Times New Roman" w:eastAsia="Arial" w:hAnsi="Times New Roman" w:cs="Times New Roman"/>
        </w:rPr>
        <w:t>klientuzņēmumu</w:t>
      </w:r>
      <w:proofErr w:type="spellEnd"/>
      <w:r w:rsidRPr="009D42F1">
        <w:rPr>
          <w:rFonts w:ascii="Times New Roman" w:eastAsia="Arial" w:hAnsi="Times New Roman" w:cs="Times New Roman"/>
        </w:rPr>
        <w:t xml:space="preserve"> darbiniekiem, kuri piedalās elastīgo labumu programmā, lai piekļūtu virtuālajām maksājumu kartēm, apskatītu konta atlikumu un darījumu vēsturi.</w:t>
      </w:r>
      <w:r w:rsidR="00E766D9" w:rsidRPr="009D42F1">
        <w:rPr>
          <w:rFonts w:ascii="Times New Roman" w:eastAsia="Arial" w:hAnsi="Times New Roman" w:cs="Times New Roman"/>
        </w:rPr>
        <w:t xml:space="preserve"> Mobilās platformas aplikācijas izstrāde, līdzīgi kā </w:t>
      </w:r>
      <w:proofErr w:type="spellStart"/>
      <w:r w:rsidR="00E766D9" w:rsidRPr="009D42F1">
        <w:rPr>
          <w:rFonts w:ascii="Times New Roman" w:eastAsia="Arial" w:hAnsi="Times New Roman" w:cs="Times New Roman"/>
        </w:rPr>
        <w:t>web</w:t>
      </w:r>
      <w:proofErr w:type="spellEnd"/>
      <w:r w:rsidR="00E766D9" w:rsidRPr="009D42F1">
        <w:rPr>
          <w:rFonts w:ascii="Times New Roman" w:eastAsia="Arial" w:hAnsi="Times New Roman" w:cs="Times New Roman"/>
        </w:rPr>
        <w:t xml:space="preserve"> platformas izstrāde un </w:t>
      </w:r>
      <w:proofErr w:type="spellStart"/>
      <w:r w:rsidR="00E766D9" w:rsidRPr="009D42F1">
        <w:rPr>
          <w:rFonts w:ascii="Times New Roman" w:eastAsia="Arial" w:hAnsi="Times New Roman" w:cs="Times New Roman"/>
        </w:rPr>
        <w:t>chatbota</w:t>
      </w:r>
      <w:proofErr w:type="spellEnd"/>
      <w:r w:rsidR="00E766D9" w:rsidRPr="009D42F1">
        <w:rPr>
          <w:rFonts w:ascii="Times New Roman" w:eastAsia="Arial" w:hAnsi="Times New Roman" w:cs="Times New Roman"/>
        </w:rPr>
        <w:t>/virtuālā asistenta izstrāde ir kopējās tehnoloģijas prototipa neatņemama sastāvdaļa.</w:t>
      </w:r>
    </w:p>
    <w:p w14:paraId="00000076" w14:textId="77777777" w:rsidR="00115B70" w:rsidRPr="009D42F1" w:rsidRDefault="00115B70">
      <w:pPr>
        <w:spacing w:after="0" w:line="276" w:lineRule="auto"/>
        <w:jc w:val="both"/>
        <w:rPr>
          <w:rFonts w:ascii="Times New Roman" w:eastAsia="Arial" w:hAnsi="Times New Roman" w:cs="Times New Roman"/>
        </w:rPr>
      </w:pPr>
    </w:p>
    <w:p w14:paraId="00000077"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mobilajai lietotnei jābūt pieejamai </w:t>
      </w:r>
      <w:proofErr w:type="spellStart"/>
      <w:r w:rsidRPr="009D42F1">
        <w:rPr>
          <w:rFonts w:ascii="Times New Roman" w:eastAsia="Arial" w:hAnsi="Times New Roman" w:cs="Times New Roman"/>
          <w:color w:val="000000"/>
        </w:rPr>
        <w:t>Android</w:t>
      </w:r>
      <w:proofErr w:type="spellEnd"/>
      <w:r w:rsidRPr="009D42F1">
        <w:rPr>
          <w:rFonts w:ascii="Times New Roman" w:eastAsia="Arial" w:hAnsi="Times New Roman" w:cs="Times New Roman"/>
          <w:color w:val="000000"/>
        </w:rPr>
        <w:t xml:space="preserve"> un </w:t>
      </w:r>
      <w:proofErr w:type="spellStart"/>
      <w:r w:rsidRPr="009D42F1">
        <w:rPr>
          <w:rFonts w:ascii="Times New Roman" w:eastAsia="Arial" w:hAnsi="Times New Roman" w:cs="Times New Roman"/>
          <w:color w:val="000000"/>
        </w:rPr>
        <w:t>iOS</w:t>
      </w:r>
      <w:proofErr w:type="spellEnd"/>
      <w:r w:rsidRPr="009D42F1">
        <w:rPr>
          <w:rFonts w:ascii="Times New Roman" w:eastAsia="Arial" w:hAnsi="Times New Roman" w:cs="Times New Roman"/>
          <w:color w:val="000000"/>
        </w:rPr>
        <w:t xml:space="preserve"> ierīcēs.</w:t>
      </w:r>
    </w:p>
    <w:p w14:paraId="00000078"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Lietotnei jābūt lejupielādējamai no Google </w:t>
      </w:r>
      <w:proofErr w:type="spellStart"/>
      <w:r w:rsidRPr="009D42F1">
        <w:rPr>
          <w:rFonts w:ascii="Times New Roman" w:eastAsia="Arial" w:hAnsi="Times New Roman" w:cs="Times New Roman"/>
          <w:color w:val="000000"/>
        </w:rPr>
        <w:t>Play</w:t>
      </w:r>
      <w:proofErr w:type="spellEnd"/>
      <w:r w:rsidRPr="009D42F1">
        <w:rPr>
          <w:rFonts w:ascii="Times New Roman" w:eastAsia="Arial" w:hAnsi="Times New Roman" w:cs="Times New Roman"/>
          <w:color w:val="000000"/>
        </w:rPr>
        <w:t xml:space="preserve"> veikala un </w:t>
      </w:r>
      <w:proofErr w:type="spellStart"/>
      <w:r w:rsidRPr="009D42F1">
        <w:rPr>
          <w:rFonts w:ascii="Times New Roman" w:eastAsia="Arial" w:hAnsi="Times New Roman" w:cs="Times New Roman"/>
          <w:color w:val="000000"/>
        </w:rPr>
        <w:t>Apple</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App</w:t>
      </w:r>
      <w:proofErr w:type="spellEnd"/>
      <w:r w:rsidRPr="009D42F1">
        <w:rPr>
          <w:rFonts w:ascii="Times New Roman" w:eastAsia="Arial" w:hAnsi="Times New Roman" w:cs="Times New Roman"/>
          <w:color w:val="000000"/>
        </w:rPr>
        <w:t xml:space="preserve"> Store.</w:t>
      </w:r>
    </w:p>
    <w:p w14:paraId="00000079"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Pirmreizējā palaišanas reizē lietotnei jāprasa lietošanas noteikumu un nosacījumu apstiprinājums.</w:t>
      </w:r>
    </w:p>
    <w:p w14:paraId="0000007A"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Lietotājam jābūt iespējai izvēlēties lietotnes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valodu.</w:t>
      </w:r>
    </w:p>
    <w:p w14:paraId="0000007B"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Lietotājam jāspēj pieteikties lietotnē, izmantojot savu mobilā tālruņa numuru un ielūguma kodu, kas nosūtīts no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platformas pa e-pastu vai SMS (ja lietotājam nav e-pasta).</w:t>
      </w:r>
    </w:p>
    <w:p w14:paraId="0000007C"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Ja autentifikācija ir veiksmīga, lietotājam jāievada sešu ciparu vienreizējā parole (OTP), kas tiks nosūtīta ar SMS.</w:t>
      </w:r>
    </w:p>
    <w:p w14:paraId="0000007D"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Pēc veiksmīgas pieslēgšanās lietotājam jābūt iespējai reģistrēt PIN kodu vai biometrijas datus, lai turpmāk pieteikšanās varētu notikt ar PIN vai biometriju.</w:t>
      </w:r>
    </w:p>
    <w:p w14:paraId="0000007E"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Biometriskie</w:t>
      </w:r>
      <w:proofErr w:type="spellEnd"/>
      <w:r w:rsidRPr="009D42F1">
        <w:rPr>
          <w:rFonts w:ascii="Times New Roman" w:eastAsia="Arial" w:hAnsi="Times New Roman" w:cs="Times New Roman"/>
          <w:color w:val="000000"/>
        </w:rPr>
        <w:t xml:space="preserve"> dati nedrīkst tikt glabāti serverī, bet tikai lietotnes aizsargātajā atmiņā mobilajā ierīcē.</w:t>
      </w:r>
    </w:p>
    <w:p w14:paraId="0000007F"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Mobilajai lietotnei jānodrošina piekļuve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maksā</w:t>
      </w:r>
      <w:r w:rsidRPr="009D42F1">
        <w:rPr>
          <w:rFonts w:ascii="Times New Roman" w:eastAsia="Arial" w:hAnsi="Times New Roman" w:cs="Times New Roman"/>
        </w:rPr>
        <w:t>juma kartei</w:t>
      </w:r>
      <w:r w:rsidRPr="009D42F1">
        <w:rPr>
          <w:rFonts w:ascii="Times New Roman" w:eastAsia="Arial" w:hAnsi="Times New Roman" w:cs="Times New Roman"/>
          <w:color w:val="000000"/>
        </w:rPr>
        <w:t xml:space="preserve"> (uz VISA bāzēta virtuālā maksājumu karte), lai veiktu šādas darbības:</w:t>
      </w:r>
    </w:p>
    <w:p w14:paraId="00000080"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pieprasīt jaunu karti, ievadot 3D drošības paroli;</w:t>
      </w:r>
    </w:p>
    <w:p w14:paraId="00000081"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apskatīt aktīvās kartes numuru;</w:t>
      </w:r>
    </w:p>
    <w:p w14:paraId="00000082"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apskatīt aktīvās kartes derīguma termiņu;</w:t>
      </w:r>
    </w:p>
    <w:p w14:paraId="00000083"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pieprasīt un apskatīt CVV kodu;</w:t>
      </w:r>
    </w:p>
    <w:p w14:paraId="00000084"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mainīt 3D drošības paroli;</w:t>
      </w:r>
    </w:p>
    <w:p w14:paraId="00000085"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iesaldēt un atjaunot kartes darbību;</w:t>
      </w:r>
    </w:p>
    <w:p w14:paraId="00000086"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bloķēt karti.</w:t>
      </w:r>
    </w:p>
    <w:p w14:paraId="00000087" w14:textId="77777777" w:rsidR="00115B70" w:rsidRPr="009D42F1" w:rsidRDefault="00000000">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Mobilajai lietotnei jāparāda visa informācija par pieejamajiem labumu budžetiem.</w:t>
      </w:r>
    </w:p>
    <w:p w14:paraId="00000088" w14:textId="77777777" w:rsidR="00115B70" w:rsidRPr="009D42F1" w:rsidRDefault="00000000">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Mobilajai lietotnei jāparāda kopējie budžeti, iztērētā summa, atlikusī summa budžetā un dienu skaits līdz budžeta perioda beigām</w:t>
      </w:r>
    </w:p>
    <w:p w14:paraId="00000089" w14:textId="77777777" w:rsidR="00115B70" w:rsidRPr="009D42F1" w:rsidRDefault="00000000">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Mobilajai lietotnei jāparāda darījumu saraksts, kas veikti, izmantojot </w:t>
      </w:r>
      <w:proofErr w:type="spellStart"/>
      <w:r w:rsidRPr="009D42F1">
        <w:rPr>
          <w:rFonts w:ascii="Times New Roman" w:eastAsia="Arial" w:hAnsi="Times New Roman" w:cs="Times New Roman"/>
          <w:color w:val="000000"/>
        </w:rPr>
        <w:t>Bene</w:t>
      </w:r>
      <w:r w:rsidRPr="009D42F1">
        <w:rPr>
          <w:rFonts w:ascii="Times New Roman" w:eastAsia="Arial" w:hAnsi="Times New Roman" w:cs="Times New Roman"/>
        </w:rPr>
        <w:t>flo</w:t>
      </w:r>
      <w:proofErr w:type="spellEnd"/>
      <w:r w:rsidRPr="009D42F1">
        <w:rPr>
          <w:rFonts w:ascii="Times New Roman" w:eastAsia="Arial" w:hAnsi="Times New Roman" w:cs="Times New Roman"/>
        </w:rPr>
        <w:t xml:space="preserve"> karti</w:t>
      </w:r>
      <w:r w:rsidRPr="009D42F1">
        <w:rPr>
          <w:rFonts w:ascii="Times New Roman" w:eastAsia="Arial" w:hAnsi="Times New Roman" w:cs="Times New Roman"/>
          <w:color w:val="000000"/>
        </w:rPr>
        <w:t>:</w:t>
      </w:r>
    </w:p>
    <w:p w14:paraId="0000008A" w14:textId="77777777" w:rsidR="00115B70" w:rsidRPr="009D42F1" w:rsidRDefault="00000000">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visi darījumi;</w:t>
      </w:r>
    </w:p>
    <w:p w14:paraId="0000008B" w14:textId="77777777" w:rsidR="00115B70" w:rsidRPr="009D42F1" w:rsidRDefault="00000000">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darījumi, kas veikti gan ar pa</w:t>
      </w:r>
      <w:r w:rsidRPr="009D42F1">
        <w:rPr>
          <w:rFonts w:ascii="Times New Roman" w:eastAsia="Arial" w:hAnsi="Times New Roman" w:cs="Times New Roman"/>
        </w:rPr>
        <w:t>t</w:t>
      </w:r>
      <w:r w:rsidRPr="009D42F1">
        <w:rPr>
          <w:rFonts w:ascii="Times New Roman" w:eastAsia="Arial" w:hAnsi="Times New Roman" w:cs="Times New Roman"/>
          <w:color w:val="000000"/>
        </w:rPr>
        <w:t xml:space="preserve">reizējo karti, gan </w:t>
      </w:r>
      <w:r w:rsidRPr="009D42F1">
        <w:rPr>
          <w:rFonts w:ascii="Times New Roman" w:eastAsia="Arial" w:hAnsi="Times New Roman" w:cs="Times New Roman"/>
        </w:rPr>
        <w:t>neaktīvajām</w:t>
      </w:r>
      <w:r w:rsidRPr="009D42F1">
        <w:rPr>
          <w:rFonts w:ascii="Times New Roman" w:eastAsia="Arial" w:hAnsi="Times New Roman" w:cs="Times New Roman"/>
          <w:color w:val="000000"/>
        </w:rPr>
        <w:t>;</w:t>
      </w:r>
    </w:p>
    <w:p w14:paraId="0000008C" w14:textId="77777777" w:rsidR="00115B70" w:rsidRPr="009D42F1" w:rsidRDefault="00000000">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darījumi, kas veikti viena labumu budžeta ietvaros.</w:t>
      </w:r>
    </w:p>
    <w:p w14:paraId="0000008D" w14:textId="77777777" w:rsidR="00115B70" w:rsidRPr="009D42F1" w:rsidRDefault="00000000">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Katram darījumam jāietver šāda informācija:</w:t>
      </w:r>
    </w:p>
    <w:p w14:paraId="0000008E"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datums un laiks;</w:t>
      </w:r>
    </w:p>
    <w:p w14:paraId="0000008F"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darījuma veids: iemaksa, izmaksa, rezervācija;</w:t>
      </w:r>
    </w:p>
    <w:p w14:paraId="00000090"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summa un valūta;</w:t>
      </w:r>
    </w:p>
    <w:p w14:paraId="00000091"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tirgotāja kategorija;</w:t>
      </w:r>
    </w:p>
    <w:p w14:paraId="00000092"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darījuma detaļas: tirgotājs, pilsēta, pasta indekss.</w:t>
      </w:r>
    </w:p>
    <w:p w14:paraId="00000093" w14:textId="5651F9C9" w:rsidR="00115B70" w:rsidRPr="009D42F1" w:rsidRDefault="00000000">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Mobilajai lietotnei jānodrošina piekļuve no sist</w:t>
      </w:r>
      <w:r w:rsidR="00A613DE" w:rsidRPr="009D42F1">
        <w:rPr>
          <w:rFonts w:ascii="Times New Roman" w:eastAsia="Arial" w:hAnsi="Times New Roman" w:cs="Times New Roman"/>
          <w:color w:val="000000"/>
        </w:rPr>
        <w:t>ē</w:t>
      </w:r>
      <w:r w:rsidRPr="009D42F1">
        <w:rPr>
          <w:rFonts w:ascii="Times New Roman" w:eastAsia="Arial" w:hAnsi="Times New Roman" w:cs="Times New Roman"/>
          <w:color w:val="000000"/>
        </w:rPr>
        <w:t>mas nosūtītajiem paziņojumiem.</w:t>
      </w:r>
    </w:p>
    <w:p w14:paraId="00000094" w14:textId="77777777" w:rsidR="00115B70" w:rsidRPr="009D42F1" w:rsidRDefault="00000000">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Mobilajai lietotnei jāatbalsta un jāparāda lietotājam nosūtītie mobil</w:t>
      </w:r>
      <w:r w:rsidRPr="009D42F1">
        <w:rPr>
          <w:rFonts w:ascii="Times New Roman" w:eastAsia="Arial" w:hAnsi="Times New Roman" w:cs="Times New Roman"/>
        </w:rPr>
        <w:t>ie (</w:t>
      </w:r>
      <w:proofErr w:type="spellStart"/>
      <w:r w:rsidRPr="009D42F1">
        <w:rPr>
          <w:rFonts w:ascii="Times New Roman" w:eastAsia="Arial" w:hAnsi="Times New Roman" w:cs="Times New Roman"/>
        </w:rPr>
        <w:t>push</w:t>
      </w:r>
      <w:proofErr w:type="spellEnd"/>
      <w:r w:rsidRPr="009D42F1">
        <w:rPr>
          <w:rFonts w:ascii="Times New Roman" w:eastAsia="Arial" w:hAnsi="Times New Roman" w:cs="Times New Roman"/>
        </w:rPr>
        <w:t xml:space="preserve">) </w:t>
      </w:r>
      <w:r w:rsidRPr="009D42F1">
        <w:rPr>
          <w:rFonts w:ascii="Times New Roman" w:eastAsia="Arial" w:hAnsi="Times New Roman" w:cs="Times New Roman"/>
          <w:color w:val="000000"/>
        </w:rPr>
        <w:t>paziņojumi.</w:t>
      </w:r>
    </w:p>
    <w:p w14:paraId="00000095" w14:textId="77777777" w:rsidR="00115B70" w:rsidRPr="009D42F1" w:rsidRDefault="00115B70">
      <w:pPr>
        <w:spacing w:after="0" w:line="276" w:lineRule="auto"/>
        <w:jc w:val="both"/>
        <w:rPr>
          <w:rFonts w:ascii="Times New Roman" w:eastAsia="Arial" w:hAnsi="Times New Roman" w:cs="Times New Roman"/>
        </w:rPr>
      </w:pPr>
    </w:p>
    <w:p w14:paraId="00000096"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Saskarnes</w:t>
      </w:r>
      <w:proofErr w:type="spellEnd"/>
      <w:r w:rsidRPr="009D42F1">
        <w:rPr>
          <w:rFonts w:ascii="Times New Roman" w:hAnsi="Times New Roman" w:cs="Times New Roman"/>
          <w:sz w:val="24"/>
          <w:szCs w:val="24"/>
        </w:rPr>
        <w:t xml:space="preserve"> komponente: </w:t>
      </w: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platformas administratīvā konsole</w:t>
      </w:r>
    </w:p>
    <w:p w14:paraId="00000097" w14:textId="77777777" w:rsidR="00115B70" w:rsidRPr="009D42F1" w:rsidRDefault="00000000">
      <w:p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Administratīvā konsole ir paredzēta platformas administratoriem, lai pārvaldītu </w:t>
      </w:r>
      <w:proofErr w:type="spellStart"/>
      <w:r w:rsidRPr="009D42F1">
        <w:rPr>
          <w:rFonts w:ascii="Times New Roman" w:eastAsia="Arial" w:hAnsi="Times New Roman" w:cs="Times New Roman"/>
        </w:rPr>
        <w:t>klientuzņēmumus</w:t>
      </w:r>
      <w:proofErr w:type="spellEnd"/>
      <w:r w:rsidRPr="009D42F1">
        <w:rPr>
          <w:rFonts w:ascii="Times New Roman" w:eastAsia="Arial" w:hAnsi="Times New Roman" w:cs="Times New Roman"/>
        </w:rPr>
        <w:t>, to uzņemšanas procesus un apskatītu platformas lietojuma analītiku.</w:t>
      </w:r>
    </w:p>
    <w:p w14:paraId="00000098"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Administratīvajā konsolē jāparāda reģistrēto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saraksts, to </w:t>
      </w:r>
      <w:r w:rsidRPr="009D42F1">
        <w:rPr>
          <w:rFonts w:ascii="Times New Roman" w:eastAsia="Arial" w:hAnsi="Times New Roman" w:cs="Times New Roman"/>
        </w:rPr>
        <w:t xml:space="preserve">uzņemšanas procesa </w:t>
      </w:r>
      <w:r w:rsidRPr="009D42F1">
        <w:rPr>
          <w:rFonts w:ascii="Times New Roman" w:eastAsia="Arial" w:hAnsi="Times New Roman" w:cs="Times New Roman"/>
          <w:color w:val="000000"/>
        </w:rPr>
        <w:t>statuss un uzņēmuma informācija.</w:t>
      </w:r>
    </w:p>
    <w:p w14:paraId="00000099"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Jābūt iespējai mainīt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uzņemšanas</w:t>
      </w:r>
      <w:r w:rsidRPr="009D42F1">
        <w:rPr>
          <w:rFonts w:ascii="Times New Roman" w:eastAsia="Arial" w:hAnsi="Times New Roman" w:cs="Times New Roman"/>
          <w:color w:val="000000"/>
        </w:rPr>
        <w:t xml:space="preserve"> soļu statusu, izmantojot konsoli.</w:t>
      </w:r>
    </w:p>
    <w:p w14:paraId="0000009A"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Jābūt iespējai manuāli mainīt </w:t>
      </w:r>
      <w:proofErr w:type="spellStart"/>
      <w:r w:rsidRPr="009D42F1">
        <w:rPr>
          <w:rFonts w:ascii="Times New Roman" w:eastAsia="Arial" w:hAnsi="Times New Roman" w:cs="Times New Roman"/>
          <w:color w:val="000000"/>
        </w:rPr>
        <w:t>klientuzņēmuma</w:t>
      </w:r>
      <w:proofErr w:type="spellEnd"/>
      <w:r w:rsidRPr="009D42F1">
        <w:rPr>
          <w:rFonts w:ascii="Times New Roman" w:eastAsia="Arial" w:hAnsi="Times New Roman" w:cs="Times New Roman"/>
          <w:color w:val="000000"/>
        </w:rPr>
        <w:t xml:space="preserve"> informāciju, izmantojot konsoli.</w:t>
      </w:r>
    </w:p>
    <w:p w14:paraId="0000009B"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Jābūt iespējai dzēst neaktīvu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kurš nav pabeidzis </w:t>
      </w:r>
      <w:r w:rsidRPr="009D42F1">
        <w:rPr>
          <w:rFonts w:ascii="Times New Roman" w:eastAsia="Arial" w:hAnsi="Times New Roman" w:cs="Times New Roman"/>
        </w:rPr>
        <w:t>uzņemšanas procesu</w:t>
      </w:r>
      <w:r w:rsidRPr="009D42F1">
        <w:rPr>
          <w:rFonts w:ascii="Times New Roman" w:eastAsia="Arial" w:hAnsi="Times New Roman" w:cs="Times New Roman"/>
          <w:color w:val="000000"/>
        </w:rPr>
        <w:t>.</w:t>
      </w:r>
    </w:p>
    <w:p w14:paraId="0000009C"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Administratīvajā konsolē jāparāda šāda analītiskā informācija:</w:t>
      </w:r>
    </w:p>
    <w:p w14:paraId="0000009D"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skaits pa </w:t>
      </w:r>
      <w:r w:rsidRPr="009D42F1">
        <w:rPr>
          <w:rFonts w:ascii="Times New Roman" w:eastAsia="Arial" w:hAnsi="Times New Roman" w:cs="Times New Roman"/>
        </w:rPr>
        <w:t xml:space="preserve">uzņemšanas procesa </w:t>
      </w:r>
      <w:r w:rsidRPr="009D42F1">
        <w:rPr>
          <w:rFonts w:ascii="Times New Roman" w:eastAsia="Arial" w:hAnsi="Times New Roman" w:cs="Times New Roman"/>
          <w:color w:val="000000"/>
        </w:rPr>
        <w:t>posmiem;</w:t>
      </w:r>
    </w:p>
    <w:p w14:paraId="0000009E"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naudas atlikumi uzņēmumu maksājumu kontos;</w:t>
      </w:r>
    </w:p>
    <w:p w14:paraId="0000009F"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iztērētās summas pēc tirgotāju kategorijām;</w:t>
      </w:r>
    </w:p>
    <w:p w14:paraId="000000A0"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iztērētās summas pēc ģeogrāfiskā sadalījuma;</w:t>
      </w:r>
    </w:p>
    <w:p w14:paraId="000000A1"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TOP 5 tirgotāji pēc ģeogrāfiskā izvietojuma.</w:t>
      </w:r>
    </w:p>
    <w:p w14:paraId="000000A2"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Administratīvajai konsolei jābūt pieejamai tikai angļu valodā.</w:t>
      </w:r>
    </w:p>
    <w:p w14:paraId="000000A3" w14:textId="77777777" w:rsidR="00115B70" w:rsidRPr="009D42F1" w:rsidRDefault="00000000">
      <w:pPr>
        <w:pStyle w:val="Heading2"/>
        <w:rPr>
          <w:rFonts w:ascii="Times New Roman" w:hAnsi="Times New Roman" w:cs="Times New Roman"/>
          <w:sz w:val="24"/>
          <w:szCs w:val="24"/>
        </w:rPr>
      </w:pPr>
      <w:r w:rsidRPr="009D42F1">
        <w:rPr>
          <w:rFonts w:ascii="Times New Roman" w:hAnsi="Times New Roman" w:cs="Times New Roman"/>
          <w:sz w:val="24"/>
          <w:szCs w:val="24"/>
        </w:rPr>
        <w:t>Aizmugursistēmas (servera puses) komponentes specifikācija</w:t>
      </w:r>
    </w:p>
    <w:p w14:paraId="000000A4" w14:textId="77777777"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platformas aizmugursistēma ir savstarpēji saistītu </w:t>
      </w:r>
      <w:proofErr w:type="spellStart"/>
      <w:r w:rsidRPr="009D42F1">
        <w:rPr>
          <w:rFonts w:ascii="Times New Roman" w:eastAsia="Arial" w:hAnsi="Times New Roman" w:cs="Times New Roman"/>
        </w:rPr>
        <w:t>mikropakalpojumu</w:t>
      </w:r>
      <w:proofErr w:type="spellEnd"/>
      <w:r w:rsidRPr="009D42F1">
        <w:rPr>
          <w:rFonts w:ascii="Times New Roman" w:eastAsia="Arial" w:hAnsi="Times New Roman" w:cs="Times New Roman"/>
        </w:rPr>
        <w:t xml:space="preserve"> kopa, kas nodrošina funkcionalitāti tīmekļa lietotnēm, mobilajām lietotnēm un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maksājuma karšu apkalpošanai.</w:t>
      </w:r>
    </w:p>
    <w:p w14:paraId="000000A5" w14:textId="77777777" w:rsidR="00115B70" w:rsidRPr="009D42F1" w:rsidRDefault="00115B70">
      <w:pPr>
        <w:spacing w:after="0" w:line="276" w:lineRule="auto"/>
        <w:jc w:val="both"/>
        <w:rPr>
          <w:rFonts w:ascii="Times New Roman" w:eastAsia="Arial" w:hAnsi="Times New Roman" w:cs="Times New Roman"/>
        </w:rPr>
      </w:pPr>
    </w:p>
    <w:p w14:paraId="000000A6" w14:textId="77777777" w:rsidR="00115B70" w:rsidRPr="009D42F1" w:rsidRDefault="00000000">
      <w:pPr>
        <w:pStyle w:val="Heading3"/>
        <w:rPr>
          <w:rFonts w:ascii="Times New Roman" w:hAnsi="Times New Roman" w:cs="Times New Roman"/>
          <w:sz w:val="24"/>
          <w:szCs w:val="24"/>
        </w:rPr>
      </w:pPr>
      <w:r w:rsidRPr="009D42F1">
        <w:rPr>
          <w:rFonts w:ascii="Times New Roman" w:hAnsi="Times New Roman" w:cs="Times New Roman"/>
          <w:sz w:val="24"/>
          <w:szCs w:val="24"/>
        </w:rPr>
        <w:t>Failu (pielikumu) pārvaldības serviss</w:t>
      </w:r>
    </w:p>
    <w:p w14:paraId="000000A7"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Pielikumu servisa uzdevums ir nodrošināt iespēju augšupielādēt, lejupielādēt un dzēst dažāda veida pielikumus.</w:t>
      </w:r>
    </w:p>
    <w:p w14:paraId="000000A8"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Pielikumi tiks izmantoti </w:t>
      </w:r>
      <w:proofErr w:type="spellStart"/>
      <w:r w:rsidRPr="009D42F1">
        <w:rPr>
          <w:rFonts w:ascii="Times New Roman" w:eastAsia="Arial" w:hAnsi="Times New Roman" w:cs="Times New Roman"/>
        </w:rPr>
        <w:t>klientuzņēmumu</w:t>
      </w:r>
      <w:proofErr w:type="spellEnd"/>
      <w:r w:rsidRPr="009D42F1">
        <w:rPr>
          <w:rFonts w:ascii="Times New Roman" w:eastAsia="Arial" w:hAnsi="Times New Roman" w:cs="Times New Roman"/>
        </w:rPr>
        <w:t xml:space="preserve"> uzņemšanas procesā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onboarding</w:t>
      </w:r>
      <w:proofErr w:type="spellEnd"/>
      <w:r w:rsidRPr="009D42F1">
        <w:rPr>
          <w:rFonts w:ascii="Times New Roman" w:eastAsia="Arial" w:hAnsi="Times New Roman" w:cs="Times New Roman"/>
          <w:color w:val="000000"/>
        </w:rPr>
        <w:t>), Excel datu importēšanai un citām funkcionalitātēm, kurās nepieciešama failu augšupielāde.</w:t>
      </w:r>
    </w:p>
    <w:p w14:paraId="000000A9"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Pielikumi var būt pagaidu vai pastāvīgi. Pagaidu pielikumi ir jādzēš pēc konfigurējama laika perioda.</w:t>
      </w:r>
    </w:p>
    <w:p w14:paraId="000000AA"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jāglabā pielikumu metadati: faila nosaukums, tips, lielums, augšupielādes datums.</w:t>
      </w:r>
    </w:p>
    <w:p w14:paraId="000000AB"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jāatbalsta pieļaujamo failu tipu saraksts.</w:t>
      </w:r>
    </w:p>
    <w:p w14:paraId="000000AC"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jāatbalsta iespējama failu pārbaude uz vīrusiem.</w:t>
      </w:r>
    </w:p>
    <w:p w14:paraId="000000AD"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jānodrošina mehānismi: pielikumu glabāšana diskā; pielikumu glabāšana Google </w:t>
      </w:r>
      <w:proofErr w:type="spellStart"/>
      <w:r w:rsidRPr="009D42F1">
        <w:rPr>
          <w:rFonts w:ascii="Times New Roman" w:eastAsia="Arial" w:hAnsi="Times New Roman" w:cs="Times New Roman"/>
          <w:color w:val="000000"/>
        </w:rPr>
        <w:t>Cloud</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Platform</w:t>
      </w:r>
      <w:proofErr w:type="spellEnd"/>
      <w:r w:rsidRPr="009D42F1">
        <w:rPr>
          <w:rFonts w:ascii="Times New Roman" w:eastAsia="Arial" w:hAnsi="Times New Roman" w:cs="Times New Roman"/>
          <w:color w:val="000000"/>
        </w:rPr>
        <w:t xml:space="preserve"> (GCP) vietējā </w:t>
      </w:r>
      <w:proofErr w:type="spellStart"/>
      <w:r w:rsidRPr="009D42F1">
        <w:rPr>
          <w:rFonts w:ascii="Times New Roman" w:eastAsia="Arial" w:hAnsi="Times New Roman" w:cs="Times New Roman"/>
          <w:color w:val="000000"/>
        </w:rPr>
        <w:t>mākoņkrātuvē</w:t>
      </w:r>
      <w:proofErr w:type="spellEnd"/>
      <w:r w:rsidRPr="009D42F1">
        <w:rPr>
          <w:rFonts w:ascii="Times New Roman" w:eastAsia="Arial" w:hAnsi="Times New Roman" w:cs="Times New Roman"/>
          <w:color w:val="000000"/>
        </w:rPr>
        <w:t>.</w:t>
      </w:r>
    </w:p>
    <w:p w14:paraId="000000AE"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jāatbalsta klienta dzēšanas ziņojuma (</w:t>
      </w:r>
      <w:proofErr w:type="spellStart"/>
      <w:r w:rsidRPr="009D42F1">
        <w:rPr>
          <w:rFonts w:ascii="Times New Roman" w:eastAsia="Arial" w:hAnsi="Times New Roman" w:cs="Times New Roman"/>
          <w:color w:val="000000"/>
        </w:rPr>
        <w:t>TenantDeleted</w:t>
      </w:r>
      <w:proofErr w:type="spellEnd"/>
      <w:r w:rsidRPr="009D42F1">
        <w:rPr>
          <w:rFonts w:ascii="Times New Roman" w:eastAsia="Arial" w:hAnsi="Times New Roman" w:cs="Times New Roman"/>
          <w:color w:val="000000"/>
        </w:rPr>
        <w:t>) apstrāde.</w:t>
      </w:r>
    </w:p>
    <w:p w14:paraId="000000AF" w14:textId="77777777" w:rsidR="00115B70" w:rsidRPr="009D42F1" w:rsidRDefault="00115B70">
      <w:pPr>
        <w:spacing w:after="0" w:line="276" w:lineRule="auto"/>
        <w:jc w:val="both"/>
        <w:rPr>
          <w:rFonts w:ascii="Times New Roman" w:eastAsia="Arial" w:hAnsi="Times New Roman" w:cs="Times New Roman"/>
        </w:rPr>
      </w:pPr>
    </w:p>
    <w:p w14:paraId="000000B0" w14:textId="77777777" w:rsidR="00115B70" w:rsidRPr="009D42F1" w:rsidRDefault="00000000" w:rsidP="00A613DE">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w:t>
      </w:r>
      <w:proofErr w:type="spellStart"/>
      <w:r w:rsidRPr="009D42F1">
        <w:rPr>
          <w:rFonts w:ascii="Times New Roman" w:hAnsi="Times New Roman" w:cs="Times New Roman"/>
          <w:sz w:val="24"/>
          <w:szCs w:val="24"/>
        </w:rPr>
        <w:t>klientuzņēmumu</w:t>
      </w:r>
      <w:proofErr w:type="spellEnd"/>
      <w:r w:rsidRPr="009D42F1">
        <w:rPr>
          <w:rFonts w:ascii="Times New Roman" w:hAnsi="Times New Roman" w:cs="Times New Roman"/>
          <w:sz w:val="24"/>
          <w:szCs w:val="24"/>
        </w:rPr>
        <w:t xml:space="preserve"> (</w:t>
      </w:r>
      <w:proofErr w:type="spellStart"/>
      <w:r w:rsidRPr="009D42F1">
        <w:rPr>
          <w:rFonts w:ascii="Times New Roman" w:hAnsi="Times New Roman" w:cs="Times New Roman"/>
          <w:sz w:val="24"/>
          <w:szCs w:val="24"/>
        </w:rPr>
        <w:t>tenant</w:t>
      </w:r>
      <w:proofErr w:type="spellEnd"/>
      <w:r w:rsidRPr="009D42F1">
        <w:rPr>
          <w:rFonts w:ascii="Times New Roman" w:hAnsi="Times New Roman" w:cs="Times New Roman"/>
          <w:sz w:val="24"/>
          <w:szCs w:val="24"/>
        </w:rPr>
        <w:t>) pārvaldības serviss</w:t>
      </w:r>
    </w:p>
    <w:p w14:paraId="000000B1"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serviss pieņem un apstrādā klienta reģistrācijas ziņojumu (</w:t>
      </w:r>
      <w:proofErr w:type="spellStart"/>
      <w:r w:rsidRPr="009D42F1">
        <w:rPr>
          <w:rFonts w:ascii="Times New Roman" w:eastAsia="Arial" w:hAnsi="Times New Roman" w:cs="Times New Roman"/>
          <w:color w:val="000000"/>
        </w:rPr>
        <w:t>TenantRegistered</w:t>
      </w:r>
      <w:proofErr w:type="spellEnd"/>
      <w:r w:rsidRPr="009D42F1">
        <w:rPr>
          <w:rFonts w:ascii="Times New Roman" w:eastAsia="Arial" w:hAnsi="Times New Roman" w:cs="Times New Roman"/>
          <w:color w:val="000000"/>
        </w:rPr>
        <w:t>).</w:t>
      </w:r>
    </w:p>
    <w:p w14:paraId="000000B2"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jānodrošina mehānismi klienta reģistrācijai un </w:t>
      </w:r>
      <w:r w:rsidRPr="009D42F1">
        <w:rPr>
          <w:rFonts w:ascii="Times New Roman" w:eastAsia="Arial" w:hAnsi="Times New Roman" w:cs="Times New Roman"/>
        </w:rPr>
        <w:t>uzņemšanas proces</w:t>
      </w:r>
      <w:r w:rsidRPr="009D42F1">
        <w:rPr>
          <w:rFonts w:ascii="Times New Roman" w:eastAsia="Arial" w:hAnsi="Times New Roman" w:cs="Times New Roman"/>
          <w:color w:val="000000"/>
        </w:rPr>
        <w:t>am (</w:t>
      </w:r>
      <w:proofErr w:type="spellStart"/>
      <w:r w:rsidRPr="009D42F1">
        <w:rPr>
          <w:rFonts w:ascii="Times New Roman" w:eastAsia="Arial" w:hAnsi="Times New Roman" w:cs="Times New Roman"/>
          <w:color w:val="000000"/>
        </w:rPr>
        <w:t>onboarding</w:t>
      </w:r>
      <w:proofErr w:type="spellEnd"/>
      <w:r w:rsidRPr="009D42F1">
        <w:rPr>
          <w:rFonts w:ascii="Times New Roman" w:eastAsia="Arial" w:hAnsi="Times New Roman" w:cs="Times New Roman"/>
          <w:color w:val="000000"/>
        </w:rPr>
        <w:t xml:space="preserve">), kas pieejami caur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vidi (portālu). Skatīt attiecīgo sadaļu ar funkcionālajām prasībām.</w:t>
      </w:r>
    </w:p>
    <w:p w14:paraId="000000B3"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jābūt integrētam ar CRM sistēmu (</w:t>
      </w:r>
      <w:proofErr w:type="spellStart"/>
      <w:r w:rsidRPr="009D42F1">
        <w:rPr>
          <w:rFonts w:ascii="Times New Roman" w:eastAsia="Arial" w:hAnsi="Times New Roman" w:cs="Times New Roman"/>
          <w:color w:val="000000"/>
        </w:rPr>
        <w:t>Pipedrive</w:t>
      </w:r>
      <w:proofErr w:type="spellEnd"/>
      <w:r w:rsidRPr="009D42F1">
        <w:rPr>
          <w:rFonts w:ascii="Times New Roman" w:eastAsia="Arial" w:hAnsi="Times New Roman" w:cs="Times New Roman"/>
          <w:color w:val="000000"/>
        </w:rPr>
        <w:t>), lai automātiski aizpildītu reģistrēto uzņēmumu, līgumu un darījumu datus.</w:t>
      </w:r>
    </w:p>
    <w:p w14:paraId="000000B4"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jānodrošina API </w:t>
      </w:r>
      <w:r w:rsidRPr="009D42F1">
        <w:rPr>
          <w:rFonts w:ascii="Times New Roman" w:eastAsia="Arial" w:hAnsi="Times New Roman" w:cs="Times New Roman"/>
        </w:rPr>
        <w:t>gala</w:t>
      </w:r>
      <w:r w:rsidRPr="009D42F1">
        <w:rPr>
          <w:rFonts w:ascii="Times New Roman" w:eastAsia="Arial" w:hAnsi="Times New Roman" w:cs="Times New Roman"/>
          <w:color w:val="000000"/>
        </w:rPr>
        <w:t>punkti (</w:t>
      </w:r>
      <w:proofErr w:type="spellStart"/>
      <w:r w:rsidRPr="009D42F1">
        <w:rPr>
          <w:rFonts w:ascii="Times New Roman" w:eastAsia="Arial" w:hAnsi="Times New Roman" w:cs="Times New Roman"/>
          <w:color w:val="000000"/>
        </w:rPr>
        <w:t>endpoints</w:t>
      </w:r>
      <w:proofErr w:type="spellEnd"/>
      <w:r w:rsidRPr="009D42F1">
        <w:rPr>
          <w:rFonts w:ascii="Times New Roman" w:eastAsia="Arial" w:hAnsi="Times New Roman" w:cs="Times New Roman"/>
          <w:color w:val="000000"/>
        </w:rPr>
        <w:t xml:space="preserve">), lai atbalstītu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administratīvās konsoles funkcionalitāti.</w:t>
      </w:r>
    </w:p>
    <w:p w14:paraId="000000B5"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jānodrošina API </w:t>
      </w:r>
      <w:r w:rsidRPr="009D42F1">
        <w:rPr>
          <w:rFonts w:ascii="Times New Roman" w:eastAsia="Arial" w:hAnsi="Times New Roman" w:cs="Times New Roman"/>
        </w:rPr>
        <w:t xml:space="preserve">galapunkti </w:t>
      </w:r>
      <w:r w:rsidRPr="009D42F1">
        <w:rPr>
          <w:rFonts w:ascii="Times New Roman" w:eastAsia="Arial" w:hAnsi="Times New Roman" w:cs="Times New Roman"/>
          <w:color w:val="000000"/>
        </w:rPr>
        <w:t xml:space="preserve">atsauces tabulām, piemēram: valstu kodi, telefona </w:t>
      </w:r>
      <w:proofErr w:type="spellStart"/>
      <w:r w:rsidRPr="009D42F1">
        <w:rPr>
          <w:rFonts w:ascii="Times New Roman" w:eastAsia="Arial" w:hAnsi="Times New Roman" w:cs="Times New Roman"/>
          <w:color w:val="000000"/>
        </w:rPr>
        <w:t>priekšnumuri</w:t>
      </w:r>
      <w:proofErr w:type="spellEnd"/>
      <w:r w:rsidRPr="009D42F1">
        <w:rPr>
          <w:rFonts w:ascii="Times New Roman" w:eastAsia="Arial" w:hAnsi="Times New Roman" w:cs="Times New Roman"/>
          <w:color w:val="000000"/>
        </w:rPr>
        <w:t>, valūtu kodi, MCC kodi.</w:t>
      </w:r>
    </w:p>
    <w:p w14:paraId="000000B6"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Jābūt iespējai atsauces tabulas papildināt ar papildu kategorijām.</w:t>
      </w:r>
    </w:p>
    <w:p w14:paraId="000000B7"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Atsauces tabulu dati jāvar tulkot dažādās valodās.</w:t>
      </w:r>
    </w:p>
    <w:p w14:paraId="000000B8"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Kad </w:t>
      </w:r>
      <w:proofErr w:type="spellStart"/>
      <w:r w:rsidRPr="009D42F1">
        <w:rPr>
          <w:rFonts w:ascii="Times New Roman" w:eastAsia="Arial" w:hAnsi="Times New Roman" w:cs="Times New Roman"/>
          <w:color w:val="000000"/>
        </w:rPr>
        <w:t>klientuzņēmums</w:t>
      </w:r>
      <w:proofErr w:type="spellEnd"/>
      <w:r w:rsidRPr="009D42F1">
        <w:rPr>
          <w:rFonts w:ascii="Times New Roman" w:eastAsia="Arial" w:hAnsi="Times New Roman" w:cs="Times New Roman"/>
          <w:color w:val="000000"/>
        </w:rPr>
        <w:t xml:space="preserve"> tiek dzēsts, servisam </w:t>
      </w:r>
      <w:proofErr w:type="spellStart"/>
      <w:r w:rsidRPr="009D42F1">
        <w:rPr>
          <w:rFonts w:ascii="Times New Roman" w:eastAsia="Arial" w:hAnsi="Times New Roman" w:cs="Times New Roman"/>
          <w:color w:val="000000"/>
        </w:rPr>
        <w:t>jānosūta</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TenantDeleted</w:t>
      </w:r>
      <w:proofErr w:type="spellEnd"/>
      <w:r w:rsidRPr="009D42F1">
        <w:rPr>
          <w:rFonts w:ascii="Times New Roman" w:eastAsia="Arial" w:hAnsi="Times New Roman" w:cs="Times New Roman"/>
          <w:color w:val="000000"/>
        </w:rPr>
        <w:t xml:space="preserve"> ziņojums.</w:t>
      </w:r>
    </w:p>
    <w:p w14:paraId="000000B9"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Kad </w:t>
      </w:r>
      <w:proofErr w:type="spellStart"/>
      <w:r w:rsidRPr="009D42F1">
        <w:rPr>
          <w:rFonts w:ascii="Times New Roman" w:eastAsia="Arial" w:hAnsi="Times New Roman" w:cs="Times New Roman"/>
          <w:color w:val="000000"/>
        </w:rPr>
        <w:t>klientuzņēmums</w:t>
      </w:r>
      <w:proofErr w:type="spellEnd"/>
      <w:r w:rsidRPr="009D42F1">
        <w:rPr>
          <w:rFonts w:ascii="Times New Roman" w:eastAsia="Arial" w:hAnsi="Times New Roman" w:cs="Times New Roman"/>
          <w:color w:val="000000"/>
        </w:rPr>
        <w:t xml:space="preserve"> tiek bloķēts, servisam </w:t>
      </w:r>
      <w:proofErr w:type="spellStart"/>
      <w:r w:rsidRPr="009D42F1">
        <w:rPr>
          <w:rFonts w:ascii="Times New Roman" w:eastAsia="Arial" w:hAnsi="Times New Roman" w:cs="Times New Roman"/>
          <w:color w:val="000000"/>
        </w:rPr>
        <w:t>jānosūta</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TenantBlocked</w:t>
      </w:r>
      <w:proofErr w:type="spellEnd"/>
      <w:r w:rsidRPr="009D42F1">
        <w:rPr>
          <w:rFonts w:ascii="Times New Roman" w:eastAsia="Arial" w:hAnsi="Times New Roman" w:cs="Times New Roman"/>
          <w:color w:val="000000"/>
        </w:rPr>
        <w:t xml:space="preserve"> ziņojums.</w:t>
      </w:r>
    </w:p>
    <w:p w14:paraId="000000BA"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Ja </w:t>
      </w:r>
      <w:proofErr w:type="spellStart"/>
      <w:r w:rsidRPr="009D42F1">
        <w:rPr>
          <w:rFonts w:ascii="Times New Roman" w:eastAsia="Arial" w:hAnsi="Times New Roman" w:cs="Times New Roman"/>
          <w:color w:val="000000"/>
        </w:rPr>
        <w:t>klientuzņēmums</w:t>
      </w:r>
      <w:proofErr w:type="spellEnd"/>
      <w:r w:rsidRPr="009D42F1">
        <w:rPr>
          <w:rFonts w:ascii="Times New Roman" w:eastAsia="Arial" w:hAnsi="Times New Roman" w:cs="Times New Roman"/>
          <w:color w:val="000000"/>
        </w:rPr>
        <w:t xml:space="preserve"> ir bloķēts, visiem pārējiem servisiem jābloķē piekļuve lietotājiem.</w:t>
      </w:r>
    </w:p>
    <w:p w14:paraId="000000BB" w14:textId="77777777" w:rsidR="00115B70" w:rsidRPr="009D42F1" w:rsidRDefault="00115B70">
      <w:pPr>
        <w:spacing w:after="0" w:line="276" w:lineRule="auto"/>
        <w:jc w:val="both"/>
        <w:rPr>
          <w:rFonts w:ascii="Times New Roman" w:eastAsia="Arial" w:hAnsi="Times New Roman" w:cs="Times New Roman"/>
        </w:rPr>
      </w:pPr>
    </w:p>
    <w:p w14:paraId="000000BC"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labumu serviss</w:t>
      </w:r>
    </w:p>
    <w:p w14:paraId="000000BD" w14:textId="77777777" w:rsidR="00115B70" w:rsidRPr="009D42F1" w:rsidRDefault="00000000">
      <w:pPr>
        <w:spacing w:after="0" w:line="276" w:lineRule="auto"/>
        <w:jc w:val="both"/>
        <w:rPr>
          <w:rFonts w:ascii="Times New Roman" w:eastAsia="Arial" w:hAnsi="Times New Roman" w:cs="Times New Roman"/>
        </w:rPr>
      </w:pPr>
      <w:r w:rsidRPr="009D42F1">
        <w:rPr>
          <w:rFonts w:ascii="Times New Roman" w:eastAsia="Arial" w:hAnsi="Times New Roman" w:cs="Times New Roman"/>
        </w:rPr>
        <w:t>Labumu serviss (</w:t>
      </w:r>
      <w:proofErr w:type="spellStart"/>
      <w:r w:rsidRPr="009D42F1">
        <w:rPr>
          <w:rFonts w:ascii="Times New Roman" w:eastAsia="Arial" w:hAnsi="Times New Roman" w:cs="Times New Roman"/>
        </w:rPr>
        <w:t>benefit</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service</w:t>
      </w:r>
      <w:proofErr w:type="spellEnd"/>
      <w:r w:rsidRPr="009D42F1">
        <w:rPr>
          <w:rFonts w:ascii="Times New Roman" w:eastAsia="Arial" w:hAnsi="Times New Roman" w:cs="Times New Roman"/>
        </w:rPr>
        <w:t xml:space="preserve">) nodrošina servera puses atbalstu visām funkcijām, kas saistītas ar labumu administrēšanu, kā norādīts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pašapkalpošanās portāla sadaļā:</w:t>
      </w:r>
    </w:p>
    <w:p w14:paraId="000000BE"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organizatoriskās struktūras pārvaldība;</w:t>
      </w:r>
    </w:p>
    <w:p w14:paraId="000000BF"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tirgotāju kategoriju pārvaldība;</w:t>
      </w:r>
    </w:p>
    <w:p w14:paraId="000000C0"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labumu programmu pārvaldība;</w:t>
      </w:r>
    </w:p>
    <w:p w14:paraId="000000C1"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nodokļu un finanšu atskaišu ģenerēšana;</w:t>
      </w:r>
    </w:p>
    <w:p w14:paraId="000000C2"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analītiskie pārskatu paneļi (</w:t>
      </w:r>
      <w:proofErr w:type="spellStart"/>
      <w:r w:rsidRPr="009D42F1">
        <w:rPr>
          <w:rFonts w:ascii="Times New Roman" w:eastAsia="Arial" w:hAnsi="Times New Roman" w:cs="Times New Roman"/>
          <w:color w:val="000000"/>
        </w:rPr>
        <w:t>dashboard</w:t>
      </w:r>
      <w:proofErr w:type="spellEnd"/>
      <w:r w:rsidRPr="009D42F1">
        <w:rPr>
          <w:rFonts w:ascii="Times New Roman" w:eastAsia="Arial" w:hAnsi="Times New Roman" w:cs="Times New Roman"/>
          <w:color w:val="000000"/>
        </w:rPr>
        <w:t>).</w:t>
      </w:r>
    </w:p>
    <w:p w14:paraId="000000C3" w14:textId="77777777" w:rsidR="00115B70" w:rsidRPr="009D42F1" w:rsidRDefault="00115B70">
      <w:pPr>
        <w:spacing w:after="0" w:line="276" w:lineRule="auto"/>
        <w:jc w:val="both"/>
        <w:rPr>
          <w:rFonts w:ascii="Times New Roman" w:eastAsia="Arial" w:hAnsi="Times New Roman" w:cs="Times New Roman"/>
        </w:rPr>
      </w:pPr>
    </w:p>
    <w:p w14:paraId="000000C4"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lietotāju serviss</w:t>
      </w:r>
    </w:p>
    <w:p w14:paraId="000000C5" w14:textId="77777777" w:rsidR="00115B70" w:rsidRPr="009D42F1" w:rsidRDefault="00000000">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Lietotāju servisam ir jāuztur visu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tenantu</w:t>
      </w:r>
      <w:proofErr w:type="spellEnd"/>
      <w:r w:rsidRPr="009D42F1">
        <w:rPr>
          <w:rFonts w:ascii="Times New Roman" w:eastAsia="Arial" w:hAnsi="Times New Roman" w:cs="Times New Roman"/>
          <w:color w:val="000000"/>
        </w:rPr>
        <w:t>) lietotāju profili un jānodrošina R</w:t>
      </w:r>
      <w:r w:rsidRPr="009D42F1">
        <w:rPr>
          <w:rFonts w:ascii="Times New Roman" w:eastAsia="Arial" w:hAnsi="Times New Roman" w:cs="Times New Roman"/>
        </w:rPr>
        <w:t>EST API galapunkti</w:t>
      </w:r>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tīmekļa lietotnei.</w:t>
      </w:r>
    </w:p>
    <w:p w14:paraId="000000C6" w14:textId="77777777" w:rsidR="00115B70" w:rsidRPr="009D42F1" w:rsidRDefault="00000000">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jābūt integrētam ar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un jānodrošina iespēja pārvaldīt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lietotāju datus, izmantojot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administratīvo API.</w:t>
      </w:r>
    </w:p>
    <w:p w14:paraId="000000C7" w14:textId="77777777" w:rsidR="00115B70" w:rsidRPr="009D42F1" w:rsidRDefault="00000000">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Visi </w:t>
      </w:r>
      <w:proofErr w:type="spellStart"/>
      <w:r w:rsidRPr="009D42F1">
        <w:rPr>
          <w:rFonts w:ascii="Times New Roman" w:eastAsia="Arial" w:hAnsi="Times New Roman" w:cs="Times New Roman"/>
          <w:color w:val="000000"/>
        </w:rPr>
        <w:t>klientuzņēmumi</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sistēmā jāatspoguļo kā </w:t>
      </w:r>
      <w:r w:rsidRPr="009D42F1">
        <w:rPr>
          <w:rFonts w:ascii="Times New Roman" w:eastAsia="Arial" w:hAnsi="Times New Roman" w:cs="Times New Roman"/>
        </w:rPr>
        <w:t>“</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organi</w:t>
      </w:r>
      <w:r w:rsidRPr="009D42F1">
        <w:rPr>
          <w:rFonts w:ascii="Times New Roman" w:eastAsia="Arial" w:hAnsi="Times New Roman" w:cs="Times New Roman"/>
        </w:rPr>
        <w:t>zation</w:t>
      </w:r>
      <w:proofErr w:type="spellEnd"/>
      <w:r w:rsidRPr="009D42F1">
        <w:rPr>
          <w:rFonts w:ascii="Times New Roman" w:eastAsia="Arial" w:hAnsi="Times New Roman" w:cs="Times New Roman"/>
        </w:rPr>
        <w:t>”</w:t>
      </w:r>
      <w:r w:rsidRPr="009D42F1">
        <w:rPr>
          <w:rFonts w:ascii="Times New Roman" w:eastAsia="Arial" w:hAnsi="Times New Roman" w:cs="Times New Roman"/>
          <w:color w:val="000000"/>
        </w:rPr>
        <w:t>.</w:t>
      </w:r>
    </w:p>
    <w:p w14:paraId="000000C8" w14:textId="77777777" w:rsidR="00115B70" w:rsidRPr="009D42F1" w:rsidRDefault="00000000">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jānodrošina šādi </w:t>
      </w:r>
      <w:r w:rsidRPr="009D42F1">
        <w:rPr>
          <w:rFonts w:ascii="Times New Roman" w:eastAsia="Arial" w:hAnsi="Times New Roman" w:cs="Times New Roman"/>
        </w:rPr>
        <w:t xml:space="preserve">REST API galapunkti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endpoints</w:t>
      </w:r>
      <w:proofErr w:type="spellEnd"/>
      <w:r w:rsidRPr="009D42F1">
        <w:rPr>
          <w:rFonts w:ascii="Times New Roman" w:eastAsia="Arial" w:hAnsi="Times New Roman" w:cs="Times New Roman"/>
          <w:color w:val="000000"/>
        </w:rPr>
        <w:t>):</w:t>
      </w:r>
    </w:p>
    <w:p w14:paraId="000000C9" w14:textId="77777777" w:rsidR="00115B70" w:rsidRPr="009D42F1" w:rsidRDefault="00000000">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lietotāja reģistrācija;</w:t>
      </w:r>
    </w:p>
    <w:p w14:paraId="000000CA" w14:textId="77777777" w:rsidR="00115B70" w:rsidRPr="009D42F1" w:rsidRDefault="00000000">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lietotāja aktivizēšana un jauna ielūguma koda ģenerēšana;</w:t>
      </w:r>
    </w:p>
    <w:p w14:paraId="000000CB" w14:textId="77777777" w:rsidR="00115B70" w:rsidRPr="009D42F1" w:rsidRDefault="00000000">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lietotāja bloķēšana;</w:t>
      </w:r>
    </w:p>
    <w:p w14:paraId="000000CC" w14:textId="77777777" w:rsidR="00115B70" w:rsidRPr="009D42F1" w:rsidRDefault="00000000">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lietotāja profila datu izgūšana citiem servisiem.</w:t>
      </w:r>
    </w:p>
    <w:p w14:paraId="000000CD"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Aktivizējot vai bloķējot lietotāju, attiecīgais paziņojums </w:t>
      </w:r>
      <w:proofErr w:type="spellStart"/>
      <w:r w:rsidRPr="009D42F1">
        <w:rPr>
          <w:rFonts w:ascii="Times New Roman" w:eastAsia="Arial" w:hAnsi="Times New Roman" w:cs="Times New Roman"/>
          <w:color w:val="000000"/>
        </w:rPr>
        <w:t>jānosūta</w:t>
      </w:r>
      <w:proofErr w:type="spellEnd"/>
      <w:r w:rsidRPr="009D42F1">
        <w:rPr>
          <w:rFonts w:ascii="Times New Roman" w:eastAsia="Arial" w:hAnsi="Times New Roman" w:cs="Times New Roman"/>
          <w:color w:val="000000"/>
        </w:rPr>
        <w:t>, izmantojot paziņojumu servisu.</w:t>
      </w:r>
    </w:p>
    <w:p w14:paraId="000000CE" w14:textId="77777777" w:rsidR="00115B70" w:rsidRPr="009D42F1" w:rsidRDefault="00115B70">
      <w:pPr>
        <w:spacing w:after="0" w:line="276" w:lineRule="auto"/>
        <w:jc w:val="both"/>
        <w:rPr>
          <w:rFonts w:ascii="Times New Roman" w:eastAsia="Arial" w:hAnsi="Times New Roman" w:cs="Times New Roman"/>
        </w:rPr>
      </w:pPr>
    </w:p>
    <w:p w14:paraId="000000CF"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paziņojumu serviss</w:t>
      </w:r>
    </w:p>
    <w:p w14:paraId="000000D0"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Nodrošina paziņojumu funkcionalitāti šādos kanālos:</w:t>
      </w:r>
    </w:p>
    <w:p w14:paraId="000000D1" w14:textId="77777777" w:rsidR="00115B70" w:rsidRPr="009D42F1" w:rsidRDefault="00000000">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Iekšējie paziņojumi, kas redzami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mobilajā lietotnē;</w:t>
      </w:r>
    </w:p>
    <w:p w14:paraId="000000D2" w14:textId="77777777" w:rsidR="00115B70" w:rsidRPr="009D42F1" w:rsidRDefault="00000000">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E-pasta paziņojumi, izmantojot </w:t>
      </w:r>
      <w:proofErr w:type="spellStart"/>
      <w:r w:rsidRPr="009D42F1">
        <w:rPr>
          <w:rFonts w:ascii="Times New Roman" w:eastAsia="Arial" w:hAnsi="Times New Roman" w:cs="Times New Roman"/>
          <w:color w:val="000000"/>
        </w:rPr>
        <w:t>SendGrid</w:t>
      </w:r>
      <w:proofErr w:type="spellEnd"/>
      <w:r w:rsidRPr="009D42F1">
        <w:rPr>
          <w:rFonts w:ascii="Times New Roman" w:eastAsia="Arial" w:hAnsi="Times New Roman" w:cs="Times New Roman"/>
          <w:color w:val="000000"/>
        </w:rPr>
        <w:t>;</w:t>
      </w:r>
    </w:p>
    <w:p w14:paraId="000000D3" w14:textId="77777777" w:rsidR="00115B70" w:rsidRPr="009D42F1" w:rsidRDefault="00000000">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SMS paziņojumi, izmantojot </w:t>
      </w:r>
      <w:proofErr w:type="spellStart"/>
      <w:r w:rsidRPr="009D42F1">
        <w:rPr>
          <w:rFonts w:ascii="Times New Roman" w:eastAsia="Arial" w:hAnsi="Times New Roman" w:cs="Times New Roman"/>
          <w:color w:val="000000"/>
        </w:rPr>
        <w:t>Twilio</w:t>
      </w:r>
      <w:proofErr w:type="spellEnd"/>
      <w:r w:rsidRPr="009D42F1">
        <w:rPr>
          <w:rFonts w:ascii="Times New Roman" w:eastAsia="Arial" w:hAnsi="Times New Roman" w:cs="Times New Roman"/>
          <w:color w:val="000000"/>
        </w:rPr>
        <w:t>;</w:t>
      </w:r>
    </w:p>
    <w:p w14:paraId="000000D4" w14:textId="77777777" w:rsidR="00115B70" w:rsidRPr="009D42F1" w:rsidRDefault="00000000">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Push</w:t>
      </w:r>
      <w:proofErr w:type="spellEnd"/>
      <w:r w:rsidRPr="009D42F1">
        <w:rPr>
          <w:rFonts w:ascii="Times New Roman" w:eastAsia="Arial" w:hAnsi="Times New Roman" w:cs="Times New Roman"/>
          <w:color w:val="000000"/>
        </w:rPr>
        <w:t xml:space="preserve"> paziņojumi, izmantojot </w:t>
      </w:r>
      <w:proofErr w:type="spellStart"/>
      <w:r w:rsidRPr="009D42F1">
        <w:rPr>
          <w:rFonts w:ascii="Times New Roman" w:eastAsia="Arial" w:hAnsi="Times New Roman" w:cs="Times New Roman"/>
          <w:color w:val="000000"/>
        </w:rPr>
        <w:t>OneSignal</w:t>
      </w:r>
      <w:proofErr w:type="spellEnd"/>
      <w:r w:rsidRPr="009D42F1">
        <w:rPr>
          <w:rFonts w:ascii="Times New Roman" w:eastAsia="Arial" w:hAnsi="Times New Roman" w:cs="Times New Roman"/>
          <w:color w:val="000000"/>
        </w:rPr>
        <w:t>.</w:t>
      </w:r>
    </w:p>
    <w:p w14:paraId="000000D5"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Iekšējos paziņojumus jābūt iespējai atzīmēt kā izlasītus vai dzēst.</w:t>
      </w:r>
    </w:p>
    <w:p w14:paraId="000000D6"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Paziņojumiem jābūt balstītiem uz YAML veidnēm ar konteksta izteiksmēm.</w:t>
      </w:r>
    </w:p>
    <w:p w14:paraId="000000D7"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Paziņojumiem ir jābūt </w:t>
      </w:r>
      <w:proofErr w:type="spellStart"/>
      <w:r w:rsidRPr="009D42F1">
        <w:rPr>
          <w:rFonts w:ascii="Times New Roman" w:eastAsia="Arial" w:hAnsi="Times New Roman" w:cs="Times New Roman"/>
          <w:color w:val="000000"/>
        </w:rPr>
        <w:t>daudzvalodu</w:t>
      </w:r>
      <w:proofErr w:type="spellEnd"/>
      <w:r w:rsidRPr="009D42F1">
        <w:rPr>
          <w:rFonts w:ascii="Times New Roman" w:eastAsia="Arial" w:hAnsi="Times New Roman" w:cs="Times New Roman"/>
          <w:color w:val="000000"/>
        </w:rPr>
        <w:t xml:space="preserve">, jāspēj pārbaudīt saņēmēja valodu, izmantojot lietotāju servisa </w:t>
      </w:r>
      <w:r w:rsidRPr="009D42F1">
        <w:rPr>
          <w:rFonts w:ascii="Times New Roman" w:eastAsia="Arial" w:hAnsi="Times New Roman" w:cs="Times New Roman"/>
        </w:rPr>
        <w:t xml:space="preserve">REST </w:t>
      </w:r>
      <w:r w:rsidRPr="009D42F1">
        <w:rPr>
          <w:rFonts w:ascii="Times New Roman" w:eastAsia="Arial" w:hAnsi="Times New Roman" w:cs="Times New Roman"/>
          <w:color w:val="000000"/>
        </w:rPr>
        <w:t xml:space="preserve">API </w:t>
      </w:r>
      <w:r w:rsidRPr="009D42F1">
        <w:rPr>
          <w:rFonts w:ascii="Times New Roman" w:eastAsia="Arial" w:hAnsi="Times New Roman" w:cs="Times New Roman"/>
        </w:rPr>
        <w:t>gala</w:t>
      </w:r>
      <w:r w:rsidRPr="009D42F1">
        <w:rPr>
          <w:rFonts w:ascii="Times New Roman" w:eastAsia="Arial" w:hAnsi="Times New Roman" w:cs="Times New Roman"/>
          <w:color w:val="000000"/>
        </w:rPr>
        <w:t>punktus.</w:t>
      </w:r>
    </w:p>
    <w:p w14:paraId="000000D8"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Paziņojumu servisam jāpieņem paziņojumus caur REST API galapunktu (</w:t>
      </w:r>
      <w:proofErr w:type="spellStart"/>
      <w:r w:rsidRPr="009D42F1">
        <w:rPr>
          <w:rFonts w:ascii="Times New Roman" w:eastAsia="Arial" w:hAnsi="Times New Roman" w:cs="Times New Roman"/>
          <w:color w:val="000000"/>
        </w:rPr>
        <w:t>endpoint</w:t>
      </w:r>
      <w:proofErr w:type="spellEnd"/>
      <w:r w:rsidRPr="009D42F1">
        <w:rPr>
          <w:rFonts w:ascii="Times New Roman" w:eastAsia="Arial" w:hAnsi="Times New Roman" w:cs="Times New Roman"/>
          <w:color w:val="000000"/>
        </w:rPr>
        <w:t xml:space="preserve">) vai Google </w:t>
      </w:r>
      <w:proofErr w:type="spellStart"/>
      <w:r w:rsidRPr="009D42F1">
        <w:rPr>
          <w:rFonts w:ascii="Times New Roman" w:eastAsia="Arial" w:hAnsi="Times New Roman" w:cs="Times New Roman"/>
          <w:color w:val="000000"/>
        </w:rPr>
        <w:t>Pub</w:t>
      </w:r>
      <w:proofErr w:type="spellEnd"/>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Sub</w:t>
      </w:r>
      <w:proofErr w:type="spellEnd"/>
      <w:r w:rsidRPr="009D42F1">
        <w:rPr>
          <w:rFonts w:ascii="Times New Roman" w:eastAsia="Arial" w:hAnsi="Times New Roman" w:cs="Times New Roman"/>
          <w:color w:val="000000"/>
        </w:rPr>
        <w:t xml:space="preserve"> ziņojumiem.</w:t>
      </w:r>
    </w:p>
    <w:p w14:paraId="000000D9"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Paziņojuma ziņojumā jāietver saņēmējs, paziņojuma kods un konteksta dati JSON objektā.</w:t>
      </w:r>
    </w:p>
    <w:p w14:paraId="000000DA" w14:textId="77777777" w:rsidR="00115B70" w:rsidRPr="009D42F1" w:rsidRDefault="00115B70">
      <w:pPr>
        <w:spacing w:after="0" w:line="276" w:lineRule="auto"/>
        <w:jc w:val="both"/>
        <w:rPr>
          <w:rFonts w:ascii="Times New Roman" w:eastAsia="Arial" w:hAnsi="Times New Roman" w:cs="Times New Roman"/>
        </w:rPr>
      </w:pPr>
    </w:p>
    <w:p w14:paraId="000000DB"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darījumu žurnāla serviss (</w:t>
      </w:r>
      <w:proofErr w:type="spellStart"/>
      <w:r w:rsidRPr="009D42F1">
        <w:rPr>
          <w:rFonts w:ascii="Times New Roman" w:hAnsi="Times New Roman" w:cs="Times New Roman"/>
          <w:sz w:val="24"/>
          <w:szCs w:val="24"/>
        </w:rPr>
        <w:t>ledger</w:t>
      </w:r>
      <w:proofErr w:type="spellEnd"/>
      <w:r w:rsidRPr="009D42F1">
        <w:rPr>
          <w:rFonts w:ascii="Times New Roman" w:hAnsi="Times New Roman" w:cs="Times New Roman"/>
          <w:sz w:val="24"/>
          <w:szCs w:val="24"/>
        </w:rPr>
        <w:t xml:space="preserve"> </w:t>
      </w:r>
      <w:proofErr w:type="spellStart"/>
      <w:r w:rsidRPr="009D42F1">
        <w:rPr>
          <w:rFonts w:ascii="Times New Roman" w:hAnsi="Times New Roman" w:cs="Times New Roman"/>
          <w:sz w:val="24"/>
          <w:szCs w:val="24"/>
        </w:rPr>
        <w:t>service</w:t>
      </w:r>
      <w:proofErr w:type="spellEnd"/>
      <w:r w:rsidRPr="009D42F1">
        <w:rPr>
          <w:rFonts w:ascii="Times New Roman" w:hAnsi="Times New Roman" w:cs="Times New Roman"/>
          <w:sz w:val="24"/>
          <w:szCs w:val="24"/>
        </w:rPr>
        <w:t>)</w:t>
      </w:r>
    </w:p>
    <w:p w14:paraId="000000DC"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Ikreiz, kad platformas lietotājam tiek piešķirts labumu budžets,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servisā jāreģistrē atbilstoša iemaksas transakcija.</w:t>
      </w:r>
    </w:p>
    <w:p w14:paraId="000000DD"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servisam jāuzglabā visas transakcijas, ko veikuši platformas lietotāji.</w:t>
      </w:r>
    </w:p>
    <w:p w14:paraId="000000DE"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Katram platformas lietotājam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servisam jāuztur atsevišķs konts.</w:t>
      </w:r>
    </w:p>
    <w:p w14:paraId="000000DF"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jāuzglabā informācija par visiem darbiniek</w:t>
      </w:r>
      <w:r w:rsidRPr="009D42F1">
        <w:rPr>
          <w:rFonts w:ascii="Times New Roman" w:eastAsia="Arial" w:hAnsi="Times New Roman" w:cs="Times New Roman"/>
        </w:rPr>
        <w:t>a</w:t>
      </w:r>
      <w:r w:rsidRPr="009D42F1">
        <w:rPr>
          <w:rFonts w:ascii="Times New Roman" w:eastAsia="Arial" w:hAnsi="Times New Roman" w:cs="Times New Roman"/>
          <w:color w:val="000000"/>
        </w:rPr>
        <w:t xml:space="preserve"> budžetiem, kas aktivizēti caur labumu servisu, kā arī to aktuālie atlikumi. </w:t>
      </w:r>
      <w:r w:rsidRPr="009D42F1">
        <w:rPr>
          <w:rFonts w:ascii="Times New Roman" w:eastAsia="Arial" w:hAnsi="Times New Roman" w:cs="Times New Roman"/>
        </w:rPr>
        <w:t>K</w:t>
      </w:r>
      <w:r w:rsidRPr="009D42F1">
        <w:rPr>
          <w:rFonts w:ascii="Times New Roman" w:eastAsia="Arial" w:hAnsi="Times New Roman" w:cs="Times New Roman"/>
          <w:color w:val="000000"/>
        </w:rPr>
        <w:t>onta atlikums veidojas kā vairāku konkrētā darbinieka budžetu atlikumu summa.</w:t>
      </w:r>
    </w:p>
    <w:p w14:paraId="000000E0"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jānodrošina sasaistes starp tirgotāju kategorijām un budžetiem, lai jebkuru transakciju varētu pārbaudīt un piešķirt atbilstošajam labumu budžeta kontam.</w:t>
      </w:r>
    </w:p>
    <w:p w14:paraId="000000E1"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 xml:space="preserve">žurnāla servisam jānodrošina </w:t>
      </w:r>
      <w:proofErr w:type="spellStart"/>
      <w:r w:rsidRPr="009D42F1">
        <w:rPr>
          <w:rFonts w:ascii="Times New Roman" w:eastAsia="Arial" w:hAnsi="Times New Roman" w:cs="Times New Roman"/>
          <w:color w:val="000000"/>
        </w:rPr>
        <w:t>saskarne</w:t>
      </w:r>
      <w:proofErr w:type="spellEnd"/>
      <w:r w:rsidRPr="009D42F1">
        <w:rPr>
          <w:rFonts w:ascii="Times New Roman" w:eastAsia="Arial" w:hAnsi="Times New Roman" w:cs="Times New Roman"/>
          <w:color w:val="000000"/>
        </w:rPr>
        <w:t xml:space="preserve">, kuru izmanto </w:t>
      </w: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adapteris darījumu apstiprināšanai.</w:t>
      </w:r>
    </w:p>
    <w:p w14:paraId="000000E2"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Apstiprinot darījumu, žurnāla servisam jāpārbauda, kādi aktīvie labumu budžeti ir pieejami lietotājam, kuri no tiem atbilst konkrētā darījuma tirgotājam un vai kontā ir pietiekami līdzekļi darījuma veikšanai.</w:t>
      </w:r>
    </w:p>
    <w:p w14:paraId="000000E3"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Gadījumā, kad darījums tiek apstiprināts, darījuma summa jārezervē un jāatņem no pieejamā atlikuma, lai izvairītos no tehniskā pārtēriņa (</w:t>
      </w:r>
      <w:proofErr w:type="spellStart"/>
      <w:r w:rsidRPr="009D42F1">
        <w:rPr>
          <w:rFonts w:ascii="Times New Roman" w:eastAsia="Arial" w:hAnsi="Times New Roman" w:cs="Times New Roman"/>
          <w:color w:val="000000"/>
        </w:rPr>
        <w:t>overdrafta</w:t>
      </w:r>
      <w:proofErr w:type="spellEnd"/>
      <w:r w:rsidRPr="009D42F1">
        <w:rPr>
          <w:rFonts w:ascii="Times New Roman" w:eastAsia="Arial" w:hAnsi="Times New Roman" w:cs="Times New Roman"/>
          <w:color w:val="000000"/>
        </w:rPr>
        <w:t>).</w:t>
      </w:r>
    </w:p>
    <w:p w14:paraId="000000E4"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 xml:space="preserve">žurnāla servisam jāspēj saņemt ziņojumi no </w:t>
      </w: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adaptera par šādiem notikumiem:</w:t>
      </w:r>
    </w:p>
    <w:p w14:paraId="000000E5" w14:textId="77777777" w:rsidR="00115B70" w:rsidRPr="009D42F1" w:rsidRDefault="00000000">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darījums apstiprināts – rezervācija summa jānomaina uz izmaksu;</w:t>
      </w:r>
    </w:p>
    <w:p w14:paraId="000000E6" w14:textId="77777777" w:rsidR="00115B70" w:rsidRPr="009D42F1" w:rsidRDefault="00000000">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rezervācija tiek atcelta;</w:t>
      </w:r>
    </w:p>
    <w:p w14:paraId="000000E7" w14:textId="77777777" w:rsidR="00115B70" w:rsidRPr="009D42F1" w:rsidRDefault="00000000">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darījums tiek anulēts, un līdzekļi jāatgriež gan lietotāja kontā, gan budžeta kontā.</w:t>
      </w:r>
    </w:p>
    <w:p w14:paraId="000000E8"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servisam jāatbalsta vairāku valūtu lietošana.</w:t>
      </w:r>
    </w:p>
    <w:p w14:paraId="000000E9" w14:textId="77777777" w:rsidR="00115B70" w:rsidRPr="009D42F1" w:rsidRDefault="00115B70">
      <w:pPr>
        <w:spacing w:after="0" w:line="276" w:lineRule="auto"/>
        <w:jc w:val="both"/>
        <w:rPr>
          <w:rFonts w:ascii="Times New Roman" w:eastAsia="Arial" w:hAnsi="Times New Roman" w:cs="Times New Roman"/>
        </w:rPr>
      </w:pPr>
    </w:p>
    <w:p w14:paraId="000000EA"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 </w:t>
      </w:r>
      <w:proofErr w:type="spellStart"/>
      <w:r w:rsidRPr="009D42F1">
        <w:rPr>
          <w:rFonts w:ascii="Times New Roman" w:hAnsi="Times New Roman" w:cs="Times New Roman"/>
          <w:sz w:val="24"/>
          <w:szCs w:val="24"/>
        </w:rPr>
        <w:t>Wallester</w:t>
      </w:r>
      <w:proofErr w:type="spellEnd"/>
      <w:r w:rsidRPr="009D42F1">
        <w:rPr>
          <w:rFonts w:ascii="Times New Roman" w:hAnsi="Times New Roman" w:cs="Times New Roman"/>
          <w:sz w:val="24"/>
          <w:szCs w:val="24"/>
        </w:rPr>
        <w:t xml:space="preserve"> integrācijas</w:t>
      </w:r>
      <w:r w:rsidRPr="009D42F1">
        <w:rPr>
          <w:rFonts w:ascii="Times New Roman" w:hAnsi="Times New Roman" w:cs="Times New Roman"/>
          <w:color w:val="EE0000"/>
          <w:sz w:val="24"/>
          <w:szCs w:val="24"/>
        </w:rPr>
        <w:t xml:space="preserve"> </w:t>
      </w:r>
      <w:r w:rsidRPr="009D42F1">
        <w:rPr>
          <w:rFonts w:ascii="Times New Roman" w:hAnsi="Times New Roman" w:cs="Times New Roman"/>
          <w:sz w:val="24"/>
          <w:szCs w:val="24"/>
        </w:rPr>
        <w:t>adapteris (</w:t>
      </w: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w:t>
      </w:r>
      <w:proofErr w:type="spellStart"/>
      <w:r w:rsidRPr="009D42F1">
        <w:rPr>
          <w:rFonts w:ascii="Times New Roman" w:hAnsi="Times New Roman" w:cs="Times New Roman"/>
          <w:sz w:val="24"/>
          <w:szCs w:val="24"/>
        </w:rPr>
        <w:t>Wallester</w:t>
      </w:r>
      <w:proofErr w:type="spellEnd"/>
      <w:r w:rsidRPr="009D42F1">
        <w:rPr>
          <w:rFonts w:ascii="Times New Roman" w:hAnsi="Times New Roman" w:cs="Times New Roman"/>
          <w:sz w:val="24"/>
          <w:szCs w:val="24"/>
        </w:rPr>
        <w:t>-Adapter)</w:t>
      </w:r>
    </w:p>
    <w:p w14:paraId="000000EB"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adapterim jānodrošina savienojums uz </w:t>
      </w: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REST API (https://api.wallester.eu/v1/doc/), lai veiktu šādas darbības:</w:t>
      </w:r>
    </w:p>
    <w:p w14:paraId="000000EC"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izsniegt karti;</w:t>
      </w:r>
    </w:p>
    <w:p w14:paraId="000000ED"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iegūt kartes informāciju: kartes numurs, derīguma termiņš, CVV, 3D drošība;</w:t>
      </w:r>
    </w:p>
    <w:p w14:paraId="000000EE"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iesaldēt/atsaldēt karti;</w:t>
      </w:r>
    </w:p>
    <w:p w14:paraId="000000EF"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bloķēt karti;</w:t>
      </w:r>
    </w:p>
    <w:p w14:paraId="000000F0"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skatīt kartes darījumus;</w:t>
      </w:r>
    </w:p>
    <w:p w14:paraId="000000F1"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skatīt maksājumu konta informāciju;</w:t>
      </w:r>
    </w:p>
    <w:p w14:paraId="000000F2"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darījumu autorizācijas </w:t>
      </w:r>
      <w:r w:rsidRPr="009D42F1">
        <w:rPr>
          <w:rFonts w:ascii="Times New Roman" w:eastAsia="Arial" w:hAnsi="Times New Roman" w:cs="Times New Roman"/>
        </w:rPr>
        <w:t xml:space="preserve">galapunkts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endpoint</w:t>
      </w:r>
      <w:proofErr w:type="spellEnd"/>
      <w:r w:rsidRPr="009D42F1">
        <w:rPr>
          <w:rFonts w:ascii="Times New Roman" w:eastAsia="Arial" w:hAnsi="Times New Roman" w:cs="Times New Roman"/>
          <w:color w:val="000000"/>
        </w:rPr>
        <w:t>);</w:t>
      </w:r>
    </w:p>
    <w:p w14:paraId="000000F3"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notikumu apstrādes </w:t>
      </w:r>
      <w:r w:rsidRPr="009D42F1">
        <w:rPr>
          <w:rFonts w:ascii="Times New Roman" w:eastAsia="Arial" w:hAnsi="Times New Roman" w:cs="Times New Roman"/>
        </w:rPr>
        <w:t>galapunkts (</w:t>
      </w:r>
      <w:proofErr w:type="spellStart"/>
      <w:r w:rsidRPr="009D42F1">
        <w:rPr>
          <w:rFonts w:ascii="Times New Roman" w:eastAsia="Arial" w:hAnsi="Times New Roman" w:cs="Times New Roman"/>
        </w:rPr>
        <w:t>endpoint</w:t>
      </w:r>
      <w:proofErr w:type="spellEnd"/>
      <w:r w:rsidRPr="009D42F1">
        <w:rPr>
          <w:rFonts w:ascii="Times New Roman" w:eastAsia="Arial" w:hAnsi="Times New Roman" w:cs="Times New Roman"/>
        </w:rPr>
        <w:t>)</w:t>
      </w:r>
      <w:r w:rsidRPr="009D42F1">
        <w:rPr>
          <w:rFonts w:ascii="Times New Roman" w:eastAsia="Arial" w:hAnsi="Times New Roman" w:cs="Times New Roman"/>
          <w:color w:val="000000"/>
        </w:rPr>
        <w:t>: kartes dzīves cikls, darījumu dzīves cikls, citi notikumi.</w:t>
      </w:r>
    </w:p>
    <w:p w14:paraId="000000F4"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adapterim jāpieprasa darījuma autorizācija no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servisa (</w:t>
      </w:r>
      <w:proofErr w:type="spellStart"/>
      <w:r w:rsidRPr="009D42F1">
        <w:rPr>
          <w:rFonts w:ascii="Times New Roman" w:eastAsia="Arial" w:hAnsi="Times New Roman" w:cs="Times New Roman"/>
          <w:color w:val="000000"/>
        </w:rPr>
        <w:t>ledger</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service</w:t>
      </w:r>
      <w:proofErr w:type="spellEnd"/>
      <w:r w:rsidRPr="009D42F1">
        <w:rPr>
          <w:rFonts w:ascii="Times New Roman" w:eastAsia="Arial" w:hAnsi="Times New Roman" w:cs="Times New Roman"/>
          <w:color w:val="000000"/>
        </w:rPr>
        <w:t xml:space="preserve">), jo lietotāju budžetu atlikumi tiek glabāti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servisā.</w:t>
      </w:r>
    </w:p>
    <w:p w14:paraId="000000F5"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adapterim </w:t>
      </w:r>
      <w:proofErr w:type="spellStart"/>
      <w:r w:rsidRPr="009D42F1">
        <w:rPr>
          <w:rFonts w:ascii="Times New Roman" w:eastAsia="Arial" w:hAnsi="Times New Roman" w:cs="Times New Roman"/>
          <w:color w:val="000000"/>
        </w:rPr>
        <w:t>jānosūta</w:t>
      </w:r>
      <w:proofErr w:type="spellEnd"/>
      <w:r w:rsidRPr="009D42F1">
        <w:rPr>
          <w:rFonts w:ascii="Times New Roman" w:eastAsia="Arial" w:hAnsi="Times New Roman" w:cs="Times New Roman"/>
          <w:color w:val="000000"/>
        </w:rPr>
        <w:t xml:space="preserve"> Google </w:t>
      </w:r>
      <w:proofErr w:type="spellStart"/>
      <w:r w:rsidRPr="009D42F1">
        <w:rPr>
          <w:rFonts w:ascii="Times New Roman" w:eastAsia="Arial" w:hAnsi="Times New Roman" w:cs="Times New Roman"/>
          <w:color w:val="000000"/>
        </w:rPr>
        <w:t>Pub</w:t>
      </w:r>
      <w:proofErr w:type="spellEnd"/>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Sub</w:t>
      </w:r>
      <w:proofErr w:type="spellEnd"/>
      <w:r w:rsidRPr="009D42F1">
        <w:rPr>
          <w:rFonts w:ascii="Times New Roman" w:eastAsia="Arial" w:hAnsi="Times New Roman" w:cs="Times New Roman"/>
          <w:color w:val="000000"/>
        </w:rPr>
        <w:t xml:space="preserve"> ziņojumi gadījumos, kad darījums tiek apstiprināts, anulēts vai atgriezts.</w:t>
      </w:r>
    </w:p>
    <w:p w14:paraId="000000F6" w14:textId="77777777" w:rsidR="00115B70" w:rsidRPr="009D42F1" w:rsidRDefault="00115B70">
      <w:pPr>
        <w:spacing w:after="0" w:line="276" w:lineRule="auto"/>
        <w:jc w:val="both"/>
        <w:rPr>
          <w:rFonts w:ascii="Times New Roman" w:eastAsia="Arial" w:hAnsi="Times New Roman" w:cs="Times New Roman"/>
        </w:rPr>
      </w:pPr>
    </w:p>
    <w:p w14:paraId="000000F7"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BFF serviss</w:t>
      </w:r>
    </w:p>
    <w:p w14:paraId="000000F8" w14:textId="77777777" w:rsidR="00115B70" w:rsidRPr="009D42F1" w:rsidRDefault="00000000">
      <w:pPr>
        <w:spacing w:after="0" w:line="276" w:lineRule="auto"/>
        <w:jc w:val="both"/>
        <w:rPr>
          <w:rFonts w:ascii="Times New Roman" w:eastAsia="Arial" w:hAnsi="Times New Roman" w:cs="Times New Roman"/>
        </w:rPr>
      </w:pPr>
      <w:r w:rsidRPr="009D42F1">
        <w:rPr>
          <w:rFonts w:ascii="Times New Roman" w:eastAsia="Arial" w:hAnsi="Times New Roman" w:cs="Times New Roman"/>
        </w:rPr>
        <w:t>“</w:t>
      </w:r>
      <w:proofErr w:type="spellStart"/>
      <w:r w:rsidRPr="009D42F1">
        <w:rPr>
          <w:rFonts w:ascii="Times New Roman" w:eastAsia="Arial" w:hAnsi="Times New Roman" w:cs="Times New Roman"/>
        </w:rPr>
        <w:t>Backend</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For</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The</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Frontend</w:t>
      </w:r>
      <w:proofErr w:type="spellEnd"/>
      <w:r w:rsidRPr="009D42F1">
        <w:rPr>
          <w:rFonts w:ascii="Times New Roman" w:eastAsia="Arial" w:hAnsi="Times New Roman" w:cs="Times New Roman"/>
        </w:rPr>
        <w:t xml:space="preserve">” (BFF) serviss ir vienīgais pakalpojums, kas ir pieejams gala lietotājam caur internetu. Tas darbojas kā vārteja uz pārējiem servisiem un pieprasa lietotāja autentifikāciju un autorizāciju, izmantojot pielāgotu </w:t>
      </w: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autentifikācijas formu un </w:t>
      </w:r>
      <w:proofErr w:type="spellStart"/>
      <w:r w:rsidRPr="009D42F1">
        <w:rPr>
          <w:rFonts w:ascii="Times New Roman" w:eastAsia="Arial" w:hAnsi="Times New Roman" w:cs="Times New Roman"/>
        </w:rPr>
        <w:t>OpenID</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Connect</w:t>
      </w:r>
      <w:proofErr w:type="spellEnd"/>
      <w:r w:rsidRPr="009D42F1">
        <w:rPr>
          <w:rFonts w:ascii="Times New Roman" w:eastAsia="Arial" w:hAnsi="Times New Roman" w:cs="Times New Roman"/>
        </w:rPr>
        <w:t xml:space="preserve"> protokolu. Pēc lietotāja autentificēšanas BFF serviss no JWT marķiera (</w:t>
      </w:r>
      <w:proofErr w:type="spellStart"/>
      <w:r w:rsidRPr="009D42F1">
        <w:rPr>
          <w:rFonts w:ascii="Times New Roman" w:eastAsia="Arial" w:hAnsi="Times New Roman" w:cs="Times New Roman"/>
        </w:rPr>
        <w:t>tokena</w:t>
      </w:r>
      <w:proofErr w:type="spellEnd"/>
      <w:r w:rsidRPr="009D42F1">
        <w:rPr>
          <w:rFonts w:ascii="Times New Roman" w:eastAsia="Arial" w:hAnsi="Times New Roman" w:cs="Times New Roman"/>
        </w:rPr>
        <w:t xml:space="preserve">) iegūst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ID  (</w:t>
      </w:r>
      <w:proofErr w:type="spellStart"/>
      <w:r w:rsidRPr="009D42F1">
        <w:rPr>
          <w:rFonts w:ascii="Times New Roman" w:eastAsia="Arial" w:hAnsi="Times New Roman" w:cs="Times New Roman"/>
        </w:rPr>
        <w:t>tenant</w:t>
      </w:r>
      <w:proofErr w:type="spellEnd"/>
      <w:r w:rsidRPr="009D42F1">
        <w:rPr>
          <w:rFonts w:ascii="Times New Roman" w:eastAsia="Arial" w:hAnsi="Times New Roman" w:cs="Times New Roman"/>
        </w:rPr>
        <w:t xml:space="preserve"> ID) un sazinās ar citiem servisiem atbilstoši konkrētā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piederībai (</w:t>
      </w:r>
      <w:proofErr w:type="spellStart"/>
      <w:r w:rsidRPr="009D42F1">
        <w:rPr>
          <w:rFonts w:ascii="Times New Roman" w:eastAsia="Arial" w:hAnsi="Times New Roman" w:cs="Times New Roman"/>
        </w:rPr>
        <w:t>tenant-aware</w:t>
      </w:r>
      <w:proofErr w:type="spellEnd"/>
      <w:r w:rsidRPr="009D42F1">
        <w:rPr>
          <w:rFonts w:ascii="Times New Roman" w:eastAsia="Arial" w:hAnsi="Times New Roman" w:cs="Times New Roman"/>
        </w:rPr>
        <w:t xml:space="preserve"> stilā). </w:t>
      </w:r>
    </w:p>
    <w:p w14:paraId="000000F9" w14:textId="77777777" w:rsidR="00115B70" w:rsidRPr="009D42F1" w:rsidRDefault="00000000">
      <w:pPr>
        <w:numPr>
          <w:ilvl w:val="0"/>
          <w:numId w:val="2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BFF servisam jāatbalsta četri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w:t>
      </w:r>
      <w:r w:rsidRPr="009D42F1">
        <w:rPr>
          <w:rFonts w:ascii="Times New Roman" w:eastAsia="Arial" w:hAnsi="Times New Roman" w:cs="Times New Roman"/>
        </w:rPr>
        <w:t xml:space="preserve">autentificēšanas </w:t>
      </w:r>
      <w:r w:rsidRPr="009D42F1">
        <w:rPr>
          <w:rFonts w:ascii="Times New Roman" w:eastAsia="Arial" w:hAnsi="Times New Roman" w:cs="Times New Roman"/>
          <w:color w:val="000000"/>
        </w:rPr>
        <w:t>klienti:</w:t>
      </w:r>
    </w:p>
    <w:p w14:paraId="000000FA" w14:textId="77777777" w:rsidR="00115B70" w:rsidRPr="009D42F1" w:rsidRDefault="00000000">
      <w:pPr>
        <w:numPr>
          <w:ilvl w:val="0"/>
          <w:numId w:val="24"/>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serviss;</w:t>
      </w:r>
    </w:p>
    <w:p w14:paraId="000000FB" w14:textId="77777777" w:rsidR="00115B70" w:rsidRPr="009D42F1" w:rsidRDefault="00000000">
      <w:pPr>
        <w:numPr>
          <w:ilvl w:val="0"/>
          <w:numId w:val="24"/>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mobilā lietotne;</w:t>
      </w:r>
    </w:p>
    <w:p w14:paraId="000000FC" w14:textId="77777777" w:rsidR="00115B70" w:rsidRPr="009D42F1" w:rsidRDefault="00000000">
      <w:pPr>
        <w:numPr>
          <w:ilvl w:val="0"/>
          <w:numId w:val="24"/>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platformas administratīvā konsole;</w:t>
      </w:r>
    </w:p>
    <w:p w14:paraId="000000FD" w14:textId="77777777" w:rsidR="00115B70" w:rsidRPr="009D42F1" w:rsidRDefault="00000000">
      <w:pPr>
        <w:numPr>
          <w:ilvl w:val="0"/>
          <w:numId w:val="2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REST API integrācijai ar </w:t>
      </w:r>
      <w:proofErr w:type="spellStart"/>
      <w:r w:rsidRPr="009D42F1">
        <w:rPr>
          <w:rFonts w:ascii="Times New Roman" w:eastAsia="Arial" w:hAnsi="Times New Roman" w:cs="Times New Roman"/>
          <w:color w:val="000000"/>
        </w:rPr>
        <w:t>klientuzņēmuma</w:t>
      </w:r>
      <w:proofErr w:type="spellEnd"/>
      <w:r w:rsidRPr="009D42F1">
        <w:rPr>
          <w:rFonts w:ascii="Times New Roman" w:eastAsia="Arial" w:hAnsi="Times New Roman" w:cs="Times New Roman"/>
          <w:color w:val="000000"/>
        </w:rPr>
        <w:t xml:space="preserve"> IT sistēmām.</w:t>
      </w:r>
    </w:p>
    <w:p w14:paraId="000000FE" w14:textId="77777777" w:rsidR="00115B70" w:rsidRPr="009D42F1" w:rsidRDefault="00115B70">
      <w:pPr>
        <w:spacing w:after="0" w:line="276" w:lineRule="auto"/>
        <w:jc w:val="both"/>
        <w:rPr>
          <w:rFonts w:ascii="Times New Roman" w:eastAsia="Arial" w:hAnsi="Times New Roman" w:cs="Times New Roman"/>
        </w:rPr>
      </w:pPr>
    </w:p>
    <w:p w14:paraId="000000FF"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w:t>
      </w:r>
      <w:proofErr w:type="spellStart"/>
      <w:r w:rsidRPr="009D42F1">
        <w:rPr>
          <w:rFonts w:ascii="Times New Roman" w:hAnsi="Times New Roman" w:cs="Times New Roman"/>
          <w:sz w:val="24"/>
          <w:szCs w:val="24"/>
        </w:rPr>
        <w:t>Keycloak</w:t>
      </w:r>
      <w:proofErr w:type="spellEnd"/>
      <w:r w:rsidRPr="009D42F1">
        <w:rPr>
          <w:rFonts w:ascii="Times New Roman" w:hAnsi="Times New Roman" w:cs="Times New Roman"/>
          <w:sz w:val="24"/>
          <w:szCs w:val="24"/>
        </w:rPr>
        <w:t xml:space="preserve"> paplašinājums (</w:t>
      </w:r>
      <w:proofErr w:type="spellStart"/>
      <w:r w:rsidRPr="009D42F1">
        <w:rPr>
          <w:rFonts w:ascii="Times New Roman" w:hAnsi="Times New Roman" w:cs="Times New Roman"/>
          <w:sz w:val="24"/>
          <w:szCs w:val="24"/>
        </w:rPr>
        <w:t>beneflo-keycloak-extension</w:t>
      </w:r>
      <w:proofErr w:type="spellEnd"/>
      <w:r w:rsidRPr="009D42F1">
        <w:rPr>
          <w:rFonts w:ascii="Times New Roman" w:hAnsi="Times New Roman" w:cs="Times New Roman"/>
          <w:sz w:val="24"/>
          <w:szCs w:val="24"/>
        </w:rPr>
        <w:t>)</w:t>
      </w:r>
    </w:p>
    <w:p w14:paraId="00000100" w14:textId="77777777"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paplašinājumam jāietver šādi elementi:</w:t>
      </w:r>
    </w:p>
    <w:p w14:paraId="00000101"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lietotāju reģistrācijas un pieslēgšanās tēma pielāgota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sistēmai;</w:t>
      </w:r>
    </w:p>
    <w:p w14:paraId="00000102"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Pielāgota mobilās lietotnes lietotāja pieteikšanās ar pieslēgšanos, izmantojot mobilā tālruņa numuru un ielūguma kodu ar vienreizējo paroli (OTP) caur SMS;</w:t>
      </w:r>
    </w:p>
    <w:p w14:paraId="00000103"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Notikumu uztvērējs jaunam lietotājam (</w:t>
      </w:r>
      <w:proofErr w:type="spellStart"/>
      <w:r w:rsidRPr="009D42F1">
        <w:rPr>
          <w:rFonts w:ascii="Times New Roman" w:eastAsia="Arial" w:hAnsi="Times New Roman" w:cs="Times New Roman"/>
          <w:color w:val="000000"/>
        </w:rPr>
        <w:t>klientuzņēmumam</w:t>
      </w:r>
      <w:proofErr w:type="spellEnd"/>
      <w:r w:rsidRPr="009D42F1">
        <w:rPr>
          <w:rFonts w:ascii="Times New Roman" w:eastAsia="Arial" w:hAnsi="Times New Roman" w:cs="Times New Roman"/>
          <w:color w:val="000000"/>
        </w:rPr>
        <w:t xml:space="preserve">), kas </w:t>
      </w:r>
      <w:proofErr w:type="spellStart"/>
      <w:r w:rsidRPr="009D42F1">
        <w:rPr>
          <w:rFonts w:ascii="Times New Roman" w:eastAsia="Arial" w:hAnsi="Times New Roman" w:cs="Times New Roman"/>
          <w:color w:val="000000"/>
        </w:rPr>
        <w:t>nosūta</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TenantRegistered</w:t>
      </w:r>
      <w:proofErr w:type="spellEnd"/>
      <w:r w:rsidRPr="009D42F1">
        <w:rPr>
          <w:rFonts w:ascii="Times New Roman" w:eastAsia="Arial" w:hAnsi="Times New Roman" w:cs="Times New Roman"/>
          <w:color w:val="000000"/>
        </w:rPr>
        <w:t xml:space="preserve"> ziņojumu uz Google </w:t>
      </w:r>
      <w:proofErr w:type="spellStart"/>
      <w:r w:rsidRPr="009D42F1">
        <w:rPr>
          <w:rFonts w:ascii="Times New Roman" w:eastAsia="Arial" w:hAnsi="Times New Roman" w:cs="Times New Roman"/>
          <w:color w:val="000000"/>
        </w:rPr>
        <w:t>Pub</w:t>
      </w:r>
      <w:proofErr w:type="spellEnd"/>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Sub</w:t>
      </w:r>
      <w:proofErr w:type="spellEnd"/>
      <w:r w:rsidRPr="009D42F1">
        <w:rPr>
          <w:rFonts w:ascii="Times New Roman" w:eastAsia="Arial" w:hAnsi="Times New Roman" w:cs="Times New Roman"/>
          <w:color w:val="000000"/>
        </w:rPr>
        <w:t>;</w:t>
      </w:r>
    </w:p>
    <w:p w14:paraId="00000104"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Notikumu uztvērējs lietotāju konta statusa izmaiņām un atbilstošu paziņojumu ģenerēšana paziņojumu servisam;</w:t>
      </w:r>
    </w:p>
    <w:p w14:paraId="00000105"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color w:val="000000"/>
        </w:rPr>
        <w:t>Realm</w:t>
      </w:r>
      <w:proofErr w:type="spellEnd"/>
      <w:r w:rsidRPr="009D42F1">
        <w:rPr>
          <w:rFonts w:ascii="Times New Roman" w:eastAsia="Arial" w:hAnsi="Times New Roman" w:cs="Times New Roman"/>
        </w:rPr>
        <w:t>”</w:t>
      </w:r>
      <w:r w:rsidRPr="009D42F1">
        <w:rPr>
          <w:rFonts w:ascii="Times New Roman" w:eastAsia="Arial" w:hAnsi="Times New Roman" w:cs="Times New Roman"/>
          <w:color w:val="000000"/>
        </w:rPr>
        <w:t xml:space="preserve"> konfigurācija kā JSON fails, kas automātiski tiek importēts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vidē servisa startēšanas brīdī;</w:t>
      </w:r>
    </w:p>
    <w:p w14:paraId="00000106"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Pielāgoti klientu apraksti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sistēmai,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mobilajai lietotnei,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administratīvajai konsolei un servisu savstarpējai saziņai;</w:t>
      </w:r>
    </w:p>
    <w:p w14:paraId="00000107"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Atbalsts šādām lomām: </w:t>
      </w:r>
      <w:proofErr w:type="spellStart"/>
      <w:r w:rsidRPr="009D42F1">
        <w:rPr>
          <w:rFonts w:ascii="Times New Roman" w:eastAsia="Arial" w:hAnsi="Times New Roman" w:cs="Times New Roman"/>
          <w:color w:val="000000"/>
        </w:rPr>
        <w:t>beneflo_darbinieks</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beneflo_cmb</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beneflo_administrators</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beneflo_platformas_administrators</w:t>
      </w:r>
      <w:proofErr w:type="spellEnd"/>
      <w:r w:rsidRPr="009D42F1">
        <w:rPr>
          <w:rFonts w:ascii="Times New Roman" w:eastAsia="Arial" w:hAnsi="Times New Roman" w:cs="Times New Roman"/>
          <w:color w:val="000000"/>
        </w:rPr>
        <w:t>;</w:t>
      </w:r>
    </w:p>
    <w:p w14:paraId="00000108" w14:textId="77777777" w:rsidR="00115B70" w:rsidRPr="009D42F1" w:rsidRDefault="00000000">
      <w:pPr>
        <w:numPr>
          <w:ilvl w:val="0"/>
          <w:numId w:val="25"/>
        </w:numPr>
        <w:pBdr>
          <w:top w:val="nil"/>
          <w:left w:val="nil"/>
          <w:bottom w:val="nil"/>
          <w:right w:val="nil"/>
          <w:between w:val="nil"/>
        </w:pBdr>
        <w:tabs>
          <w:tab w:val="left" w:pos="1134"/>
        </w:tabs>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Pielāgoti lietotāja profila dati </w:t>
      </w:r>
      <w:proofErr w:type="spellStart"/>
      <w:r w:rsidRPr="009D42F1">
        <w:rPr>
          <w:rFonts w:ascii="Times New Roman" w:eastAsia="Arial" w:hAnsi="Times New Roman" w:cs="Times New Roman"/>
          <w:color w:val="000000"/>
        </w:rPr>
        <w:t>klientuzņēmuma</w:t>
      </w:r>
      <w:proofErr w:type="spellEnd"/>
      <w:r w:rsidRPr="009D42F1">
        <w:rPr>
          <w:rFonts w:ascii="Times New Roman" w:eastAsia="Arial" w:hAnsi="Times New Roman" w:cs="Times New Roman"/>
          <w:color w:val="000000"/>
        </w:rPr>
        <w:t xml:space="preserve"> reģistrācijai:</w:t>
      </w:r>
    </w:p>
    <w:p w14:paraId="00000109"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uzņēmuma nosaukums;</w:t>
      </w:r>
    </w:p>
    <w:p w14:paraId="0000010A"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uzņēmuma valsts;</w:t>
      </w:r>
    </w:p>
    <w:p w14:paraId="0000010B"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darbinieku skaits;</w:t>
      </w:r>
    </w:p>
    <w:p w14:paraId="0000010C"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e-pasts;</w:t>
      </w:r>
    </w:p>
    <w:p w14:paraId="0000010D"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mobilais tālrunis.</w:t>
      </w:r>
    </w:p>
    <w:p w14:paraId="0000010E" w14:textId="77777777" w:rsidR="00115B70" w:rsidRPr="009D42F1" w:rsidRDefault="00115B70">
      <w:pPr>
        <w:spacing w:after="0" w:line="276" w:lineRule="auto"/>
        <w:jc w:val="both"/>
        <w:rPr>
          <w:rFonts w:ascii="Times New Roman" w:eastAsia="Arial" w:hAnsi="Times New Roman" w:cs="Times New Roman"/>
        </w:rPr>
      </w:pPr>
    </w:p>
    <w:p w14:paraId="0000010F" w14:textId="77777777" w:rsidR="00115B70" w:rsidRPr="009D42F1" w:rsidRDefault="00115B70">
      <w:pPr>
        <w:spacing w:after="0" w:line="276" w:lineRule="auto"/>
        <w:jc w:val="both"/>
        <w:rPr>
          <w:rFonts w:ascii="Times New Roman" w:eastAsia="Arial" w:hAnsi="Times New Roman" w:cs="Times New Roman"/>
        </w:rPr>
      </w:pPr>
    </w:p>
    <w:p w14:paraId="00000110" w14:textId="77777777" w:rsidR="00115B70" w:rsidRPr="009D42F1" w:rsidRDefault="00115B70">
      <w:pPr>
        <w:spacing w:after="0" w:line="276" w:lineRule="auto"/>
        <w:jc w:val="both"/>
        <w:rPr>
          <w:rFonts w:ascii="Times New Roman" w:eastAsia="Arial" w:hAnsi="Times New Roman" w:cs="Times New Roman"/>
        </w:rPr>
      </w:pPr>
    </w:p>
    <w:p w14:paraId="00000111" w14:textId="77777777" w:rsidR="00115B70" w:rsidRPr="009D42F1" w:rsidRDefault="00115B70">
      <w:pPr>
        <w:spacing w:after="0" w:line="276" w:lineRule="auto"/>
        <w:jc w:val="both"/>
        <w:rPr>
          <w:rFonts w:ascii="Times New Roman" w:eastAsia="Arial" w:hAnsi="Times New Roman" w:cs="Times New Roman"/>
        </w:rPr>
      </w:pPr>
    </w:p>
    <w:p w14:paraId="00000120" w14:textId="77777777" w:rsidR="00115B70" w:rsidRPr="009D42F1" w:rsidRDefault="00115B70">
      <w:pPr>
        <w:spacing w:after="0" w:line="276" w:lineRule="auto"/>
        <w:jc w:val="both"/>
        <w:rPr>
          <w:rFonts w:ascii="Times New Roman" w:eastAsia="Arial" w:hAnsi="Times New Roman" w:cs="Times New Roman"/>
        </w:rPr>
      </w:pPr>
    </w:p>
    <w:p w14:paraId="00000121" w14:textId="77777777" w:rsidR="00115B70" w:rsidRPr="009D42F1" w:rsidRDefault="00000000">
      <w:pPr>
        <w:pStyle w:val="Heading1"/>
        <w:rPr>
          <w:rFonts w:ascii="Times New Roman" w:hAnsi="Times New Roman" w:cs="Times New Roman"/>
          <w:color w:val="FF00FF"/>
          <w:sz w:val="24"/>
          <w:szCs w:val="24"/>
        </w:rPr>
      </w:pPr>
      <w:r w:rsidRPr="009D42F1">
        <w:rPr>
          <w:rFonts w:ascii="Times New Roman" w:hAnsi="Times New Roman" w:cs="Times New Roman"/>
          <w:color w:val="FF00FF"/>
          <w:sz w:val="24"/>
          <w:szCs w:val="24"/>
        </w:rPr>
        <w:t>Nefunkcionālās prasības</w:t>
      </w:r>
    </w:p>
    <w:p w14:paraId="00000122"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platformai jābūt veidotai kā pakalpojumos sadalītai arhitektūrai (</w:t>
      </w:r>
      <w:proofErr w:type="spellStart"/>
      <w:r w:rsidRPr="009D42F1">
        <w:rPr>
          <w:rFonts w:ascii="Times New Roman" w:eastAsia="Arial" w:hAnsi="Times New Roman" w:cs="Times New Roman"/>
          <w:color w:val="000000"/>
        </w:rPr>
        <w:t>mikroservisu</w:t>
      </w:r>
      <w:proofErr w:type="spellEnd"/>
      <w:r w:rsidRPr="009D42F1">
        <w:rPr>
          <w:rFonts w:ascii="Times New Roman" w:eastAsia="Arial" w:hAnsi="Times New Roman" w:cs="Times New Roman"/>
          <w:color w:val="000000"/>
        </w:rPr>
        <w:t xml:space="preserve"> pieeja), kas paredzēta darbībai Google </w:t>
      </w:r>
      <w:proofErr w:type="spellStart"/>
      <w:r w:rsidRPr="009D42F1">
        <w:rPr>
          <w:rFonts w:ascii="Times New Roman" w:eastAsia="Arial" w:hAnsi="Times New Roman" w:cs="Times New Roman"/>
          <w:color w:val="000000"/>
        </w:rPr>
        <w:t>Cloud</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Platform</w:t>
      </w:r>
      <w:proofErr w:type="spellEnd"/>
      <w:r w:rsidRPr="009D42F1">
        <w:rPr>
          <w:rFonts w:ascii="Times New Roman" w:eastAsia="Arial" w:hAnsi="Times New Roman" w:cs="Times New Roman"/>
          <w:color w:val="000000"/>
        </w:rPr>
        <w:t xml:space="preserve"> vidē.</w:t>
      </w:r>
    </w:p>
    <w:p w14:paraId="00000123"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platformai jābūt izstrādātai kā </w:t>
      </w:r>
      <w:proofErr w:type="spellStart"/>
      <w:r w:rsidRPr="009D42F1">
        <w:rPr>
          <w:rFonts w:ascii="Times New Roman" w:eastAsia="Arial" w:hAnsi="Times New Roman" w:cs="Times New Roman"/>
          <w:color w:val="000000"/>
        </w:rPr>
        <w:t>daudzklientu</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multi-tenant</w:t>
      </w:r>
      <w:proofErr w:type="spellEnd"/>
      <w:r w:rsidRPr="009D42F1">
        <w:rPr>
          <w:rFonts w:ascii="Times New Roman" w:eastAsia="Arial" w:hAnsi="Times New Roman" w:cs="Times New Roman"/>
          <w:color w:val="000000"/>
        </w:rPr>
        <w:t xml:space="preserve">) lietojumprogrammai, tādēļ katram </w:t>
      </w:r>
      <w:proofErr w:type="spellStart"/>
      <w:r w:rsidRPr="009D42F1">
        <w:rPr>
          <w:rFonts w:ascii="Times New Roman" w:eastAsia="Arial" w:hAnsi="Times New Roman" w:cs="Times New Roman"/>
          <w:color w:val="000000"/>
        </w:rPr>
        <w:t>mikroservisam</w:t>
      </w:r>
      <w:proofErr w:type="spellEnd"/>
      <w:r w:rsidRPr="009D42F1">
        <w:rPr>
          <w:rFonts w:ascii="Times New Roman" w:eastAsia="Arial" w:hAnsi="Times New Roman" w:cs="Times New Roman"/>
          <w:color w:val="000000"/>
        </w:rPr>
        <w:t xml:space="preserve"> jābūt pielāgotam darbam konkrēta </w:t>
      </w:r>
      <w:proofErr w:type="spellStart"/>
      <w:r w:rsidRPr="009D42F1">
        <w:rPr>
          <w:rFonts w:ascii="Times New Roman" w:eastAsia="Arial" w:hAnsi="Times New Roman" w:cs="Times New Roman"/>
          <w:color w:val="000000"/>
        </w:rPr>
        <w:t>klientuzņēmuma</w:t>
      </w:r>
      <w:proofErr w:type="spellEnd"/>
      <w:r w:rsidRPr="009D42F1">
        <w:rPr>
          <w:rFonts w:ascii="Times New Roman" w:eastAsia="Arial" w:hAnsi="Times New Roman" w:cs="Times New Roman"/>
          <w:color w:val="000000"/>
        </w:rPr>
        <w:t xml:space="preserve"> ietvaros (</w:t>
      </w:r>
      <w:proofErr w:type="spellStart"/>
      <w:r w:rsidRPr="009D42F1">
        <w:rPr>
          <w:rFonts w:ascii="Times New Roman" w:eastAsia="Arial" w:hAnsi="Times New Roman" w:cs="Times New Roman"/>
          <w:color w:val="000000"/>
        </w:rPr>
        <w:t>tenant-aware</w:t>
      </w:r>
      <w:proofErr w:type="spellEnd"/>
      <w:r w:rsidRPr="009D42F1">
        <w:rPr>
          <w:rFonts w:ascii="Times New Roman" w:eastAsia="Arial" w:hAnsi="Times New Roman" w:cs="Times New Roman"/>
          <w:color w:val="000000"/>
        </w:rPr>
        <w:t xml:space="preserve">), un REST API kontrolieriem jānodrošina galapunkti ar atbalstu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kontekstam, izņemot BFF servisu, kas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identificē pēc organizācijas nosaukuma JWT marķierī.</w:t>
      </w:r>
    </w:p>
    <w:p w14:paraId="00000124"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platformai jābūt horizontāli mērogojamai visās tās daļās (</w:t>
      </w:r>
      <w:proofErr w:type="spellStart"/>
      <w:r w:rsidRPr="009D42F1">
        <w:rPr>
          <w:rFonts w:ascii="Times New Roman" w:eastAsia="Arial" w:hAnsi="Times New Roman" w:cs="Times New Roman"/>
          <w:color w:val="000000"/>
        </w:rPr>
        <w:t>mikroservisos</w:t>
      </w:r>
      <w:proofErr w:type="spellEnd"/>
      <w:r w:rsidRPr="009D42F1">
        <w:rPr>
          <w:rFonts w:ascii="Times New Roman" w:eastAsia="Arial" w:hAnsi="Times New Roman" w:cs="Times New Roman"/>
          <w:color w:val="000000"/>
        </w:rPr>
        <w:t>).</w:t>
      </w:r>
    </w:p>
    <w:p w14:paraId="00000125"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Servisiem savstarpēji jāsazinās tikai izmantojot REST API vai asinhronus ziņojumus.</w:t>
      </w:r>
    </w:p>
    <w:p w14:paraId="00000126"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Saziņai starp lietotāja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frontend</w:t>
      </w:r>
      <w:proofErr w:type="spellEnd"/>
      <w:r w:rsidRPr="009D42F1">
        <w:rPr>
          <w:rFonts w:ascii="Times New Roman" w:eastAsia="Arial" w:hAnsi="Times New Roman" w:cs="Times New Roman"/>
          <w:color w:val="000000"/>
        </w:rPr>
        <w:t>) servisiem un aizmugursistēmas (</w:t>
      </w:r>
      <w:proofErr w:type="spellStart"/>
      <w:r w:rsidRPr="009D42F1">
        <w:rPr>
          <w:rFonts w:ascii="Times New Roman" w:eastAsia="Arial" w:hAnsi="Times New Roman" w:cs="Times New Roman"/>
          <w:color w:val="000000"/>
        </w:rPr>
        <w:t>backend</w:t>
      </w:r>
      <w:proofErr w:type="spellEnd"/>
      <w:r w:rsidRPr="009D42F1">
        <w:rPr>
          <w:rFonts w:ascii="Times New Roman" w:eastAsia="Arial" w:hAnsi="Times New Roman" w:cs="Times New Roman"/>
          <w:color w:val="000000"/>
        </w:rPr>
        <w:t xml:space="preserve">) servisiem jānotiek tikai caur speciālu BFF servisu (servisu vārteju). Neviens cits serviss nedrīkst būt tieši pieejams no interneta, izņemot BFF servisu un galapunktus, kas nodrošina </w:t>
      </w:r>
      <w:proofErr w:type="spellStart"/>
      <w:r w:rsidRPr="009D42F1">
        <w:rPr>
          <w:rFonts w:ascii="Times New Roman" w:eastAsia="Arial" w:hAnsi="Times New Roman" w:cs="Times New Roman"/>
          <w:color w:val="000000"/>
        </w:rPr>
        <w:t>webhook</w:t>
      </w:r>
      <w:proofErr w:type="spellEnd"/>
      <w:r w:rsidRPr="009D42F1">
        <w:rPr>
          <w:rFonts w:ascii="Times New Roman" w:eastAsia="Arial" w:hAnsi="Times New Roman" w:cs="Times New Roman"/>
          <w:color w:val="000000"/>
        </w:rPr>
        <w:t xml:space="preserve"> integrāciju ar maksājumu sistēmām.</w:t>
      </w:r>
    </w:p>
    <w:p w14:paraId="00000127"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Visiem REST API jābūt </w:t>
      </w:r>
      <w:r w:rsidRPr="009D42F1">
        <w:rPr>
          <w:rFonts w:ascii="Times New Roman" w:eastAsia="Arial" w:hAnsi="Times New Roman" w:cs="Times New Roman"/>
        </w:rPr>
        <w:t>izveidotiem</w:t>
      </w:r>
      <w:r w:rsidRPr="009D42F1">
        <w:rPr>
          <w:rFonts w:ascii="Times New Roman" w:eastAsia="Arial" w:hAnsi="Times New Roman" w:cs="Times New Roman"/>
          <w:color w:val="000000"/>
        </w:rPr>
        <w:t xml:space="preserve">, izmantojot </w:t>
      </w:r>
      <w:proofErr w:type="spellStart"/>
      <w:r w:rsidRPr="009D42F1">
        <w:rPr>
          <w:rFonts w:ascii="Times New Roman" w:eastAsia="Arial" w:hAnsi="Times New Roman" w:cs="Times New Roman"/>
          <w:color w:val="000000"/>
        </w:rPr>
        <w:t>Open</w:t>
      </w:r>
      <w:proofErr w:type="spellEnd"/>
      <w:r w:rsidRPr="009D42F1">
        <w:rPr>
          <w:rFonts w:ascii="Times New Roman" w:eastAsia="Arial" w:hAnsi="Times New Roman" w:cs="Times New Roman"/>
          <w:color w:val="000000"/>
        </w:rPr>
        <w:t xml:space="preserve"> API 3.versiju.</w:t>
      </w:r>
    </w:p>
    <w:p w14:paraId="00000128"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Aizmugursistēmas (</w:t>
      </w:r>
      <w:proofErr w:type="spellStart"/>
      <w:r w:rsidRPr="009D42F1">
        <w:rPr>
          <w:rFonts w:ascii="Times New Roman" w:eastAsia="Arial" w:hAnsi="Times New Roman" w:cs="Times New Roman"/>
          <w:color w:val="000000"/>
        </w:rPr>
        <w:t>Backend</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mikroservisi</w:t>
      </w:r>
      <w:proofErr w:type="spellEnd"/>
      <w:r w:rsidRPr="009D42F1">
        <w:rPr>
          <w:rFonts w:ascii="Times New Roman" w:eastAsia="Arial" w:hAnsi="Times New Roman" w:cs="Times New Roman"/>
          <w:color w:val="000000"/>
        </w:rPr>
        <w:t xml:space="preserve"> jāi</w:t>
      </w:r>
      <w:r w:rsidRPr="009D42F1">
        <w:rPr>
          <w:rFonts w:ascii="Times New Roman" w:eastAsia="Arial" w:hAnsi="Times New Roman" w:cs="Times New Roman"/>
        </w:rPr>
        <w:t>zveido</w:t>
      </w:r>
      <w:r w:rsidRPr="009D42F1">
        <w:rPr>
          <w:rFonts w:ascii="Times New Roman" w:eastAsia="Arial" w:hAnsi="Times New Roman" w:cs="Times New Roman"/>
          <w:color w:val="000000"/>
        </w:rPr>
        <w:t xml:space="preserve">, izmantojot JAVA valodu (versija 17+) un </w:t>
      </w:r>
      <w:proofErr w:type="spellStart"/>
      <w:r w:rsidRPr="009D42F1">
        <w:rPr>
          <w:rFonts w:ascii="Times New Roman" w:eastAsia="Arial" w:hAnsi="Times New Roman" w:cs="Times New Roman"/>
          <w:color w:val="000000"/>
        </w:rPr>
        <w:t>Spring</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Boot</w:t>
      </w:r>
      <w:proofErr w:type="spellEnd"/>
      <w:r w:rsidRPr="009D42F1">
        <w:rPr>
          <w:rFonts w:ascii="Times New Roman" w:eastAsia="Arial" w:hAnsi="Times New Roman" w:cs="Times New Roman"/>
          <w:color w:val="000000"/>
        </w:rPr>
        <w:t xml:space="preserve"> versiju 3.4.+</w:t>
      </w:r>
    </w:p>
    <w:p w14:paraId="00000129"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Kā datubāze jāizmanto </w:t>
      </w:r>
      <w:proofErr w:type="spellStart"/>
      <w:r w:rsidRPr="009D42F1">
        <w:rPr>
          <w:rFonts w:ascii="Times New Roman" w:eastAsia="Arial" w:hAnsi="Times New Roman" w:cs="Times New Roman"/>
          <w:color w:val="000000"/>
        </w:rPr>
        <w:t>PostgreSQL</w:t>
      </w:r>
      <w:proofErr w:type="spellEnd"/>
      <w:r w:rsidRPr="009D42F1">
        <w:rPr>
          <w:rFonts w:ascii="Times New Roman" w:eastAsia="Arial" w:hAnsi="Times New Roman" w:cs="Times New Roman"/>
          <w:color w:val="000000"/>
        </w:rPr>
        <w:t xml:space="preserve"> 16+</w:t>
      </w:r>
    </w:p>
    <w:p w14:paraId="0000012A"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Mikroservisu</w:t>
      </w:r>
      <w:proofErr w:type="spellEnd"/>
      <w:r w:rsidRPr="009D42F1">
        <w:rPr>
          <w:rFonts w:ascii="Times New Roman" w:eastAsia="Arial" w:hAnsi="Times New Roman" w:cs="Times New Roman"/>
          <w:color w:val="000000"/>
        </w:rPr>
        <w:t xml:space="preserve"> datubāzes shēmai jāatjaunojas automātiski, izmantojot </w:t>
      </w:r>
      <w:proofErr w:type="spellStart"/>
      <w:r w:rsidRPr="009D42F1">
        <w:rPr>
          <w:rFonts w:ascii="Times New Roman" w:eastAsia="Arial" w:hAnsi="Times New Roman" w:cs="Times New Roman"/>
        </w:rPr>
        <w:t>L</w:t>
      </w:r>
      <w:r w:rsidRPr="009D42F1">
        <w:rPr>
          <w:rFonts w:ascii="Times New Roman" w:eastAsia="Arial" w:hAnsi="Times New Roman" w:cs="Times New Roman"/>
          <w:color w:val="000000"/>
        </w:rPr>
        <w:t>iquibase</w:t>
      </w:r>
      <w:proofErr w:type="spellEnd"/>
      <w:r w:rsidRPr="009D42F1">
        <w:rPr>
          <w:rFonts w:ascii="Times New Roman" w:eastAsia="Arial" w:hAnsi="Times New Roman" w:cs="Times New Roman"/>
          <w:color w:val="000000"/>
        </w:rPr>
        <w:t xml:space="preserve"> bibliotēku startēšanas laikā.</w:t>
      </w:r>
    </w:p>
    <w:p w14:paraId="0000012B"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Ja nepieciešama kešatmiņa, jāizmanto </w:t>
      </w:r>
      <w:proofErr w:type="spellStart"/>
      <w:r w:rsidRPr="009D42F1">
        <w:rPr>
          <w:rFonts w:ascii="Times New Roman" w:eastAsia="Arial" w:hAnsi="Times New Roman" w:cs="Times New Roman"/>
          <w:color w:val="000000"/>
        </w:rPr>
        <w:t>Redis</w:t>
      </w:r>
      <w:proofErr w:type="spellEnd"/>
      <w:r w:rsidRPr="009D42F1">
        <w:rPr>
          <w:rFonts w:ascii="Times New Roman" w:eastAsia="Arial" w:hAnsi="Times New Roman" w:cs="Times New Roman"/>
          <w:color w:val="000000"/>
        </w:rPr>
        <w:t xml:space="preserve"> bibliotēka.</w:t>
      </w:r>
    </w:p>
    <w:p w14:paraId="0000012C"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Asinhronai ziņojumapmaiņai jāizmanto Google </w:t>
      </w:r>
      <w:proofErr w:type="spellStart"/>
      <w:r w:rsidRPr="009D42F1">
        <w:rPr>
          <w:rFonts w:ascii="Times New Roman" w:eastAsia="Arial" w:hAnsi="Times New Roman" w:cs="Times New Roman"/>
          <w:color w:val="000000"/>
        </w:rPr>
        <w:t>Pub</w:t>
      </w:r>
      <w:proofErr w:type="spellEnd"/>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Sub</w:t>
      </w:r>
      <w:proofErr w:type="spellEnd"/>
    </w:p>
    <w:p w14:paraId="0000012D"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Autentifikācijai un autorizācijai gan lietotājiem, gan servisu savstarpējai saziņai jāizmanto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26+ ar pielāgotu </w:t>
      </w:r>
      <w:proofErr w:type="spellStart"/>
      <w:r w:rsidRPr="009D42F1">
        <w:rPr>
          <w:rFonts w:ascii="Times New Roman" w:eastAsia="Arial" w:hAnsi="Times New Roman" w:cs="Times New Roman"/>
          <w:color w:val="000000"/>
        </w:rPr>
        <w:t>Realm</w:t>
      </w:r>
      <w:proofErr w:type="spellEnd"/>
      <w:r w:rsidRPr="009D42F1">
        <w:rPr>
          <w:rFonts w:ascii="Times New Roman" w:eastAsia="Arial" w:hAnsi="Times New Roman" w:cs="Times New Roman"/>
          <w:color w:val="000000"/>
        </w:rPr>
        <w:t xml:space="preserve"> lai atbalstītu </w:t>
      </w:r>
      <w:proofErr w:type="spellStart"/>
      <w:r w:rsidRPr="009D42F1">
        <w:rPr>
          <w:rFonts w:ascii="Times New Roman" w:eastAsia="Arial" w:hAnsi="Times New Roman" w:cs="Times New Roman"/>
        </w:rPr>
        <w:t>daudzklientu</w:t>
      </w:r>
      <w:proofErr w:type="spellEnd"/>
      <w:r w:rsidRPr="009D42F1">
        <w:rPr>
          <w:rFonts w:ascii="Times New Roman" w:eastAsia="Arial" w:hAnsi="Times New Roman" w:cs="Times New Roman"/>
        </w:rPr>
        <w:t xml:space="preserve">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multi-tenancy</w:t>
      </w:r>
      <w:proofErr w:type="spellEnd"/>
      <w:r w:rsidRPr="009D42F1">
        <w:rPr>
          <w:rFonts w:ascii="Times New Roman" w:eastAsia="Arial" w:hAnsi="Times New Roman" w:cs="Times New Roman"/>
          <w:color w:val="000000"/>
        </w:rPr>
        <w:t xml:space="preserve">) darbību, izmantojot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Organization</w:t>
      </w:r>
      <w:proofErr w:type="spellEnd"/>
      <w:r w:rsidRPr="009D42F1">
        <w:rPr>
          <w:rFonts w:ascii="Times New Roman" w:eastAsia="Arial" w:hAnsi="Times New Roman" w:cs="Times New Roman"/>
          <w:color w:val="000000"/>
        </w:rPr>
        <w:t xml:space="preserve"> funkcionalitāti.</w:t>
      </w:r>
    </w:p>
    <w:p w14:paraId="0000012E"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Autentifikācijai un autorizācijai jābūt balstītai uz </w:t>
      </w:r>
      <w:proofErr w:type="spellStart"/>
      <w:r w:rsidRPr="009D42F1">
        <w:rPr>
          <w:rFonts w:ascii="Times New Roman" w:eastAsia="Arial" w:hAnsi="Times New Roman" w:cs="Times New Roman"/>
          <w:color w:val="000000"/>
        </w:rPr>
        <w:t>OpenID</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Connect</w:t>
      </w:r>
      <w:proofErr w:type="spellEnd"/>
      <w:r w:rsidRPr="009D42F1">
        <w:rPr>
          <w:rFonts w:ascii="Times New Roman" w:eastAsia="Arial" w:hAnsi="Times New Roman" w:cs="Times New Roman"/>
          <w:color w:val="000000"/>
        </w:rPr>
        <w:t xml:space="preserve"> protokolu (kas ir daļa no </w:t>
      </w:r>
      <w:proofErr w:type="spellStart"/>
      <w:r w:rsidRPr="009D42F1">
        <w:rPr>
          <w:rFonts w:ascii="Times New Roman" w:eastAsia="Arial" w:hAnsi="Times New Roman" w:cs="Times New Roman"/>
          <w:color w:val="000000"/>
        </w:rPr>
        <w:t>OAuth</w:t>
      </w:r>
      <w:proofErr w:type="spellEnd"/>
      <w:r w:rsidRPr="009D42F1">
        <w:rPr>
          <w:rFonts w:ascii="Times New Roman" w:eastAsia="Arial" w:hAnsi="Times New Roman" w:cs="Times New Roman"/>
          <w:color w:val="000000"/>
        </w:rPr>
        <w:t xml:space="preserve"> 2.0 struktūras).</w:t>
      </w:r>
    </w:p>
    <w:p w14:paraId="0000012F"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Jāatbalsta 4 lietot</w:t>
      </w:r>
      <w:r w:rsidRPr="009D42F1">
        <w:rPr>
          <w:rFonts w:ascii="Times New Roman" w:eastAsia="Arial" w:hAnsi="Times New Roman" w:cs="Times New Roman"/>
        </w:rPr>
        <w:t xml:space="preserve">āju </w:t>
      </w:r>
      <w:r w:rsidRPr="009D42F1">
        <w:rPr>
          <w:rFonts w:ascii="Times New Roman" w:eastAsia="Arial" w:hAnsi="Times New Roman" w:cs="Times New Roman"/>
          <w:color w:val="000000"/>
        </w:rPr>
        <w:t xml:space="preserve">lomas: </w:t>
      </w:r>
      <w:proofErr w:type="spellStart"/>
      <w:r w:rsidRPr="009D42F1">
        <w:rPr>
          <w:rFonts w:ascii="Times New Roman" w:eastAsia="Arial" w:hAnsi="Times New Roman" w:cs="Times New Roman"/>
          <w:color w:val="000000"/>
        </w:rPr>
        <w:t>beneflo</w:t>
      </w:r>
      <w:r w:rsidRPr="009D42F1">
        <w:rPr>
          <w:rFonts w:ascii="Times New Roman" w:eastAsia="Arial" w:hAnsi="Times New Roman" w:cs="Times New Roman"/>
        </w:rPr>
        <w:t>_employee</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beneflo_cb</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beneflo_admin</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beneflo_platform_admin</w:t>
      </w:r>
      <w:proofErr w:type="spellEnd"/>
    </w:p>
    <w:p w14:paraId="00000130"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lastRenderedPageBreak/>
        <w:t>Wallester</w:t>
      </w:r>
      <w:proofErr w:type="spellEnd"/>
      <w:r w:rsidRPr="009D42F1">
        <w:rPr>
          <w:rFonts w:ascii="Times New Roman" w:eastAsia="Arial" w:hAnsi="Times New Roman" w:cs="Times New Roman"/>
          <w:color w:val="000000"/>
        </w:rPr>
        <w:t xml:space="preserve"> adapteris un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 xml:space="preserve">žurnāla serviss jāizstrādā kā reaktīvas lietotnes, izmantojot </w:t>
      </w:r>
      <w:proofErr w:type="spellStart"/>
      <w:r w:rsidRPr="009D42F1">
        <w:rPr>
          <w:rFonts w:ascii="Times New Roman" w:eastAsia="Arial" w:hAnsi="Times New Roman" w:cs="Times New Roman"/>
          <w:color w:val="000000"/>
        </w:rPr>
        <w:t>Spring</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Webflux</w:t>
      </w:r>
      <w:proofErr w:type="spellEnd"/>
      <w:r w:rsidRPr="009D42F1">
        <w:rPr>
          <w:rFonts w:ascii="Times New Roman" w:eastAsia="Arial" w:hAnsi="Times New Roman" w:cs="Times New Roman"/>
          <w:color w:val="000000"/>
        </w:rPr>
        <w:t xml:space="preserve"> bibliotēku.</w:t>
      </w:r>
    </w:p>
    <w:p w14:paraId="00000131"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Aizmugursistēmas (</w:t>
      </w:r>
      <w:proofErr w:type="spellStart"/>
      <w:r w:rsidRPr="009D42F1">
        <w:rPr>
          <w:rFonts w:ascii="Times New Roman" w:eastAsia="Arial" w:hAnsi="Times New Roman" w:cs="Times New Roman"/>
          <w:color w:val="000000"/>
        </w:rPr>
        <w:t>Backend</w:t>
      </w:r>
      <w:proofErr w:type="spellEnd"/>
      <w:r w:rsidRPr="009D42F1">
        <w:rPr>
          <w:rFonts w:ascii="Times New Roman" w:eastAsia="Arial" w:hAnsi="Times New Roman" w:cs="Times New Roman"/>
          <w:color w:val="000000"/>
        </w:rPr>
        <w:t xml:space="preserve">) servisiem jābūt ar iekļautiem </w:t>
      </w:r>
      <w:proofErr w:type="spellStart"/>
      <w:r w:rsidRPr="009D42F1">
        <w:rPr>
          <w:rFonts w:ascii="Times New Roman" w:eastAsia="Arial" w:hAnsi="Times New Roman" w:cs="Times New Roman"/>
          <w:color w:val="000000"/>
        </w:rPr>
        <w:t>Docker</w:t>
      </w:r>
      <w:proofErr w:type="spellEnd"/>
      <w:r w:rsidRPr="009D42F1">
        <w:rPr>
          <w:rFonts w:ascii="Times New Roman" w:eastAsia="Arial" w:hAnsi="Times New Roman" w:cs="Times New Roman"/>
          <w:color w:val="000000"/>
        </w:rPr>
        <w:t xml:space="preserve"> attēliem, kas gatavi izmantošanai CI/CD procesā.</w:t>
      </w:r>
    </w:p>
    <w:p w14:paraId="00000132"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Pirm</w:t>
      </w:r>
      <w:r w:rsidRPr="009D42F1">
        <w:rPr>
          <w:rFonts w:ascii="Times New Roman" w:eastAsia="Arial" w:hAnsi="Times New Roman" w:cs="Times New Roman"/>
          <w:color w:val="000000"/>
        </w:rPr>
        <w:t>kod</w:t>
      </w:r>
      <w:r w:rsidRPr="009D42F1">
        <w:rPr>
          <w:rFonts w:ascii="Times New Roman" w:eastAsia="Arial" w:hAnsi="Times New Roman" w:cs="Times New Roman"/>
        </w:rPr>
        <w:t>ie</w:t>
      </w:r>
      <w:r w:rsidRPr="009D42F1">
        <w:rPr>
          <w:rFonts w:ascii="Times New Roman" w:eastAsia="Arial" w:hAnsi="Times New Roman" w:cs="Times New Roman"/>
          <w:color w:val="000000"/>
        </w:rPr>
        <w:t>m jābūt noklāt</w:t>
      </w:r>
      <w:r w:rsidRPr="009D42F1">
        <w:rPr>
          <w:rFonts w:ascii="Times New Roman" w:eastAsia="Arial" w:hAnsi="Times New Roman" w:cs="Times New Roman"/>
        </w:rPr>
        <w:t>ie</w:t>
      </w:r>
      <w:r w:rsidRPr="009D42F1">
        <w:rPr>
          <w:rFonts w:ascii="Times New Roman" w:eastAsia="Arial" w:hAnsi="Times New Roman" w:cs="Times New Roman"/>
          <w:color w:val="000000"/>
        </w:rPr>
        <w:t xml:space="preserve">m ar vienību testiem ar automātisku pārklājuma aprēķinu, izmantojot </w:t>
      </w:r>
      <w:proofErr w:type="spellStart"/>
      <w:r w:rsidRPr="009D42F1">
        <w:rPr>
          <w:rFonts w:ascii="Times New Roman" w:eastAsia="Arial" w:hAnsi="Times New Roman" w:cs="Times New Roman"/>
          <w:color w:val="000000"/>
        </w:rPr>
        <w:t>Jacoco</w:t>
      </w:r>
      <w:proofErr w:type="spellEnd"/>
      <w:r w:rsidRPr="009D42F1">
        <w:rPr>
          <w:rFonts w:ascii="Times New Roman" w:eastAsia="Arial" w:hAnsi="Times New Roman" w:cs="Times New Roman"/>
          <w:color w:val="000000"/>
        </w:rPr>
        <w:t xml:space="preserve"> vai citas bibliotēkas, </w:t>
      </w:r>
      <w:r w:rsidRPr="009D42F1">
        <w:rPr>
          <w:rFonts w:ascii="Times New Roman" w:eastAsia="Arial" w:hAnsi="Times New Roman" w:cs="Times New Roman"/>
        </w:rPr>
        <w:t>sasniedzot</w:t>
      </w:r>
      <w:r w:rsidRPr="009D42F1">
        <w:rPr>
          <w:rFonts w:ascii="Times New Roman" w:eastAsia="Arial" w:hAnsi="Times New Roman" w:cs="Times New Roman"/>
          <w:color w:val="000000"/>
        </w:rPr>
        <w:t xml:space="preserve"> vismaz 80% pārklājumu, izņemot modeļu klases un DTO klases.</w:t>
      </w:r>
    </w:p>
    <w:p w14:paraId="00000133"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Mobilās lietotnes jāi</w:t>
      </w:r>
      <w:r w:rsidRPr="009D42F1">
        <w:rPr>
          <w:rFonts w:ascii="Times New Roman" w:eastAsia="Arial" w:hAnsi="Times New Roman" w:cs="Times New Roman"/>
        </w:rPr>
        <w:t>zstrādā</w:t>
      </w:r>
      <w:r w:rsidRPr="009D42F1">
        <w:rPr>
          <w:rFonts w:ascii="Times New Roman" w:eastAsia="Arial" w:hAnsi="Times New Roman" w:cs="Times New Roman"/>
          <w:color w:val="000000"/>
        </w:rPr>
        <w:t xml:space="preserve">, izmantojot </w:t>
      </w:r>
      <w:proofErr w:type="spellStart"/>
      <w:r w:rsidRPr="009D42F1">
        <w:rPr>
          <w:rFonts w:ascii="Times New Roman" w:eastAsia="Arial" w:hAnsi="Times New Roman" w:cs="Times New Roman"/>
          <w:color w:val="000000"/>
        </w:rPr>
        <w:t>React</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Native</w:t>
      </w:r>
      <w:proofErr w:type="spellEnd"/>
      <w:r w:rsidRPr="009D42F1">
        <w:rPr>
          <w:rFonts w:ascii="Times New Roman" w:eastAsia="Arial" w:hAnsi="Times New Roman" w:cs="Times New Roman"/>
          <w:color w:val="000000"/>
        </w:rPr>
        <w:t xml:space="preserve">, un jāizvieto Google un </w:t>
      </w:r>
      <w:proofErr w:type="spellStart"/>
      <w:r w:rsidRPr="009D42F1">
        <w:rPr>
          <w:rFonts w:ascii="Times New Roman" w:eastAsia="Arial" w:hAnsi="Times New Roman" w:cs="Times New Roman"/>
          <w:color w:val="000000"/>
        </w:rPr>
        <w:t>Apple</w:t>
      </w:r>
      <w:proofErr w:type="spellEnd"/>
      <w:r w:rsidRPr="009D42F1">
        <w:rPr>
          <w:rFonts w:ascii="Times New Roman" w:eastAsia="Arial" w:hAnsi="Times New Roman" w:cs="Times New Roman"/>
          <w:color w:val="000000"/>
        </w:rPr>
        <w:t xml:space="preserve"> lietotņu veikalos.</w:t>
      </w:r>
    </w:p>
    <w:p w14:paraId="00000134"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Lietotāja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serviss (</w:t>
      </w:r>
      <w:proofErr w:type="spellStart"/>
      <w:r w:rsidRPr="009D42F1">
        <w:rPr>
          <w:rFonts w:ascii="Times New Roman" w:eastAsia="Arial" w:hAnsi="Times New Roman" w:cs="Times New Roman"/>
          <w:color w:val="000000"/>
        </w:rPr>
        <w:t>Frontend</w:t>
      </w:r>
      <w:proofErr w:type="spellEnd"/>
      <w:r w:rsidRPr="009D42F1">
        <w:rPr>
          <w:rFonts w:ascii="Times New Roman" w:eastAsia="Arial" w:hAnsi="Times New Roman" w:cs="Times New Roman"/>
          <w:color w:val="000000"/>
        </w:rPr>
        <w:t xml:space="preserve">) jārealizē, izmantojot </w:t>
      </w:r>
      <w:proofErr w:type="spellStart"/>
      <w:r w:rsidRPr="009D42F1">
        <w:rPr>
          <w:rFonts w:ascii="Times New Roman" w:eastAsia="Arial" w:hAnsi="Times New Roman" w:cs="Times New Roman"/>
          <w:color w:val="000000"/>
        </w:rPr>
        <w:t>React</w:t>
      </w:r>
      <w:proofErr w:type="spellEnd"/>
      <w:r w:rsidRPr="009D42F1">
        <w:rPr>
          <w:rFonts w:ascii="Times New Roman" w:eastAsia="Arial" w:hAnsi="Times New Roman" w:cs="Times New Roman"/>
          <w:color w:val="000000"/>
        </w:rPr>
        <w:t xml:space="preserve"> JS.</w:t>
      </w:r>
    </w:p>
    <w:p w14:paraId="00000135"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Gan lietotāja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rPr>
        <w:t>F</w:t>
      </w:r>
      <w:r w:rsidRPr="009D42F1">
        <w:rPr>
          <w:rFonts w:ascii="Times New Roman" w:eastAsia="Arial" w:hAnsi="Times New Roman" w:cs="Times New Roman"/>
          <w:color w:val="000000"/>
        </w:rPr>
        <w:t>rontend</w:t>
      </w:r>
      <w:proofErr w:type="spellEnd"/>
      <w:r w:rsidRPr="009D42F1">
        <w:rPr>
          <w:rFonts w:ascii="Times New Roman" w:eastAsia="Arial" w:hAnsi="Times New Roman" w:cs="Times New Roman"/>
          <w:color w:val="000000"/>
        </w:rPr>
        <w:t>), gan aizmugursistēmas (</w:t>
      </w:r>
      <w:proofErr w:type="spellStart"/>
      <w:r w:rsidRPr="009D42F1">
        <w:rPr>
          <w:rFonts w:ascii="Times New Roman" w:eastAsia="Arial" w:hAnsi="Times New Roman" w:cs="Times New Roman"/>
        </w:rPr>
        <w:t>B</w:t>
      </w:r>
      <w:r w:rsidRPr="009D42F1">
        <w:rPr>
          <w:rFonts w:ascii="Times New Roman" w:eastAsia="Arial" w:hAnsi="Times New Roman" w:cs="Times New Roman"/>
          <w:color w:val="000000"/>
        </w:rPr>
        <w:t>ackend</w:t>
      </w:r>
      <w:proofErr w:type="spellEnd"/>
      <w:r w:rsidRPr="009D42F1">
        <w:rPr>
          <w:rFonts w:ascii="Times New Roman" w:eastAsia="Arial" w:hAnsi="Times New Roman" w:cs="Times New Roman"/>
          <w:color w:val="000000"/>
        </w:rPr>
        <w:t>) servisam jāspēj korekti reaģēt uz iespējamām cilvēku vai tehniskajām kļūdām un jāattēlo atbilstoši paziņojumi lietotājam, kā arī, jāreģistrē kļūdas servera žurnālos.</w:t>
      </w:r>
    </w:p>
    <w:p w14:paraId="00000136"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platformai jāatbalsta vairākas valodas jebkuram lietotāja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uzrakstam vai virsrakstam. Tulkošanas faili jāiekļauj pirmkoda sastāvā.</w:t>
      </w:r>
    </w:p>
    <w:p w14:paraId="00000137"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Vis</w:t>
      </w:r>
      <w:r w:rsidRPr="009D42F1">
        <w:rPr>
          <w:rFonts w:ascii="Times New Roman" w:eastAsia="Arial" w:hAnsi="Times New Roman" w:cs="Times New Roman"/>
        </w:rPr>
        <w:t>ie</w:t>
      </w:r>
      <w:r w:rsidRPr="009D42F1">
        <w:rPr>
          <w:rFonts w:ascii="Times New Roman" w:eastAsia="Arial" w:hAnsi="Times New Roman" w:cs="Times New Roman"/>
          <w:color w:val="000000"/>
        </w:rPr>
        <w:t>m pirmkod</w:t>
      </w:r>
      <w:r w:rsidRPr="009D42F1">
        <w:rPr>
          <w:rFonts w:ascii="Times New Roman" w:eastAsia="Arial" w:hAnsi="Times New Roman" w:cs="Times New Roman"/>
        </w:rPr>
        <w:t>ie</w:t>
      </w:r>
      <w:r w:rsidRPr="009D42F1">
        <w:rPr>
          <w:rFonts w:ascii="Times New Roman" w:eastAsia="Arial" w:hAnsi="Times New Roman" w:cs="Times New Roman"/>
          <w:color w:val="000000"/>
        </w:rPr>
        <w:t>m jābūt kvalitatīvi izstrādāt</w:t>
      </w:r>
      <w:r w:rsidRPr="009D42F1">
        <w:rPr>
          <w:rFonts w:ascii="Times New Roman" w:eastAsia="Arial" w:hAnsi="Times New Roman" w:cs="Times New Roman"/>
        </w:rPr>
        <w:t>ie</w:t>
      </w:r>
      <w:r w:rsidRPr="009D42F1">
        <w:rPr>
          <w:rFonts w:ascii="Times New Roman" w:eastAsia="Arial" w:hAnsi="Times New Roman" w:cs="Times New Roman"/>
          <w:color w:val="000000"/>
        </w:rPr>
        <w:t>m, ievērojot SOLID principus un drošas programmēšanas vadlīnijas.</w:t>
      </w:r>
    </w:p>
    <w:p w14:paraId="00000138"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Vis</w:t>
      </w:r>
      <w:r w:rsidRPr="009D42F1">
        <w:rPr>
          <w:rFonts w:ascii="Times New Roman" w:eastAsia="Arial" w:hAnsi="Times New Roman" w:cs="Times New Roman"/>
        </w:rPr>
        <w:t>ie</w:t>
      </w:r>
      <w:r w:rsidRPr="009D42F1">
        <w:rPr>
          <w:rFonts w:ascii="Times New Roman" w:eastAsia="Arial" w:hAnsi="Times New Roman" w:cs="Times New Roman"/>
          <w:color w:val="000000"/>
        </w:rPr>
        <w:t>m pirmkod</w:t>
      </w:r>
      <w:r w:rsidRPr="009D42F1">
        <w:rPr>
          <w:rFonts w:ascii="Times New Roman" w:eastAsia="Arial" w:hAnsi="Times New Roman" w:cs="Times New Roman"/>
        </w:rPr>
        <w:t>ie</w:t>
      </w:r>
      <w:r w:rsidRPr="009D42F1">
        <w:rPr>
          <w:rFonts w:ascii="Times New Roman" w:eastAsia="Arial" w:hAnsi="Times New Roman" w:cs="Times New Roman"/>
          <w:color w:val="000000"/>
        </w:rPr>
        <w:t>m jābūt rūpīgi dokumentētam.</w:t>
      </w:r>
    </w:p>
    <w:p w14:paraId="00000139"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Vis</w:t>
      </w:r>
      <w:r w:rsidRPr="009D42F1">
        <w:rPr>
          <w:rFonts w:ascii="Times New Roman" w:eastAsia="Arial" w:hAnsi="Times New Roman" w:cs="Times New Roman"/>
        </w:rPr>
        <w:t>ie</w:t>
      </w:r>
      <w:r w:rsidRPr="009D42F1">
        <w:rPr>
          <w:rFonts w:ascii="Times New Roman" w:eastAsia="Arial" w:hAnsi="Times New Roman" w:cs="Times New Roman"/>
          <w:color w:val="000000"/>
        </w:rPr>
        <w:t>m pirmkod</w:t>
      </w:r>
      <w:r w:rsidRPr="009D42F1">
        <w:rPr>
          <w:rFonts w:ascii="Times New Roman" w:eastAsia="Arial" w:hAnsi="Times New Roman" w:cs="Times New Roman"/>
        </w:rPr>
        <w:t>ie</w:t>
      </w:r>
      <w:r w:rsidRPr="009D42F1">
        <w:rPr>
          <w:rFonts w:ascii="Times New Roman" w:eastAsia="Arial" w:hAnsi="Times New Roman" w:cs="Times New Roman"/>
          <w:color w:val="000000"/>
        </w:rPr>
        <w:t>m jābūt ar pietiekamu atkļūdošanas žurnālu informāciju, lai varētu diagnosticēt jebkādas iespējamās kļūdas.</w:t>
      </w:r>
    </w:p>
    <w:p w14:paraId="0000013A"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Aizmugursistēmas (</w:t>
      </w:r>
      <w:proofErr w:type="spellStart"/>
      <w:r w:rsidRPr="009D42F1">
        <w:rPr>
          <w:rFonts w:ascii="Times New Roman" w:eastAsia="Arial" w:hAnsi="Times New Roman" w:cs="Times New Roman"/>
          <w:color w:val="000000"/>
        </w:rPr>
        <w:t>Backend</w:t>
      </w:r>
      <w:proofErr w:type="spellEnd"/>
      <w:r w:rsidRPr="009D42F1">
        <w:rPr>
          <w:rFonts w:ascii="Times New Roman" w:eastAsia="Arial" w:hAnsi="Times New Roman" w:cs="Times New Roman"/>
          <w:color w:val="000000"/>
        </w:rPr>
        <w:t>) servisiem jābūt ar iebūvētiem monitoringa galapunktiem (</w:t>
      </w:r>
      <w:proofErr w:type="spellStart"/>
      <w:r w:rsidRPr="009D42F1">
        <w:rPr>
          <w:rFonts w:ascii="Times New Roman" w:eastAsia="Arial" w:hAnsi="Times New Roman" w:cs="Times New Roman"/>
          <w:color w:val="000000"/>
        </w:rPr>
        <w:t>endpoints</w:t>
      </w:r>
      <w:proofErr w:type="spellEnd"/>
      <w:r w:rsidRPr="009D42F1">
        <w:rPr>
          <w:rFonts w:ascii="Times New Roman" w:eastAsia="Arial" w:hAnsi="Times New Roman" w:cs="Times New Roman"/>
          <w:color w:val="000000"/>
        </w:rPr>
        <w:t xml:space="preserve">), izmantojot </w:t>
      </w:r>
      <w:proofErr w:type="spellStart"/>
      <w:r w:rsidRPr="009D42F1">
        <w:rPr>
          <w:rFonts w:ascii="Times New Roman" w:eastAsia="Arial" w:hAnsi="Times New Roman" w:cs="Times New Roman"/>
          <w:color w:val="000000"/>
        </w:rPr>
        <w:t>Prometheus</w:t>
      </w:r>
      <w:proofErr w:type="spellEnd"/>
      <w:r w:rsidRPr="009D42F1">
        <w:rPr>
          <w:rFonts w:ascii="Times New Roman" w:eastAsia="Arial" w:hAnsi="Times New Roman" w:cs="Times New Roman"/>
          <w:color w:val="000000"/>
        </w:rPr>
        <w:t xml:space="preserve"> bibliotēku.</w:t>
      </w:r>
    </w:p>
    <w:p w14:paraId="0000013B"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Kopā ar risinājumu jānodrošina automātiski </w:t>
      </w:r>
      <w:proofErr w:type="spellStart"/>
      <w:r w:rsidRPr="009D42F1">
        <w:rPr>
          <w:rFonts w:ascii="Times New Roman" w:eastAsia="Arial" w:hAnsi="Times New Roman" w:cs="Times New Roman"/>
          <w:color w:val="000000"/>
        </w:rPr>
        <w:t>end</w:t>
      </w:r>
      <w:proofErr w:type="spellEnd"/>
      <w:r w:rsidRPr="009D42F1">
        <w:rPr>
          <w:rFonts w:ascii="Times New Roman" w:eastAsia="Arial" w:hAnsi="Times New Roman" w:cs="Times New Roman"/>
          <w:color w:val="000000"/>
        </w:rPr>
        <w:t>-to-</w:t>
      </w:r>
      <w:proofErr w:type="spellStart"/>
      <w:r w:rsidRPr="009D42F1">
        <w:rPr>
          <w:rFonts w:ascii="Times New Roman" w:eastAsia="Arial" w:hAnsi="Times New Roman" w:cs="Times New Roman"/>
          <w:color w:val="000000"/>
        </w:rPr>
        <w:t>end</w:t>
      </w:r>
      <w:proofErr w:type="spellEnd"/>
      <w:r w:rsidRPr="009D42F1">
        <w:rPr>
          <w:rFonts w:ascii="Times New Roman" w:eastAsia="Arial" w:hAnsi="Times New Roman" w:cs="Times New Roman"/>
          <w:color w:val="000000"/>
        </w:rPr>
        <w:t xml:space="preserve"> testi, kas aptver visus iespējamos lietošanas scenārijus, izmantojot </w:t>
      </w:r>
      <w:proofErr w:type="spellStart"/>
      <w:r w:rsidRPr="009D42F1">
        <w:rPr>
          <w:rFonts w:ascii="Times New Roman" w:eastAsia="Arial" w:hAnsi="Times New Roman" w:cs="Times New Roman"/>
          <w:color w:val="000000"/>
        </w:rPr>
        <w:t>Cucumber</w:t>
      </w:r>
      <w:proofErr w:type="spellEnd"/>
      <w:r w:rsidRPr="009D42F1">
        <w:rPr>
          <w:rFonts w:ascii="Times New Roman" w:eastAsia="Arial" w:hAnsi="Times New Roman" w:cs="Times New Roman"/>
          <w:color w:val="000000"/>
        </w:rPr>
        <w:t xml:space="preserve"> vai līdzīgas bibliotēkas.</w:t>
      </w:r>
    </w:p>
    <w:p w14:paraId="0000013C"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Pull</w:t>
      </w:r>
      <w:proofErr w:type="spellEnd"/>
      <w:r w:rsidRPr="009D42F1">
        <w:rPr>
          <w:rFonts w:ascii="Times New Roman" w:eastAsia="Arial" w:hAnsi="Times New Roman" w:cs="Times New Roman"/>
          <w:color w:val="000000"/>
        </w:rPr>
        <w:t xml:space="preserve"> pieprasījumi un pirmkoda pārskati ir obligāti.</w:t>
      </w:r>
    </w:p>
    <w:p w14:paraId="0000013D" w14:textId="20234C1A"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Mākslīgā intelekta ģenerēta pirmkoda izmantošana bez atbilstošas pārbaudes no tendera uzvar</w:t>
      </w:r>
      <w:r w:rsidR="000538B9" w:rsidRPr="009D42F1">
        <w:rPr>
          <w:rFonts w:ascii="Times New Roman" w:eastAsia="Arial" w:hAnsi="Times New Roman" w:cs="Times New Roman"/>
          <w:color w:val="000000"/>
        </w:rPr>
        <w:t>ē</w:t>
      </w:r>
      <w:r w:rsidRPr="009D42F1">
        <w:rPr>
          <w:rFonts w:ascii="Times New Roman" w:eastAsia="Arial" w:hAnsi="Times New Roman" w:cs="Times New Roman"/>
          <w:color w:val="000000"/>
        </w:rPr>
        <w:t>t</w:t>
      </w:r>
      <w:r w:rsidR="000538B9" w:rsidRPr="009D42F1">
        <w:rPr>
          <w:rFonts w:ascii="Times New Roman" w:eastAsia="Arial" w:hAnsi="Times New Roman" w:cs="Times New Roman"/>
          <w:color w:val="000000"/>
        </w:rPr>
        <w:t>ā</w:t>
      </w:r>
      <w:r w:rsidRPr="009D42F1">
        <w:rPr>
          <w:rFonts w:ascii="Times New Roman" w:eastAsia="Arial" w:hAnsi="Times New Roman" w:cs="Times New Roman"/>
          <w:color w:val="000000"/>
        </w:rPr>
        <w:t xml:space="preserve">ja vecākā izstrādātāja puses ir stingri </w:t>
      </w:r>
      <w:sdt>
        <w:sdtPr>
          <w:rPr>
            <w:rFonts w:ascii="Times New Roman" w:hAnsi="Times New Roman" w:cs="Times New Roman"/>
          </w:rPr>
          <w:tag w:val="goog_rdk_1"/>
          <w:id w:val="1952490699"/>
        </w:sdtPr>
        <w:sdtContent/>
      </w:sdt>
      <w:r w:rsidRPr="009D42F1">
        <w:rPr>
          <w:rFonts w:ascii="Times New Roman" w:eastAsia="Arial" w:hAnsi="Times New Roman" w:cs="Times New Roman"/>
          <w:color w:val="000000"/>
        </w:rPr>
        <w:t xml:space="preserve">aizliegta un novedīs pie līguma izbeigšanas bez kompensācijas. Pirmkods tiks rūpīgi pārbaudīts no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puses, lai atklātu šādus gadījumus.</w:t>
      </w:r>
    </w:p>
    <w:p w14:paraId="0000013E"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Pirmkoda nodošana publiski pieejamiem mākslīgā intelekta modeļiem ir kategoriski aizliegta.</w:t>
      </w:r>
    </w:p>
    <w:p w14:paraId="32F17C5D" w14:textId="1DA95F25" w:rsidR="00232BA6" w:rsidRDefault="00586B01" w:rsidP="003A3FBF">
      <w:pPr>
        <w:pStyle w:val="ListParagraph"/>
        <w:numPr>
          <w:ilvl w:val="0"/>
          <w:numId w:val="27"/>
        </w:numPr>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DeepSeek</w:t>
      </w:r>
      <w:proofErr w:type="spellEnd"/>
      <w:r w:rsidRPr="009D42F1">
        <w:rPr>
          <w:rFonts w:ascii="Times New Roman" w:eastAsia="Arial" w:hAnsi="Times New Roman" w:cs="Times New Roman"/>
          <w:color w:val="000000"/>
        </w:rPr>
        <w:t xml:space="preserve"> modeļa izmantošana ir kategoriski aizliegta.</w:t>
      </w:r>
    </w:p>
    <w:p w14:paraId="1859D7BC" w14:textId="77777777" w:rsidR="006D5726" w:rsidRDefault="006D5726" w:rsidP="006D5726">
      <w:pPr>
        <w:rPr>
          <w:rFonts w:ascii="Times New Roman" w:eastAsia="Arial" w:hAnsi="Times New Roman" w:cs="Times New Roman"/>
          <w:color w:val="000000"/>
        </w:rPr>
      </w:pPr>
    </w:p>
    <w:p w14:paraId="0896A215" w14:textId="77777777" w:rsidR="006D5726" w:rsidRPr="00E744DE" w:rsidRDefault="006D5726" w:rsidP="006D5726">
      <w:pPr>
        <w:spacing w:line="240" w:lineRule="auto"/>
        <w:jc w:val="right"/>
        <w:rPr>
          <w:rFonts w:ascii="Times New Roman" w:hAnsi="Times New Roman" w:cs="Times New Roman"/>
          <w:i/>
          <w:iCs/>
        </w:rPr>
      </w:pPr>
      <w:r w:rsidRPr="00E744DE">
        <w:rPr>
          <w:rFonts w:ascii="Times New Roman" w:hAnsi="Times New Roman" w:cs="Times New Roman"/>
          <w:i/>
          <w:iCs/>
        </w:rPr>
        <w:t>1.pielikums</w:t>
      </w:r>
    </w:p>
    <w:p w14:paraId="15D4C072" w14:textId="77777777" w:rsidR="006D5726" w:rsidRPr="00E744DE" w:rsidRDefault="006D5726" w:rsidP="006D5726">
      <w:pPr>
        <w:spacing w:line="240" w:lineRule="auto"/>
        <w:jc w:val="center"/>
        <w:rPr>
          <w:rFonts w:ascii="Times New Roman" w:hAnsi="Times New Roman" w:cs="Times New Roman"/>
          <w:b/>
          <w:bCs/>
        </w:rPr>
      </w:pPr>
      <w:r w:rsidRPr="00E744DE">
        <w:rPr>
          <w:rFonts w:ascii="Times New Roman" w:hAnsi="Times New Roman" w:cs="Times New Roman"/>
          <w:b/>
          <w:bCs/>
        </w:rPr>
        <w:t>Pieteikums par piedalīšanos iepirkumā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7"/>
        <w:gridCol w:w="4289"/>
      </w:tblGrid>
      <w:tr w:rsidR="006D5726" w:rsidRPr="00E744DE" w14:paraId="1BC0246D" w14:textId="77777777" w:rsidTr="00045B8C">
        <w:tc>
          <w:tcPr>
            <w:tcW w:w="4007" w:type="dxa"/>
          </w:tcPr>
          <w:p w14:paraId="572ABC9C"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Pretendents</w:t>
            </w:r>
          </w:p>
        </w:tc>
        <w:tc>
          <w:tcPr>
            <w:tcW w:w="4289" w:type="dxa"/>
          </w:tcPr>
          <w:p w14:paraId="1D929739"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590E6FEF" w14:textId="77777777" w:rsidTr="00045B8C">
        <w:tc>
          <w:tcPr>
            <w:tcW w:w="4007" w:type="dxa"/>
          </w:tcPr>
          <w:p w14:paraId="35421E59"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 xml:space="preserve">Reģistrēts </w:t>
            </w:r>
            <w:r w:rsidRPr="00E744DE">
              <w:rPr>
                <w:rFonts w:ascii="Times New Roman" w:hAnsi="Times New Roman" w:cs="Times New Roman"/>
                <w:i/>
                <w:sz w:val="24"/>
                <w:szCs w:val="24"/>
              </w:rPr>
              <w:t>(kur, kad, reģistrācijas Nr.)</w:t>
            </w:r>
          </w:p>
        </w:tc>
        <w:tc>
          <w:tcPr>
            <w:tcW w:w="4289" w:type="dxa"/>
          </w:tcPr>
          <w:p w14:paraId="44931160"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1D9F4502" w14:textId="77777777" w:rsidTr="00045B8C">
        <w:tc>
          <w:tcPr>
            <w:tcW w:w="4007" w:type="dxa"/>
          </w:tcPr>
          <w:p w14:paraId="19E8F86C"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Nodokļu maksātāja reģistrācijas Nr.</w:t>
            </w:r>
          </w:p>
        </w:tc>
        <w:tc>
          <w:tcPr>
            <w:tcW w:w="4289" w:type="dxa"/>
          </w:tcPr>
          <w:p w14:paraId="198EFD7C"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3BED57F1" w14:textId="77777777" w:rsidTr="00045B8C">
        <w:tc>
          <w:tcPr>
            <w:tcW w:w="4007" w:type="dxa"/>
          </w:tcPr>
          <w:p w14:paraId="022711BB"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 xml:space="preserve">Juridiskā adrese </w:t>
            </w:r>
          </w:p>
        </w:tc>
        <w:tc>
          <w:tcPr>
            <w:tcW w:w="4289" w:type="dxa"/>
          </w:tcPr>
          <w:p w14:paraId="2FDFE8A9"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2ABDE2ED" w14:textId="77777777" w:rsidTr="00045B8C">
        <w:tc>
          <w:tcPr>
            <w:tcW w:w="4007" w:type="dxa"/>
          </w:tcPr>
          <w:p w14:paraId="1B537A0A"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lastRenderedPageBreak/>
              <w:t>Biroja adrese (korespondences adrese)</w:t>
            </w:r>
          </w:p>
        </w:tc>
        <w:tc>
          <w:tcPr>
            <w:tcW w:w="4289" w:type="dxa"/>
          </w:tcPr>
          <w:p w14:paraId="6C7DA207"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0360FAFE" w14:textId="77777777" w:rsidTr="00045B8C">
        <w:tc>
          <w:tcPr>
            <w:tcW w:w="4007" w:type="dxa"/>
          </w:tcPr>
          <w:p w14:paraId="51B765A7"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Tālruņa numurs</w:t>
            </w:r>
          </w:p>
        </w:tc>
        <w:tc>
          <w:tcPr>
            <w:tcW w:w="4289" w:type="dxa"/>
          </w:tcPr>
          <w:p w14:paraId="03C3A36B"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33F27906" w14:textId="77777777" w:rsidTr="00045B8C">
        <w:tc>
          <w:tcPr>
            <w:tcW w:w="4007" w:type="dxa"/>
          </w:tcPr>
          <w:p w14:paraId="3A89A1D0" w14:textId="77777777" w:rsidR="006D5726" w:rsidRPr="00E744DE" w:rsidRDefault="006D5726" w:rsidP="007E5036">
            <w:pPr>
              <w:pStyle w:val="Rindkopa"/>
              <w:spacing w:line="360" w:lineRule="auto"/>
              <w:ind w:left="0"/>
              <w:rPr>
                <w:rFonts w:ascii="Times New Roman" w:hAnsi="Times New Roman" w:cs="Times New Roman"/>
                <w:sz w:val="24"/>
                <w:szCs w:val="24"/>
              </w:rPr>
            </w:pPr>
            <w:r w:rsidRPr="00E744DE">
              <w:rPr>
                <w:rFonts w:ascii="Times New Roman" w:hAnsi="Times New Roman" w:cs="Times New Roman"/>
                <w:b/>
                <w:sz w:val="24"/>
                <w:szCs w:val="24"/>
              </w:rPr>
              <w:t>E-pasta adrese</w:t>
            </w:r>
          </w:p>
        </w:tc>
        <w:tc>
          <w:tcPr>
            <w:tcW w:w="4289" w:type="dxa"/>
          </w:tcPr>
          <w:p w14:paraId="4D11839A"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2984ABB1" w14:textId="77777777" w:rsidTr="00045B8C">
        <w:tc>
          <w:tcPr>
            <w:tcW w:w="4007" w:type="dxa"/>
          </w:tcPr>
          <w:p w14:paraId="781998FE"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Bankas rekvizīti</w:t>
            </w:r>
          </w:p>
        </w:tc>
        <w:tc>
          <w:tcPr>
            <w:tcW w:w="4289" w:type="dxa"/>
          </w:tcPr>
          <w:p w14:paraId="090F42DC" w14:textId="77777777" w:rsidR="006D5726" w:rsidRPr="00E744DE" w:rsidRDefault="006D5726" w:rsidP="007E5036">
            <w:pPr>
              <w:pStyle w:val="Rindkopa"/>
              <w:spacing w:line="240" w:lineRule="auto"/>
              <w:ind w:left="0"/>
              <w:rPr>
                <w:rFonts w:ascii="Times New Roman" w:hAnsi="Times New Roman" w:cs="Times New Roman"/>
                <w:sz w:val="24"/>
                <w:szCs w:val="24"/>
              </w:rPr>
            </w:pPr>
          </w:p>
        </w:tc>
      </w:tr>
      <w:tr w:rsidR="006D5726" w:rsidRPr="00E744DE" w14:paraId="00B20BF9" w14:textId="77777777" w:rsidTr="00045B8C">
        <w:tc>
          <w:tcPr>
            <w:tcW w:w="4007" w:type="dxa"/>
          </w:tcPr>
          <w:p w14:paraId="61BB80DD" w14:textId="77777777" w:rsidR="006D5726" w:rsidRPr="00E744DE" w:rsidRDefault="006D5726" w:rsidP="007E5036">
            <w:pPr>
              <w:snapToGrid w:val="0"/>
              <w:rPr>
                <w:rFonts w:ascii="Times New Roman" w:hAnsi="Times New Roman" w:cs="Times New Roman"/>
                <w:b/>
              </w:rPr>
            </w:pPr>
            <w:r w:rsidRPr="00E744DE">
              <w:rPr>
                <w:rFonts w:ascii="Times New Roman" w:hAnsi="Times New Roman" w:cs="Times New Roman"/>
                <w:b/>
              </w:rPr>
              <w:t>Kontaktpersona</w:t>
            </w:r>
          </w:p>
          <w:p w14:paraId="714B76C6" w14:textId="77777777" w:rsidR="006D5726" w:rsidRPr="00E744DE" w:rsidRDefault="006D5726" w:rsidP="007E5036">
            <w:pPr>
              <w:pStyle w:val="Rindkopa"/>
              <w:spacing w:line="240" w:lineRule="auto"/>
              <w:ind w:left="0"/>
              <w:rPr>
                <w:rFonts w:ascii="Times New Roman" w:hAnsi="Times New Roman" w:cs="Times New Roman"/>
                <w:i/>
                <w:sz w:val="24"/>
                <w:szCs w:val="24"/>
              </w:rPr>
            </w:pPr>
            <w:r w:rsidRPr="00E744DE">
              <w:rPr>
                <w:rFonts w:ascii="Times New Roman" w:hAnsi="Times New Roman" w:cs="Times New Roman"/>
                <w:i/>
                <w:sz w:val="24"/>
                <w:szCs w:val="24"/>
              </w:rPr>
              <w:t>(vārds, uzvārds, amats, telefona numurs, e-pasta adrese)</w:t>
            </w:r>
          </w:p>
        </w:tc>
        <w:tc>
          <w:tcPr>
            <w:tcW w:w="4289" w:type="dxa"/>
          </w:tcPr>
          <w:p w14:paraId="7718779F" w14:textId="77777777" w:rsidR="006D5726" w:rsidRPr="00E744DE" w:rsidRDefault="006D5726" w:rsidP="007E5036">
            <w:pPr>
              <w:pStyle w:val="Rindkopa"/>
              <w:spacing w:line="240" w:lineRule="auto"/>
              <w:ind w:left="0"/>
              <w:jc w:val="left"/>
              <w:rPr>
                <w:rFonts w:ascii="Times New Roman" w:hAnsi="Times New Roman" w:cs="Times New Roman"/>
                <w:sz w:val="24"/>
                <w:szCs w:val="24"/>
              </w:rPr>
            </w:pPr>
          </w:p>
        </w:tc>
      </w:tr>
    </w:tbl>
    <w:p w14:paraId="09B2D0C5" w14:textId="77777777" w:rsidR="00256356" w:rsidRDefault="00256356" w:rsidP="006D5726">
      <w:pPr>
        <w:spacing w:line="240" w:lineRule="auto"/>
        <w:jc w:val="center"/>
        <w:rPr>
          <w:rFonts w:ascii="Times New Roman" w:hAnsi="Times New Roman" w:cs="Times New Roman"/>
          <w:i/>
          <w:iCs/>
        </w:rPr>
      </w:pPr>
    </w:p>
    <w:p w14:paraId="4981F0A6" w14:textId="1EB7BBF8" w:rsidR="006D5726" w:rsidRPr="00256356" w:rsidRDefault="00256356" w:rsidP="006D5726">
      <w:pPr>
        <w:spacing w:line="240" w:lineRule="auto"/>
        <w:jc w:val="center"/>
        <w:rPr>
          <w:rFonts w:ascii="Times New Roman" w:hAnsi="Times New Roman" w:cs="Times New Roman"/>
          <w:b/>
          <w:bCs/>
        </w:rPr>
      </w:pPr>
      <w:r w:rsidRPr="00256356">
        <w:rPr>
          <w:rFonts w:ascii="Times New Roman" w:hAnsi="Times New Roman" w:cs="Times New Roman"/>
          <w:b/>
          <w:bCs/>
        </w:rPr>
        <w:t>Apliecinājums</w:t>
      </w:r>
    </w:p>
    <w:p w14:paraId="49476BAB" w14:textId="77777777" w:rsidR="006D5726" w:rsidRPr="00E744DE" w:rsidRDefault="006D5726" w:rsidP="006D5726">
      <w:pPr>
        <w:pStyle w:val="BodyText"/>
        <w:numPr>
          <w:ilvl w:val="0"/>
          <w:numId w:val="35"/>
        </w:numPr>
        <w:tabs>
          <w:tab w:val="clear" w:pos="720"/>
        </w:tabs>
        <w:suppressAutoHyphens w:val="0"/>
        <w:spacing w:after="0"/>
        <w:ind w:left="284" w:hanging="284"/>
        <w:jc w:val="both"/>
        <w:rPr>
          <w:lang w:val="lv-LV"/>
        </w:rPr>
      </w:pPr>
      <w:r w:rsidRPr="00E744DE">
        <w:rPr>
          <w:lang w:val="lv-LV"/>
        </w:rPr>
        <w:t>Apņemamies ievērot visas iepirkuma dokumentu un to pielikumu prasības un piekrītam visām iepirkuma dokumentos un to pielikumos izvirzītajām prasībām un noteikumiem.</w:t>
      </w:r>
    </w:p>
    <w:p w14:paraId="53FA5D01" w14:textId="0FD34A0D" w:rsidR="006D5726" w:rsidRPr="00E744DE" w:rsidRDefault="006D5726" w:rsidP="006D5726">
      <w:pPr>
        <w:numPr>
          <w:ilvl w:val="0"/>
          <w:numId w:val="35"/>
        </w:numPr>
        <w:tabs>
          <w:tab w:val="clear" w:pos="720"/>
          <w:tab w:val="left" w:pos="0"/>
        </w:tabs>
        <w:overflowPunct w:val="0"/>
        <w:autoSpaceDE w:val="0"/>
        <w:autoSpaceDN w:val="0"/>
        <w:adjustRightInd w:val="0"/>
        <w:spacing w:after="0" w:line="240" w:lineRule="auto"/>
        <w:ind w:left="284" w:hanging="284"/>
        <w:jc w:val="both"/>
        <w:rPr>
          <w:rFonts w:ascii="Times New Roman" w:hAnsi="Times New Roman" w:cs="Times New Roman"/>
          <w:color w:val="000000"/>
        </w:rPr>
      </w:pPr>
      <w:r w:rsidRPr="00E744DE">
        <w:rPr>
          <w:rFonts w:ascii="Times New Roman" w:hAnsi="Times New Roman" w:cs="Times New Roman"/>
        </w:rPr>
        <w:t xml:space="preserve">Apliecinām, ka mums ir </w:t>
      </w:r>
      <w:r w:rsidRPr="00E744DE">
        <w:rPr>
          <w:rFonts w:ascii="Times New Roman" w:hAnsi="Times New Roman" w:cs="Times New Roman"/>
          <w:color w:val="000000"/>
        </w:rPr>
        <w:t>pieejami resursi, lai nodrošinātu nepieciešamo līguma izpildi noteiktajā laika periodā.</w:t>
      </w:r>
    </w:p>
    <w:p w14:paraId="46CEE00E" w14:textId="77777777" w:rsidR="006D5726" w:rsidRPr="00E744DE" w:rsidRDefault="006D5726" w:rsidP="006D5726">
      <w:pPr>
        <w:numPr>
          <w:ilvl w:val="0"/>
          <w:numId w:val="35"/>
        </w:numPr>
        <w:tabs>
          <w:tab w:val="clear" w:pos="720"/>
        </w:tabs>
        <w:spacing w:after="0" w:line="240" w:lineRule="auto"/>
        <w:ind w:left="284" w:hanging="284"/>
        <w:jc w:val="both"/>
        <w:rPr>
          <w:rFonts w:ascii="Times New Roman" w:hAnsi="Times New Roman" w:cs="Times New Roman"/>
        </w:rPr>
      </w:pPr>
      <w:r w:rsidRPr="00E744DE">
        <w:rPr>
          <w:rFonts w:ascii="Times New Roman" w:hAnsi="Times New Roman" w:cs="Times New Roman"/>
        </w:rPr>
        <w:t>Nekādā veidā neesam ieinteresēti nevienā citā piedāvājumā, kas iesniegts šajā iepirkumā.</w:t>
      </w:r>
    </w:p>
    <w:p w14:paraId="1C6C135B" w14:textId="75C429B0" w:rsidR="006D5726" w:rsidRPr="00045B8C" w:rsidRDefault="006D5726" w:rsidP="00045B8C">
      <w:pPr>
        <w:widowControl w:val="0"/>
        <w:numPr>
          <w:ilvl w:val="0"/>
          <w:numId w:val="35"/>
        </w:numPr>
        <w:tabs>
          <w:tab w:val="clear" w:pos="720"/>
        </w:tabs>
        <w:spacing w:after="0" w:line="240" w:lineRule="auto"/>
        <w:ind w:left="284" w:hanging="284"/>
        <w:jc w:val="both"/>
        <w:rPr>
          <w:rFonts w:ascii="Times New Roman" w:hAnsi="Times New Roman" w:cs="Times New Roman"/>
        </w:rPr>
      </w:pPr>
      <w:r w:rsidRPr="00E744DE">
        <w:rPr>
          <w:rFonts w:ascii="Times New Roman" w:hAnsi="Times New Roman" w:cs="Times New Roman"/>
        </w:rPr>
        <w:t xml:space="preserve">Visas iesniegtās dokumentu kopijas atbilst oriģinālam, sniegtā informācija un dati ir patiesi. </w:t>
      </w:r>
    </w:p>
    <w:tbl>
      <w:tblPr>
        <w:tblW w:w="89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412"/>
      </w:tblGrid>
      <w:tr w:rsidR="006D5726" w:rsidRPr="00E744DE" w14:paraId="7DBC209B" w14:textId="77777777" w:rsidTr="007E5036">
        <w:trPr>
          <w:trHeight w:val="154"/>
        </w:trPr>
        <w:tc>
          <w:tcPr>
            <w:tcW w:w="3544" w:type="dxa"/>
            <w:shd w:val="pct5" w:color="auto" w:fill="FFFFFF"/>
            <w:vAlign w:val="center"/>
          </w:tcPr>
          <w:p w14:paraId="792F5775" w14:textId="77777777" w:rsidR="006D5726" w:rsidRPr="00E744DE" w:rsidRDefault="006D5726" w:rsidP="007E5036">
            <w:pPr>
              <w:jc w:val="both"/>
              <w:rPr>
                <w:rFonts w:ascii="Times New Roman" w:hAnsi="Times New Roman" w:cs="Times New Roman"/>
                <w:b/>
                <w:bCs/>
                <w:color w:val="000000"/>
                <w:lang w:eastAsia="ar-SA"/>
              </w:rPr>
            </w:pPr>
            <w:r w:rsidRPr="00E744DE">
              <w:rPr>
                <w:rFonts w:ascii="Times New Roman" w:hAnsi="Times New Roman" w:cs="Times New Roman"/>
                <w:b/>
                <w:bCs/>
                <w:color w:val="000000"/>
                <w:lang w:eastAsia="ar-SA"/>
              </w:rPr>
              <w:t>Vārds, uzvārds:</w:t>
            </w:r>
          </w:p>
        </w:tc>
        <w:tc>
          <w:tcPr>
            <w:tcW w:w="5412" w:type="dxa"/>
            <w:vAlign w:val="center"/>
          </w:tcPr>
          <w:p w14:paraId="283B15B2" w14:textId="77777777" w:rsidR="006D5726" w:rsidRPr="00E744DE" w:rsidRDefault="006D5726" w:rsidP="007E5036">
            <w:pPr>
              <w:rPr>
                <w:rFonts w:ascii="Times New Roman" w:hAnsi="Times New Roman" w:cs="Times New Roman"/>
                <w:iCs/>
                <w:color w:val="000000"/>
                <w:lang w:eastAsia="ar-SA"/>
              </w:rPr>
            </w:pPr>
          </w:p>
        </w:tc>
      </w:tr>
      <w:tr w:rsidR="006D5726" w:rsidRPr="00E744DE" w14:paraId="359CF677" w14:textId="77777777" w:rsidTr="007E5036">
        <w:trPr>
          <w:trHeight w:val="386"/>
        </w:trPr>
        <w:tc>
          <w:tcPr>
            <w:tcW w:w="3544" w:type="dxa"/>
            <w:shd w:val="pct5" w:color="auto" w:fill="FFFFFF"/>
            <w:vAlign w:val="center"/>
          </w:tcPr>
          <w:p w14:paraId="353BDD6F" w14:textId="77777777" w:rsidR="006D5726" w:rsidRPr="00E744DE" w:rsidRDefault="006D5726" w:rsidP="007E5036">
            <w:pPr>
              <w:jc w:val="both"/>
              <w:rPr>
                <w:rFonts w:ascii="Times New Roman" w:hAnsi="Times New Roman" w:cs="Times New Roman"/>
                <w:b/>
                <w:bCs/>
                <w:color w:val="000000"/>
                <w:lang w:eastAsia="ar-SA"/>
              </w:rPr>
            </w:pPr>
            <w:r w:rsidRPr="00E744DE">
              <w:rPr>
                <w:rFonts w:ascii="Times New Roman" w:hAnsi="Times New Roman" w:cs="Times New Roman"/>
                <w:b/>
                <w:bCs/>
                <w:color w:val="000000"/>
                <w:lang w:eastAsia="ar-SA"/>
              </w:rPr>
              <w:t>Amats:</w:t>
            </w:r>
          </w:p>
        </w:tc>
        <w:tc>
          <w:tcPr>
            <w:tcW w:w="5412" w:type="dxa"/>
            <w:vAlign w:val="center"/>
          </w:tcPr>
          <w:p w14:paraId="54AAC038" w14:textId="77777777" w:rsidR="006D5726" w:rsidRPr="00E744DE" w:rsidRDefault="006D5726" w:rsidP="007E5036">
            <w:pPr>
              <w:rPr>
                <w:rFonts w:ascii="Times New Roman" w:hAnsi="Times New Roman" w:cs="Times New Roman"/>
                <w:color w:val="000000"/>
                <w:lang w:eastAsia="ar-SA"/>
              </w:rPr>
            </w:pPr>
          </w:p>
        </w:tc>
      </w:tr>
      <w:tr w:rsidR="006D5726" w:rsidRPr="00E744DE" w14:paraId="69DBA5A2" w14:textId="77777777" w:rsidTr="007E5036">
        <w:trPr>
          <w:trHeight w:val="386"/>
        </w:trPr>
        <w:tc>
          <w:tcPr>
            <w:tcW w:w="3544" w:type="dxa"/>
            <w:shd w:val="pct5" w:color="auto" w:fill="FFFFFF"/>
            <w:vAlign w:val="center"/>
          </w:tcPr>
          <w:p w14:paraId="61A81011" w14:textId="77777777" w:rsidR="006D5726" w:rsidRPr="00E744DE" w:rsidRDefault="006D5726" w:rsidP="007E5036">
            <w:pPr>
              <w:jc w:val="both"/>
              <w:rPr>
                <w:rFonts w:ascii="Times New Roman" w:hAnsi="Times New Roman" w:cs="Times New Roman"/>
                <w:b/>
                <w:bCs/>
                <w:color w:val="000000"/>
                <w:lang w:eastAsia="ar-SA"/>
              </w:rPr>
            </w:pPr>
            <w:r w:rsidRPr="00E744DE">
              <w:rPr>
                <w:rFonts w:ascii="Times New Roman" w:hAnsi="Times New Roman" w:cs="Times New Roman"/>
                <w:b/>
                <w:bCs/>
                <w:color w:val="000000"/>
                <w:lang w:eastAsia="ar-SA"/>
              </w:rPr>
              <w:t>Paraksts:</w:t>
            </w:r>
          </w:p>
        </w:tc>
        <w:tc>
          <w:tcPr>
            <w:tcW w:w="5412" w:type="dxa"/>
            <w:vAlign w:val="center"/>
          </w:tcPr>
          <w:p w14:paraId="077D380B" w14:textId="77777777" w:rsidR="006D5726" w:rsidRPr="00E744DE" w:rsidRDefault="006D5726" w:rsidP="007E5036">
            <w:pPr>
              <w:jc w:val="center"/>
              <w:rPr>
                <w:rFonts w:ascii="Times New Roman" w:hAnsi="Times New Roman" w:cs="Times New Roman"/>
                <w:i/>
                <w:iCs/>
                <w:color w:val="000000"/>
                <w:lang w:eastAsia="ar-SA"/>
              </w:rPr>
            </w:pPr>
          </w:p>
        </w:tc>
      </w:tr>
      <w:tr w:rsidR="006D5726" w:rsidRPr="00E744DE" w14:paraId="73BFBAEC" w14:textId="77777777" w:rsidTr="007E5036">
        <w:trPr>
          <w:trHeight w:val="386"/>
        </w:trPr>
        <w:tc>
          <w:tcPr>
            <w:tcW w:w="3544" w:type="dxa"/>
            <w:shd w:val="pct5" w:color="auto" w:fill="FFFFFF"/>
            <w:vAlign w:val="center"/>
          </w:tcPr>
          <w:p w14:paraId="2A6E1510" w14:textId="77777777" w:rsidR="006D5726" w:rsidRPr="00E744DE" w:rsidRDefault="006D5726" w:rsidP="007E5036">
            <w:pPr>
              <w:jc w:val="both"/>
              <w:rPr>
                <w:rFonts w:ascii="Times New Roman" w:hAnsi="Times New Roman" w:cs="Times New Roman"/>
                <w:b/>
                <w:bCs/>
                <w:color w:val="000000"/>
                <w:lang w:eastAsia="ar-SA"/>
              </w:rPr>
            </w:pPr>
            <w:r w:rsidRPr="00E744DE">
              <w:rPr>
                <w:rFonts w:ascii="Times New Roman" w:hAnsi="Times New Roman" w:cs="Times New Roman"/>
                <w:b/>
                <w:bCs/>
                <w:color w:val="000000"/>
                <w:lang w:eastAsia="ar-SA"/>
              </w:rPr>
              <w:t>Datums:</w:t>
            </w:r>
          </w:p>
        </w:tc>
        <w:tc>
          <w:tcPr>
            <w:tcW w:w="5412" w:type="dxa"/>
            <w:vAlign w:val="center"/>
          </w:tcPr>
          <w:p w14:paraId="5C2ADF27" w14:textId="77777777" w:rsidR="006D5726" w:rsidRPr="00E744DE" w:rsidRDefault="006D5726" w:rsidP="007E5036">
            <w:pPr>
              <w:rPr>
                <w:rFonts w:ascii="Times New Roman" w:hAnsi="Times New Roman" w:cs="Times New Roman"/>
                <w:i/>
                <w:iCs/>
                <w:color w:val="000000"/>
                <w:lang w:eastAsia="ar-SA"/>
              </w:rPr>
            </w:pPr>
          </w:p>
        </w:tc>
      </w:tr>
    </w:tbl>
    <w:p w14:paraId="1D72F52F" w14:textId="77777777" w:rsidR="006D5726" w:rsidRDefault="006D5726" w:rsidP="006D5726">
      <w:pPr>
        <w:spacing w:line="240" w:lineRule="auto"/>
        <w:jc w:val="right"/>
        <w:rPr>
          <w:rFonts w:ascii="Times New Roman" w:hAnsi="Times New Roman" w:cs="Times New Roman"/>
          <w:i/>
          <w:iCs/>
        </w:rPr>
      </w:pPr>
    </w:p>
    <w:p w14:paraId="5E369BB5" w14:textId="420A7D41" w:rsidR="00826433" w:rsidRPr="00E744DE" w:rsidRDefault="00826433" w:rsidP="006D5726">
      <w:pPr>
        <w:spacing w:line="240" w:lineRule="auto"/>
        <w:jc w:val="right"/>
        <w:rPr>
          <w:rFonts w:ascii="Times New Roman" w:hAnsi="Times New Roman" w:cs="Times New Roman"/>
          <w:i/>
          <w:iCs/>
        </w:rPr>
      </w:pPr>
      <w:r>
        <w:rPr>
          <w:rFonts w:ascii="Times New Roman" w:hAnsi="Times New Roman" w:cs="Times New Roman"/>
          <w:i/>
          <w:iCs/>
        </w:rPr>
        <w:t>2</w:t>
      </w:r>
      <w:r w:rsidRPr="00E744DE">
        <w:rPr>
          <w:rFonts w:ascii="Times New Roman" w:hAnsi="Times New Roman" w:cs="Times New Roman"/>
          <w:i/>
          <w:iCs/>
        </w:rPr>
        <w:t>.pielikums</w:t>
      </w:r>
    </w:p>
    <w:p w14:paraId="5E34D2E1" w14:textId="66B66C9B" w:rsidR="006D5726" w:rsidRPr="00E744DE" w:rsidRDefault="006D5726" w:rsidP="006D5726">
      <w:pPr>
        <w:spacing w:line="240" w:lineRule="auto"/>
        <w:jc w:val="center"/>
        <w:rPr>
          <w:rFonts w:ascii="Times New Roman" w:hAnsi="Times New Roman" w:cs="Times New Roman"/>
          <w:b/>
          <w:bCs/>
        </w:rPr>
      </w:pPr>
      <w:r w:rsidRPr="00E744DE">
        <w:rPr>
          <w:rFonts w:ascii="Times New Roman" w:hAnsi="Times New Roman" w:cs="Times New Roman"/>
          <w:b/>
          <w:bCs/>
        </w:rPr>
        <w:t xml:space="preserve">Tehniskais </w:t>
      </w:r>
      <w:r>
        <w:rPr>
          <w:rFonts w:ascii="Times New Roman" w:hAnsi="Times New Roman" w:cs="Times New Roman"/>
          <w:b/>
          <w:bCs/>
        </w:rPr>
        <w:t xml:space="preserve">un finanšu </w:t>
      </w:r>
      <w:r w:rsidRPr="00E744DE">
        <w:rPr>
          <w:rFonts w:ascii="Times New Roman" w:hAnsi="Times New Roman" w:cs="Times New Roman"/>
          <w:b/>
          <w:bCs/>
        </w:rPr>
        <w:t>piedāvājums</w:t>
      </w:r>
    </w:p>
    <w:p w14:paraId="775B674B" w14:textId="17FC76A9" w:rsidR="006D5726" w:rsidRPr="006D5726" w:rsidRDefault="006D5726" w:rsidP="006D5726">
      <w:pPr>
        <w:rPr>
          <w:rFonts w:ascii="Times New Roman" w:eastAsia="Arial" w:hAnsi="Times New Roman" w:cs="Times New Roman"/>
          <w:color w:val="000000"/>
        </w:rPr>
      </w:pPr>
      <w:r w:rsidRPr="00E744DE">
        <w:rPr>
          <w:rFonts w:ascii="Times New Roman" w:hAnsi="Times New Roman" w:cs="Times New Roman"/>
          <w:b/>
          <w:bCs/>
        </w:rPr>
        <w:t>Finanšu piedāvājums</w:t>
      </w:r>
      <w:r w:rsidR="00256356">
        <w:rPr>
          <w:rFonts w:ascii="Times New Roman" w:hAnsi="Times New Roman" w:cs="Times New Roman"/>
          <w:b/>
          <w:bCs/>
        </w:rPr>
        <w:t xml:space="preserve"> EUR</w:t>
      </w:r>
      <w:r w:rsidRPr="00E744DE">
        <w:rPr>
          <w:rFonts w:ascii="Times New Roman" w:hAnsi="Times New Roman" w:cs="Times New Roman"/>
          <w:b/>
          <w:bCs/>
        </w:rPr>
        <w:t xml:space="preserve"> ar un bez PVN:</w:t>
      </w:r>
    </w:p>
    <w:p w14:paraId="00000160" w14:textId="3AD2870F" w:rsidR="00115B70" w:rsidRDefault="006D5726">
      <w:pPr>
        <w:pBdr>
          <w:top w:val="nil"/>
          <w:left w:val="nil"/>
          <w:bottom w:val="nil"/>
          <w:right w:val="nil"/>
          <w:between w:val="nil"/>
        </w:pBdr>
        <w:spacing w:after="0" w:line="276" w:lineRule="auto"/>
        <w:rPr>
          <w:rFonts w:ascii="Times New Roman" w:hAnsi="Times New Roman" w:cs="Times New Roman"/>
          <w:b/>
          <w:bCs/>
        </w:rPr>
      </w:pPr>
      <w:r w:rsidRPr="006D5726">
        <w:rPr>
          <w:rFonts w:ascii="Times New Roman" w:hAnsi="Times New Roman" w:cs="Times New Roman"/>
          <w:b/>
          <w:bCs/>
        </w:rPr>
        <w:t>Tehniskais piedāvājums:</w:t>
      </w:r>
    </w:p>
    <w:tbl>
      <w:tblPr>
        <w:tblStyle w:val="TableGrid"/>
        <w:tblW w:w="0" w:type="auto"/>
        <w:tblLook w:val="04A0" w:firstRow="1" w:lastRow="0" w:firstColumn="1" w:lastColumn="0" w:noHBand="0" w:noVBand="1"/>
      </w:tblPr>
      <w:tblGrid>
        <w:gridCol w:w="2765"/>
        <w:gridCol w:w="5531"/>
      </w:tblGrid>
      <w:tr w:rsidR="00826433" w14:paraId="35C8AE22" w14:textId="77777777" w:rsidTr="00281F84">
        <w:tc>
          <w:tcPr>
            <w:tcW w:w="8296" w:type="dxa"/>
            <w:gridSpan w:val="2"/>
          </w:tcPr>
          <w:p w14:paraId="7234D616" w14:textId="77777777" w:rsidR="00256356" w:rsidRDefault="00826433">
            <w:pPr>
              <w:spacing w:line="276" w:lineRule="auto"/>
              <w:rPr>
                <w:rFonts w:ascii="Times New Roman" w:hAnsi="Times New Roman" w:cs="Times New Roman"/>
                <w:b/>
                <w:bCs/>
              </w:rPr>
            </w:pPr>
            <w:r w:rsidRPr="006D5726">
              <w:rPr>
                <w:rFonts w:ascii="Times New Roman" w:hAnsi="Times New Roman" w:cs="Times New Roman"/>
                <w:b/>
                <w:bCs/>
              </w:rPr>
              <w:t xml:space="preserve">Piedāvājumā </w:t>
            </w:r>
            <w:r w:rsidR="00256356">
              <w:rPr>
                <w:rFonts w:ascii="Times New Roman" w:hAnsi="Times New Roman" w:cs="Times New Roman"/>
                <w:b/>
                <w:bCs/>
              </w:rPr>
              <w:t>Pretendentam jānorāda</w:t>
            </w:r>
            <w:r w:rsidRPr="006D5726">
              <w:rPr>
                <w:rFonts w:ascii="Times New Roman" w:hAnsi="Times New Roman" w:cs="Times New Roman"/>
                <w:b/>
                <w:bCs/>
              </w:rPr>
              <w:t>, ka apņemas izpildīt visu, tehniskajā specifikācijā prasīt</w:t>
            </w:r>
            <w:r>
              <w:rPr>
                <w:rFonts w:ascii="Times New Roman" w:hAnsi="Times New Roman" w:cs="Times New Roman"/>
                <w:b/>
                <w:bCs/>
              </w:rPr>
              <w:t>o</w:t>
            </w:r>
            <w:r w:rsidRPr="006D5726">
              <w:rPr>
                <w:rFonts w:ascii="Times New Roman" w:hAnsi="Times New Roman" w:cs="Times New Roman"/>
                <w:b/>
                <w:bCs/>
              </w:rPr>
              <w:t xml:space="preserve">. </w:t>
            </w:r>
          </w:p>
          <w:p w14:paraId="703B80CA" w14:textId="4F04651D" w:rsidR="00826433" w:rsidRDefault="00826433">
            <w:pPr>
              <w:spacing w:line="276" w:lineRule="auto"/>
              <w:rPr>
                <w:rFonts w:ascii="Times New Roman" w:hAnsi="Times New Roman" w:cs="Times New Roman"/>
                <w:b/>
                <w:bCs/>
              </w:rPr>
            </w:pPr>
            <w:r>
              <w:rPr>
                <w:rFonts w:ascii="Times New Roman" w:hAnsi="Times New Roman" w:cs="Times New Roman"/>
                <w:b/>
                <w:bCs/>
              </w:rPr>
              <w:t>J</w:t>
            </w:r>
            <w:r w:rsidRPr="006D5726">
              <w:rPr>
                <w:rFonts w:ascii="Times New Roman" w:hAnsi="Times New Roman" w:cs="Times New Roman"/>
                <w:b/>
                <w:bCs/>
              </w:rPr>
              <w:t>a ir kāds punkts, kur</w:t>
            </w:r>
            <w:r w:rsidR="006C34F5">
              <w:rPr>
                <w:rFonts w:ascii="Times New Roman" w:hAnsi="Times New Roman" w:cs="Times New Roman"/>
                <w:b/>
                <w:bCs/>
              </w:rPr>
              <w:t>u</w:t>
            </w:r>
            <w:r w:rsidRPr="006D5726">
              <w:rPr>
                <w:rFonts w:ascii="Times New Roman" w:hAnsi="Times New Roman" w:cs="Times New Roman"/>
                <w:b/>
                <w:bCs/>
              </w:rPr>
              <w:t xml:space="preserve"> </w:t>
            </w:r>
            <w:r>
              <w:rPr>
                <w:rFonts w:ascii="Times New Roman" w:hAnsi="Times New Roman" w:cs="Times New Roman"/>
                <w:b/>
                <w:bCs/>
              </w:rPr>
              <w:t>neapņemas izpildīt vai apņemas izpildīt atšķirīgi no prasītā, jāsniedz</w:t>
            </w:r>
            <w:r w:rsidRPr="006D5726">
              <w:rPr>
                <w:rFonts w:ascii="Times New Roman" w:hAnsi="Times New Roman" w:cs="Times New Roman"/>
                <w:b/>
                <w:bCs/>
              </w:rPr>
              <w:t xml:space="preserve"> skaidrojumu</w:t>
            </w:r>
            <w:r>
              <w:rPr>
                <w:rFonts w:ascii="Times New Roman" w:hAnsi="Times New Roman" w:cs="Times New Roman"/>
                <w:b/>
                <w:bCs/>
              </w:rPr>
              <w:t>.</w:t>
            </w:r>
          </w:p>
        </w:tc>
      </w:tr>
      <w:tr w:rsidR="00826433" w14:paraId="43D5A5AA" w14:textId="77777777" w:rsidTr="00326204">
        <w:tc>
          <w:tcPr>
            <w:tcW w:w="2765" w:type="dxa"/>
          </w:tcPr>
          <w:p w14:paraId="6ECD25A4" w14:textId="08FCB92F" w:rsidR="00826433" w:rsidRDefault="00826433">
            <w:pPr>
              <w:spacing w:line="276" w:lineRule="auto"/>
              <w:rPr>
                <w:rFonts w:ascii="Times New Roman" w:hAnsi="Times New Roman" w:cs="Times New Roman"/>
                <w:b/>
                <w:bCs/>
              </w:rPr>
            </w:pPr>
            <w:r w:rsidRPr="006D5726">
              <w:rPr>
                <w:rFonts w:ascii="Times New Roman" w:hAnsi="Times New Roman" w:cs="Times New Roman"/>
                <w:b/>
                <w:bCs/>
              </w:rPr>
              <w:t>Apņemos izpildīt visas prasības atbilstoši tehniskajai specifikācijai</w:t>
            </w:r>
            <w:r>
              <w:rPr>
                <w:rFonts w:ascii="Times New Roman" w:hAnsi="Times New Roman" w:cs="Times New Roman"/>
                <w:b/>
                <w:bCs/>
              </w:rPr>
              <w:t>. Pretendent</w:t>
            </w:r>
            <w:r w:rsidR="00256356">
              <w:rPr>
                <w:rFonts w:ascii="Times New Roman" w:hAnsi="Times New Roman" w:cs="Times New Roman"/>
                <w:b/>
                <w:bCs/>
              </w:rPr>
              <w:t>s</w:t>
            </w:r>
            <w:r>
              <w:rPr>
                <w:rFonts w:ascii="Times New Roman" w:hAnsi="Times New Roman" w:cs="Times New Roman"/>
                <w:b/>
                <w:bCs/>
              </w:rPr>
              <w:t xml:space="preserve"> norāda </w:t>
            </w:r>
            <w:r w:rsidRPr="006D5726">
              <w:rPr>
                <w:rFonts w:ascii="Times New Roman" w:hAnsi="Times New Roman" w:cs="Times New Roman"/>
                <w:b/>
                <w:bCs/>
              </w:rPr>
              <w:t>"Apstiprinu</w:t>
            </w:r>
            <w:r>
              <w:rPr>
                <w:rFonts w:ascii="Times New Roman" w:hAnsi="Times New Roman" w:cs="Times New Roman"/>
                <w:b/>
                <w:bCs/>
              </w:rPr>
              <w:t>”</w:t>
            </w:r>
          </w:p>
        </w:tc>
        <w:tc>
          <w:tcPr>
            <w:tcW w:w="5531" w:type="dxa"/>
          </w:tcPr>
          <w:p w14:paraId="17CA3811" w14:textId="72EC7057" w:rsidR="00826433" w:rsidRDefault="00826433">
            <w:pPr>
              <w:spacing w:line="276" w:lineRule="auto"/>
              <w:rPr>
                <w:rFonts w:ascii="Times New Roman" w:hAnsi="Times New Roman" w:cs="Times New Roman"/>
                <w:b/>
                <w:bCs/>
              </w:rPr>
            </w:pPr>
          </w:p>
        </w:tc>
      </w:tr>
      <w:tr w:rsidR="00826433" w14:paraId="4A05E132" w14:textId="77777777" w:rsidTr="00375385">
        <w:tc>
          <w:tcPr>
            <w:tcW w:w="2765" w:type="dxa"/>
          </w:tcPr>
          <w:p w14:paraId="0AE34113" w14:textId="27D9ACD3" w:rsidR="00826433" w:rsidRDefault="00826433">
            <w:pPr>
              <w:spacing w:line="276" w:lineRule="auto"/>
              <w:rPr>
                <w:rFonts w:ascii="Times New Roman" w:hAnsi="Times New Roman" w:cs="Times New Roman"/>
                <w:b/>
                <w:bCs/>
              </w:rPr>
            </w:pPr>
            <w:r>
              <w:rPr>
                <w:rFonts w:ascii="Times New Roman" w:hAnsi="Times New Roman" w:cs="Times New Roman"/>
                <w:b/>
                <w:bCs/>
              </w:rPr>
              <w:lastRenderedPageBreak/>
              <w:t xml:space="preserve">Skaidrojums par tehniskās specifikācijas prasību </w:t>
            </w:r>
            <w:r w:rsidRPr="006D5726">
              <w:rPr>
                <w:rFonts w:ascii="Times New Roman" w:hAnsi="Times New Roman" w:cs="Times New Roman"/>
                <w:b/>
                <w:bCs/>
              </w:rPr>
              <w:t>izpild</w:t>
            </w:r>
            <w:r>
              <w:rPr>
                <w:rFonts w:ascii="Times New Roman" w:hAnsi="Times New Roman" w:cs="Times New Roman"/>
                <w:b/>
                <w:bCs/>
              </w:rPr>
              <w:t xml:space="preserve">i. Jānorāda gadījumā, ja </w:t>
            </w:r>
            <w:r w:rsidRPr="006D5726">
              <w:rPr>
                <w:rFonts w:ascii="Times New Roman" w:hAnsi="Times New Roman" w:cs="Times New Roman"/>
                <w:b/>
                <w:bCs/>
              </w:rPr>
              <w:t xml:space="preserve">ir kāds </w:t>
            </w:r>
            <w:r w:rsidR="0061791B">
              <w:rPr>
                <w:rFonts w:ascii="Times New Roman" w:hAnsi="Times New Roman" w:cs="Times New Roman"/>
                <w:b/>
                <w:bCs/>
              </w:rPr>
              <w:t xml:space="preserve">Tehniskās specifikācijas </w:t>
            </w:r>
            <w:r w:rsidRPr="006D5726">
              <w:rPr>
                <w:rFonts w:ascii="Times New Roman" w:hAnsi="Times New Roman" w:cs="Times New Roman"/>
                <w:b/>
                <w:bCs/>
              </w:rPr>
              <w:t>punkts, kur</w:t>
            </w:r>
            <w:r w:rsidR="0061791B">
              <w:rPr>
                <w:rFonts w:ascii="Times New Roman" w:hAnsi="Times New Roman" w:cs="Times New Roman"/>
                <w:b/>
                <w:bCs/>
              </w:rPr>
              <w:t>u</w:t>
            </w:r>
            <w:r w:rsidRPr="006D5726">
              <w:rPr>
                <w:rFonts w:ascii="Times New Roman" w:hAnsi="Times New Roman" w:cs="Times New Roman"/>
                <w:b/>
                <w:bCs/>
              </w:rPr>
              <w:t xml:space="preserve"> </w:t>
            </w:r>
            <w:r>
              <w:rPr>
                <w:rFonts w:ascii="Times New Roman" w:hAnsi="Times New Roman" w:cs="Times New Roman"/>
                <w:b/>
                <w:bCs/>
              </w:rPr>
              <w:t>apņemas izpildīt atšķirīgi no prasītā, jāsniedz</w:t>
            </w:r>
            <w:r w:rsidRPr="006D5726">
              <w:rPr>
                <w:rFonts w:ascii="Times New Roman" w:hAnsi="Times New Roman" w:cs="Times New Roman"/>
                <w:b/>
                <w:bCs/>
              </w:rPr>
              <w:t xml:space="preserve"> skaidrojumu</w:t>
            </w:r>
            <w:r>
              <w:rPr>
                <w:rFonts w:ascii="Times New Roman" w:hAnsi="Times New Roman" w:cs="Times New Roman"/>
                <w:b/>
                <w:bCs/>
              </w:rPr>
              <w:t>.</w:t>
            </w:r>
          </w:p>
        </w:tc>
        <w:tc>
          <w:tcPr>
            <w:tcW w:w="5531" w:type="dxa"/>
          </w:tcPr>
          <w:p w14:paraId="11F6F446" w14:textId="77777777" w:rsidR="00826433" w:rsidRDefault="00826433">
            <w:pPr>
              <w:spacing w:line="276" w:lineRule="auto"/>
              <w:rPr>
                <w:rFonts w:ascii="Times New Roman" w:hAnsi="Times New Roman" w:cs="Times New Roman"/>
                <w:b/>
                <w:bCs/>
              </w:rPr>
            </w:pPr>
          </w:p>
        </w:tc>
      </w:tr>
    </w:tbl>
    <w:p w14:paraId="116E8456" w14:textId="77777777" w:rsidR="006D5726" w:rsidRDefault="006D5726">
      <w:pPr>
        <w:pBdr>
          <w:top w:val="nil"/>
          <w:left w:val="nil"/>
          <w:bottom w:val="nil"/>
          <w:right w:val="nil"/>
          <w:between w:val="nil"/>
        </w:pBdr>
        <w:spacing w:after="0" w:line="276" w:lineRule="auto"/>
        <w:rPr>
          <w:rFonts w:ascii="Times New Roman" w:hAnsi="Times New Roman" w:cs="Times New Roman"/>
          <w:b/>
          <w:bCs/>
        </w:rPr>
      </w:pPr>
    </w:p>
    <w:p w14:paraId="3D6CAE69" w14:textId="5DF95938" w:rsidR="00826433" w:rsidRPr="009B5E47" w:rsidRDefault="00826433" w:rsidP="00826433">
      <w:pPr>
        <w:spacing w:line="240" w:lineRule="auto"/>
        <w:jc w:val="right"/>
        <w:rPr>
          <w:rFonts w:ascii="Times New Roman" w:hAnsi="Times New Roman" w:cs="Times New Roman"/>
          <w:i/>
          <w:iCs/>
        </w:rPr>
      </w:pPr>
      <w:r>
        <w:rPr>
          <w:rFonts w:ascii="Times New Roman" w:hAnsi="Times New Roman" w:cs="Times New Roman"/>
          <w:i/>
          <w:iCs/>
        </w:rPr>
        <w:t>3</w:t>
      </w:r>
      <w:r w:rsidRPr="009B5E47">
        <w:rPr>
          <w:rFonts w:ascii="Times New Roman" w:hAnsi="Times New Roman" w:cs="Times New Roman"/>
          <w:i/>
          <w:iCs/>
        </w:rPr>
        <w:t>.pielikums</w:t>
      </w:r>
    </w:p>
    <w:p w14:paraId="7BB111E3" w14:textId="16C58E87" w:rsidR="00826433" w:rsidRDefault="00826433" w:rsidP="00826433">
      <w:pPr>
        <w:spacing w:line="240" w:lineRule="auto"/>
        <w:jc w:val="center"/>
        <w:rPr>
          <w:rFonts w:ascii="Times New Roman" w:hAnsi="Times New Roman" w:cs="Times New Roman"/>
          <w:b/>
          <w:bCs/>
        </w:rPr>
      </w:pPr>
      <w:r w:rsidRPr="009B5E47">
        <w:rPr>
          <w:rFonts w:ascii="Times New Roman" w:hAnsi="Times New Roman" w:cs="Times New Roman"/>
          <w:b/>
          <w:bCs/>
        </w:rPr>
        <w:t>Kvalifikācija</w:t>
      </w:r>
      <w:r>
        <w:rPr>
          <w:rFonts w:ascii="Times New Roman" w:hAnsi="Times New Roman" w:cs="Times New Roman"/>
          <w:b/>
          <w:bCs/>
        </w:rPr>
        <w:t xml:space="preserve"> atbilstoši </w:t>
      </w:r>
      <w:r w:rsidR="00F77B40">
        <w:rPr>
          <w:rFonts w:ascii="Times New Roman" w:hAnsi="Times New Roman" w:cs="Times New Roman"/>
          <w:b/>
          <w:bCs/>
        </w:rPr>
        <w:t>3.punktam</w:t>
      </w:r>
    </w:p>
    <w:p w14:paraId="2A4147E3" w14:textId="77777777" w:rsidR="00F77B40" w:rsidRDefault="00F77B40" w:rsidP="00826433">
      <w:pPr>
        <w:spacing w:line="240" w:lineRule="auto"/>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2765"/>
        <w:gridCol w:w="5531"/>
      </w:tblGrid>
      <w:tr w:rsidR="00F77B40" w14:paraId="706C737A" w14:textId="77777777" w:rsidTr="003F6977">
        <w:tc>
          <w:tcPr>
            <w:tcW w:w="8296" w:type="dxa"/>
            <w:gridSpan w:val="2"/>
          </w:tcPr>
          <w:p w14:paraId="5823CC96" w14:textId="64BEDD96" w:rsidR="00F77B40" w:rsidRPr="00045B8C" w:rsidRDefault="00F77B40" w:rsidP="00F77B40">
            <w:pPr>
              <w:jc w:val="both"/>
              <w:rPr>
                <w:rFonts w:ascii="Times New Roman" w:hAnsi="Times New Roman" w:cs="Times New Roman"/>
                <w:b/>
                <w:bCs/>
              </w:rPr>
            </w:pPr>
            <w:r w:rsidRPr="00045B8C">
              <w:rPr>
                <w:rFonts w:ascii="Times New Roman" w:eastAsia="Times New Roman" w:hAnsi="Times New Roman" w:cs="Times New Roman"/>
                <w:b/>
                <w:bCs/>
              </w:rPr>
              <w:t>Starptautiska un pierādāma pieredze darbinieku labumu (motivācijas programmu) risinājumu un digitālo platformu izstrādē</w:t>
            </w:r>
          </w:p>
        </w:tc>
      </w:tr>
      <w:tr w:rsidR="00045B8C" w14:paraId="4D918C97" w14:textId="77777777" w:rsidTr="00CF2940">
        <w:tc>
          <w:tcPr>
            <w:tcW w:w="2765" w:type="dxa"/>
          </w:tcPr>
          <w:p w14:paraId="0B96F91F" w14:textId="15D150CC" w:rsidR="00045B8C" w:rsidRPr="00F77B40" w:rsidRDefault="00045B8C" w:rsidP="00F77B40">
            <w:pPr>
              <w:jc w:val="both"/>
              <w:rPr>
                <w:rFonts w:ascii="Times New Roman" w:hAnsi="Times New Roman" w:cs="Times New Roman"/>
              </w:rPr>
            </w:pPr>
            <w:r w:rsidRPr="00F77B40">
              <w:rPr>
                <w:rFonts w:ascii="Times New Roman" w:hAnsi="Times New Roman" w:cs="Times New Roman"/>
              </w:rPr>
              <w:t>Jānorāda izstrādātā tehnoloģija, klients kam izstrādāta tehnoloģija</w:t>
            </w:r>
          </w:p>
        </w:tc>
        <w:tc>
          <w:tcPr>
            <w:tcW w:w="5531" w:type="dxa"/>
          </w:tcPr>
          <w:p w14:paraId="5CA1FDC6" w14:textId="77777777" w:rsidR="00045B8C" w:rsidRPr="00F77B40" w:rsidRDefault="00045B8C" w:rsidP="00F77B40">
            <w:pPr>
              <w:jc w:val="both"/>
              <w:rPr>
                <w:rFonts w:ascii="Times New Roman" w:hAnsi="Times New Roman" w:cs="Times New Roman"/>
              </w:rPr>
            </w:pPr>
          </w:p>
        </w:tc>
      </w:tr>
      <w:tr w:rsidR="00F77B40" w14:paraId="78CFD563" w14:textId="77777777" w:rsidTr="003F6D1E">
        <w:tc>
          <w:tcPr>
            <w:tcW w:w="8296" w:type="dxa"/>
            <w:gridSpan w:val="2"/>
          </w:tcPr>
          <w:p w14:paraId="2191FE27" w14:textId="5F2EBDCA" w:rsidR="00F77B40" w:rsidRPr="00045B8C" w:rsidRDefault="00F77B40" w:rsidP="00F77B40">
            <w:pPr>
              <w:jc w:val="both"/>
              <w:rPr>
                <w:rFonts w:ascii="Times New Roman" w:hAnsi="Times New Roman" w:cs="Times New Roman"/>
                <w:b/>
                <w:bCs/>
              </w:rPr>
            </w:pPr>
            <w:r w:rsidRPr="00045B8C">
              <w:rPr>
                <w:rFonts w:ascii="Times New Roman" w:hAnsi="Times New Roman" w:cs="Times New Roman"/>
                <w:b/>
                <w:bCs/>
              </w:rPr>
              <w:t xml:space="preserve">Pierādāma pieredze ar vismaz 2 pilnībā pabeigtiem projektiem, kur katra atsevišķā projekta budžets ir ne mazāk kā 200 000 </w:t>
            </w:r>
            <w:proofErr w:type="spellStart"/>
            <w:r w:rsidRPr="00045B8C">
              <w:rPr>
                <w:rFonts w:ascii="Times New Roman" w:hAnsi="Times New Roman" w:cs="Times New Roman"/>
                <w:b/>
                <w:bCs/>
              </w:rPr>
              <w:t>eur</w:t>
            </w:r>
            <w:proofErr w:type="spellEnd"/>
            <w:r w:rsidRPr="00045B8C">
              <w:rPr>
                <w:rFonts w:ascii="Times New Roman" w:hAnsi="Times New Roman" w:cs="Times New Roman"/>
                <w:b/>
                <w:bCs/>
              </w:rPr>
              <w:t>.</w:t>
            </w:r>
          </w:p>
        </w:tc>
      </w:tr>
      <w:tr w:rsidR="008108E7" w14:paraId="29E1E9DB" w14:textId="77777777" w:rsidTr="00344D3A">
        <w:tc>
          <w:tcPr>
            <w:tcW w:w="2765" w:type="dxa"/>
          </w:tcPr>
          <w:p w14:paraId="583A3225" w14:textId="2A8CD588" w:rsidR="008108E7" w:rsidRPr="00F77B40" w:rsidRDefault="008108E7" w:rsidP="00F77B40">
            <w:pPr>
              <w:jc w:val="both"/>
              <w:rPr>
                <w:rFonts w:ascii="Times New Roman" w:hAnsi="Times New Roman" w:cs="Times New Roman"/>
              </w:rPr>
            </w:pPr>
            <w:r>
              <w:rPr>
                <w:rFonts w:ascii="Times New Roman" w:hAnsi="Times New Roman" w:cs="Times New Roman"/>
              </w:rPr>
              <w:t>Jānorāda projektu nosaukums un budžets</w:t>
            </w:r>
          </w:p>
        </w:tc>
        <w:tc>
          <w:tcPr>
            <w:tcW w:w="5531" w:type="dxa"/>
          </w:tcPr>
          <w:p w14:paraId="39EBE5F6" w14:textId="77777777" w:rsidR="008108E7" w:rsidRPr="00F77B40" w:rsidRDefault="008108E7" w:rsidP="00F77B40">
            <w:pPr>
              <w:jc w:val="both"/>
              <w:rPr>
                <w:rFonts w:ascii="Times New Roman" w:hAnsi="Times New Roman" w:cs="Times New Roman"/>
              </w:rPr>
            </w:pPr>
          </w:p>
        </w:tc>
      </w:tr>
      <w:tr w:rsidR="00F77B40" w14:paraId="6122B715" w14:textId="77777777" w:rsidTr="001D05C2">
        <w:tc>
          <w:tcPr>
            <w:tcW w:w="8296" w:type="dxa"/>
            <w:gridSpan w:val="2"/>
          </w:tcPr>
          <w:p w14:paraId="4D3E1118" w14:textId="0A863B46" w:rsidR="00F77B40" w:rsidRPr="00045B8C" w:rsidRDefault="00F77B40" w:rsidP="00F77B40">
            <w:pPr>
              <w:jc w:val="both"/>
              <w:rPr>
                <w:rFonts w:ascii="Times New Roman" w:hAnsi="Times New Roman" w:cs="Times New Roman"/>
                <w:b/>
                <w:bCs/>
              </w:rPr>
            </w:pPr>
            <w:r w:rsidRPr="00045B8C">
              <w:rPr>
                <w:rFonts w:ascii="Times New Roman" w:eastAsia="Times New Roman" w:hAnsi="Times New Roman" w:cs="Times New Roman"/>
                <w:b/>
                <w:bCs/>
              </w:rPr>
              <w:t xml:space="preserve">Uzņēmums, kura apgrozījums gadā ir vismaz 400 000 </w:t>
            </w:r>
            <w:proofErr w:type="spellStart"/>
            <w:r w:rsidRPr="00045B8C">
              <w:rPr>
                <w:rFonts w:ascii="Times New Roman" w:eastAsia="Times New Roman" w:hAnsi="Times New Roman" w:cs="Times New Roman"/>
                <w:b/>
                <w:bCs/>
              </w:rPr>
              <w:t>eur</w:t>
            </w:r>
            <w:proofErr w:type="spellEnd"/>
            <w:r w:rsidRPr="00045B8C">
              <w:rPr>
                <w:rFonts w:ascii="Times New Roman" w:eastAsia="Times New Roman" w:hAnsi="Times New Roman" w:cs="Times New Roman"/>
                <w:b/>
                <w:bCs/>
              </w:rPr>
              <w:t xml:space="preserve"> pēdējo 3 gadu periodā (2022.-2024.gads)</w:t>
            </w:r>
          </w:p>
        </w:tc>
      </w:tr>
      <w:tr w:rsidR="00045B8C" w14:paraId="1E734550" w14:textId="77777777" w:rsidTr="000D0B37">
        <w:tc>
          <w:tcPr>
            <w:tcW w:w="2765" w:type="dxa"/>
          </w:tcPr>
          <w:p w14:paraId="0BD69A04" w14:textId="582739B9" w:rsidR="00045B8C" w:rsidRPr="00F77B40" w:rsidRDefault="00045B8C" w:rsidP="00F77B40">
            <w:pPr>
              <w:jc w:val="both"/>
              <w:rPr>
                <w:rFonts w:ascii="Times New Roman" w:hAnsi="Times New Roman" w:cs="Times New Roman"/>
              </w:rPr>
            </w:pPr>
            <w:r>
              <w:rPr>
                <w:rFonts w:ascii="Times New Roman" w:hAnsi="Times New Roman" w:cs="Times New Roman"/>
              </w:rPr>
              <w:t>Jānorāda gads un apgrozījuma apmērs EUR</w:t>
            </w:r>
          </w:p>
        </w:tc>
        <w:tc>
          <w:tcPr>
            <w:tcW w:w="5531" w:type="dxa"/>
          </w:tcPr>
          <w:p w14:paraId="3D3CADCC" w14:textId="77528CB7" w:rsidR="00045B8C" w:rsidRDefault="008108E7" w:rsidP="00F77B40">
            <w:pPr>
              <w:jc w:val="both"/>
              <w:rPr>
                <w:rFonts w:ascii="Times New Roman" w:hAnsi="Times New Roman" w:cs="Times New Roman"/>
              </w:rPr>
            </w:pPr>
            <w:r>
              <w:rPr>
                <w:rFonts w:ascii="Times New Roman" w:hAnsi="Times New Roman" w:cs="Times New Roman"/>
              </w:rPr>
              <w:t>2022.gads:</w:t>
            </w:r>
          </w:p>
          <w:p w14:paraId="5529431E" w14:textId="3C8F3375" w:rsidR="008108E7" w:rsidRDefault="008108E7" w:rsidP="00F77B40">
            <w:pPr>
              <w:jc w:val="both"/>
              <w:rPr>
                <w:rFonts w:ascii="Times New Roman" w:hAnsi="Times New Roman" w:cs="Times New Roman"/>
              </w:rPr>
            </w:pPr>
            <w:r>
              <w:rPr>
                <w:rFonts w:ascii="Times New Roman" w:hAnsi="Times New Roman" w:cs="Times New Roman"/>
              </w:rPr>
              <w:t>2023.gads:</w:t>
            </w:r>
          </w:p>
          <w:p w14:paraId="0AF97111" w14:textId="5B736CA2" w:rsidR="008108E7" w:rsidRPr="00F77B40" w:rsidRDefault="008108E7" w:rsidP="00F77B40">
            <w:pPr>
              <w:jc w:val="both"/>
              <w:rPr>
                <w:rFonts w:ascii="Times New Roman" w:hAnsi="Times New Roman" w:cs="Times New Roman"/>
              </w:rPr>
            </w:pPr>
            <w:r>
              <w:rPr>
                <w:rFonts w:ascii="Times New Roman" w:hAnsi="Times New Roman" w:cs="Times New Roman"/>
              </w:rPr>
              <w:t>2024.gads:</w:t>
            </w:r>
          </w:p>
        </w:tc>
      </w:tr>
      <w:tr w:rsidR="00F77B40" w14:paraId="3CE230EF" w14:textId="77777777" w:rsidTr="00045F5C">
        <w:tc>
          <w:tcPr>
            <w:tcW w:w="8296" w:type="dxa"/>
            <w:gridSpan w:val="2"/>
          </w:tcPr>
          <w:p w14:paraId="62CF1193" w14:textId="0BAA89C3" w:rsidR="00F77B40" w:rsidRPr="00045B8C" w:rsidRDefault="00F77B40" w:rsidP="00F77B40">
            <w:pPr>
              <w:jc w:val="both"/>
              <w:rPr>
                <w:rFonts w:ascii="Times New Roman" w:hAnsi="Times New Roman" w:cs="Times New Roman"/>
                <w:b/>
                <w:bCs/>
              </w:rPr>
            </w:pPr>
            <w:r w:rsidRPr="00045B8C">
              <w:rPr>
                <w:rFonts w:ascii="Times New Roman" w:eastAsia="Times New Roman" w:hAnsi="Times New Roman" w:cs="Times New Roman"/>
                <w:b/>
                <w:bCs/>
              </w:rPr>
              <w:t>Personālsastāvā jābūt nodarbinātiem vismaz 10 IT programmēšanas speciālistiem</w:t>
            </w:r>
          </w:p>
        </w:tc>
      </w:tr>
      <w:tr w:rsidR="008108E7" w14:paraId="014C16D1" w14:textId="77777777" w:rsidTr="00180020">
        <w:tc>
          <w:tcPr>
            <w:tcW w:w="2765" w:type="dxa"/>
          </w:tcPr>
          <w:p w14:paraId="4A8DB11D" w14:textId="27DF6815" w:rsidR="008108E7" w:rsidRPr="00F77B40" w:rsidRDefault="008108E7" w:rsidP="00F77B40">
            <w:pPr>
              <w:jc w:val="both"/>
              <w:rPr>
                <w:rFonts w:ascii="Times New Roman" w:hAnsi="Times New Roman" w:cs="Times New Roman"/>
              </w:rPr>
            </w:pPr>
            <w:r>
              <w:rPr>
                <w:rFonts w:ascii="Times New Roman" w:hAnsi="Times New Roman" w:cs="Times New Roman"/>
              </w:rPr>
              <w:t xml:space="preserve">Jānorāda </w:t>
            </w:r>
            <w:r w:rsidRPr="009D42F1">
              <w:rPr>
                <w:rFonts w:ascii="Times New Roman" w:eastAsia="Times New Roman" w:hAnsi="Times New Roman" w:cs="Times New Roman"/>
              </w:rPr>
              <w:t>nodarbināt</w:t>
            </w:r>
            <w:r>
              <w:rPr>
                <w:rFonts w:ascii="Times New Roman" w:eastAsia="Times New Roman" w:hAnsi="Times New Roman" w:cs="Times New Roman"/>
              </w:rPr>
              <w:t>o</w:t>
            </w:r>
            <w:r w:rsidRPr="009D42F1">
              <w:rPr>
                <w:rFonts w:ascii="Times New Roman" w:eastAsia="Times New Roman" w:hAnsi="Times New Roman" w:cs="Times New Roman"/>
              </w:rPr>
              <w:t xml:space="preserve"> IT programmēšanas speciālist</w:t>
            </w:r>
            <w:r>
              <w:rPr>
                <w:rFonts w:ascii="Times New Roman" w:eastAsia="Times New Roman" w:hAnsi="Times New Roman" w:cs="Times New Roman"/>
              </w:rPr>
              <w:t>u skaitu</w:t>
            </w:r>
          </w:p>
        </w:tc>
        <w:tc>
          <w:tcPr>
            <w:tcW w:w="5531" w:type="dxa"/>
          </w:tcPr>
          <w:p w14:paraId="31BED708" w14:textId="77777777" w:rsidR="008108E7" w:rsidRPr="00F77B40" w:rsidRDefault="008108E7" w:rsidP="00F77B40">
            <w:pPr>
              <w:jc w:val="both"/>
              <w:rPr>
                <w:rFonts w:ascii="Times New Roman" w:hAnsi="Times New Roman" w:cs="Times New Roman"/>
              </w:rPr>
            </w:pPr>
          </w:p>
        </w:tc>
      </w:tr>
      <w:tr w:rsidR="00D92EB1" w14:paraId="693D19C2" w14:textId="77777777" w:rsidTr="00442E4F">
        <w:tc>
          <w:tcPr>
            <w:tcW w:w="8296" w:type="dxa"/>
            <w:gridSpan w:val="2"/>
          </w:tcPr>
          <w:p w14:paraId="323653E4" w14:textId="595CA58A"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rPr>
              <w:t>Jābūt nodarbinātiem vismaz 5 IT programmēšanas speciālistiem ar pieredzi līdzīgas platformas izstrādē pēdējo 3 gadu laikā</w:t>
            </w:r>
          </w:p>
        </w:tc>
      </w:tr>
      <w:tr w:rsidR="00045B8C" w14:paraId="0C164896" w14:textId="77777777" w:rsidTr="00F21962">
        <w:tc>
          <w:tcPr>
            <w:tcW w:w="2765" w:type="dxa"/>
          </w:tcPr>
          <w:p w14:paraId="62D1D5A6" w14:textId="547DE1D6" w:rsidR="00045B8C" w:rsidRPr="00F77B40" w:rsidRDefault="00045B8C" w:rsidP="00F77B40">
            <w:pPr>
              <w:jc w:val="both"/>
              <w:rPr>
                <w:rFonts w:ascii="Times New Roman" w:hAnsi="Times New Roman" w:cs="Times New Roman"/>
              </w:rPr>
            </w:pPr>
            <w:r>
              <w:rPr>
                <w:rFonts w:ascii="Times New Roman" w:hAnsi="Times New Roman" w:cs="Times New Roman"/>
              </w:rPr>
              <w:t xml:space="preserve">Jānorāda </w:t>
            </w:r>
            <w:r w:rsidRPr="009D42F1">
              <w:rPr>
                <w:rFonts w:ascii="Times New Roman" w:eastAsia="Times New Roman" w:hAnsi="Times New Roman" w:cs="Times New Roman"/>
              </w:rPr>
              <w:t>IT programmēšanas speciālist</w:t>
            </w:r>
            <w:r>
              <w:rPr>
                <w:rFonts w:ascii="Times New Roman" w:eastAsia="Times New Roman" w:hAnsi="Times New Roman" w:cs="Times New Roman"/>
              </w:rPr>
              <w:t>u skaitu, kam ir</w:t>
            </w:r>
            <w:r w:rsidRPr="009D42F1">
              <w:rPr>
                <w:rFonts w:ascii="Times New Roman" w:eastAsia="Times New Roman" w:hAnsi="Times New Roman" w:cs="Times New Roman"/>
              </w:rPr>
              <w:t xml:space="preserve"> pieredz</w:t>
            </w:r>
            <w:r>
              <w:rPr>
                <w:rFonts w:ascii="Times New Roman" w:eastAsia="Times New Roman" w:hAnsi="Times New Roman" w:cs="Times New Roman"/>
              </w:rPr>
              <w:t>e</w:t>
            </w:r>
            <w:r w:rsidRPr="009D42F1">
              <w:rPr>
                <w:rFonts w:ascii="Times New Roman" w:eastAsia="Times New Roman" w:hAnsi="Times New Roman" w:cs="Times New Roman"/>
              </w:rPr>
              <w:t xml:space="preserve"> līdzīgas platformas izstrādē pēdējo 3 gadu laikā</w:t>
            </w:r>
          </w:p>
        </w:tc>
        <w:tc>
          <w:tcPr>
            <w:tcW w:w="5531" w:type="dxa"/>
          </w:tcPr>
          <w:p w14:paraId="0240D41F" w14:textId="77777777" w:rsidR="00045B8C" w:rsidRPr="00F77B40" w:rsidRDefault="00045B8C" w:rsidP="00F77B40">
            <w:pPr>
              <w:jc w:val="both"/>
              <w:rPr>
                <w:rFonts w:ascii="Times New Roman" w:hAnsi="Times New Roman" w:cs="Times New Roman"/>
              </w:rPr>
            </w:pPr>
          </w:p>
        </w:tc>
      </w:tr>
      <w:tr w:rsidR="00D92EB1" w14:paraId="67CBB882" w14:textId="77777777" w:rsidTr="00B7316F">
        <w:tc>
          <w:tcPr>
            <w:tcW w:w="8296" w:type="dxa"/>
            <w:gridSpan w:val="2"/>
          </w:tcPr>
          <w:p w14:paraId="5C313BB0" w14:textId="3AB46339"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rPr>
              <w:t>Jābūt nodarbinātam projekta vadītājam ar pieredzi līdzīgas platformas izstrādē pēdējo 3 gadu laikā</w:t>
            </w:r>
          </w:p>
        </w:tc>
      </w:tr>
      <w:tr w:rsidR="00045B8C" w14:paraId="0DF6365E" w14:textId="77777777" w:rsidTr="004F4890">
        <w:tc>
          <w:tcPr>
            <w:tcW w:w="2765" w:type="dxa"/>
          </w:tcPr>
          <w:p w14:paraId="0B471592" w14:textId="72C928A0" w:rsidR="00045B8C" w:rsidRPr="00F77B40" w:rsidRDefault="00045B8C" w:rsidP="00F77B40">
            <w:pPr>
              <w:jc w:val="both"/>
              <w:rPr>
                <w:rFonts w:ascii="Times New Roman" w:hAnsi="Times New Roman" w:cs="Times New Roman"/>
              </w:rPr>
            </w:pPr>
            <w:r>
              <w:rPr>
                <w:rFonts w:ascii="Times New Roman" w:hAnsi="Times New Roman" w:cs="Times New Roman"/>
              </w:rPr>
              <w:t xml:space="preserve">Jānorāda </w:t>
            </w:r>
            <w:r w:rsidRPr="009D42F1">
              <w:rPr>
                <w:rFonts w:ascii="Times New Roman" w:eastAsia="Times New Roman" w:hAnsi="Times New Roman" w:cs="Times New Roman"/>
              </w:rPr>
              <w:t>projekta vadītāj</w:t>
            </w:r>
            <w:r>
              <w:rPr>
                <w:rFonts w:ascii="Times New Roman" w:eastAsia="Times New Roman" w:hAnsi="Times New Roman" w:cs="Times New Roman"/>
              </w:rPr>
              <w:t>a</w:t>
            </w:r>
            <w:r w:rsidRPr="009D42F1">
              <w:rPr>
                <w:rFonts w:ascii="Times New Roman" w:eastAsia="Times New Roman" w:hAnsi="Times New Roman" w:cs="Times New Roman"/>
              </w:rPr>
              <w:t xml:space="preserve"> pieredz</w:t>
            </w:r>
            <w:r>
              <w:rPr>
                <w:rFonts w:ascii="Times New Roman" w:eastAsia="Times New Roman" w:hAnsi="Times New Roman" w:cs="Times New Roman"/>
              </w:rPr>
              <w:t>e</w:t>
            </w:r>
            <w:r w:rsidRPr="009D42F1">
              <w:rPr>
                <w:rFonts w:ascii="Times New Roman" w:eastAsia="Times New Roman" w:hAnsi="Times New Roman" w:cs="Times New Roman"/>
              </w:rPr>
              <w:t xml:space="preserve"> līdzīgas platformas izstrādē pēdējo 3 gadu laikā</w:t>
            </w:r>
          </w:p>
        </w:tc>
        <w:tc>
          <w:tcPr>
            <w:tcW w:w="5531" w:type="dxa"/>
          </w:tcPr>
          <w:p w14:paraId="081960E5" w14:textId="26548E2D" w:rsidR="00045B8C" w:rsidRDefault="008108E7" w:rsidP="00F77B40">
            <w:pPr>
              <w:jc w:val="both"/>
              <w:rPr>
                <w:rFonts w:ascii="Times New Roman" w:hAnsi="Times New Roman" w:cs="Times New Roman"/>
              </w:rPr>
            </w:pPr>
            <w:r>
              <w:rPr>
                <w:rFonts w:ascii="Times New Roman" w:hAnsi="Times New Roman" w:cs="Times New Roman"/>
              </w:rPr>
              <w:t>Amats:</w:t>
            </w:r>
          </w:p>
          <w:p w14:paraId="1D732002" w14:textId="7D4A4C0D" w:rsidR="008108E7" w:rsidRDefault="008108E7" w:rsidP="00F77B40">
            <w:pPr>
              <w:jc w:val="both"/>
              <w:rPr>
                <w:rFonts w:ascii="Times New Roman" w:hAnsi="Times New Roman" w:cs="Times New Roman"/>
              </w:rPr>
            </w:pPr>
            <w:r>
              <w:rPr>
                <w:rFonts w:ascii="Times New Roman" w:hAnsi="Times New Roman" w:cs="Times New Roman"/>
              </w:rPr>
              <w:t>Gads, kad nodarbināts:</w:t>
            </w:r>
          </w:p>
          <w:p w14:paraId="1A1E0D70" w14:textId="60F6F60D" w:rsidR="008108E7" w:rsidRPr="00F77B40" w:rsidRDefault="008108E7" w:rsidP="00F77B40">
            <w:pPr>
              <w:jc w:val="both"/>
              <w:rPr>
                <w:rFonts w:ascii="Times New Roman" w:hAnsi="Times New Roman" w:cs="Times New Roman"/>
              </w:rPr>
            </w:pPr>
            <w:r>
              <w:rPr>
                <w:rFonts w:ascii="Times New Roman" w:hAnsi="Times New Roman" w:cs="Times New Roman"/>
              </w:rPr>
              <w:t>Platformas nosaukums:</w:t>
            </w:r>
          </w:p>
        </w:tc>
      </w:tr>
      <w:tr w:rsidR="00D92EB1" w14:paraId="5CBE0331" w14:textId="77777777" w:rsidTr="000C3F24">
        <w:tc>
          <w:tcPr>
            <w:tcW w:w="8296" w:type="dxa"/>
            <w:gridSpan w:val="2"/>
          </w:tcPr>
          <w:p w14:paraId="0EA7F711" w14:textId="1C9D4E46"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rPr>
              <w:lastRenderedPageBreak/>
              <w:t xml:space="preserve">Pieredze vismaz divu platformu mobilo lietotņu izstrādē un publicēšanā vadošajos lietotņu veikalos, tostarp Google </w:t>
            </w:r>
            <w:proofErr w:type="spellStart"/>
            <w:r w:rsidRPr="00045B8C">
              <w:rPr>
                <w:rFonts w:ascii="Times New Roman" w:eastAsia="Times New Roman" w:hAnsi="Times New Roman" w:cs="Times New Roman"/>
                <w:b/>
                <w:bCs/>
              </w:rPr>
              <w:t>Play</w:t>
            </w:r>
            <w:proofErr w:type="spellEnd"/>
            <w:r w:rsidRPr="00045B8C">
              <w:rPr>
                <w:rFonts w:ascii="Times New Roman" w:eastAsia="Times New Roman" w:hAnsi="Times New Roman" w:cs="Times New Roman"/>
                <w:b/>
                <w:bCs/>
              </w:rPr>
              <w:t xml:space="preserve">, </w:t>
            </w:r>
            <w:proofErr w:type="spellStart"/>
            <w:r w:rsidRPr="00045B8C">
              <w:rPr>
                <w:rFonts w:ascii="Times New Roman" w:eastAsia="Times New Roman" w:hAnsi="Times New Roman" w:cs="Times New Roman"/>
                <w:b/>
                <w:bCs/>
              </w:rPr>
              <w:t>Apple</w:t>
            </w:r>
            <w:proofErr w:type="spellEnd"/>
            <w:r w:rsidRPr="00045B8C">
              <w:rPr>
                <w:rFonts w:ascii="Times New Roman" w:eastAsia="Times New Roman" w:hAnsi="Times New Roman" w:cs="Times New Roman"/>
                <w:b/>
                <w:bCs/>
              </w:rPr>
              <w:t xml:space="preserve"> </w:t>
            </w:r>
            <w:proofErr w:type="spellStart"/>
            <w:r w:rsidRPr="00045B8C">
              <w:rPr>
                <w:rFonts w:ascii="Times New Roman" w:eastAsia="Times New Roman" w:hAnsi="Times New Roman" w:cs="Times New Roman"/>
                <w:b/>
                <w:bCs/>
              </w:rPr>
              <w:t>App</w:t>
            </w:r>
            <w:proofErr w:type="spellEnd"/>
            <w:r w:rsidRPr="00045B8C">
              <w:rPr>
                <w:rFonts w:ascii="Times New Roman" w:eastAsia="Times New Roman" w:hAnsi="Times New Roman" w:cs="Times New Roman"/>
                <w:b/>
                <w:bCs/>
              </w:rPr>
              <w:t xml:space="preserve"> Store</w:t>
            </w:r>
          </w:p>
        </w:tc>
      </w:tr>
      <w:tr w:rsidR="00045B8C" w14:paraId="4E0F7B27" w14:textId="77777777" w:rsidTr="00EC12E6">
        <w:tc>
          <w:tcPr>
            <w:tcW w:w="2765" w:type="dxa"/>
          </w:tcPr>
          <w:p w14:paraId="0651B33D" w14:textId="277C7481" w:rsidR="00045B8C" w:rsidRPr="00F77B40" w:rsidRDefault="00045B8C" w:rsidP="00F77B40">
            <w:pPr>
              <w:jc w:val="both"/>
              <w:rPr>
                <w:rFonts w:ascii="Times New Roman" w:hAnsi="Times New Roman" w:cs="Times New Roman"/>
              </w:rPr>
            </w:pPr>
            <w:r>
              <w:rPr>
                <w:rFonts w:ascii="Times New Roman" w:hAnsi="Times New Roman" w:cs="Times New Roman"/>
              </w:rPr>
              <w:t xml:space="preserve">Jānorāda </w:t>
            </w:r>
            <w:r w:rsidRPr="009D42F1">
              <w:rPr>
                <w:rFonts w:ascii="Times New Roman" w:eastAsia="Times New Roman" w:hAnsi="Times New Roman" w:cs="Times New Roman"/>
              </w:rPr>
              <w:t>platformu</w:t>
            </w:r>
            <w:r>
              <w:rPr>
                <w:rFonts w:ascii="Times New Roman" w:eastAsia="Times New Roman" w:hAnsi="Times New Roman" w:cs="Times New Roman"/>
              </w:rPr>
              <w:t xml:space="preserve"> nosaukumi, kas izstrādātas</w:t>
            </w:r>
            <w:r w:rsidRPr="009D42F1">
              <w:rPr>
                <w:rFonts w:ascii="Times New Roman" w:eastAsia="Times New Roman" w:hAnsi="Times New Roman" w:cs="Times New Roman"/>
              </w:rPr>
              <w:t xml:space="preserve"> un publicē</w:t>
            </w:r>
            <w:r>
              <w:rPr>
                <w:rFonts w:ascii="Times New Roman" w:eastAsia="Times New Roman" w:hAnsi="Times New Roman" w:cs="Times New Roman"/>
              </w:rPr>
              <w:t xml:space="preserve">tas </w:t>
            </w:r>
            <w:r w:rsidRPr="009D42F1">
              <w:rPr>
                <w:rFonts w:ascii="Times New Roman" w:eastAsia="Times New Roman" w:hAnsi="Times New Roman" w:cs="Times New Roman"/>
              </w:rPr>
              <w:t xml:space="preserve">vadošajos lietotņu veikalos, tostarp Google </w:t>
            </w:r>
            <w:proofErr w:type="spellStart"/>
            <w:r w:rsidRPr="009D42F1">
              <w:rPr>
                <w:rFonts w:ascii="Times New Roman" w:eastAsia="Times New Roman" w:hAnsi="Times New Roman" w:cs="Times New Roman"/>
              </w:rPr>
              <w:t>Play</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Apple</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App</w:t>
            </w:r>
            <w:proofErr w:type="spellEnd"/>
            <w:r w:rsidRPr="009D42F1">
              <w:rPr>
                <w:rFonts w:ascii="Times New Roman" w:eastAsia="Times New Roman" w:hAnsi="Times New Roman" w:cs="Times New Roman"/>
              </w:rPr>
              <w:t xml:space="preserve"> Store</w:t>
            </w:r>
          </w:p>
        </w:tc>
        <w:tc>
          <w:tcPr>
            <w:tcW w:w="5531" w:type="dxa"/>
          </w:tcPr>
          <w:p w14:paraId="04C67F54" w14:textId="77777777" w:rsidR="00045B8C" w:rsidRPr="00F77B40" w:rsidRDefault="00045B8C" w:rsidP="00F77B40">
            <w:pPr>
              <w:jc w:val="both"/>
              <w:rPr>
                <w:rFonts w:ascii="Times New Roman" w:hAnsi="Times New Roman" w:cs="Times New Roman"/>
              </w:rPr>
            </w:pPr>
          </w:p>
        </w:tc>
      </w:tr>
      <w:tr w:rsidR="00D92EB1" w14:paraId="750C6307" w14:textId="77777777" w:rsidTr="00886F51">
        <w:tc>
          <w:tcPr>
            <w:tcW w:w="8296" w:type="dxa"/>
            <w:gridSpan w:val="2"/>
          </w:tcPr>
          <w:p w14:paraId="1B7510A6" w14:textId="5480363F"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rPr>
              <w:t>Projekts jārealizē divos posmos: programmatūras izstrādes posms un testēšanas posms.</w:t>
            </w:r>
          </w:p>
        </w:tc>
      </w:tr>
      <w:tr w:rsidR="00045B8C" w14:paraId="65809B08" w14:textId="77777777" w:rsidTr="00383FAE">
        <w:tc>
          <w:tcPr>
            <w:tcW w:w="2765" w:type="dxa"/>
          </w:tcPr>
          <w:p w14:paraId="109DF994" w14:textId="0CACC6B3" w:rsidR="00045B8C" w:rsidRPr="00F77B40" w:rsidRDefault="00045B8C" w:rsidP="00F77B40">
            <w:pPr>
              <w:jc w:val="both"/>
              <w:rPr>
                <w:rFonts w:ascii="Times New Roman" w:hAnsi="Times New Roman" w:cs="Times New Roman"/>
              </w:rPr>
            </w:pPr>
            <w:r>
              <w:rPr>
                <w:rFonts w:ascii="Times New Roman" w:hAnsi="Times New Roman" w:cs="Times New Roman"/>
              </w:rPr>
              <w:t>Jāsniedz apliecinājums</w:t>
            </w:r>
            <w:r w:rsidR="008918F6">
              <w:rPr>
                <w:rFonts w:ascii="Times New Roman" w:hAnsi="Times New Roman" w:cs="Times New Roman"/>
              </w:rPr>
              <w:t xml:space="preserve"> (“</w:t>
            </w:r>
            <w:r w:rsidR="008918F6" w:rsidRPr="008918F6">
              <w:rPr>
                <w:rFonts w:ascii="Times New Roman" w:hAnsi="Times New Roman" w:cs="Times New Roman"/>
              </w:rPr>
              <w:t>Apstiprinu”</w:t>
            </w:r>
            <w:r w:rsidR="008918F6">
              <w:rPr>
                <w:rFonts w:ascii="Times New Roman" w:hAnsi="Times New Roman" w:cs="Times New Roman"/>
              </w:rPr>
              <w:t>/ “Neapstiprinu”)</w:t>
            </w:r>
          </w:p>
        </w:tc>
        <w:tc>
          <w:tcPr>
            <w:tcW w:w="5531" w:type="dxa"/>
          </w:tcPr>
          <w:p w14:paraId="16D787C7" w14:textId="77777777" w:rsidR="00045B8C" w:rsidRPr="00F77B40" w:rsidRDefault="00045B8C" w:rsidP="00F77B40">
            <w:pPr>
              <w:jc w:val="both"/>
              <w:rPr>
                <w:rFonts w:ascii="Times New Roman" w:hAnsi="Times New Roman" w:cs="Times New Roman"/>
              </w:rPr>
            </w:pPr>
          </w:p>
        </w:tc>
      </w:tr>
      <w:tr w:rsidR="00D92EB1" w14:paraId="55A47069" w14:textId="77777777" w:rsidTr="009554AC">
        <w:tc>
          <w:tcPr>
            <w:tcW w:w="8296" w:type="dxa"/>
            <w:gridSpan w:val="2"/>
          </w:tcPr>
          <w:p w14:paraId="705A5CBB" w14:textId="0F135A1D"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color w:val="000000" w:themeColor="text1"/>
              </w:rPr>
              <w:t>Programmatūras izstrādes posms jāpabeidz un jānodod testēšanai līdz 2026.gada 5.janvārim</w:t>
            </w:r>
          </w:p>
        </w:tc>
      </w:tr>
      <w:tr w:rsidR="00045B8C" w14:paraId="50C0A788" w14:textId="77777777" w:rsidTr="00630311">
        <w:tc>
          <w:tcPr>
            <w:tcW w:w="2765" w:type="dxa"/>
          </w:tcPr>
          <w:p w14:paraId="525F6A63" w14:textId="27CF20C7" w:rsidR="00045B8C" w:rsidRDefault="00045B8C" w:rsidP="00F77B40">
            <w:pPr>
              <w:jc w:val="both"/>
              <w:rPr>
                <w:rFonts w:ascii="Times New Roman" w:hAnsi="Times New Roman" w:cs="Times New Roman"/>
              </w:rPr>
            </w:pPr>
            <w:r>
              <w:rPr>
                <w:rFonts w:ascii="Times New Roman" w:hAnsi="Times New Roman" w:cs="Times New Roman"/>
              </w:rPr>
              <w:t>Jāsniedz apliecinājums</w:t>
            </w:r>
            <w:r w:rsidR="008918F6">
              <w:rPr>
                <w:rFonts w:ascii="Times New Roman" w:hAnsi="Times New Roman" w:cs="Times New Roman"/>
              </w:rPr>
              <w:t xml:space="preserve"> (“</w:t>
            </w:r>
            <w:r w:rsidR="008918F6" w:rsidRPr="008918F6">
              <w:rPr>
                <w:rFonts w:ascii="Times New Roman" w:hAnsi="Times New Roman" w:cs="Times New Roman"/>
              </w:rPr>
              <w:t>Apstiprinu”</w:t>
            </w:r>
            <w:r w:rsidR="008918F6">
              <w:rPr>
                <w:rFonts w:ascii="Times New Roman" w:hAnsi="Times New Roman" w:cs="Times New Roman"/>
              </w:rPr>
              <w:t>/ “Neapstiprinu”)</w:t>
            </w:r>
          </w:p>
        </w:tc>
        <w:tc>
          <w:tcPr>
            <w:tcW w:w="5531" w:type="dxa"/>
          </w:tcPr>
          <w:p w14:paraId="43272B9B" w14:textId="77777777" w:rsidR="00045B8C" w:rsidRPr="00F77B40" w:rsidRDefault="00045B8C" w:rsidP="00F77B40">
            <w:pPr>
              <w:jc w:val="both"/>
              <w:rPr>
                <w:rFonts w:ascii="Times New Roman" w:hAnsi="Times New Roman" w:cs="Times New Roman"/>
              </w:rPr>
            </w:pPr>
          </w:p>
        </w:tc>
      </w:tr>
      <w:tr w:rsidR="00D92EB1" w14:paraId="532B59DA" w14:textId="77777777" w:rsidTr="005F1821">
        <w:tc>
          <w:tcPr>
            <w:tcW w:w="8296" w:type="dxa"/>
            <w:gridSpan w:val="2"/>
          </w:tcPr>
          <w:p w14:paraId="6B91CB26" w14:textId="50A12580"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color w:val="000000" w:themeColor="text1"/>
              </w:rPr>
              <w:t>Testēšanas procesā konstatētās kļūdas jānovērš līdz 2026.gada 15.februārim</w:t>
            </w:r>
          </w:p>
        </w:tc>
      </w:tr>
      <w:tr w:rsidR="00045B8C" w14:paraId="190A84B7" w14:textId="77777777" w:rsidTr="00E4393A">
        <w:tc>
          <w:tcPr>
            <w:tcW w:w="2765" w:type="dxa"/>
          </w:tcPr>
          <w:p w14:paraId="4A5FB2F9" w14:textId="5638E120" w:rsidR="00045B8C" w:rsidRDefault="00045B8C" w:rsidP="00F77B40">
            <w:pPr>
              <w:jc w:val="both"/>
              <w:rPr>
                <w:rFonts w:ascii="Times New Roman" w:hAnsi="Times New Roman" w:cs="Times New Roman"/>
              </w:rPr>
            </w:pPr>
            <w:r>
              <w:rPr>
                <w:rFonts w:ascii="Times New Roman" w:hAnsi="Times New Roman" w:cs="Times New Roman"/>
              </w:rPr>
              <w:t>Jāsniedz apliecinājums</w:t>
            </w:r>
            <w:r w:rsidR="008918F6">
              <w:rPr>
                <w:rFonts w:ascii="Times New Roman" w:hAnsi="Times New Roman" w:cs="Times New Roman"/>
              </w:rPr>
              <w:t xml:space="preserve"> (“</w:t>
            </w:r>
            <w:r w:rsidR="008918F6" w:rsidRPr="008918F6">
              <w:rPr>
                <w:rFonts w:ascii="Times New Roman" w:hAnsi="Times New Roman" w:cs="Times New Roman"/>
              </w:rPr>
              <w:t>Apstiprinu”</w:t>
            </w:r>
            <w:r w:rsidR="008918F6">
              <w:rPr>
                <w:rFonts w:ascii="Times New Roman" w:hAnsi="Times New Roman" w:cs="Times New Roman"/>
              </w:rPr>
              <w:t>/ “Neapstiprinu”)</w:t>
            </w:r>
          </w:p>
        </w:tc>
        <w:tc>
          <w:tcPr>
            <w:tcW w:w="5531" w:type="dxa"/>
          </w:tcPr>
          <w:p w14:paraId="4A8CDD16" w14:textId="77777777" w:rsidR="00045B8C" w:rsidRPr="00F77B40" w:rsidRDefault="00045B8C" w:rsidP="00F77B40">
            <w:pPr>
              <w:jc w:val="both"/>
              <w:rPr>
                <w:rFonts w:ascii="Times New Roman" w:hAnsi="Times New Roman" w:cs="Times New Roman"/>
              </w:rPr>
            </w:pPr>
          </w:p>
        </w:tc>
      </w:tr>
      <w:tr w:rsidR="000F6C43" w14:paraId="7B85F224" w14:textId="77777777" w:rsidTr="007F3CB6">
        <w:tc>
          <w:tcPr>
            <w:tcW w:w="8296" w:type="dxa"/>
            <w:gridSpan w:val="2"/>
          </w:tcPr>
          <w:p w14:paraId="42135A8F" w14:textId="47B40B6E" w:rsidR="000F6C43" w:rsidRPr="00045B8C" w:rsidRDefault="000F6C43" w:rsidP="00F77B40">
            <w:pPr>
              <w:jc w:val="both"/>
              <w:rPr>
                <w:rFonts w:ascii="Times New Roman" w:hAnsi="Times New Roman" w:cs="Times New Roman"/>
                <w:b/>
                <w:bCs/>
              </w:rPr>
            </w:pPr>
            <w:r w:rsidRPr="00045B8C">
              <w:rPr>
                <w:rFonts w:ascii="Times New Roman" w:eastAsia="Times New Roman" w:hAnsi="Times New Roman" w:cs="Times New Roman"/>
                <w:b/>
                <w:bCs/>
              </w:rPr>
              <w:t>Garantija izstrādei 2 gadi.</w:t>
            </w:r>
          </w:p>
        </w:tc>
      </w:tr>
      <w:tr w:rsidR="00045B8C" w14:paraId="5026CADD" w14:textId="77777777" w:rsidTr="00965ED5">
        <w:tc>
          <w:tcPr>
            <w:tcW w:w="2765" w:type="dxa"/>
          </w:tcPr>
          <w:p w14:paraId="64F8A9DE" w14:textId="1F411B9A" w:rsidR="00045B8C" w:rsidRDefault="00045B8C" w:rsidP="00F77B40">
            <w:pPr>
              <w:jc w:val="both"/>
              <w:rPr>
                <w:rFonts w:ascii="Times New Roman" w:hAnsi="Times New Roman" w:cs="Times New Roman"/>
              </w:rPr>
            </w:pPr>
            <w:r>
              <w:rPr>
                <w:rFonts w:ascii="Times New Roman" w:hAnsi="Times New Roman" w:cs="Times New Roman"/>
              </w:rPr>
              <w:t>Jāsniedz apliecinājums</w:t>
            </w:r>
            <w:r w:rsidR="008918F6">
              <w:rPr>
                <w:rFonts w:ascii="Times New Roman" w:hAnsi="Times New Roman" w:cs="Times New Roman"/>
              </w:rPr>
              <w:t xml:space="preserve"> (“</w:t>
            </w:r>
            <w:r w:rsidR="008918F6" w:rsidRPr="008918F6">
              <w:rPr>
                <w:rFonts w:ascii="Times New Roman" w:hAnsi="Times New Roman" w:cs="Times New Roman"/>
              </w:rPr>
              <w:t>Apstiprinu”</w:t>
            </w:r>
            <w:r w:rsidR="008918F6">
              <w:rPr>
                <w:rFonts w:ascii="Times New Roman" w:hAnsi="Times New Roman" w:cs="Times New Roman"/>
              </w:rPr>
              <w:t>/ “Neapstiprinu”)</w:t>
            </w:r>
          </w:p>
        </w:tc>
        <w:tc>
          <w:tcPr>
            <w:tcW w:w="5531" w:type="dxa"/>
          </w:tcPr>
          <w:p w14:paraId="46C35F2B" w14:textId="77777777" w:rsidR="00045B8C" w:rsidRPr="00F77B40" w:rsidRDefault="00045B8C" w:rsidP="00F77B40">
            <w:pPr>
              <w:jc w:val="both"/>
              <w:rPr>
                <w:rFonts w:ascii="Times New Roman" w:hAnsi="Times New Roman" w:cs="Times New Roman"/>
              </w:rPr>
            </w:pPr>
          </w:p>
        </w:tc>
      </w:tr>
    </w:tbl>
    <w:p w14:paraId="45E77C38" w14:textId="77777777" w:rsidR="00F77B40" w:rsidRPr="009B5E47" w:rsidRDefault="00F77B40" w:rsidP="00826433">
      <w:pPr>
        <w:spacing w:line="240" w:lineRule="auto"/>
        <w:jc w:val="center"/>
        <w:rPr>
          <w:rFonts w:ascii="Times New Roman" w:hAnsi="Times New Roman" w:cs="Times New Roman"/>
          <w:i/>
          <w:iCs/>
        </w:rPr>
      </w:pPr>
    </w:p>
    <w:sectPr w:rsidR="00F77B40" w:rsidRPr="009B5E47">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A702BCE1-808C-2F46-B595-A026A3F67919}"/>
  </w:font>
  <w:font w:name="Times New Roman">
    <w:panose1 w:val="02020603050405020304"/>
    <w:charset w:val="BA"/>
    <w:family w:val="roman"/>
    <w:pitch w:val="variable"/>
    <w:sig w:usb0="E0002EFF" w:usb1="C000785B" w:usb2="00000009" w:usb3="00000000" w:csb0="000001FF" w:csb1="00000000"/>
    <w:embedRegular r:id="rId3" w:fontKey="{23838BA8-EF6E-5E47-B0C3-4D2109D1539A}"/>
    <w:embedBold r:id="rId4" w:fontKey="{49942183-B2D7-1C49-B6DD-A2630EDC086F}"/>
    <w:embedItalic r:id="rId5" w:fontKey="{9B6EBF61-B3DF-0144-8BAE-267C1CB1AA1C}"/>
  </w:font>
  <w:font w:name="Symbol">
    <w:panose1 w:val="05050102010706020507"/>
    <w:charset w:val="02"/>
    <w:family w:val="decorative"/>
    <w:pitch w:val="variable"/>
    <w:sig w:usb0="00000000" w:usb1="10000000" w:usb2="00000000" w:usb3="00000000" w:csb0="80000000" w:csb1="00000000"/>
    <w:embedRegular r:id="rId6" w:fontKey="{2D2E043E-F6F7-CA42-8D90-09FE607AEC99}"/>
  </w:font>
  <w:font w:name="Aptos">
    <w:panose1 w:val="020B0004020202020204"/>
    <w:charset w:val="00"/>
    <w:family w:val="swiss"/>
    <w:pitch w:val="variable"/>
    <w:sig w:usb0="20000287" w:usb1="00000003" w:usb2="00000000" w:usb3="00000000" w:csb0="0000019F" w:csb1="00000000"/>
    <w:embedRegular r:id="rId7" w:fontKey="{01C82582-BF66-2549-87A2-C734B3D2597E}"/>
    <w:embedBold r:id="rId8" w:fontKey="{BF3DDCFE-F2D0-B549-9916-B35CB6153BE3}"/>
    <w:embedItalic r:id="rId9" w:fontKey="{592C7873-6B71-4041-87A5-7D5DFDEAF68D}"/>
  </w:font>
  <w:font w:name="Play">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1" w:fontKey="{41F86535-8F9E-BF4F-92A1-F091065675F1}"/>
  </w:font>
  <w:font w:name="Arial">
    <w:panose1 w:val="020B0604020202020204"/>
    <w:charset w:val="00"/>
    <w:family w:val="swiss"/>
    <w:pitch w:val="variable"/>
    <w:sig w:usb0="E0002AFF" w:usb1="C0007843" w:usb2="00000009" w:usb3="00000000" w:csb0="000001FF" w:csb1="00000000"/>
    <w:embedRegular r:id="rId12" w:fontKey="{C19361E9-FCE9-9247-9942-CF61D46F3AA8}"/>
    <w:embedBold r:id="rId13" w:fontKey="{DB00EC91-3A65-F24C-8793-710F4A54DE99}"/>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3FB71EB"/>
    <w:multiLevelType w:val="multilevel"/>
    <w:tmpl w:val="1D801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1D6215"/>
    <w:multiLevelType w:val="multilevel"/>
    <w:tmpl w:val="21B0C02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EE3E6C"/>
    <w:multiLevelType w:val="multilevel"/>
    <w:tmpl w:val="DDC8C81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7EE4C41"/>
    <w:multiLevelType w:val="multilevel"/>
    <w:tmpl w:val="46D6CD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19381C"/>
    <w:multiLevelType w:val="multilevel"/>
    <w:tmpl w:val="9236ADC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B7B6A93"/>
    <w:multiLevelType w:val="multilevel"/>
    <w:tmpl w:val="A98C04AE"/>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1FCB5D03"/>
    <w:multiLevelType w:val="multilevel"/>
    <w:tmpl w:val="112AF89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01907F1"/>
    <w:multiLevelType w:val="multilevel"/>
    <w:tmpl w:val="C552632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20E80D15"/>
    <w:multiLevelType w:val="multilevel"/>
    <w:tmpl w:val="01160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2AD6FBA"/>
    <w:multiLevelType w:val="multilevel"/>
    <w:tmpl w:val="030646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5223CBC"/>
    <w:multiLevelType w:val="multilevel"/>
    <w:tmpl w:val="601CAF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9901AA"/>
    <w:multiLevelType w:val="multilevel"/>
    <w:tmpl w:val="F992FC8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2CD811D7"/>
    <w:multiLevelType w:val="multilevel"/>
    <w:tmpl w:val="27FEA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7CF3F40"/>
    <w:multiLevelType w:val="multilevel"/>
    <w:tmpl w:val="7B7CA21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38AD06BF"/>
    <w:multiLevelType w:val="multilevel"/>
    <w:tmpl w:val="D9F66F7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3D9426FE"/>
    <w:multiLevelType w:val="multilevel"/>
    <w:tmpl w:val="46D01C0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FB001E9"/>
    <w:multiLevelType w:val="multilevel"/>
    <w:tmpl w:val="D0EC78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5477B91"/>
    <w:multiLevelType w:val="multilevel"/>
    <w:tmpl w:val="917EF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4448B3"/>
    <w:multiLevelType w:val="multilevel"/>
    <w:tmpl w:val="6FDE14A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4E5F6472"/>
    <w:multiLevelType w:val="multilevel"/>
    <w:tmpl w:val="8B48BE4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52171392"/>
    <w:multiLevelType w:val="multilevel"/>
    <w:tmpl w:val="EDB26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81C047D"/>
    <w:multiLevelType w:val="multilevel"/>
    <w:tmpl w:val="AF4A26E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58CF37B4"/>
    <w:multiLevelType w:val="multilevel"/>
    <w:tmpl w:val="7BAE5C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FC028F"/>
    <w:multiLevelType w:val="multilevel"/>
    <w:tmpl w:val="8C4CD7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59404521"/>
    <w:multiLevelType w:val="multilevel"/>
    <w:tmpl w:val="73EEEEB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5A512FC6"/>
    <w:multiLevelType w:val="multilevel"/>
    <w:tmpl w:val="F80212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B227AA9"/>
    <w:multiLevelType w:val="multilevel"/>
    <w:tmpl w:val="E6B66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BD37944"/>
    <w:multiLevelType w:val="multilevel"/>
    <w:tmpl w:val="D0420B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D3A5290"/>
    <w:multiLevelType w:val="multilevel"/>
    <w:tmpl w:val="4C2A473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635A411C"/>
    <w:multiLevelType w:val="multilevel"/>
    <w:tmpl w:val="FFDAF7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6C291E46"/>
    <w:multiLevelType w:val="multilevel"/>
    <w:tmpl w:val="26005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6637B3D"/>
    <w:multiLevelType w:val="hybridMultilevel"/>
    <w:tmpl w:val="63680C66"/>
    <w:lvl w:ilvl="0" w:tplc="11CC301C">
      <w:numFmt w:val="bullet"/>
      <w:lvlText w:val=""/>
      <w:lvlJc w:val="left"/>
      <w:pPr>
        <w:ind w:left="1202" w:hanging="360"/>
      </w:pPr>
      <w:rPr>
        <w:rFonts w:ascii="Symbol" w:eastAsia="Symbol" w:hAnsi="Symbol" w:cs="Symbol" w:hint="default"/>
        <w:b w:val="0"/>
        <w:bCs w:val="0"/>
        <w:i w:val="0"/>
        <w:iCs w:val="0"/>
        <w:spacing w:val="0"/>
        <w:w w:val="100"/>
        <w:sz w:val="24"/>
        <w:szCs w:val="24"/>
        <w:lang w:val="lv-LV" w:eastAsia="en-US" w:bidi="ar-SA"/>
      </w:rPr>
    </w:lvl>
    <w:lvl w:ilvl="1" w:tplc="EF6816D8">
      <w:numFmt w:val="bullet"/>
      <w:lvlText w:val="o"/>
      <w:lvlJc w:val="left"/>
      <w:pPr>
        <w:ind w:left="1922" w:hanging="360"/>
      </w:pPr>
      <w:rPr>
        <w:rFonts w:ascii="Courier New" w:eastAsia="Courier New" w:hAnsi="Courier New" w:cs="Courier New" w:hint="default"/>
        <w:b w:val="0"/>
        <w:bCs w:val="0"/>
        <w:i w:val="0"/>
        <w:iCs w:val="0"/>
        <w:spacing w:val="0"/>
        <w:w w:val="100"/>
        <w:sz w:val="24"/>
        <w:szCs w:val="24"/>
        <w:lang w:val="lv-LV" w:eastAsia="en-US" w:bidi="ar-SA"/>
      </w:rPr>
    </w:lvl>
    <w:lvl w:ilvl="2" w:tplc="C1E88206">
      <w:numFmt w:val="bullet"/>
      <w:lvlText w:val="•"/>
      <w:lvlJc w:val="left"/>
      <w:pPr>
        <w:ind w:left="2816" w:hanging="360"/>
      </w:pPr>
      <w:rPr>
        <w:rFonts w:hint="default"/>
        <w:lang w:val="lv-LV" w:eastAsia="en-US" w:bidi="ar-SA"/>
      </w:rPr>
    </w:lvl>
    <w:lvl w:ilvl="3" w:tplc="C250F7B0">
      <w:numFmt w:val="bullet"/>
      <w:lvlText w:val="•"/>
      <w:lvlJc w:val="left"/>
      <w:pPr>
        <w:ind w:left="3712" w:hanging="360"/>
      </w:pPr>
      <w:rPr>
        <w:rFonts w:hint="default"/>
        <w:lang w:val="lv-LV" w:eastAsia="en-US" w:bidi="ar-SA"/>
      </w:rPr>
    </w:lvl>
    <w:lvl w:ilvl="4" w:tplc="CD8E3D12">
      <w:numFmt w:val="bullet"/>
      <w:lvlText w:val="•"/>
      <w:lvlJc w:val="left"/>
      <w:pPr>
        <w:ind w:left="4608" w:hanging="360"/>
      </w:pPr>
      <w:rPr>
        <w:rFonts w:hint="default"/>
        <w:lang w:val="lv-LV" w:eastAsia="en-US" w:bidi="ar-SA"/>
      </w:rPr>
    </w:lvl>
    <w:lvl w:ilvl="5" w:tplc="40EE71AA">
      <w:numFmt w:val="bullet"/>
      <w:lvlText w:val="•"/>
      <w:lvlJc w:val="left"/>
      <w:pPr>
        <w:ind w:left="5505" w:hanging="360"/>
      </w:pPr>
      <w:rPr>
        <w:rFonts w:hint="default"/>
        <w:lang w:val="lv-LV" w:eastAsia="en-US" w:bidi="ar-SA"/>
      </w:rPr>
    </w:lvl>
    <w:lvl w:ilvl="6" w:tplc="06CC011E">
      <w:numFmt w:val="bullet"/>
      <w:lvlText w:val="•"/>
      <w:lvlJc w:val="left"/>
      <w:pPr>
        <w:ind w:left="6401" w:hanging="360"/>
      </w:pPr>
      <w:rPr>
        <w:rFonts w:hint="default"/>
        <w:lang w:val="lv-LV" w:eastAsia="en-US" w:bidi="ar-SA"/>
      </w:rPr>
    </w:lvl>
    <w:lvl w:ilvl="7" w:tplc="58CAC290">
      <w:numFmt w:val="bullet"/>
      <w:lvlText w:val="•"/>
      <w:lvlJc w:val="left"/>
      <w:pPr>
        <w:ind w:left="7297" w:hanging="360"/>
      </w:pPr>
      <w:rPr>
        <w:rFonts w:hint="default"/>
        <w:lang w:val="lv-LV" w:eastAsia="en-US" w:bidi="ar-SA"/>
      </w:rPr>
    </w:lvl>
    <w:lvl w:ilvl="8" w:tplc="C8004B46">
      <w:numFmt w:val="bullet"/>
      <w:lvlText w:val="•"/>
      <w:lvlJc w:val="left"/>
      <w:pPr>
        <w:ind w:left="8193" w:hanging="360"/>
      </w:pPr>
      <w:rPr>
        <w:rFonts w:hint="default"/>
        <w:lang w:val="lv-LV" w:eastAsia="en-US" w:bidi="ar-SA"/>
      </w:rPr>
    </w:lvl>
  </w:abstractNum>
  <w:abstractNum w:abstractNumId="33" w15:restartNumberingAfterBreak="0">
    <w:nsid w:val="796E3E1C"/>
    <w:multiLevelType w:val="multilevel"/>
    <w:tmpl w:val="DA7411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D771CBA"/>
    <w:multiLevelType w:val="multilevel"/>
    <w:tmpl w:val="64C08D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69140798">
    <w:abstractNumId w:val="19"/>
  </w:num>
  <w:num w:numId="2" w16cid:durableId="357439363">
    <w:abstractNumId w:val="17"/>
  </w:num>
  <w:num w:numId="3" w16cid:durableId="1638995125">
    <w:abstractNumId w:val="29"/>
  </w:num>
  <w:num w:numId="4" w16cid:durableId="1520847557">
    <w:abstractNumId w:val="20"/>
  </w:num>
  <w:num w:numId="5" w16cid:durableId="1366322197">
    <w:abstractNumId w:val="23"/>
  </w:num>
  <w:num w:numId="6" w16cid:durableId="432675694">
    <w:abstractNumId w:val="9"/>
  </w:num>
  <w:num w:numId="7" w16cid:durableId="2014338712">
    <w:abstractNumId w:val="30"/>
  </w:num>
  <w:num w:numId="8" w16cid:durableId="1184782733">
    <w:abstractNumId w:val="11"/>
  </w:num>
  <w:num w:numId="9" w16cid:durableId="1022321417">
    <w:abstractNumId w:val="3"/>
  </w:num>
  <w:num w:numId="10" w16cid:durableId="60569332">
    <w:abstractNumId w:val="18"/>
  </w:num>
  <w:num w:numId="11" w16cid:durableId="1736972974">
    <w:abstractNumId w:val="12"/>
  </w:num>
  <w:num w:numId="12" w16cid:durableId="1160271466">
    <w:abstractNumId w:val="4"/>
  </w:num>
  <w:num w:numId="13" w16cid:durableId="1700861539">
    <w:abstractNumId w:val="1"/>
  </w:num>
  <w:num w:numId="14" w16cid:durableId="647591506">
    <w:abstractNumId w:val="16"/>
  </w:num>
  <w:num w:numId="15" w16cid:durableId="707027817">
    <w:abstractNumId w:val="26"/>
  </w:num>
  <w:num w:numId="16" w16cid:durableId="2045056974">
    <w:abstractNumId w:val="10"/>
  </w:num>
  <w:num w:numId="17" w16cid:durableId="1283071286">
    <w:abstractNumId w:val="14"/>
  </w:num>
  <w:num w:numId="18" w16cid:durableId="103503154">
    <w:abstractNumId w:val="27"/>
  </w:num>
  <w:num w:numId="19" w16cid:durableId="1432244511">
    <w:abstractNumId w:val="15"/>
  </w:num>
  <w:num w:numId="20" w16cid:durableId="252862400">
    <w:abstractNumId w:val="31"/>
  </w:num>
  <w:num w:numId="21" w16cid:durableId="1371880194">
    <w:abstractNumId w:val="25"/>
  </w:num>
  <w:num w:numId="22" w16cid:durableId="847403923">
    <w:abstractNumId w:val="7"/>
  </w:num>
  <w:num w:numId="23" w16cid:durableId="93550989">
    <w:abstractNumId w:val="34"/>
  </w:num>
  <w:num w:numId="24" w16cid:durableId="1102451386">
    <w:abstractNumId w:val="8"/>
  </w:num>
  <w:num w:numId="25" w16cid:durableId="1184709757">
    <w:abstractNumId w:val="21"/>
  </w:num>
  <w:num w:numId="26" w16cid:durableId="1401170528">
    <w:abstractNumId w:val="22"/>
  </w:num>
  <w:num w:numId="27" w16cid:durableId="1378385165">
    <w:abstractNumId w:val="33"/>
  </w:num>
  <w:num w:numId="28" w16cid:durableId="1866555124">
    <w:abstractNumId w:val="13"/>
  </w:num>
  <w:num w:numId="29" w16cid:durableId="23332950">
    <w:abstractNumId w:val="6"/>
  </w:num>
  <w:num w:numId="30" w16cid:durableId="295112222">
    <w:abstractNumId w:val="28"/>
  </w:num>
  <w:num w:numId="31" w16cid:durableId="1056859390">
    <w:abstractNumId w:val="2"/>
  </w:num>
  <w:num w:numId="32" w16cid:durableId="1786466203">
    <w:abstractNumId w:val="5"/>
  </w:num>
  <w:num w:numId="33" w16cid:durableId="1468089606">
    <w:abstractNumId w:val="32"/>
  </w:num>
  <w:num w:numId="34" w16cid:durableId="1987005506">
    <w:abstractNumId w:val="0"/>
  </w:num>
  <w:num w:numId="35" w16cid:durableId="3127603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B70"/>
    <w:rsid w:val="00023687"/>
    <w:rsid w:val="00045B8C"/>
    <w:rsid w:val="000538B9"/>
    <w:rsid w:val="000F483C"/>
    <w:rsid w:val="000F499F"/>
    <w:rsid w:val="000F6C43"/>
    <w:rsid w:val="00115B70"/>
    <w:rsid w:val="001220E8"/>
    <w:rsid w:val="001322B1"/>
    <w:rsid w:val="001458BD"/>
    <w:rsid w:val="001659C5"/>
    <w:rsid w:val="00191340"/>
    <w:rsid w:val="0019286A"/>
    <w:rsid w:val="001D1AF2"/>
    <w:rsid w:val="002009CF"/>
    <w:rsid w:val="00232BA6"/>
    <w:rsid w:val="00256356"/>
    <w:rsid w:val="00287C08"/>
    <w:rsid w:val="002F13AC"/>
    <w:rsid w:val="002F5D40"/>
    <w:rsid w:val="002F62B7"/>
    <w:rsid w:val="003016EC"/>
    <w:rsid w:val="003226C2"/>
    <w:rsid w:val="00353866"/>
    <w:rsid w:val="00355D75"/>
    <w:rsid w:val="003977F3"/>
    <w:rsid w:val="003A0257"/>
    <w:rsid w:val="003A3FBF"/>
    <w:rsid w:val="003B6AB0"/>
    <w:rsid w:val="00412F0A"/>
    <w:rsid w:val="00436412"/>
    <w:rsid w:val="00457B38"/>
    <w:rsid w:val="00477D22"/>
    <w:rsid w:val="00494D52"/>
    <w:rsid w:val="004B1A5D"/>
    <w:rsid w:val="004E144D"/>
    <w:rsid w:val="005109C7"/>
    <w:rsid w:val="00514523"/>
    <w:rsid w:val="00562E45"/>
    <w:rsid w:val="00586B01"/>
    <w:rsid w:val="005A6DB2"/>
    <w:rsid w:val="005E1CC0"/>
    <w:rsid w:val="005E2E4B"/>
    <w:rsid w:val="0061512E"/>
    <w:rsid w:val="0061791B"/>
    <w:rsid w:val="006C34F5"/>
    <w:rsid w:val="006D5726"/>
    <w:rsid w:val="00741B24"/>
    <w:rsid w:val="00797F9D"/>
    <w:rsid w:val="007B7A3A"/>
    <w:rsid w:val="007E055C"/>
    <w:rsid w:val="007F54DD"/>
    <w:rsid w:val="00803853"/>
    <w:rsid w:val="008108E7"/>
    <w:rsid w:val="0081474C"/>
    <w:rsid w:val="00826433"/>
    <w:rsid w:val="0087372F"/>
    <w:rsid w:val="00884B08"/>
    <w:rsid w:val="008918F6"/>
    <w:rsid w:val="00892D4A"/>
    <w:rsid w:val="008A0815"/>
    <w:rsid w:val="008B5E08"/>
    <w:rsid w:val="008C20BC"/>
    <w:rsid w:val="009A004C"/>
    <w:rsid w:val="009D42F1"/>
    <w:rsid w:val="009E5736"/>
    <w:rsid w:val="00A20A70"/>
    <w:rsid w:val="00A613DE"/>
    <w:rsid w:val="00AA6EC8"/>
    <w:rsid w:val="00B33953"/>
    <w:rsid w:val="00B33E59"/>
    <w:rsid w:val="00B42F75"/>
    <w:rsid w:val="00B82110"/>
    <w:rsid w:val="00B87A21"/>
    <w:rsid w:val="00B92DC3"/>
    <w:rsid w:val="00BB76E1"/>
    <w:rsid w:val="00BC00B8"/>
    <w:rsid w:val="00BC40A6"/>
    <w:rsid w:val="00BD78C6"/>
    <w:rsid w:val="00C0137E"/>
    <w:rsid w:val="00C138DA"/>
    <w:rsid w:val="00C2399C"/>
    <w:rsid w:val="00C55945"/>
    <w:rsid w:val="00C57806"/>
    <w:rsid w:val="00CC40FA"/>
    <w:rsid w:val="00CE477E"/>
    <w:rsid w:val="00CF4F8F"/>
    <w:rsid w:val="00D334C6"/>
    <w:rsid w:val="00D83742"/>
    <w:rsid w:val="00D92EB1"/>
    <w:rsid w:val="00E40EE8"/>
    <w:rsid w:val="00E426D1"/>
    <w:rsid w:val="00E60AF0"/>
    <w:rsid w:val="00E72A35"/>
    <w:rsid w:val="00E766D9"/>
    <w:rsid w:val="00EA4C4C"/>
    <w:rsid w:val="00F20C01"/>
    <w:rsid w:val="00F76396"/>
    <w:rsid w:val="00F77B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lv" w:eastAsia="lv-LV"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paragraph" w:styleId="Heading7">
    <w:name w:val="heading 7"/>
    <w:link w:val="Heading7Char"/>
    <w:uiPriority w:val="9"/>
    <w:semiHidden/>
    <w:unhideWhenUsed/>
    <w:qFormat/>
    <w:rsid w:val="00FC4C16"/>
    <w:pPr>
      <w:keepNext/>
      <w:keepLines/>
      <w:spacing w:before="40" w:after="0"/>
      <w:outlineLvl w:val="6"/>
    </w:pPr>
    <w:rPr>
      <w:rFonts w:eastAsiaTheme="majorEastAsia" w:cstheme="majorBidi"/>
      <w:color w:val="595959" w:themeColor="text1" w:themeTint="A6"/>
    </w:rPr>
  </w:style>
  <w:style w:type="paragraph" w:styleId="Heading8">
    <w:name w:val="heading 8"/>
    <w:link w:val="Heading8Char"/>
    <w:uiPriority w:val="9"/>
    <w:semiHidden/>
    <w:unhideWhenUsed/>
    <w:qFormat/>
    <w:rsid w:val="00FC4C16"/>
    <w:pPr>
      <w:keepNext/>
      <w:keepLines/>
      <w:spacing w:after="0"/>
      <w:outlineLvl w:val="7"/>
    </w:pPr>
    <w:rPr>
      <w:rFonts w:eastAsiaTheme="majorEastAsia" w:cstheme="majorBidi"/>
      <w:i/>
      <w:iCs/>
      <w:color w:val="272727" w:themeColor="text1" w:themeTint="D8"/>
    </w:rPr>
  </w:style>
  <w:style w:type="paragraph" w:styleId="Heading9">
    <w:name w:val="heading 9"/>
    <w:link w:val="Heading9Char"/>
    <w:uiPriority w:val="9"/>
    <w:semiHidden/>
    <w:unhideWhenUsed/>
    <w:qFormat/>
    <w:rsid w:val="00FC4C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character" w:customStyle="1" w:styleId="Virsraksts1Rakstz">
    <w:name w:val="Virsraksts 1 Rakstz."/>
    <w:basedOn w:val="DefaultParagraphFont"/>
    <w:uiPriority w:val="9"/>
    <w:rsid w:val="00FC4C1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DefaultParagraphFont"/>
    <w:uiPriority w:val="9"/>
    <w:rsid w:val="00FC4C1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DefaultParagraphFont"/>
    <w:uiPriority w:val="9"/>
    <w:rsid w:val="00FC4C16"/>
    <w:rPr>
      <w:rFonts w:eastAsiaTheme="majorEastAsia" w:cstheme="majorBidi"/>
      <w:color w:val="0F4761" w:themeColor="accent1" w:themeShade="BF"/>
      <w:sz w:val="28"/>
      <w:szCs w:val="28"/>
    </w:rPr>
  </w:style>
  <w:style w:type="character" w:customStyle="1" w:styleId="Virsraksts4Rakstz">
    <w:name w:val="Virsraksts 4 Rakstz."/>
    <w:basedOn w:val="DefaultParagraphFont"/>
    <w:uiPriority w:val="9"/>
    <w:semiHidden/>
    <w:rsid w:val="00FC4C16"/>
    <w:rPr>
      <w:rFonts w:eastAsiaTheme="majorEastAsia" w:cstheme="majorBidi"/>
      <w:i/>
      <w:iCs/>
      <w:color w:val="0F4761" w:themeColor="accent1" w:themeShade="BF"/>
    </w:rPr>
  </w:style>
  <w:style w:type="character" w:customStyle="1" w:styleId="Virsraksts5Rakstz">
    <w:name w:val="Virsraksts 5 Rakstz."/>
    <w:basedOn w:val="DefaultParagraphFont"/>
    <w:uiPriority w:val="9"/>
    <w:semiHidden/>
    <w:rsid w:val="00FC4C16"/>
    <w:rPr>
      <w:rFonts w:eastAsiaTheme="majorEastAsia" w:cstheme="majorBidi"/>
      <w:color w:val="0F4761" w:themeColor="accent1" w:themeShade="BF"/>
    </w:rPr>
  </w:style>
  <w:style w:type="character" w:customStyle="1" w:styleId="Virsraksts6Rakstz">
    <w:name w:val="Virsraksts 6 Rakstz."/>
    <w:basedOn w:val="DefaultParagraphFont"/>
    <w:uiPriority w:val="9"/>
    <w:semiHidden/>
    <w:rsid w:val="00FC4C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C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C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C16"/>
    <w:rPr>
      <w:rFonts w:eastAsiaTheme="majorEastAsia" w:cstheme="majorBidi"/>
      <w:color w:val="272727" w:themeColor="text1" w:themeTint="D8"/>
    </w:rPr>
  </w:style>
  <w:style w:type="character" w:customStyle="1" w:styleId="NosaukumsRakstz">
    <w:name w:val="Nosaukums Rakstz."/>
    <w:basedOn w:val="DefaultParagraphFont"/>
    <w:uiPriority w:val="10"/>
    <w:rsid w:val="00FC4C16"/>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DefaultParagraphFont"/>
    <w:uiPriority w:val="11"/>
    <w:rsid w:val="00FC4C16"/>
    <w:rPr>
      <w:rFonts w:eastAsiaTheme="majorEastAsia" w:cstheme="majorBidi"/>
      <w:color w:val="595959" w:themeColor="text1" w:themeTint="A6"/>
      <w:spacing w:val="15"/>
      <w:sz w:val="28"/>
      <w:szCs w:val="28"/>
    </w:rPr>
  </w:style>
  <w:style w:type="paragraph" w:styleId="Quote">
    <w:name w:val="Quote"/>
    <w:link w:val="QuoteChar"/>
    <w:uiPriority w:val="29"/>
    <w:qFormat/>
    <w:rsid w:val="00FC4C16"/>
    <w:pPr>
      <w:spacing w:before="160"/>
      <w:jc w:val="center"/>
    </w:pPr>
    <w:rPr>
      <w:i/>
      <w:iCs/>
      <w:color w:val="404040" w:themeColor="text1" w:themeTint="BF"/>
    </w:rPr>
  </w:style>
  <w:style w:type="character" w:customStyle="1" w:styleId="QuoteChar">
    <w:name w:val="Quote Char"/>
    <w:basedOn w:val="DefaultParagraphFont"/>
    <w:link w:val="Quote"/>
    <w:uiPriority w:val="29"/>
    <w:rsid w:val="00FC4C16"/>
    <w:rPr>
      <w:i/>
      <w:iCs/>
      <w:color w:val="404040" w:themeColor="text1" w:themeTint="BF"/>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
    <w:link w:val="ListParagraphChar"/>
    <w:uiPriority w:val="34"/>
    <w:qFormat/>
    <w:rsid w:val="00FC4C16"/>
    <w:pPr>
      <w:ind w:left="720"/>
      <w:contextualSpacing/>
    </w:pPr>
  </w:style>
  <w:style w:type="character" w:styleId="IntenseEmphasis">
    <w:name w:val="Intense Emphasis"/>
    <w:basedOn w:val="DefaultParagraphFont"/>
    <w:uiPriority w:val="21"/>
    <w:qFormat/>
    <w:rsid w:val="00FC4C16"/>
    <w:rPr>
      <w:i/>
      <w:iCs/>
      <w:color w:val="0F4761" w:themeColor="accent1" w:themeShade="BF"/>
    </w:rPr>
  </w:style>
  <w:style w:type="paragraph" w:styleId="IntenseQuote">
    <w:name w:val="Intense Quote"/>
    <w:link w:val="IntenseQuoteChar"/>
    <w:uiPriority w:val="30"/>
    <w:qFormat/>
    <w:rsid w:val="00FC4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C16"/>
    <w:rPr>
      <w:i/>
      <w:iCs/>
      <w:color w:val="0F4761" w:themeColor="accent1" w:themeShade="BF"/>
    </w:rPr>
  </w:style>
  <w:style w:type="character" w:styleId="IntenseReference">
    <w:name w:val="Intense Reference"/>
    <w:basedOn w:val="DefaultParagraphFont"/>
    <w:uiPriority w:val="32"/>
    <w:qFormat/>
    <w:rsid w:val="00FC4C16"/>
    <w:rPr>
      <w:b/>
      <w:bCs/>
      <w:smallCaps/>
      <w:color w:val="0F4761" w:themeColor="accent1" w:themeShade="BF"/>
      <w:spacing w:val="5"/>
    </w:rPr>
  </w:style>
  <w:style w:type="paragraph" w:styleId="NormalWeb">
    <w:name w:val="Normal (Web)"/>
    <w:uiPriority w:val="99"/>
    <w:semiHidden/>
    <w:unhideWhenUsed/>
    <w:rsid w:val="00447863"/>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447863"/>
    <w:rPr>
      <w:b/>
      <w:bCs/>
    </w:rPr>
  </w:style>
  <w:style w:type="character" w:styleId="Emphasis">
    <w:name w:val="Emphasis"/>
    <w:basedOn w:val="DefaultParagraphFont"/>
    <w:uiPriority w:val="20"/>
    <w:qFormat/>
    <w:rsid w:val="00447863"/>
    <w:rPr>
      <w:i/>
      <w:iCs/>
    </w:rPr>
  </w:style>
  <w:style w:type="character" w:styleId="Hyperlink">
    <w:name w:val="Hyperlink"/>
    <w:basedOn w:val="DefaultParagraphFont"/>
    <w:uiPriority w:val="99"/>
    <w:unhideWhenUsed/>
    <w:rsid w:val="003E03FD"/>
    <w:rPr>
      <w:color w:val="467886" w:themeColor="hyperlink"/>
      <w:u w:val="single"/>
    </w:rPr>
  </w:style>
  <w:style w:type="character" w:styleId="UnresolvedMention">
    <w:name w:val="Unresolved Mention"/>
    <w:basedOn w:val="DefaultParagraphFont"/>
    <w:uiPriority w:val="99"/>
    <w:semiHidden/>
    <w:unhideWhenUsed/>
    <w:rsid w:val="003E03FD"/>
    <w:rPr>
      <w:color w:val="605E5C"/>
      <w:shd w:val="clear" w:color="auto" w:fill="E1DFDD"/>
    </w:rPr>
  </w:style>
  <w:style w:type="character" w:styleId="CommentReference">
    <w:name w:val="annotation reference"/>
    <w:basedOn w:val="DefaultParagraphFont"/>
    <w:uiPriority w:val="99"/>
    <w:semiHidden/>
    <w:unhideWhenUsed/>
    <w:rsid w:val="004947E2"/>
    <w:rPr>
      <w:sz w:val="16"/>
      <w:szCs w:val="16"/>
    </w:rPr>
  </w:style>
  <w:style w:type="paragraph" w:styleId="CommentText">
    <w:name w:val="annotation text"/>
    <w:link w:val="CommentTextChar"/>
    <w:uiPriority w:val="99"/>
    <w:unhideWhenUsed/>
    <w:rsid w:val="004947E2"/>
    <w:pPr>
      <w:spacing w:line="240" w:lineRule="auto"/>
    </w:pPr>
    <w:rPr>
      <w:sz w:val="20"/>
      <w:szCs w:val="20"/>
    </w:rPr>
  </w:style>
  <w:style w:type="character" w:customStyle="1" w:styleId="CommentTextChar">
    <w:name w:val="Comment Text Char"/>
    <w:basedOn w:val="DefaultParagraphFont"/>
    <w:link w:val="CommentText"/>
    <w:uiPriority w:val="99"/>
    <w:rsid w:val="004947E2"/>
    <w:rPr>
      <w:sz w:val="20"/>
      <w:szCs w:val="20"/>
    </w:rPr>
  </w:style>
  <w:style w:type="paragraph" w:styleId="CommentSubject">
    <w:name w:val="annotation subject"/>
    <w:basedOn w:val="CommentText"/>
    <w:next w:val="CommentText"/>
    <w:link w:val="CommentSubjectChar"/>
    <w:uiPriority w:val="99"/>
    <w:semiHidden/>
    <w:unhideWhenUsed/>
    <w:rsid w:val="004947E2"/>
    <w:rPr>
      <w:b/>
      <w:bCs/>
    </w:rPr>
  </w:style>
  <w:style w:type="character" w:customStyle="1" w:styleId="CommentSubjectChar">
    <w:name w:val="Comment Subject Char"/>
    <w:basedOn w:val="CommentTextChar"/>
    <w:link w:val="CommentSubject"/>
    <w:uiPriority w:val="99"/>
    <w:semiHidden/>
    <w:rsid w:val="004947E2"/>
    <w:rPr>
      <w:b/>
      <w:bCs/>
      <w:sz w:val="20"/>
      <w:szCs w:val="20"/>
    </w:rPr>
  </w:style>
  <w:style w:type="paragraph" w:styleId="Subtitle">
    <w:name w:val="Subtitle"/>
    <w:basedOn w:val="Normal"/>
    <w:next w:val="Normal"/>
    <w:uiPriority w:val="11"/>
    <w:qFormat/>
    <w:rPr>
      <w:color w:val="595959"/>
      <w:sz w:val="28"/>
      <w:szCs w:val="28"/>
    </w:rPr>
  </w:style>
  <w:style w:type="paragraph" w:styleId="Revision">
    <w:name w:val="Revision"/>
    <w:hidden/>
    <w:uiPriority w:val="99"/>
    <w:semiHidden/>
    <w:rsid w:val="001659C5"/>
    <w:pPr>
      <w:spacing w:after="0" w:line="240" w:lineRule="auto"/>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L Char"/>
    <w:link w:val="ListParagraph"/>
    <w:uiPriority w:val="34"/>
    <w:qFormat/>
    <w:rsid w:val="0061512E"/>
  </w:style>
  <w:style w:type="table" w:styleId="TableGrid">
    <w:name w:val="Table Grid"/>
    <w:basedOn w:val="TableNormal"/>
    <w:uiPriority w:val="39"/>
    <w:rsid w:val="00EA4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rsid w:val="006D5726"/>
    <w:pPr>
      <w:suppressAutoHyphens/>
      <w:spacing w:after="0" w:line="100" w:lineRule="atLeast"/>
      <w:ind w:left="851"/>
      <w:jc w:val="both"/>
    </w:pPr>
    <w:rPr>
      <w:rFonts w:ascii="Arial" w:eastAsia="Times New Roman" w:hAnsi="Arial" w:cs="Arial"/>
      <w:kern w:val="2"/>
      <w:sz w:val="20"/>
      <w:szCs w:val="20"/>
      <w:lang w:val="lv-LV" w:eastAsia="zh-CN"/>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
    <w:rsid w:val="006D5726"/>
    <w:pPr>
      <w:suppressAutoHyphens/>
      <w:spacing w:after="120" w:line="240" w:lineRule="auto"/>
    </w:pPr>
    <w:rPr>
      <w:rFonts w:ascii="Times New Roman" w:eastAsia="Times New Roman" w:hAnsi="Times New Roman" w:cs="Times New Roman"/>
      <w:lang w:val="x-none" w:eastAsia="zh-CN"/>
    </w:rPr>
  </w:style>
  <w:style w:type="character" w:customStyle="1" w:styleId="BodyTextChar">
    <w:name w:val="Body Text Char"/>
    <w:aliases w:val="Body Text1 Char,Body Text Char Char Char,Body Text Char2 Char Char Char,Body Text Char Char Char Char Char,Body Text Char1 Char Char Char Char Char,Body Text Char Char Char Char Char Char Char,b Char,uvlaka 3 Char,plain Char1,b1 Char"/>
    <w:basedOn w:val="DefaultParagraphFont"/>
    <w:link w:val="BodyText"/>
    <w:rsid w:val="006D5726"/>
    <w:rPr>
      <w:rFonts w:ascii="Times New Roman" w:eastAsia="Times New Roman" w:hAnsi="Times New Roman" w:cs="Times New Roman"/>
      <w:lang w:val="x-none" w:eastAsia="zh-CN"/>
    </w:rPr>
  </w:style>
  <w:style w:type="table" w:customStyle="1" w:styleId="TableNormal1">
    <w:name w:val="Table Normal1"/>
    <w:rsid w:val="0082643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v-LV"/>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KU126tIiC+lATMZFwXJHmqAQCA==">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16</Pages>
  <Words>4441</Words>
  <Characters>25318</Characters>
  <Application>Microsoft Office Word</Application>
  <DocSecurity>0</DocSecurity>
  <Lines>210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51</cp:revision>
  <dcterms:created xsi:type="dcterms:W3CDTF">2025-06-12T17:07:00Z</dcterms:created>
  <dcterms:modified xsi:type="dcterms:W3CDTF">2025-07-22T05:24:00Z</dcterms:modified>
</cp:coreProperties>
</file>