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F035E" w14:textId="77777777" w:rsidR="001322B1" w:rsidRPr="009D42F1" w:rsidRDefault="001322B1" w:rsidP="009D42F1">
      <w:pPr>
        <w:keepNext/>
        <w:numPr>
          <w:ilvl w:val="0"/>
          <w:numId w:val="34"/>
        </w:numPr>
        <w:suppressAutoHyphens/>
        <w:autoSpaceDE w:val="0"/>
        <w:autoSpaceDN w:val="0"/>
        <w:adjustRightInd w:val="0"/>
        <w:spacing w:after="0" w:line="240" w:lineRule="auto"/>
        <w:rPr>
          <w:rFonts w:ascii="Times New Roman" w:eastAsia="Times New Roman" w:hAnsi="Times New Roman" w:cs="Times New Roman"/>
          <w:caps/>
        </w:rPr>
      </w:pPr>
      <w:r w:rsidRPr="009D42F1">
        <w:rPr>
          <w:rFonts w:ascii="Times New Roman" w:eastAsia="Times New Roman" w:hAnsi="Times New Roman" w:cs="Times New Roman"/>
          <w:caps/>
        </w:rPr>
        <w:t>Informācija par atbalsta pretendentu-pasūtītāju</w:t>
      </w:r>
    </w:p>
    <w:p w14:paraId="7E012BB3"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b/>
        </w:rPr>
      </w:pPr>
    </w:p>
    <w:p w14:paraId="0DF66A4A"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rPr>
      </w:pPr>
      <w:r w:rsidRPr="009D42F1">
        <w:rPr>
          <w:rFonts w:ascii="Times New Roman" w:eastAsia="Times New Roman" w:hAnsi="Times New Roman" w:cs="Times New Roman"/>
        </w:rPr>
        <w:t xml:space="preserve">Nosaukums: </w:t>
      </w:r>
      <w:r w:rsidRPr="009D42F1">
        <w:rPr>
          <w:rFonts w:ascii="Times New Roman" w:eastAsia="Times New Roman" w:hAnsi="Times New Roman" w:cs="Times New Roman"/>
          <w:b/>
          <w:bCs/>
        </w:rPr>
        <w:t xml:space="preserve">SIA </w:t>
      </w:r>
      <w:proofErr w:type="spellStart"/>
      <w:r w:rsidRPr="009D42F1">
        <w:rPr>
          <w:rFonts w:ascii="Times New Roman" w:eastAsia="Times New Roman" w:hAnsi="Times New Roman" w:cs="Times New Roman"/>
          <w:b/>
          <w:bCs/>
        </w:rPr>
        <w:t>Beneflo</w:t>
      </w:r>
      <w:proofErr w:type="spellEnd"/>
    </w:p>
    <w:p w14:paraId="415860E4"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b/>
        </w:rPr>
      </w:pPr>
      <w:r w:rsidRPr="009D42F1">
        <w:rPr>
          <w:rFonts w:ascii="Times New Roman" w:eastAsia="Times New Roman" w:hAnsi="Times New Roman" w:cs="Times New Roman"/>
        </w:rPr>
        <w:t>Reģistrācijas numurs:</w:t>
      </w:r>
      <w:r w:rsidRPr="009D42F1">
        <w:rPr>
          <w:rFonts w:ascii="Times New Roman" w:eastAsia="Times New Roman" w:hAnsi="Times New Roman" w:cs="Times New Roman"/>
          <w:b/>
        </w:rPr>
        <w:t xml:space="preserve"> </w:t>
      </w:r>
      <w:r w:rsidRPr="009D42F1">
        <w:rPr>
          <w:rFonts w:ascii="Times New Roman" w:eastAsia="Times New Roman" w:hAnsi="Times New Roman" w:cs="Times New Roman"/>
          <w:b/>
        </w:rPr>
        <w:tab/>
      </w:r>
      <w:r w:rsidRPr="009D42F1">
        <w:rPr>
          <w:rFonts w:ascii="Times New Roman" w:eastAsia="Times New Roman" w:hAnsi="Times New Roman" w:cs="Times New Roman"/>
          <w:b/>
          <w:bCs/>
        </w:rPr>
        <w:t>40203042117</w:t>
      </w:r>
    </w:p>
    <w:p w14:paraId="7689D3A8"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b/>
        </w:rPr>
      </w:pPr>
      <w:r w:rsidRPr="009D42F1">
        <w:rPr>
          <w:rFonts w:ascii="Times New Roman" w:eastAsia="Times New Roman" w:hAnsi="Times New Roman" w:cs="Times New Roman"/>
        </w:rPr>
        <w:t>Juridiskā adrese:</w:t>
      </w:r>
      <w:r w:rsidRPr="009D42F1">
        <w:rPr>
          <w:rFonts w:ascii="Times New Roman" w:eastAsia="Times New Roman" w:hAnsi="Times New Roman" w:cs="Times New Roman"/>
          <w:b/>
        </w:rPr>
        <w:t xml:space="preserve"> ”Atpūtas bāze “Babīte””, Varkaļi, Salas pag., Mārupes nov., LV-2105</w:t>
      </w:r>
    </w:p>
    <w:p w14:paraId="2089C327"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rPr>
      </w:pPr>
      <w:r w:rsidRPr="009D42F1">
        <w:rPr>
          <w:rFonts w:ascii="Times New Roman" w:eastAsia="Times New Roman" w:hAnsi="Times New Roman" w:cs="Times New Roman"/>
        </w:rPr>
        <w:t>Kontaktpersona: Katrīna Skulte</w:t>
      </w:r>
    </w:p>
    <w:p w14:paraId="60107107"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rPr>
      </w:pPr>
      <w:r w:rsidRPr="009D42F1">
        <w:rPr>
          <w:rFonts w:ascii="Times New Roman" w:eastAsia="Times New Roman" w:hAnsi="Times New Roman" w:cs="Times New Roman"/>
        </w:rPr>
        <w:t>Kontakttālrunis: +37120038425</w:t>
      </w:r>
    </w:p>
    <w:p w14:paraId="71CD0CC8"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rPr>
      </w:pPr>
      <w:proofErr w:type="spellStart"/>
      <w:r w:rsidRPr="009D42F1">
        <w:rPr>
          <w:rFonts w:ascii="Times New Roman" w:eastAsia="Times New Roman" w:hAnsi="Times New Roman" w:cs="Times New Roman"/>
        </w:rPr>
        <w:t>Epasts</w:t>
      </w:r>
      <w:proofErr w:type="spellEnd"/>
      <w:r w:rsidRPr="009D42F1">
        <w:rPr>
          <w:rFonts w:ascii="Times New Roman" w:eastAsia="Times New Roman" w:hAnsi="Times New Roman" w:cs="Times New Roman"/>
        </w:rPr>
        <w:t>: katrina@beneflo.io</w:t>
      </w:r>
    </w:p>
    <w:p w14:paraId="62703C6E"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b/>
        </w:rPr>
      </w:pPr>
    </w:p>
    <w:p w14:paraId="06CB37D5" w14:textId="77777777" w:rsidR="001322B1" w:rsidRPr="009D42F1" w:rsidRDefault="001322B1" w:rsidP="001322B1">
      <w:pPr>
        <w:keepNext/>
        <w:suppressAutoHyphens/>
        <w:autoSpaceDE w:val="0"/>
        <w:autoSpaceDN w:val="0"/>
        <w:adjustRightInd w:val="0"/>
        <w:spacing w:after="0" w:line="240" w:lineRule="auto"/>
        <w:jc w:val="center"/>
        <w:rPr>
          <w:rFonts w:ascii="Times New Roman" w:eastAsia="Times New Roman" w:hAnsi="Times New Roman" w:cs="Times New Roman"/>
          <w:caps/>
        </w:rPr>
      </w:pPr>
    </w:p>
    <w:p w14:paraId="3D29A120" w14:textId="77777777" w:rsidR="001322B1" w:rsidRPr="009D42F1" w:rsidRDefault="001322B1" w:rsidP="001322B1">
      <w:pPr>
        <w:keepNext/>
        <w:numPr>
          <w:ilvl w:val="0"/>
          <w:numId w:val="34"/>
        </w:numPr>
        <w:suppressAutoHyphens/>
        <w:autoSpaceDE w:val="0"/>
        <w:autoSpaceDN w:val="0"/>
        <w:adjustRightInd w:val="0"/>
        <w:spacing w:after="0" w:line="240" w:lineRule="auto"/>
        <w:rPr>
          <w:rFonts w:ascii="Times New Roman" w:eastAsia="Times New Roman" w:hAnsi="Times New Roman" w:cs="Times New Roman"/>
        </w:rPr>
      </w:pPr>
      <w:r w:rsidRPr="009D42F1">
        <w:rPr>
          <w:rFonts w:ascii="Times New Roman" w:eastAsia="Times New Roman" w:hAnsi="Times New Roman" w:cs="Times New Roman"/>
          <w:caps/>
        </w:rPr>
        <w:t>Informācija par iepirkuma priekšmetu</w:t>
      </w:r>
    </w:p>
    <w:p w14:paraId="01170BB1"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b/>
        </w:rPr>
      </w:pPr>
    </w:p>
    <w:p w14:paraId="6C282837" w14:textId="77777777" w:rsidR="001322B1" w:rsidRPr="009D42F1" w:rsidRDefault="001322B1" w:rsidP="001322B1">
      <w:pPr>
        <w:numPr>
          <w:ilvl w:val="1"/>
          <w:numId w:val="34"/>
        </w:numPr>
        <w:suppressAutoHyphens/>
        <w:autoSpaceDE w:val="0"/>
        <w:autoSpaceDN w:val="0"/>
        <w:adjustRightInd w:val="0"/>
        <w:spacing w:after="0" w:line="240" w:lineRule="auto"/>
        <w:rPr>
          <w:rFonts w:ascii="Times New Roman" w:eastAsia="Times New Roman" w:hAnsi="Times New Roman" w:cs="Times New Roman"/>
        </w:rPr>
      </w:pPr>
      <w:r w:rsidRPr="009D42F1">
        <w:rPr>
          <w:rFonts w:ascii="Times New Roman" w:eastAsia="Times New Roman" w:hAnsi="Times New Roman" w:cs="Times New Roman"/>
          <w:b/>
        </w:rPr>
        <w:t>Iepirkuma priekšmeta nosaukums:</w:t>
      </w:r>
      <w:bookmarkStart w:id="0" w:name="_Hlk517787970"/>
      <w:bookmarkEnd w:id="0"/>
      <w:r w:rsidRPr="009D42F1">
        <w:rPr>
          <w:rFonts w:ascii="Times New Roman" w:eastAsia="Times New Roman" w:hAnsi="Times New Roman" w:cs="Times New Roman"/>
          <w:b/>
        </w:rPr>
        <w:t xml:space="preserve"> </w:t>
      </w:r>
      <w:r w:rsidRPr="009D42F1">
        <w:rPr>
          <w:rFonts w:ascii="Times New Roman" w:eastAsia="Times New Roman" w:hAnsi="Times New Roman" w:cs="Times New Roman"/>
          <w:b/>
          <w:color w:val="000000" w:themeColor="text1"/>
        </w:rPr>
        <w:t xml:space="preserve">Platformas darbinieku bonusu un pabalstu sistēmas prototipa izstrāde </w:t>
      </w:r>
      <w:proofErr w:type="spellStart"/>
      <w:r w:rsidRPr="009D42F1">
        <w:rPr>
          <w:rFonts w:ascii="Times New Roman" w:eastAsia="Times New Roman" w:hAnsi="Times New Roman" w:cs="Times New Roman"/>
          <w:b/>
          <w:color w:val="000000" w:themeColor="text1"/>
        </w:rPr>
        <w:t>digitalizācijai</w:t>
      </w:r>
      <w:proofErr w:type="spellEnd"/>
      <w:r w:rsidRPr="009D42F1">
        <w:rPr>
          <w:rFonts w:ascii="Times New Roman" w:eastAsia="Times New Roman" w:hAnsi="Times New Roman" w:cs="Times New Roman"/>
          <w:b/>
          <w:color w:val="000000" w:themeColor="text1"/>
        </w:rPr>
        <w:t xml:space="preserve"> B2B sektorā.</w:t>
      </w:r>
    </w:p>
    <w:p w14:paraId="5B9BB88C" w14:textId="615A330D" w:rsidR="001322B1" w:rsidRPr="00B03E85" w:rsidRDefault="001322B1"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bookmarkStart w:id="1" w:name="_Hlk517787330"/>
      <w:bookmarkEnd w:id="1"/>
      <w:r w:rsidRPr="009D42F1">
        <w:rPr>
          <w:rFonts w:ascii="Times New Roman" w:eastAsia="Times New Roman" w:hAnsi="Times New Roman" w:cs="Times New Roman"/>
          <w:color w:val="000000" w:themeColor="text1"/>
        </w:rPr>
        <w:t xml:space="preserve">Paredzamais izpildes termiņš: izstrāde </w:t>
      </w:r>
      <w:r w:rsidRPr="00B03E85">
        <w:rPr>
          <w:rFonts w:ascii="Times New Roman" w:eastAsia="Times New Roman" w:hAnsi="Times New Roman" w:cs="Times New Roman"/>
          <w:color w:val="000000" w:themeColor="text1"/>
        </w:rPr>
        <w:t>līdz 202</w:t>
      </w:r>
      <w:r w:rsidR="005E2E4B" w:rsidRPr="00B03E85">
        <w:rPr>
          <w:rFonts w:ascii="Times New Roman" w:eastAsia="Times New Roman" w:hAnsi="Times New Roman" w:cs="Times New Roman"/>
          <w:color w:val="000000" w:themeColor="text1"/>
        </w:rPr>
        <w:t>6</w:t>
      </w:r>
      <w:r w:rsidRPr="00B03E85">
        <w:rPr>
          <w:rFonts w:ascii="Times New Roman" w:eastAsia="Times New Roman" w:hAnsi="Times New Roman" w:cs="Times New Roman"/>
          <w:color w:val="000000" w:themeColor="text1"/>
        </w:rPr>
        <w:t xml:space="preserve">.gada </w:t>
      </w:r>
      <w:r w:rsidR="005E2E4B" w:rsidRPr="00B03E85">
        <w:rPr>
          <w:rFonts w:ascii="Times New Roman" w:eastAsia="Times New Roman" w:hAnsi="Times New Roman" w:cs="Times New Roman"/>
        </w:rPr>
        <w:t>5</w:t>
      </w:r>
      <w:r w:rsidRPr="00B03E85">
        <w:rPr>
          <w:rFonts w:ascii="Times New Roman" w:eastAsia="Times New Roman" w:hAnsi="Times New Roman" w:cs="Times New Roman"/>
        </w:rPr>
        <w:t>.</w:t>
      </w:r>
      <w:r w:rsidR="005E2E4B" w:rsidRPr="00B03E85">
        <w:rPr>
          <w:rFonts w:ascii="Times New Roman" w:eastAsia="Times New Roman" w:hAnsi="Times New Roman" w:cs="Times New Roman"/>
        </w:rPr>
        <w:t>janvārim</w:t>
      </w:r>
      <w:r w:rsidRPr="00B03E85">
        <w:rPr>
          <w:rFonts w:ascii="Times New Roman" w:eastAsia="Times New Roman" w:hAnsi="Times New Roman" w:cs="Times New Roman"/>
        </w:rPr>
        <w:t xml:space="preserve">, testēšana un palaišana līdz </w:t>
      </w:r>
      <w:r w:rsidR="005E2E4B" w:rsidRPr="00B03E85">
        <w:rPr>
          <w:rFonts w:ascii="Times New Roman" w:eastAsia="Times New Roman" w:hAnsi="Times New Roman" w:cs="Times New Roman"/>
        </w:rPr>
        <w:t>15</w:t>
      </w:r>
      <w:r w:rsidRPr="00B03E85">
        <w:rPr>
          <w:rFonts w:ascii="Times New Roman" w:eastAsia="Times New Roman" w:hAnsi="Times New Roman" w:cs="Times New Roman"/>
        </w:rPr>
        <w:t>.februārim.</w:t>
      </w:r>
    </w:p>
    <w:p w14:paraId="0003ADC0" w14:textId="77777777" w:rsidR="001322B1" w:rsidRPr="00850724" w:rsidRDefault="001322B1"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9D42F1">
        <w:rPr>
          <w:rFonts w:ascii="Times New Roman" w:eastAsia="Times New Roman" w:hAnsi="Times New Roman" w:cs="Times New Roman"/>
        </w:rPr>
        <w:t xml:space="preserve">Pretendentu piedāvājumi tiks izvērtēti atbilstoši tehniskai specifikācijai. </w:t>
      </w:r>
      <w:r w:rsidRPr="00850724">
        <w:rPr>
          <w:rFonts w:ascii="Times New Roman" w:eastAsia="Times New Roman" w:hAnsi="Times New Roman" w:cs="Times New Roman"/>
        </w:rPr>
        <w:t xml:space="preserve">Uzvarētājs būs pretendents, kurš piedāvās piedāvājumu ar zemāko cenu. </w:t>
      </w:r>
    </w:p>
    <w:p w14:paraId="282D5EE4" w14:textId="27C25B95" w:rsidR="001322B1" w:rsidRPr="001E6C0D" w:rsidRDefault="001322B1"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color w:val="000000" w:themeColor="text1"/>
        </w:rPr>
      </w:pPr>
      <w:r w:rsidRPr="00850724">
        <w:rPr>
          <w:rFonts w:ascii="Times New Roman" w:eastAsia="Times New Roman" w:hAnsi="Times New Roman" w:cs="Times New Roman"/>
        </w:rPr>
        <w:t xml:space="preserve">Piedāvājumu iesniegšanas termiņš ir </w:t>
      </w:r>
      <w:r w:rsidRPr="001E6C0D">
        <w:rPr>
          <w:rFonts w:ascii="Times New Roman" w:eastAsia="Times New Roman" w:hAnsi="Times New Roman" w:cs="Times New Roman"/>
          <w:color w:val="000000" w:themeColor="text1"/>
        </w:rPr>
        <w:t xml:space="preserve">līdz </w:t>
      </w:r>
      <w:r w:rsidR="001E6C0D" w:rsidRPr="001E6C0D">
        <w:rPr>
          <w:rFonts w:ascii="Times New Roman" w:eastAsia="Times New Roman" w:hAnsi="Times New Roman" w:cs="Times New Roman"/>
          <w:color w:val="000000" w:themeColor="text1"/>
        </w:rPr>
        <w:t>02</w:t>
      </w:r>
      <w:r w:rsidRPr="001E6C0D">
        <w:rPr>
          <w:rFonts w:ascii="Times New Roman" w:eastAsia="Times New Roman" w:hAnsi="Times New Roman" w:cs="Times New Roman"/>
          <w:color w:val="000000" w:themeColor="text1"/>
        </w:rPr>
        <w:t>.0</w:t>
      </w:r>
      <w:r w:rsidR="001E6C0D" w:rsidRPr="001E6C0D">
        <w:rPr>
          <w:rFonts w:ascii="Times New Roman" w:eastAsia="Times New Roman" w:hAnsi="Times New Roman" w:cs="Times New Roman"/>
          <w:color w:val="000000" w:themeColor="text1"/>
        </w:rPr>
        <w:t>9</w:t>
      </w:r>
      <w:r w:rsidRPr="001E6C0D">
        <w:rPr>
          <w:rFonts w:ascii="Times New Roman" w:eastAsia="Times New Roman" w:hAnsi="Times New Roman" w:cs="Times New Roman"/>
          <w:color w:val="000000" w:themeColor="text1"/>
        </w:rPr>
        <w:t>.2025.</w:t>
      </w:r>
    </w:p>
    <w:p w14:paraId="6F9E16E3" w14:textId="77777777" w:rsidR="001322B1" w:rsidRPr="00850724" w:rsidRDefault="001322B1"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850724">
        <w:rPr>
          <w:rFonts w:ascii="Times New Roman" w:eastAsia="Times New Roman" w:hAnsi="Times New Roman" w:cs="Times New Roman"/>
        </w:rPr>
        <w:t xml:space="preserve">Piedāvājums jāiesniedz: katrina@beneflo.io </w:t>
      </w:r>
    </w:p>
    <w:p w14:paraId="6BC0AD5E" w14:textId="391354BD" w:rsidR="003977F3" w:rsidRPr="00850724" w:rsidRDefault="003977F3"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850724">
        <w:rPr>
          <w:rFonts w:ascii="Times New Roman" w:eastAsia="Times New Roman" w:hAnsi="Times New Roman" w:cs="Times New Roman"/>
        </w:rPr>
        <w:t>Dokumentus jāiesniedz latviešu valodā. Ja dokumenti tiek iesniegti angļu valodā, tad jāpievieno tulkojums latviešu valodā. Ja atšķiras informācija latviešu un angļu valodā iesniegtajos dokumentos, tad tiek izmantota informācija, kas iesniegta latviešu valodā.</w:t>
      </w:r>
    </w:p>
    <w:p w14:paraId="1EE0E3C3" w14:textId="77777777" w:rsidR="001322B1" w:rsidRPr="00850724" w:rsidRDefault="001322B1"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850724">
        <w:rPr>
          <w:rFonts w:ascii="Times New Roman" w:eastAsia="Times New Roman" w:hAnsi="Times New Roman" w:cs="Times New Roman"/>
        </w:rPr>
        <w:t>Pretendentam nav noteiktas nacionālās vai starptautiskās sankcijas atbilstoši Starptautisko un Latvijas Republikas nacionālo sankciju likumam.</w:t>
      </w:r>
    </w:p>
    <w:p w14:paraId="57DA87D7" w14:textId="37125A98" w:rsidR="001322B1" w:rsidRPr="00850724" w:rsidRDefault="001322B1"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850724">
        <w:rPr>
          <w:rFonts w:ascii="Times New Roman" w:eastAsia="Times New Roman" w:hAnsi="Times New Roman" w:cs="Times New Roman"/>
        </w:rPr>
        <w:t xml:space="preserve">Ja </w:t>
      </w:r>
      <w:proofErr w:type="spellStart"/>
      <w:r w:rsidRPr="00850724">
        <w:rPr>
          <w:rFonts w:ascii="Times New Roman" w:eastAsia="Times New Roman" w:hAnsi="Times New Roman" w:cs="Times New Roman"/>
        </w:rPr>
        <w:t>Pasūtītāja</w:t>
      </w:r>
      <w:proofErr w:type="spellEnd"/>
      <w:r w:rsidRPr="00850724">
        <w:rPr>
          <w:rFonts w:ascii="Times New Roman" w:eastAsia="Times New Roman" w:hAnsi="Times New Roman" w:cs="Times New Roman"/>
        </w:rPr>
        <w:t xml:space="preserve"> </w:t>
      </w:r>
      <w:proofErr w:type="spellStart"/>
      <w:r w:rsidRPr="00850724">
        <w:rPr>
          <w:rFonts w:ascii="Times New Roman" w:eastAsia="Times New Roman" w:hAnsi="Times New Roman" w:cs="Times New Roman"/>
        </w:rPr>
        <w:t>Tehniskaja</w:t>
      </w:r>
      <w:proofErr w:type="spellEnd"/>
      <w:r w:rsidRPr="00850724">
        <w:rPr>
          <w:rFonts w:ascii="Times New Roman" w:eastAsia="Times New Roman" w:hAnsi="Times New Roman" w:cs="Times New Roman"/>
        </w:rPr>
        <w:t xml:space="preserve">̄ </w:t>
      </w:r>
      <w:proofErr w:type="spellStart"/>
      <w:r w:rsidRPr="00850724">
        <w:rPr>
          <w:rFonts w:ascii="Times New Roman" w:eastAsia="Times New Roman" w:hAnsi="Times New Roman" w:cs="Times New Roman"/>
        </w:rPr>
        <w:t>specifikācija</w:t>
      </w:r>
      <w:proofErr w:type="spellEnd"/>
      <w:r w:rsidRPr="00850724">
        <w:rPr>
          <w:rFonts w:ascii="Times New Roman" w:eastAsia="Times New Roman" w:hAnsi="Times New Roman" w:cs="Times New Roman"/>
        </w:rPr>
        <w:t xml:space="preserve">̄ </w:t>
      </w:r>
      <w:proofErr w:type="spellStart"/>
      <w:r w:rsidRPr="00850724">
        <w:rPr>
          <w:rFonts w:ascii="Times New Roman" w:eastAsia="Times New Roman" w:hAnsi="Times New Roman" w:cs="Times New Roman"/>
        </w:rPr>
        <w:t>norādīts</w:t>
      </w:r>
      <w:proofErr w:type="spellEnd"/>
      <w:r w:rsidRPr="00850724">
        <w:rPr>
          <w:rFonts w:ascii="Times New Roman" w:eastAsia="Times New Roman" w:hAnsi="Times New Roman" w:cs="Times New Roman"/>
        </w:rPr>
        <w:t xml:space="preserve"> </w:t>
      </w:r>
      <w:proofErr w:type="spellStart"/>
      <w:r w:rsidRPr="00850724">
        <w:rPr>
          <w:rFonts w:ascii="Times New Roman" w:eastAsia="Times New Roman" w:hAnsi="Times New Roman" w:cs="Times New Roman"/>
        </w:rPr>
        <w:t>konkrēts</w:t>
      </w:r>
      <w:proofErr w:type="spellEnd"/>
      <w:r w:rsidRPr="00850724">
        <w:rPr>
          <w:rFonts w:ascii="Times New Roman" w:eastAsia="Times New Roman" w:hAnsi="Times New Roman" w:cs="Times New Roman"/>
        </w:rPr>
        <w:t xml:space="preserve"> </w:t>
      </w:r>
      <w:proofErr w:type="spellStart"/>
      <w:r w:rsidRPr="00850724">
        <w:rPr>
          <w:rFonts w:ascii="Times New Roman" w:eastAsia="Times New Roman" w:hAnsi="Times New Roman" w:cs="Times New Roman"/>
        </w:rPr>
        <w:t>preču</w:t>
      </w:r>
      <w:proofErr w:type="spellEnd"/>
      <w:r w:rsidRPr="00850724">
        <w:rPr>
          <w:rFonts w:ascii="Times New Roman" w:eastAsia="Times New Roman" w:hAnsi="Times New Roman" w:cs="Times New Roman"/>
        </w:rPr>
        <w:t xml:space="preserve"> vai standarta nosaukums vai </w:t>
      </w:r>
      <w:proofErr w:type="spellStart"/>
      <w:r w:rsidRPr="00850724">
        <w:rPr>
          <w:rFonts w:ascii="Times New Roman" w:eastAsia="Times New Roman" w:hAnsi="Times New Roman" w:cs="Times New Roman"/>
        </w:rPr>
        <w:t>kāda</w:t>
      </w:r>
      <w:proofErr w:type="spellEnd"/>
      <w:r w:rsidRPr="00850724">
        <w:rPr>
          <w:rFonts w:ascii="Times New Roman" w:eastAsia="Times New Roman" w:hAnsi="Times New Roman" w:cs="Times New Roman"/>
        </w:rPr>
        <w:t xml:space="preserve"> cita </w:t>
      </w:r>
      <w:proofErr w:type="spellStart"/>
      <w:r w:rsidRPr="00850724">
        <w:rPr>
          <w:rFonts w:ascii="Times New Roman" w:eastAsia="Times New Roman" w:hAnsi="Times New Roman" w:cs="Times New Roman"/>
        </w:rPr>
        <w:t>norāde</w:t>
      </w:r>
      <w:proofErr w:type="spellEnd"/>
      <w:r w:rsidRPr="00850724">
        <w:rPr>
          <w:rFonts w:ascii="Times New Roman" w:eastAsia="Times New Roman" w:hAnsi="Times New Roman" w:cs="Times New Roman"/>
        </w:rPr>
        <w:t xml:space="preserve"> uz specifisku </w:t>
      </w:r>
      <w:proofErr w:type="spellStart"/>
      <w:r w:rsidRPr="00850724">
        <w:rPr>
          <w:rFonts w:ascii="Times New Roman" w:eastAsia="Times New Roman" w:hAnsi="Times New Roman" w:cs="Times New Roman"/>
        </w:rPr>
        <w:t>preču</w:t>
      </w:r>
      <w:proofErr w:type="spellEnd"/>
      <w:r w:rsidRPr="00850724">
        <w:rPr>
          <w:rFonts w:ascii="Times New Roman" w:eastAsia="Times New Roman" w:hAnsi="Times New Roman" w:cs="Times New Roman"/>
        </w:rPr>
        <w:t xml:space="preserve"> izcelsmi, </w:t>
      </w:r>
      <w:proofErr w:type="spellStart"/>
      <w:r w:rsidRPr="00850724">
        <w:rPr>
          <w:rFonts w:ascii="Times New Roman" w:eastAsia="Times New Roman" w:hAnsi="Times New Roman" w:cs="Times New Roman"/>
        </w:rPr>
        <w:t>īpašu</w:t>
      </w:r>
      <w:proofErr w:type="spellEnd"/>
      <w:r w:rsidRPr="00850724">
        <w:rPr>
          <w:rFonts w:ascii="Times New Roman" w:eastAsia="Times New Roman" w:hAnsi="Times New Roman" w:cs="Times New Roman"/>
        </w:rPr>
        <w:t xml:space="preserve"> procesu, </w:t>
      </w:r>
      <w:proofErr w:type="spellStart"/>
      <w:r w:rsidRPr="00850724">
        <w:rPr>
          <w:rFonts w:ascii="Times New Roman" w:eastAsia="Times New Roman" w:hAnsi="Times New Roman" w:cs="Times New Roman"/>
        </w:rPr>
        <w:t>zīmolu</w:t>
      </w:r>
      <w:proofErr w:type="spellEnd"/>
      <w:r w:rsidRPr="00850724">
        <w:rPr>
          <w:rFonts w:ascii="Times New Roman" w:eastAsia="Times New Roman" w:hAnsi="Times New Roman" w:cs="Times New Roman"/>
        </w:rPr>
        <w:t xml:space="preserve"> vai veidu, Pretendents var </w:t>
      </w:r>
      <w:proofErr w:type="spellStart"/>
      <w:r w:rsidRPr="00850724">
        <w:rPr>
          <w:rFonts w:ascii="Times New Roman" w:eastAsia="Times New Roman" w:hAnsi="Times New Roman" w:cs="Times New Roman"/>
        </w:rPr>
        <w:t>piedāvāt</w:t>
      </w:r>
      <w:proofErr w:type="spellEnd"/>
      <w:r w:rsidRPr="00850724">
        <w:rPr>
          <w:rFonts w:ascii="Times New Roman" w:eastAsia="Times New Roman" w:hAnsi="Times New Roman" w:cs="Times New Roman"/>
        </w:rPr>
        <w:t xml:space="preserve"> ekvivalentus, kas atbilst </w:t>
      </w:r>
      <w:proofErr w:type="spellStart"/>
      <w:r w:rsidRPr="00850724">
        <w:rPr>
          <w:rFonts w:ascii="Times New Roman" w:eastAsia="Times New Roman" w:hAnsi="Times New Roman" w:cs="Times New Roman"/>
        </w:rPr>
        <w:t>Tehniskās</w:t>
      </w:r>
      <w:proofErr w:type="spellEnd"/>
      <w:r w:rsidRPr="00850724">
        <w:rPr>
          <w:rFonts w:ascii="Times New Roman" w:eastAsia="Times New Roman" w:hAnsi="Times New Roman" w:cs="Times New Roman"/>
        </w:rPr>
        <w:t xml:space="preserve"> </w:t>
      </w:r>
      <w:proofErr w:type="spellStart"/>
      <w:r w:rsidRPr="00850724">
        <w:rPr>
          <w:rFonts w:ascii="Times New Roman" w:eastAsia="Times New Roman" w:hAnsi="Times New Roman" w:cs="Times New Roman"/>
        </w:rPr>
        <w:t>specifikācijas</w:t>
      </w:r>
      <w:proofErr w:type="spellEnd"/>
      <w:r w:rsidRPr="00850724">
        <w:rPr>
          <w:rFonts w:ascii="Times New Roman" w:eastAsia="Times New Roman" w:hAnsi="Times New Roman" w:cs="Times New Roman"/>
        </w:rPr>
        <w:t xml:space="preserve"> </w:t>
      </w:r>
      <w:proofErr w:type="spellStart"/>
      <w:r w:rsidRPr="00850724">
        <w:rPr>
          <w:rFonts w:ascii="Times New Roman" w:eastAsia="Times New Roman" w:hAnsi="Times New Roman" w:cs="Times New Roman"/>
        </w:rPr>
        <w:t>prasībām</w:t>
      </w:r>
      <w:proofErr w:type="spellEnd"/>
      <w:r w:rsidRPr="00850724">
        <w:rPr>
          <w:rFonts w:ascii="Times New Roman" w:eastAsia="Times New Roman" w:hAnsi="Times New Roman" w:cs="Times New Roman"/>
        </w:rPr>
        <w:t xml:space="preserve"> un parametriem un </w:t>
      </w:r>
      <w:proofErr w:type="spellStart"/>
      <w:r w:rsidRPr="00850724">
        <w:rPr>
          <w:rFonts w:ascii="Times New Roman" w:eastAsia="Times New Roman" w:hAnsi="Times New Roman" w:cs="Times New Roman"/>
        </w:rPr>
        <w:t>nodrošina</w:t>
      </w:r>
      <w:proofErr w:type="spellEnd"/>
      <w:r w:rsidRPr="00850724">
        <w:rPr>
          <w:rFonts w:ascii="Times New Roman" w:eastAsia="Times New Roman" w:hAnsi="Times New Roman" w:cs="Times New Roman"/>
        </w:rPr>
        <w:t xml:space="preserve"> </w:t>
      </w:r>
      <w:proofErr w:type="spellStart"/>
      <w:r w:rsidRPr="00850724">
        <w:rPr>
          <w:rFonts w:ascii="Times New Roman" w:eastAsia="Times New Roman" w:hAnsi="Times New Roman" w:cs="Times New Roman"/>
        </w:rPr>
        <w:t>Tehniskaja</w:t>
      </w:r>
      <w:proofErr w:type="spellEnd"/>
      <w:r w:rsidRPr="00850724">
        <w:rPr>
          <w:rFonts w:ascii="Times New Roman" w:eastAsia="Times New Roman" w:hAnsi="Times New Roman" w:cs="Times New Roman"/>
        </w:rPr>
        <w:t xml:space="preserve">̄ </w:t>
      </w:r>
      <w:proofErr w:type="spellStart"/>
      <w:r w:rsidRPr="00850724">
        <w:rPr>
          <w:rFonts w:ascii="Times New Roman" w:eastAsia="Times New Roman" w:hAnsi="Times New Roman" w:cs="Times New Roman"/>
        </w:rPr>
        <w:t>specifikācija</w:t>
      </w:r>
      <w:proofErr w:type="spellEnd"/>
      <w:r w:rsidRPr="00850724">
        <w:rPr>
          <w:rFonts w:ascii="Times New Roman" w:eastAsia="Times New Roman" w:hAnsi="Times New Roman" w:cs="Times New Roman"/>
        </w:rPr>
        <w:t xml:space="preserve">̄ </w:t>
      </w:r>
      <w:proofErr w:type="spellStart"/>
      <w:r w:rsidRPr="00850724">
        <w:rPr>
          <w:rFonts w:ascii="Times New Roman" w:eastAsia="Times New Roman" w:hAnsi="Times New Roman" w:cs="Times New Roman"/>
        </w:rPr>
        <w:t>prasīto</w:t>
      </w:r>
      <w:proofErr w:type="spellEnd"/>
      <w:r w:rsidRPr="00850724">
        <w:rPr>
          <w:rFonts w:ascii="Times New Roman" w:eastAsia="Times New Roman" w:hAnsi="Times New Roman" w:cs="Times New Roman"/>
        </w:rPr>
        <w:t xml:space="preserve"> </w:t>
      </w:r>
      <w:proofErr w:type="spellStart"/>
      <w:r w:rsidRPr="00850724">
        <w:rPr>
          <w:rFonts w:ascii="Times New Roman" w:eastAsia="Times New Roman" w:hAnsi="Times New Roman" w:cs="Times New Roman"/>
        </w:rPr>
        <w:t>darbību</w:t>
      </w:r>
      <w:proofErr w:type="spellEnd"/>
      <w:r w:rsidRPr="00850724">
        <w:rPr>
          <w:rFonts w:ascii="Times New Roman" w:eastAsia="Times New Roman" w:hAnsi="Times New Roman" w:cs="Times New Roman"/>
        </w:rPr>
        <w:t xml:space="preserve"> un </w:t>
      </w:r>
      <w:proofErr w:type="spellStart"/>
      <w:r w:rsidRPr="00850724">
        <w:rPr>
          <w:rFonts w:ascii="Times New Roman" w:eastAsia="Times New Roman" w:hAnsi="Times New Roman" w:cs="Times New Roman"/>
        </w:rPr>
        <w:t>funkcionalitāti</w:t>
      </w:r>
      <w:proofErr w:type="spellEnd"/>
      <w:r w:rsidRPr="00850724">
        <w:rPr>
          <w:rFonts w:ascii="Times New Roman" w:eastAsia="Times New Roman" w:hAnsi="Times New Roman" w:cs="Times New Roman"/>
        </w:rPr>
        <w:t>.</w:t>
      </w:r>
      <w:r w:rsidR="00BB76E1" w:rsidRPr="00850724">
        <w:rPr>
          <w:rFonts w:ascii="Times New Roman" w:eastAsia="Times New Roman" w:hAnsi="Times New Roman" w:cs="Times New Roman"/>
        </w:rPr>
        <w:t xml:space="preserve"> Ekvivalentu norādīšanas gadījumā uzņēmums piedāvājuma izskatīšanas laikā tos izvērtēs un pieņems lēmumu par to atbilstību.</w:t>
      </w:r>
    </w:p>
    <w:p w14:paraId="1A11DE97" w14:textId="77777777" w:rsidR="001322B1" w:rsidRPr="00850724" w:rsidRDefault="001322B1" w:rsidP="001322B1">
      <w:pPr>
        <w:suppressAutoHyphens/>
        <w:autoSpaceDE w:val="0"/>
        <w:autoSpaceDN w:val="0"/>
        <w:adjustRightInd w:val="0"/>
        <w:spacing w:after="0" w:line="240" w:lineRule="auto"/>
        <w:jc w:val="both"/>
        <w:rPr>
          <w:rFonts w:ascii="Times New Roman" w:eastAsia="Times New Roman" w:hAnsi="Times New Roman" w:cs="Times New Roman"/>
        </w:rPr>
      </w:pPr>
    </w:p>
    <w:p w14:paraId="6D4386CB" w14:textId="77777777" w:rsidR="001322B1" w:rsidRPr="00850724" w:rsidRDefault="001322B1" w:rsidP="009D42F1">
      <w:pPr>
        <w:keepNext/>
        <w:numPr>
          <w:ilvl w:val="0"/>
          <w:numId w:val="34"/>
        </w:numPr>
        <w:suppressAutoHyphens/>
        <w:autoSpaceDE w:val="0"/>
        <w:autoSpaceDN w:val="0"/>
        <w:adjustRightInd w:val="0"/>
        <w:spacing w:after="0" w:line="240" w:lineRule="auto"/>
        <w:rPr>
          <w:rFonts w:ascii="Times New Roman" w:eastAsia="Times New Roman" w:hAnsi="Times New Roman" w:cs="Times New Roman"/>
          <w:caps/>
        </w:rPr>
      </w:pPr>
      <w:r w:rsidRPr="00850724">
        <w:rPr>
          <w:rFonts w:ascii="Times New Roman" w:eastAsia="Times New Roman" w:hAnsi="Times New Roman" w:cs="Times New Roman"/>
          <w:caps/>
        </w:rPr>
        <w:t>Papildus prasības pretendentiem</w:t>
      </w:r>
    </w:p>
    <w:p w14:paraId="529702F2" w14:textId="75506E36" w:rsidR="001322B1" w:rsidRPr="000A1B3B"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850724">
        <w:rPr>
          <w:rFonts w:ascii="Times New Roman" w:eastAsia="Times New Roman" w:hAnsi="Times New Roman" w:cs="Times New Roman"/>
        </w:rPr>
        <w:t xml:space="preserve">Starptautiska un pierādāma pieredze darbinieku labumu (motivācijas programmu) </w:t>
      </w:r>
      <w:r w:rsidRPr="000A1B3B">
        <w:rPr>
          <w:rFonts w:ascii="Times New Roman" w:eastAsia="Times New Roman" w:hAnsi="Times New Roman" w:cs="Times New Roman"/>
        </w:rPr>
        <w:t>risinājumu un d</w:t>
      </w:r>
      <w:r w:rsidR="000A1B3B">
        <w:rPr>
          <w:rFonts w:ascii="Times New Roman" w:eastAsia="Times New Roman" w:hAnsi="Times New Roman" w:cs="Times New Roman"/>
        </w:rPr>
        <w:t xml:space="preserve">igitālo </w:t>
      </w:r>
      <w:r w:rsidR="009615DD" w:rsidRPr="000A1B3B">
        <w:rPr>
          <w:rFonts w:ascii="Times New Roman" w:eastAsia="Times New Roman" w:hAnsi="Times New Roman" w:cs="Times New Roman"/>
        </w:rPr>
        <w:t>platform</w:t>
      </w:r>
      <w:r w:rsidR="000A1B3B">
        <w:rPr>
          <w:rFonts w:ascii="Times New Roman" w:eastAsia="Times New Roman" w:hAnsi="Times New Roman" w:cs="Times New Roman"/>
        </w:rPr>
        <w:t>u</w:t>
      </w:r>
      <w:r w:rsidR="009615DD" w:rsidRPr="00850724">
        <w:rPr>
          <w:rFonts w:ascii="Times New Roman" w:eastAsia="Times New Roman" w:hAnsi="Times New Roman" w:cs="Times New Roman"/>
        </w:rPr>
        <w:t xml:space="preserve"> </w:t>
      </w:r>
      <w:r w:rsidRPr="00850724">
        <w:rPr>
          <w:rFonts w:ascii="Times New Roman" w:eastAsia="Times New Roman" w:hAnsi="Times New Roman" w:cs="Times New Roman"/>
        </w:rPr>
        <w:t>iz</w:t>
      </w:r>
      <w:r w:rsidR="005E2E4B" w:rsidRPr="00850724">
        <w:rPr>
          <w:rFonts w:ascii="Times New Roman" w:eastAsia="Times New Roman" w:hAnsi="Times New Roman" w:cs="Times New Roman"/>
        </w:rPr>
        <w:t>st</w:t>
      </w:r>
      <w:r w:rsidRPr="00850724">
        <w:rPr>
          <w:rFonts w:ascii="Times New Roman" w:eastAsia="Times New Roman" w:hAnsi="Times New Roman" w:cs="Times New Roman"/>
        </w:rPr>
        <w:t>rādē</w:t>
      </w:r>
      <w:r w:rsidR="009615DD">
        <w:rPr>
          <w:rFonts w:ascii="Times New Roman" w:eastAsia="Times New Roman" w:hAnsi="Times New Roman" w:cs="Times New Roman"/>
        </w:rPr>
        <w:t xml:space="preserve"> </w:t>
      </w:r>
      <w:r w:rsidR="009615DD" w:rsidRPr="000A1B3B">
        <w:rPr>
          <w:rFonts w:ascii="Times New Roman" w:eastAsia="Times New Roman" w:hAnsi="Times New Roman" w:cs="Times New Roman"/>
        </w:rPr>
        <w:t>(vismaz vienas platformas)</w:t>
      </w:r>
      <w:r w:rsidRPr="000A1B3B">
        <w:rPr>
          <w:rFonts w:ascii="Times New Roman" w:eastAsia="Times New Roman" w:hAnsi="Times New Roman" w:cs="Times New Roman"/>
        </w:rPr>
        <w:t>.</w:t>
      </w:r>
    </w:p>
    <w:p w14:paraId="0658D8A8" w14:textId="078DA53A" w:rsidR="001322B1" w:rsidRPr="00850724"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850724">
        <w:rPr>
          <w:rFonts w:ascii="Times New Roman" w:eastAsia="Times New Roman" w:hAnsi="Times New Roman" w:cs="Times New Roman"/>
        </w:rPr>
        <w:t xml:space="preserve">Pierādāma pieredze ar vismaz </w:t>
      </w:r>
      <w:r w:rsidR="009E5736" w:rsidRPr="00850724">
        <w:rPr>
          <w:rFonts w:ascii="Times New Roman" w:eastAsia="Times New Roman" w:hAnsi="Times New Roman" w:cs="Times New Roman"/>
        </w:rPr>
        <w:t>2</w:t>
      </w:r>
      <w:r w:rsidRPr="00850724">
        <w:rPr>
          <w:rFonts w:ascii="Times New Roman" w:eastAsia="Times New Roman" w:hAnsi="Times New Roman" w:cs="Times New Roman"/>
        </w:rPr>
        <w:t xml:space="preserve"> pilnībā pabeigtiem </w:t>
      </w:r>
      <w:r w:rsidRPr="001E6C0D">
        <w:rPr>
          <w:rFonts w:ascii="Times New Roman" w:eastAsia="Times New Roman" w:hAnsi="Times New Roman" w:cs="Times New Roman"/>
          <w:color w:val="000000" w:themeColor="text1"/>
        </w:rPr>
        <w:t>projektiem</w:t>
      </w:r>
      <w:r w:rsidR="0080429C" w:rsidRPr="001E6C0D">
        <w:rPr>
          <w:rFonts w:ascii="Times New Roman" w:eastAsia="Times New Roman" w:hAnsi="Times New Roman" w:cs="Times New Roman"/>
          <w:color w:val="000000" w:themeColor="text1"/>
        </w:rPr>
        <w:t xml:space="preserve"> (projekti var nebūt saistīti ar darbinieku labumu platformu izstrādi)</w:t>
      </w:r>
      <w:r w:rsidRPr="00850724">
        <w:rPr>
          <w:rFonts w:ascii="Times New Roman" w:eastAsia="Times New Roman" w:hAnsi="Times New Roman" w:cs="Times New Roman"/>
        </w:rPr>
        <w:t xml:space="preserve">, kur katra atsevišķā projekta budžets ir ne mazāk kā 200 000 </w:t>
      </w:r>
      <w:proofErr w:type="spellStart"/>
      <w:r w:rsidRPr="00850724">
        <w:rPr>
          <w:rFonts w:ascii="Times New Roman" w:eastAsia="Times New Roman" w:hAnsi="Times New Roman" w:cs="Times New Roman"/>
        </w:rPr>
        <w:t>eur</w:t>
      </w:r>
      <w:proofErr w:type="spellEnd"/>
      <w:r w:rsidRPr="00850724">
        <w:rPr>
          <w:rFonts w:ascii="Times New Roman" w:eastAsia="Times New Roman" w:hAnsi="Times New Roman" w:cs="Times New Roman"/>
        </w:rPr>
        <w:t>.</w:t>
      </w:r>
    </w:p>
    <w:p w14:paraId="197C573C" w14:textId="0F9DDF89" w:rsidR="001322B1" w:rsidRPr="00850724"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850724">
        <w:rPr>
          <w:rFonts w:ascii="Times New Roman" w:eastAsia="Times New Roman" w:hAnsi="Times New Roman" w:cs="Times New Roman"/>
        </w:rPr>
        <w:t xml:space="preserve">Uzņēmums, kura apgrozījums gadā ir vismaz </w:t>
      </w:r>
      <w:r w:rsidR="00BB76E1" w:rsidRPr="00850724">
        <w:rPr>
          <w:rFonts w:ascii="Times New Roman" w:eastAsia="Times New Roman" w:hAnsi="Times New Roman" w:cs="Times New Roman"/>
        </w:rPr>
        <w:t>4</w:t>
      </w:r>
      <w:r w:rsidRPr="00850724">
        <w:rPr>
          <w:rFonts w:ascii="Times New Roman" w:eastAsia="Times New Roman" w:hAnsi="Times New Roman" w:cs="Times New Roman"/>
        </w:rPr>
        <w:t xml:space="preserve">00 000 </w:t>
      </w:r>
      <w:proofErr w:type="spellStart"/>
      <w:r w:rsidRPr="00850724">
        <w:rPr>
          <w:rFonts w:ascii="Times New Roman" w:eastAsia="Times New Roman" w:hAnsi="Times New Roman" w:cs="Times New Roman"/>
        </w:rPr>
        <w:t>eur</w:t>
      </w:r>
      <w:proofErr w:type="spellEnd"/>
      <w:r w:rsidRPr="00850724">
        <w:rPr>
          <w:rFonts w:ascii="Times New Roman" w:eastAsia="Times New Roman" w:hAnsi="Times New Roman" w:cs="Times New Roman"/>
        </w:rPr>
        <w:t xml:space="preserve"> pēdējo </w:t>
      </w:r>
      <w:r w:rsidR="00B42F75" w:rsidRPr="00850724">
        <w:rPr>
          <w:rFonts w:ascii="Times New Roman" w:eastAsia="Times New Roman" w:hAnsi="Times New Roman" w:cs="Times New Roman"/>
        </w:rPr>
        <w:t>3</w:t>
      </w:r>
      <w:r w:rsidRPr="00850724">
        <w:rPr>
          <w:rFonts w:ascii="Times New Roman" w:eastAsia="Times New Roman" w:hAnsi="Times New Roman" w:cs="Times New Roman"/>
        </w:rPr>
        <w:t xml:space="preserve"> gadu periodā (</w:t>
      </w:r>
      <w:r w:rsidR="00B42F75" w:rsidRPr="00850724">
        <w:rPr>
          <w:rFonts w:ascii="Times New Roman" w:eastAsia="Times New Roman" w:hAnsi="Times New Roman" w:cs="Times New Roman"/>
        </w:rPr>
        <w:t>2022</w:t>
      </w:r>
      <w:r w:rsidRPr="00850724">
        <w:rPr>
          <w:rFonts w:ascii="Times New Roman" w:eastAsia="Times New Roman" w:hAnsi="Times New Roman" w:cs="Times New Roman"/>
        </w:rPr>
        <w:t>.-2024.gads).</w:t>
      </w:r>
    </w:p>
    <w:p w14:paraId="661EFCCD" w14:textId="508D557F" w:rsidR="001322B1" w:rsidRPr="00850724"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850724">
        <w:rPr>
          <w:rFonts w:ascii="Times New Roman" w:eastAsia="Times New Roman" w:hAnsi="Times New Roman" w:cs="Times New Roman"/>
        </w:rPr>
        <w:t xml:space="preserve">Personālsastāvā jābūt nodarbinātiem </w:t>
      </w:r>
      <w:r w:rsidRPr="001E6C0D">
        <w:rPr>
          <w:rFonts w:ascii="Times New Roman" w:eastAsia="Times New Roman" w:hAnsi="Times New Roman" w:cs="Times New Roman"/>
          <w:color w:val="000000" w:themeColor="text1"/>
        </w:rPr>
        <w:t xml:space="preserve">vismaz </w:t>
      </w:r>
      <w:r w:rsidR="001E6C0D">
        <w:rPr>
          <w:rFonts w:ascii="Times New Roman" w:eastAsia="Times New Roman" w:hAnsi="Times New Roman" w:cs="Times New Roman"/>
          <w:color w:val="000000" w:themeColor="text1"/>
        </w:rPr>
        <w:t>3</w:t>
      </w:r>
      <w:r w:rsidRPr="00850724">
        <w:rPr>
          <w:rFonts w:ascii="Times New Roman" w:eastAsia="Times New Roman" w:hAnsi="Times New Roman" w:cs="Times New Roman"/>
        </w:rPr>
        <w:t xml:space="preserve"> </w:t>
      </w:r>
      <w:r w:rsidR="007B7A3A" w:rsidRPr="00850724">
        <w:rPr>
          <w:rFonts w:ascii="Times New Roman" w:eastAsia="Times New Roman" w:hAnsi="Times New Roman" w:cs="Times New Roman"/>
        </w:rPr>
        <w:t>IT programmēšanas</w:t>
      </w:r>
      <w:r w:rsidRPr="00850724">
        <w:rPr>
          <w:rFonts w:ascii="Times New Roman" w:eastAsia="Times New Roman" w:hAnsi="Times New Roman" w:cs="Times New Roman"/>
        </w:rPr>
        <w:t xml:space="preserve">   speciālist</w:t>
      </w:r>
      <w:r w:rsidR="007B7A3A" w:rsidRPr="00850724">
        <w:rPr>
          <w:rFonts w:ascii="Times New Roman" w:eastAsia="Times New Roman" w:hAnsi="Times New Roman" w:cs="Times New Roman"/>
        </w:rPr>
        <w:t>iem</w:t>
      </w:r>
      <w:r w:rsidRPr="00850724">
        <w:rPr>
          <w:rFonts w:ascii="Times New Roman" w:eastAsia="Times New Roman" w:hAnsi="Times New Roman" w:cs="Times New Roman"/>
        </w:rPr>
        <w:t>.</w:t>
      </w:r>
    </w:p>
    <w:p w14:paraId="2A4822AC" w14:textId="1826C30F" w:rsidR="004E144D" w:rsidRPr="00850724" w:rsidRDefault="007F54DD"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850724">
        <w:rPr>
          <w:rFonts w:ascii="Times New Roman" w:eastAsia="Times New Roman" w:hAnsi="Times New Roman" w:cs="Times New Roman"/>
        </w:rPr>
        <w:t xml:space="preserve">Jābūt nodarbinātiem vismaz </w:t>
      </w:r>
      <w:r w:rsidR="0080429C" w:rsidRPr="001E6C0D">
        <w:rPr>
          <w:rFonts w:ascii="Times New Roman" w:eastAsia="Times New Roman" w:hAnsi="Times New Roman" w:cs="Times New Roman"/>
          <w:color w:val="000000" w:themeColor="text1"/>
        </w:rPr>
        <w:t>2</w:t>
      </w:r>
      <w:r w:rsidR="0080429C">
        <w:rPr>
          <w:rFonts w:ascii="Times New Roman" w:eastAsia="Times New Roman" w:hAnsi="Times New Roman" w:cs="Times New Roman"/>
        </w:rPr>
        <w:t xml:space="preserve"> </w:t>
      </w:r>
      <w:r w:rsidRPr="00850724">
        <w:rPr>
          <w:rFonts w:ascii="Times New Roman" w:eastAsia="Times New Roman" w:hAnsi="Times New Roman" w:cs="Times New Roman"/>
        </w:rPr>
        <w:t xml:space="preserve">IT </w:t>
      </w:r>
      <w:r w:rsidR="004E144D" w:rsidRPr="00850724">
        <w:rPr>
          <w:rFonts w:ascii="Times New Roman" w:eastAsia="Times New Roman" w:hAnsi="Times New Roman" w:cs="Times New Roman"/>
        </w:rPr>
        <w:t xml:space="preserve">programmēšanas speciālistiem </w:t>
      </w:r>
      <w:r w:rsidRPr="00850724">
        <w:rPr>
          <w:rFonts w:ascii="Times New Roman" w:eastAsia="Times New Roman" w:hAnsi="Times New Roman" w:cs="Times New Roman"/>
        </w:rPr>
        <w:t xml:space="preserve">ar </w:t>
      </w:r>
      <w:r w:rsidR="004E144D" w:rsidRPr="00850724">
        <w:rPr>
          <w:rFonts w:ascii="Times New Roman" w:eastAsia="Times New Roman" w:hAnsi="Times New Roman" w:cs="Times New Roman"/>
        </w:rPr>
        <w:t>pieredz</w:t>
      </w:r>
      <w:r w:rsidRPr="00850724">
        <w:rPr>
          <w:rFonts w:ascii="Times New Roman" w:eastAsia="Times New Roman" w:hAnsi="Times New Roman" w:cs="Times New Roman"/>
        </w:rPr>
        <w:t>i</w:t>
      </w:r>
      <w:r w:rsidR="004E144D" w:rsidRPr="00850724">
        <w:rPr>
          <w:rFonts w:ascii="Times New Roman" w:eastAsia="Times New Roman" w:hAnsi="Times New Roman" w:cs="Times New Roman"/>
        </w:rPr>
        <w:t xml:space="preserve"> </w:t>
      </w:r>
      <w:r w:rsidR="00494D52" w:rsidRPr="00850724">
        <w:rPr>
          <w:rFonts w:ascii="Times New Roman" w:eastAsia="Times New Roman" w:hAnsi="Times New Roman" w:cs="Times New Roman"/>
        </w:rPr>
        <w:t>līdzīgas</w:t>
      </w:r>
      <w:r w:rsidR="004E144D" w:rsidRPr="00850724">
        <w:rPr>
          <w:rFonts w:ascii="Times New Roman" w:eastAsia="Times New Roman" w:hAnsi="Times New Roman" w:cs="Times New Roman"/>
        </w:rPr>
        <w:t xml:space="preserve"> platformas izstrādē pēdējo 3 gadu laikā</w:t>
      </w:r>
      <w:r w:rsidRPr="00850724">
        <w:rPr>
          <w:rFonts w:ascii="Times New Roman" w:eastAsia="Times New Roman" w:hAnsi="Times New Roman" w:cs="Times New Roman"/>
        </w:rPr>
        <w:t>.</w:t>
      </w:r>
    </w:p>
    <w:p w14:paraId="00593DBD" w14:textId="433999D4" w:rsidR="004E144D" w:rsidRPr="00850724" w:rsidRDefault="007F54DD"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850724">
        <w:rPr>
          <w:rFonts w:ascii="Times New Roman" w:eastAsia="Times New Roman" w:hAnsi="Times New Roman" w:cs="Times New Roman"/>
        </w:rPr>
        <w:t xml:space="preserve">Jābūt nodarbinātam </w:t>
      </w:r>
      <w:r w:rsidR="004E144D" w:rsidRPr="00850724">
        <w:rPr>
          <w:rFonts w:ascii="Times New Roman" w:eastAsia="Times New Roman" w:hAnsi="Times New Roman" w:cs="Times New Roman"/>
        </w:rPr>
        <w:t>projekta vadītāj</w:t>
      </w:r>
      <w:r w:rsidRPr="00850724">
        <w:rPr>
          <w:rFonts w:ascii="Times New Roman" w:eastAsia="Times New Roman" w:hAnsi="Times New Roman" w:cs="Times New Roman"/>
        </w:rPr>
        <w:t>am ar</w:t>
      </w:r>
      <w:r w:rsidR="004E144D" w:rsidRPr="00850724">
        <w:rPr>
          <w:rFonts w:ascii="Times New Roman" w:eastAsia="Times New Roman" w:hAnsi="Times New Roman" w:cs="Times New Roman"/>
        </w:rPr>
        <w:t xml:space="preserve"> pieredz</w:t>
      </w:r>
      <w:r w:rsidRPr="00850724">
        <w:rPr>
          <w:rFonts w:ascii="Times New Roman" w:eastAsia="Times New Roman" w:hAnsi="Times New Roman" w:cs="Times New Roman"/>
        </w:rPr>
        <w:t>i</w:t>
      </w:r>
      <w:r w:rsidR="004E144D" w:rsidRPr="00850724">
        <w:rPr>
          <w:rFonts w:ascii="Times New Roman" w:eastAsia="Times New Roman" w:hAnsi="Times New Roman" w:cs="Times New Roman"/>
        </w:rPr>
        <w:t xml:space="preserve"> </w:t>
      </w:r>
      <w:r w:rsidR="00494D52" w:rsidRPr="00850724">
        <w:rPr>
          <w:rFonts w:ascii="Times New Roman" w:eastAsia="Times New Roman" w:hAnsi="Times New Roman" w:cs="Times New Roman"/>
        </w:rPr>
        <w:t>līdzīgas</w:t>
      </w:r>
      <w:r w:rsidR="004E144D" w:rsidRPr="00850724">
        <w:rPr>
          <w:rFonts w:ascii="Times New Roman" w:eastAsia="Times New Roman" w:hAnsi="Times New Roman" w:cs="Times New Roman"/>
        </w:rPr>
        <w:t xml:space="preserve"> platformas izstrādē pēdējo 3 gadu laikā</w:t>
      </w:r>
      <w:r w:rsidRPr="00850724">
        <w:rPr>
          <w:rFonts w:ascii="Times New Roman" w:eastAsia="Times New Roman" w:hAnsi="Times New Roman" w:cs="Times New Roman"/>
        </w:rPr>
        <w:t>.</w:t>
      </w:r>
    </w:p>
    <w:p w14:paraId="4DD532B1" w14:textId="55B74DAE" w:rsidR="001322B1"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850724">
        <w:rPr>
          <w:rFonts w:ascii="Times New Roman" w:eastAsia="Times New Roman" w:hAnsi="Times New Roman" w:cs="Times New Roman"/>
        </w:rPr>
        <w:lastRenderedPageBreak/>
        <w:t xml:space="preserve">Pieredze </w:t>
      </w:r>
      <w:r w:rsidR="007B7A3A" w:rsidRPr="00850724">
        <w:rPr>
          <w:rFonts w:ascii="Times New Roman" w:eastAsia="Times New Roman" w:hAnsi="Times New Roman" w:cs="Times New Roman"/>
        </w:rPr>
        <w:t xml:space="preserve">vismaz divu </w:t>
      </w:r>
      <w:r w:rsidRPr="00850724">
        <w:rPr>
          <w:rFonts w:ascii="Times New Roman" w:eastAsia="Times New Roman" w:hAnsi="Times New Roman" w:cs="Times New Roman"/>
        </w:rPr>
        <w:t xml:space="preserve">platformu mobilo lietotņu izstrādē un publicēšanā vadošajos lietotņu veikalos, tostarp Google </w:t>
      </w:r>
      <w:proofErr w:type="spellStart"/>
      <w:r w:rsidRPr="00850724">
        <w:rPr>
          <w:rFonts w:ascii="Times New Roman" w:eastAsia="Times New Roman" w:hAnsi="Times New Roman" w:cs="Times New Roman"/>
        </w:rPr>
        <w:t>Play</w:t>
      </w:r>
      <w:proofErr w:type="spellEnd"/>
      <w:r w:rsidRPr="00850724">
        <w:rPr>
          <w:rFonts w:ascii="Times New Roman" w:eastAsia="Times New Roman" w:hAnsi="Times New Roman" w:cs="Times New Roman"/>
        </w:rPr>
        <w:t xml:space="preserve">, </w:t>
      </w:r>
      <w:proofErr w:type="spellStart"/>
      <w:r w:rsidRPr="00850724">
        <w:rPr>
          <w:rFonts w:ascii="Times New Roman" w:eastAsia="Times New Roman" w:hAnsi="Times New Roman" w:cs="Times New Roman"/>
        </w:rPr>
        <w:t>Apple</w:t>
      </w:r>
      <w:proofErr w:type="spellEnd"/>
      <w:r w:rsidRPr="00850724">
        <w:rPr>
          <w:rFonts w:ascii="Times New Roman" w:eastAsia="Times New Roman" w:hAnsi="Times New Roman" w:cs="Times New Roman"/>
        </w:rPr>
        <w:t xml:space="preserve"> </w:t>
      </w:r>
      <w:proofErr w:type="spellStart"/>
      <w:r w:rsidRPr="00850724">
        <w:rPr>
          <w:rFonts w:ascii="Times New Roman" w:eastAsia="Times New Roman" w:hAnsi="Times New Roman" w:cs="Times New Roman"/>
        </w:rPr>
        <w:t>App</w:t>
      </w:r>
      <w:proofErr w:type="spellEnd"/>
      <w:r w:rsidRPr="00850724">
        <w:rPr>
          <w:rFonts w:ascii="Times New Roman" w:eastAsia="Times New Roman" w:hAnsi="Times New Roman" w:cs="Times New Roman"/>
        </w:rPr>
        <w:t xml:space="preserve"> Store.</w:t>
      </w:r>
    </w:p>
    <w:p w14:paraId="699CB0C8" w14:textId="59CDABEE" w:rsidR="0080429C" w:rsidRPr="001E6C0D" w:rsidRDefault="000A56D7"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color w:val="000000" w:themeColor="text1"/>
        </w:rPr>
      </w:pPr>
      <w:r w:rsidRPr="001E6C0D">
        <w:rPr>
          <w:rFonts w:ascii="Times New Roman" w:eastAsia="Times New Roman" w:hAnsi="Times New Roman" w:cs="Times New Roman"/>
          <w:color w:val="000000" w:themeColor="text1"/>
        </w:rPr>
        <w:t xml:space="preserve"> </w:t>
      </w:r>
      <w:r w:rsidR="0080429C" w:rsidRPr="001E6C0D">
        <w:rPr>
          <w:rFonts w:ascii="Times New Roman" w:eastAsia="Times New Roman" w:hAnsi="Times New Roman" w:cs="Times New Roman"/>
          <w:color w:val="000000" w:themeColor="text1"/>
        </w:rPr>
        <w:t xml:space="preserve">3.1. līdz 3.7.punktos minēto prasību izpildi pretendents var pierādīt ar savu kā arī savu saistīto komersantu </w:t>
      </w:r>
      <w:r w:rsidRPr="001E6C0D">
        <w:rPr>
          <w:rFonts w:ascii="Times New Roman" w:eastAsia="Times New Roman" w:hAnsi="Times New Roman" w:cs="Times New Roman"/>
          <w:color w:val="000000" w:themeColor="text1"/>
        </w:rPr>
        <w:t>pieredzi un to rādītājiem (saistītais komersants domāts Regulas 651/2014 I pielikuma 3.panta 3.punkta izpratnē)</w:t>
      </w:r>
    </w:p>
    <w:p w14:paraId="07069190" w14:textId="77777777" w:rsidR="001322B1" w:rsidRPr="00850724"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850724">
        <w:rPr>
          <w:rFonts w:ascii="Times New Roman" w:eastAsia="Times New Roman" w:hAnsi="Times New Roman" w:cs="Times New Roman"/>
        </w:rPr>
        <w:t>Projekts jārealizē divos posmos: programmatūras izstrādes posms un testēšanas posms.</w:t>
      </w:r>
    </w:p>
    <w:p w14:paraId="220AEBF3" w14:textId="77777777" w:rsidR="001322B1" w:rsidRPr="00850724"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color w:val="000000" w:themeColor="text1"/>
        </w:rPr>
      </w:pPr>
      <w:r w:rsidRPr="00850724">
        <w:rPr>
          <w:rFonts w:ascii="Times New Roman" w:eastAsia="Times New Roman" w:hAnsi="Times New Roman" w:cs="Times New Roman"/>
          <w:color w:val="000000" w:themeColor="text1"/>
        </w:rPr>
        <w:t>Programmatūras izstrādes posms jāpabeidz un jānodod testēšanai līdz 2026.gada 5.janvārim.</w:t>
      </w:r>
    </w:p>
    <w:p w14:paraId="180A8A51" w14:textId="77777777" w:rsidR="001322B1" w:rsidRPr="00850724"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850724">
        <w:rPr>
          <w:rFonts w:ascii="Times New Roman" w:eastAsia="Times New Roman" w:hAnsi="Times New Roman" w:cs="Times New Roman"/>
          <w:color w:val="000000" w:themeColor="text1"/>
        </w:rPr>
        <w:t>Testēšanas procesā konstatētās kļūdas jānovērš līdz 2026.gada 15.februārim</w:t>
      </w:r>
      <w:r w:rsidRPr="00850724">
        <w:rPr>
          <w:rFonts w:ascii="Times New Roman" w:eastAsia="Times New Roman" w:hAnsi="Times New Roman" w:cs="Times New Roman"/>
        </w:rPr>
        <w:t>.</w:t>
      </w:r>
    </w:p>
    <w:p w14:paraId="67691260" w14:textId="77777777" w:rsidR="001322B1" w:rsidRPr="00850724"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850724">
        <w:rPr>
          <w:rFonts w:ascii="Times New Roman" w:eastAsia="Times New Roman" w:hAnsi="Times New Roman" w:cs="Times New Roman"/>
        </w:rPr>
        <w:t>Piegādātājs nav reģistrēts valstīs, kas minētas normatīvajos aktos par zemu nodokļu vai beznodokļu valstīm vai teritorijām.</w:t>
      </w:r>
    </w:p>
    <w:p w14:paraId="44F2DB9E" w14:textId="74534F2A" w:rsidR="001322B1" w:rsidRPr="00850724" w:rsidRDefault="001322B1"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850724">
        <w:rPr>
          <w:rFonts w:ascii="Times New Roman" w:eastAsia="Times New Roman" w:hAnsi="Times New Roman" w:cs="Times New Roman"/>
        </w:rPr>
        <w:t>Piedāvājuma forma pielikumā</w:t>
      </w:r>
      <w:r w:rsidR="000F6C43" w:rsidRPr="00850724">
        <w:rPr>
          <w:rFonts w:ascii="Times New Roman" w:eastAsia="Times New Roman" w:hAnsi="Times New Roman" w:cs="Times New Roman"/>
        </w:rPr>
        <w:t xml:space="preserve"> nr.1, nr.2, nr.3</w:t>
      </w:r>
      <w:r w:rsidRPr="00850724">
        <w:rPr>
          <w:rFonts w:ascii="Times New Roman" w:eastAsia="Times New Roman" w:hAnsi="Times New Roman" w:cs="Times New Roman"/>
        </w:rPr>
        <w:t>, kurā ietverta info aizpildīšanai.</w:t>
      </w:r>
      <w:r w:rsidR="00884B08" w:rsidRPr="00850724">
        <w:rPr>
          <w:rFonts w:ascii="Times New Roman" w:eastAsia="Times New Roman" w:hAnsi="Times New Roman" w:cs="Times New Roman"/>
        </w:rPr>
        <w:t xml:space="preserve"> </w:t>
      </w:r>
    </w:p>
    <w:p w14:paraId="21FCD11D" w14:textId="54A10E77" w:rsidR="009E5736" w:rsidRPr="00850724" w:rsidRDefault="009E5736"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850724">
        <w:rPr>
          <w:rFonts w:ascii="Times New Roman" w:eastAsia="Times New Roman" w:hAnsi="Times New Roman" w:cs="Times New Roman"/>
        </w:rPr>
        <w:t>Garantija izstrādei 2 gadi.</w:t>
      </w:r>
    </w:p>
    <w:p w14:paraId="249860DA" w14:textId="77777777" w:rsidR="001322B1" w:rsidRPr="009D42F1" w:rsidRDefault="001322B1">
      <w:pPr>
        <w:spacing w:line="276" w:lineRule="auto"/>
        <w:jc w:val="center"/>
        <w:rPr>
          <w:rFonts w:ascii="Times New Roman" w:eastAsia="Arial" w:hAnsi="Times New Roman" w:cs="Times New Roman"/>
          <w:b/>
          <w:color w:val="FF00FF"/>
        </w:rPr>
      </w:pPr>
    </w:p>
    <w:p w14:paraId="00000001" w14:textId="3FDD371E" w:rsidR="00115B70" w:rsidRPr="009D42F1" w:rsidRDefault="00000000" w:rsidP="009D42F1">
      <w:pPr>
        <w:keepNext/>
        <w:numPr>
          <w:ilvl w:val="0"/>
          <w:numId w:val="34"/>
        </w:numPr>
        <w:suppressAutoHyphens/>
        <w:autoSpaceDE w:val="0"/>
        <w:autoSpaceDN w:val="0"/>
        <w:adjustRightInd w:val="0"/>
        <w:spacing w:after="0" w:line="240" w:lineRule="auto"/>
        <w:rPr>
          <w:rFonts w:ascii="Times New Roman" w:eastAsia="Times New Roman" w:hAnsi="Times New Roman" w:cs="Times New Roman"/>
          <w:caps/>
        </w:rPr>
      </w:pPr>
      <w:r w:rsidRPr="009D42F1">
        <w:rPr>
          <w:rFonts w:ascii="Times New Roman" w:eastAsia="Times New Roman" w:hAnsi="Times New Roman" w:cs="Times New Roman"/>
          <w:caps/>
        </w:rPr>
        <w:t>Tehniskā specifikācija Beneflo platformai</w:t>
      </w:r>
    </w:p>
    <w:p w14:paraId="00000002" w14:textId="536E6317" w:rsidR="00115B70" w:rsidRPr="009D42F1" w:rsidRDefault="00000000">
      <w:pPr>
        <w:spacing w:line="276" w:lineRule="auto"/>
        <w:jc w:val="both"/>
        <w:rPr>
          <w:rFonts w:ascii="Times New Roman" w:eastAsia="Arial" w:hAnsi="Times New Roman" w:cs="Times New Roman"/>
        </w:rPr>
      </w:pP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w:t>
      </w:r>
      <w:r w:rsidR="001659C5" w:rsidRPr="009D42F1">
        <w:rPr>
          <w:rFonts w:ascii="Times New Roman" w:eastAsia="Arial" w:hAnsi="Times New Roman" w:cs="Times New Roman"/>
        </w:rPr>
        <w:t>vēlas izstrādāt</w:t>
      </w:r>
      <w:r w:rsidRPr="009D42F1">
        <w:rPr>
          <w:rFonts w:ascii="Times New Roman" w:eastAsia="Arial" w:hAnsi="Times New Roman" w:cs="Times New Roman"/>
        </w:rPr>
        <w:t xml:space="preserve"> </w:t>
      </w:r>
      <w:r w:rsidR="001659C5" w:rsidRPr="009D42F1">
        <w:rPr>
          <w:rFonts w:ascii="Times New Roman" w:eastAsia="Arial" w:hAnsi="Times New Roman" w:cs="Times New Roman"/>
        </w:rPr>
        <w:t>inovatīvu</w:t>
      </w:r>
      <w:r w:rsidRPr="009D42F1">
        <w:rPr>
          <w:rFonts w:ascii="Times New Roman" w:eastAsia="Arial" w:hAnsi="Times New Roman" w:cs="Times New Roman"/>
        </w:rPr>
        <w:t xml:space="preserve">, </w:t>
      </w:r>
      <w:r w:rsidR="001659C5" w:rsidRPr="009D42F1">
        <w:rPr>
          <w:rFonts w:ascii="Times New Roman" w:eastAsia="Arial" w:hAnsi="Times New Roman" w:cs="Times New Roman"/>
        </w:rPr>
        <w:t xml:space="preserve">elastīgu </w:t>
      </w:r>
      <w:r w:rsidRPr="009D42F1">
        <w:rPr>
          <w:rFonts w:ascii="Times New Roman" w:eastAsia="Arial" w:hAnsi="Times New Roman" w:cs="Times New Roman"/>
        </w:rPr>
        <w:t xml:space="preserve">labumu </w:t>
      </w:r>
      <w:r w:rsidR="001659C5" w:rsidRPr="009D42F1">
        <w:rPr>
          <w:rFonts w:ascii="Times New Roman" w:eastAsia="Arial" w:hAnsi="Times New Roman" w:cs="Times New Roman"/>
        </w:rPr>
        <w:t>platformu</w:t>
      </w:r>
      <w:r w:rsidRPr="009D42F1">
        <w:rPr>
          <w:rFonts w:ascii="Times New Roman" w:eastAsia="Arial" w:hAnsi="Times New Roman" w:cs="Times New Roman"/>
        </w:rPr>
        <w:t>, kas maina izpratni par darba būtību, izvirzot brīvību un elastību kā galvenos mūsdienu nodarbinātības pieredzes aspektus. Mūsu vīzija nav tikai mainīt labumu piešķiršanas veidu, bet gan būtiski transformēt attiecības starp darbu un personīgo piepildījumu.</w:t>
      </w:r>
    </w:p>
    <w:p w14:paraId="00000003" w14:textId="77777777" w:rsidR="00115B70" w:rsidRPr="009D42F1" w:rsidRDefault="00000000">
      <w:pPr>
        <w:spacing w:line="276" w:lineRule="auto"/>
        <w:jc w:val="both"/>
        <w:rPr>
          <w:rFonts w:ascii="Times New Roman" w:eastAsia="Arial" w:hAnsi="Times New Roman" w:cs="Times New Roman"/>
        </w:rPr>
      </w:pP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platforma ir pakalpojumu (servisu) kopums, kas sadarbojoties nodrošina elastīgu labumu funkcionalitāti, izmantojot uz VISA bāzētas maksājumu kartes un modernu pašapkalpošanās vidi, kurā uzņēmuma kompensāciju un labumu pārvaldnieki var definēt noteikumus elastīgo labumu programmām savā organizācijā.</w:t>
      </w:r>
    </w:p>
    <w:p w14:paraId="00000004" w14:textId="77777777" w:rsidR="00115B70" w:rsidRPr="009D42F1" w:rsidRDefault="00115B70">
      <w:pPr>
        <w:spacing w:line="276" w:lineRule="auto"/>
        <w:rPr>
          <w:rFonts w:ascii="Times New Roman" w:eastAsia="Arial" w:hAnsi="Times New Roman" w:cs="Times New Roman"/>
        </w:rPr>
      </w:pPr>
    </w:p>
    <w:p w14:paraId="00000005" w14:textId="77777777" w:rsidR="00115B70" w:rsidRPr="009D42F1" w:rsidRDefault="00000000">
      <w:pPr>
        <w:spacing w:line="276" w:lineRule="auto"/>
        <w:rPr>
          <w:rFonts w:ascii="Times New Roman" w:eastAsia="Arial" w:hAnsi="Times New Roman" w:cs="Times New Roman"/>
        </w:rPr>
      </w:pPr>
      <w:r w:rsidRPr="009D42F1">
        <w:rPr>
          <w:rFonts w:ascii="Times New Roman" w:eastAsia="Arial" w:hAnsi="Times New Roman" w:cs="Times New Roman"/>
          <w:noProof/>
        </w:rPr>
        <w:drawing>
          <wp:inline distT="114300" distB="114300" distL="114300" distR="114300" wp14:anchorId="0996B903" wp14:editId="764452F2">
            <wp:extent cx="5274310" cy="2917547"/>
            <wp:effectExtent l="0" t="0" r="0" b="0"/>
            <wp:docPr id="2" name="image1.png" descr="Attēls, kurā ir teksts, ekrānuzņēmums, diagramma, fonts&#10;&#10;Mākslīgā intelekta ģenerēts saturs var būt nepareizs."/>
            <wp:cNvGraphicFramePr/>
            <a:graphic xmlns:a="http://schemas.openxmlformats.org/drawingml/2006/main">
              <a:graphicData uri="http://schemas.openxmlformats.org/drawingml/2006/picture">
                <pic:pic xmlns:pic="http://schemas.openxmlformats.org/drawingml/2006/picture">
                  <pic:nvPicPr>
                    <pic:cNvPr id="0" name="image1.png" descr="Attēls, kurā ir teksts, ekrānuzņēmums, diagramma, fonts&#10;&#10;Mākslīgā intelekta ģenerēts saturs var būt nepareizs."/>
                    <pic:cNvPicPr preferRelativeResize="0"/>
                  </pic:nvPicPr>
                  <pic:blipFill>
                    <a:blip r:embed="rId6"/>
                    <a:srcRect/>
                    <a:stretch>
                      <a:fillRect/>
                    </a:stretch>
                  </pic:blipFill>
                  <pic:spPr>
                    <a:xfrm>
                      <a:off x="0" y="0"/>
                      <a:ext cx="5274310" cy="2917547"/>
                    </a:xfrm>
                    <a:prstGeom prst="rect">
                      <a:avLst/>
                    </a:prstGeom>
                    <a:ln/>
                  </pic:spPr>
                </pic:pic>
              </a:graphicData>
            </a:graphic>
          </wp:inline>
        </w:drawing>
      </w:r>
    </w:p>
    <w:p w14:paraId="00000006" w14:textId="77777777" w:rsidR="00115B70" w:rsidRPr="009D42F1" w:rsidRDefault="00000000">
      <w:pPr>
        <w:pBdr>
          <w:top w:val="nil"/>
          <w:left w:val="nil"/>
          <w:bottom w:val="nil"/>
          <w:right w:val="nil"/>
          <w:between w:val="nil"/>
        </w:pBdr>
        <w:spacing w:line="276" w:lineRule="auto"/>
        <w:ind w:left="720"/>
        <w:jc w:val="center"/>
        <w:rPr>
          <w:rFonts w:ascii="Times New Roman" w:eastAsia="Arial" w:hAnsi="Times New Roman" w:cs="Times New Roman"/>
          <w:b/>
          <w:color w:val="000000"/>
        </w:rPr>
      </w:pPr>
      <w:proofErr w:type="spellStart"/>
      <w:r w:rsidRPr="009D42F1">
        <w:rPr>
          <w:rFonts w:ascii="Times New Roman" w:eastAsia="Arial" w:hAnsi="Times New Roman" w:cs="Times New Roman"/>
          <w:b/>
          <w:color w:val="000000"/>
        </w:rPr>
        <w:t>Beneflo</w:t>
      </w:r>
      <w:proofErr w:type="spellEnd"/>
      <w:r w:rsidRPr="009D42F1">
        <w:rPr>
          <w:rFonts w:ascii="Times New Roman" w:eastAsia="Arial" w:hAnsi="Times New Roman" w:cs="Times New Roman"/>
          <w:b/>
          <w:color w:val="000000"/>
        </w:rPr>
        <w:t xml:space="preserve"> platformas augsta līmeņa arhitektūras </w:t>
      </w:r>
      <w:proofErr w:type="spellStart"/>
      <w:r w:rsidRPr="009D42F1">
        <w:rPr>
          <w:rFonts w:ascii="Times New Roman" w:eastAsia="Arial" w:hAnsi="Times New Roman" w:cs="Times New Roman"/>
          <w:b/>
          <w:color w:val="000000"/>
        </w:rPr>
        <w:t>vizualizācija</w:t>
      </w:r>
      <w:proofErr w:type="spellEnd"/>
    </w:p>
    <w:p w14:paraId="0000000E" w14:textId="77777777" w:rsidR="00115B70" w:rsidRPr="009D42F1" w:rsidRDefault="00115B70">
      <w:pPr>
        <w:spacing w:line="276" w:lineRule="auto"/>
        <w:rPr>
          <w:rFonts w:ascii="Times New Roman" w:eastAsia="Arial" w:hAnsi="Times New Roman" w:cs="Times New Roman"/>
          <w:b/>
        </w:rPr>
      </w:pPr>
    </w:p>
    <w:p w14:paraId="0000000F" w14:textId="77777777" w:rsidR="00115B70" w:rsidRPr="009D42F1" w:rsidRDefault="00000000">
      <w:pPr>
        <w:pStyle w:val="Heading1"/>
        <w:rPr>
          <w:rFonts w:ascii="Times New Roman" w:hAnsi="Times New Roman" w:cs="Times New Roman"/>
          <w:color w:val="FF00FF"/>
          <w:sz w:val="24"/>
          <w:szCs w:val="24"/>
        </w:rPr>
      </w:pPr>
      <w:r w:rsidRPr="009D42F1">
        <w:rPr>
          <w:rFonts w:ascii="Times New Roman" w:hAnsi="Times New Roman" w:cs="Times New Roman"/>
          <w:color w:val="FF00FF"/>
          <w:sz w:val="24"/>
          <w:szCs w:val="24"/>
        </w:rPr>
        <w:t>Funkcionālās prasības</w:t>
      </w:r>
    </w:p>
    <w:p w14:paraId="00000010" w14:textId="77777777" w:rsidR="00115B70" w:rsidRPr="009D42F1" w:rsidRDefault="00000000">
      <w:pPr>
        <w:spacing w:after="0" w:line="276" w:lineRule="auto"/>
        <w:jc w:val="both"/>
        <w:rPr>
          <w:rFonts w:ascii="Times New Roman" w:eastAsia="Arial" w:hAnsi="Times New Roman" w:cs="Times New Roman"/>
        </w:rPr>
      </w:pP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platformai jānodrošina trīs lietotāja </w:t>
      </w:r>
      <w:proofErr w:type="spellStart"/>
      <w:r w:rsidRPr="009D42F1">
        <w:rPr>
          <w:rFonts w:ascii="Times New Roman" w:eastAsia="Arial" w:hAnsi="Times New Roman" w:cs="Times New Roman"/>
        </w:rPr>
        <w:t>saskarnes</w:t>
      </w:r>
      <w:proofErr w:type="spellEnd"/>
      <w:r w:rsidRPr="009D42F1">
        <w:rPr>
          <w:rFonts w:ascii="Times New Roman" w:eastAsia="Arial" w:hAnsi="Times New Roman" w:cs="Times New Roman"/>
        </w:rPr>
        <w:t xml:space="preserve"> komponentes un viens paplašinājums beneflo.io tīmekļa vietnei:</w:t>
      </w:r>
    </w:p>
    <w:p w14:paraId="00000011" w14:textId="77777777" w:rsidR="00115B70" w:rsidRPr="009D42F1" w:rsidRDefault="00115B70">
      <w:pPr>
        <w:spacing w:after="0" w:line="276" w:lineRule="auto"/>
        <w:jc w:val="both"/>
        <w:rPr>
          <w:rFonts w:ascii="Times New Roman" w:eastAsia="Arial" w:hAnsi="Times New Roman" w:cs="Times New Roman"/>
        </w:rPr>
      </w:pPr>
    </w:p>
    <w:p w14:paraId="00000012" w14:textId="77777777" w:rsidR="00115B70" w:rsidRPr="009D42F1" w:rsidRDefault="00000000">
      <w:pPr>
        <w:pStyle w:val="Heading2"/>
        <w:rPr>
          <w:rFonts w:ascii="Times New Roman" w:hAnsi="Times New Roman" w:cs="Times New Roman"/>
          <w:sz w:val="24"/>
          <w:szCs w:val="24"/>
        </w:rPr>
      </w:pPr>
      <w:r w:rsidRPr="009D42F1">
        <w:rPr>
          <w:rFonts w:ascii="Times New Roman" w:hAnsi="Times New Roman" w:cs="Times New Roman"/>
          <w:sz w:val="24"/>
          <w:szCs w:val="24"/>
        </w:rPr>
        <w:t xml:space="preserve">Lietotāja </w:t>
      </w:r>
      <w:proofErr w:type="spellStart"/>
      <w:r w:rsidRPr="009D42F1">
        <w:rPr>
          <w:rFonts w:ascii="Times New Roman" w:hAnsi="Times New Roman" w:cs="Times New Roman"/>
          <w:sz w:val="24"/>
          <w:szCs w:val="24"/>
        </w:rPr>
        <w:t>saskarnes</w:t>
      </w:r>
      <w:proofErr w:type="spellEnd"/>
      <w:r w:rsidRPr="009D42F1">
        <w:rPr>
          <w:rFonts w:ascii="Times New Roman" w:hAnsi="Times New Roman" w:cs="Times New Roman"/>
          <w:sz w:val="24"/>
          <w:szCs w:val="24"/>
        </w:rPr>
        <w:t xml:space="preserve"> komponentes specifikācija</w:t>
      </w:r>
    </w:p>
    <w:p w14:paraId="00000013" w14:textId="77777777" w:rsidR="00115B70" w:rsidRPr="009D42F1" w:rsidRDefault="00000000">
      <w:pPr>
        <w:pStyle w:val="Heading3"/>
        <w:rPr>
          <w:rFonts w:ascii="Times New Roman" w:hAnsi="Times New Roman" w:cs="Times New Roman"/>
          <w:sz w:val="24"/>
          <w:szCs w:val="24"/>
        </w:rPr>
      </w:pPr>
      <w:r w:rsidRPr="009D42F1">
        <w:rPr>
          <w:rFonts w:ascii="Times New Roman" w:hAnsi="Times New Roman" w:cs="Times New Roman"/>
          <w:sz w:val="24"/>
          <w:szCs w:val="24"/>
        </w:rPr>
        <w:t>beneflo.io paplašinājums</w:t>
      </w:r>
    </w:p>
    <w:p w14:paraId="00000014" w14:textId="77777777" w:rsidR="00115B70" w:rsidRPr="009D42F1" w:rsidRDefault="00000000">
      <w:pPr>
        <w:numPr>
          <w:ilvl w:val="0"/>
          <w:numId w:val="6"/>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beneflo.io tīmekļa vietnē ir jānodrošina divas funkcijas: Pieteikties un Reģistrēties.</w:t>
      </w:r>
    </w:p>
    <w:p w14:paraId="00000015" w14:textId="77777777" w:rsidR="00115B70" w:rsidRPr="009D42F1" w:rsidRDefault="00000000">
      <w:pPr>
        <w:numPr>
          <w:ilvl w:val="0"/>
          <w:numId w:val="6"/>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 xml:space="preserve">Pieteikšanās funkcija novirza uz pielāgotu </w:t>
      </w:r>
      <w:proofErr w:type="spellStart"/>
      <w:r w:rsidRPr="009D42F1">
        <w:rPr>
          <w:rFonts w:ascii="Times New Roman" w:eastAsia="Arial" w:hAnsi="Times New Roman" w:cs="Times New Roman"/>
        </w:rPr>
        <w:t>Keycloak</w:t>
      </w:r>
      <w:proofErr w:type="spellEnd"/>
      <w:r w:rsidRPr="009D42F1">
        <w:rPr>
          <w:rFonts w:ascii="Times New Roman" w:eastAsia="Arial" w:hAnsi="Times New Roman" w:cs="Times New Roman"/>
        </w:rPr>
        <w:t xml:space="preserve"> pieteikšanās formu, kas izstrādāta saskaņā ar </w:t>
      </w: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zīmola vadlīnijām un nodrošina trīs pieteikšanās veidus jau reģistrētiem lietotājiem: pieteikšanās ar e-pasta adresi/paroli, pieteikšanās ar Google kontu, pieteikšanās ar Microsoft kontu.</w:t>
      </w:r>
    </w:p>
    <w:p w14:paraId="00000016" w14:textId="77777777" w:rsidR="00115B70" w:rsidRPr="009D42F1" w:rsidRDefault="00000000">
      <w:pPr>
        <w:numPr>
          <w:ilvl w:val="0"/>
          <w:numId w:val="6"/>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E-pasta pieteikšanās gadījumā jānodrošina pielāgotas lapas paroles atjaunošanai.</w:t>
      </w:r>
    </w:p>
    <w:p w14:paraId="00000017" w14:textId="77777777" w:rsidR="00115B70" w:rsidRPr="009D42F1" w:rsidRDefault="00000000">
      <w:pPr>
        <w:numPr>
          <w:ilvl w:val="0"/>
          <w:numId w:val="6"/>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Visos trīs gadījumos jāizstrādā pielāgotas kļūdu lapas, kas parāda autentifikācijas kļūdas.</w:t>
      </w:r>
    </w:p>
    <w:p w14:paraId="00000018" w14:textId="77777777" w:rsidR="00115B70" w:rsidRPr="009D42F1" w:rsidRDefault="00000000">
      <w:pPr>
        <w:numPr>
          <w:ilvl w:val="0"/>
          <w:numId w:val="6"/>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Reģistrēšanās (</w:t>
      </w:r>
      <w:proofErr w:type="spellStart"/>
      <w:r w:rsidRPr="009D42F1">
        <w:rPr>
          <w:rFonts w:ascii="Times New Roman" w:eastAsia="Arial" w:hAnsi="Times New Roman" w:cs="Times New Roman"/>
        </w:rPr>
        <w:t>Sign</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up</w:t>
      </w:r>
      <w:proofErr w:type="spellEnd"/>
      <w:r w:rsidRPr="009D42F1">
        <w:rPr>
          <w:rFonts w:ascii="Times New Roman" w:eastAsia="Arial" w:hAnsi="Times New Roman" w:cs="Times New Roman"/>
        </w:rPr>
        <w:t xml:space="preserve">) funkcijai jānodrošina pielāgota </w:t>
      </w:r>
      <w:proofErr w:type="spellStart"/>
      <w:r w:rsidRPr="009D42F1">
        <w:rPr>
          <w:rFonts w:ascii="Times New Roman" w:eastAsia="Arial" w:hAnsi="Times New Roman" w:cs="Times New Roman"/>
        </w:rPr>
        <w:t>Keycloak</w:t>
      </w:r>
      <w:proofErr w:type="spellEnd"/>
      <w:r w:rsidRPr="009D42F1">
        <w:rPr>
          <w:rFonts w:ascii="Times New Roman" w:eastAsia="Arial" w:hAnsi="Times New Roman" w:cs="Times New Roman"/>
        </w:rPr>
        <w:t xml:space="preserve"> reģistrācijas lapa, kas ļauj jebkuram uzņēmuma pārstāvim, kurš ir ieinteresēts </w:t>
      </w: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platformā, patstāvīgi reģistrēties un iegūt piekļuvi “</w:t>
      </w:r>
      <w:proofErr w:type="spellStart"/>
      <w:r w:rsidRPr="009D42F1">
        <w:rPr>
          <w:rFonts w:ascii="Times New Roman" w:eastAsia="Arial" w:hAnsi="Times New Roman" w:cs="Times New Roman"/>
        </w:rPr>
        <w:t>sandbox</w:t>
      </w:r>
      <w:proofErr w:type="spellEnd"/>
      <w:r w:rsidRPr="009D42F1">
        <w:rPr>
          <w:rFonts w:ascii="Times New Roman" w:eastAsia="Arial" w:hAnsi="Times New Roman" w:cs="Times New Roman"/>
        </w:rPr>
        <w:t>” videi.</w:t>
      </w:r>
    </w:p>
    <w:p w14:paraId="00000019" w14:textId="77777777" w:rsidR="00115B70" w:rsidRPr="009D42F1" w:rsidRDefault="00115B70">
      <w:pPr>
        <w:spacing w:after="0" w:line="276" w:lineRule="auto"/>
        <w:ind w:left="720"/>
        <w:jc w:val="both"/>
        <w:rPr>
          <w:rFonts w:ascii="Times New Roman" w:eastAsia="Arial" w:hAnsi="Times New Roman" w:cs="Times New Roman"/>
        </w:rPr>
      </w:pPr>
    </w:p>
    <w:p w14:paraId="0000001A" w14:textId="77777777" w:rsidR="00115B70" w:rsidRPr="009D42F1" w:rsidRDefault="00115B70">
      <w:pPr>
        <w:spacing w:after="0" w:line="276" w:lineRule="auto"/>
        <w:ind w:left="720"/>
        <w:jc w:val="both"/>
        <w:rPr>
          <w:rFonts w:ascii="Times New Roman" w:eastAsia="Arial" w:hAnsi="Times New Roman" w:cs="Times New Roman"/>
        </w:rPr>
      </w:pPr>
    </w:p>
    <w:p w14:paraId="0000001B"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Saskarnes</w:t>
      </w:r>
      <w:proofErr w:type="spellEnd"/>
      <w:r w:rsidRPr="009D42F1">
        <w:rPr>
          <w:rFonts w:ascii="Times New Roman" w:hAnsi="Times New Roman" w:cs="Times New Roman"/>
          <w:sz w:val="24"/>
          <w:szCs w:val="24"/>
        </w:rPr>
        <w:t xml:space="preserve"> komponente: </w:t>
      </w: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pašapkalpošanās portāls</w:t>
      </w:r>
    </w:p>
    <w:p w14:paraId="0000001C" w14:textId="77777777" w:rsidR="00115B70" w:rsidRPr="009D42F1" w:rsidRDefault="00000000">
      <w:pPr>
        <w:spacing w:after="0" w:line="276" w:lineRule="auto"/>
        <w:jc w:val="both"/>
        <w:rPr>
          <w:rFonts w:ascii="Times New Roman" w:eastAsia="Arial" w:hAnsi="Times New Roman" w:cs="Times New Roman"/>
        </w:rPr>
      </w:pP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pašapkalpošanās portāls ir tīmekļa lietotne, kurai profesionāls lietotājs iegūst piekļuvi pēc reģistrācijas </w:t>
      </w: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tīmekļa vietnē. Lietotāji šajā vidē var definēt elastīgus darbinieku labumu programmas noteikumus, pārvaldīt darbinieku darba attiecību notikumus (pieņemšana darbā, pārcelšana, atlaišana), aplūkot darbinieku tēriņus labumiem, kā arī ģenerēt atskaites nodokļu un citiem mērķiem.</w:t>
      </w:r>
    </w:p>
    <w:p w14:paraId="0000001D" w14:textId="77777777" w:rsidR="00115B70" w:rsidRPr="009D42F1" w:rsidRDefault="00000000">
      <w:pPr>
        <w:numPr>
          <w:ilvl w:val="0"/>
          <w:numId w:val="16"/>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 xml:space="preserve">Uzreiz pēc reģistrācijas profesionālajiem lietotājiem jāiegūst piekļuve </w:t>
      </w: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pašapkalpošanās portālam un jāspēj uzsākt darbu, izmantojot demonstrācijas datus vai sākot no nulles.</w:t>
      </w:r>
    </w:p>
    <w:p w14:paraId="0000001E" w14:textId="77777777" w:rsidR="00115B70" w:rsidRPr="009D42F1" w:rsidRDefault="00000000">
      <w:pPr>
        <w:numPr>
          <w:ilvl w:val="0"/>
          <w:numId w:val="16"/>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Ja ir izvēlēta opcija izmantot demonstrācijas datus, dati ir jākopē no “</w:t>
      </w:r>
      <w:proofErr w:type="spellStart"/>
      <w:r w:rsidRPr="009D42F1">
        <w:rPr>
          <w:rFonts w:ascii="Times New Roman" w:eastAsia="Arial" w:hAnsi="Times New Roman" w:cs="Times New Roman"/>
        </w:rPr>
        <w:t>demo</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klientuzņēmuma</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tenant</w:t>
      </w:r>
      <w:proofErr w:type="spellEnd"/>
      <w:r w:rsidRPr="009D42F1">
        <w:rPr>
          <w:rFonts w:ascii="Times New Roman" w:eastAsia="Arial" w:hAnsi="Times New Roman" w:cs="Times New Roman"/>
        </w:rPr>
        <w:t>).</w:t>
      </w:r>
    </w:p>
    <w:p w14:paraId="0000001F" w14:textId="77777777" w:rsidR="00115B70" w:rsidRPr="009D42F1" w:rsidRDefault="00000000">
      <w:pPr>
        <w:numPr>
          <w:ilvl w:val="0"/>
          <w:numId w:val="16"/>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 xml:space="preserve">Lietotājiem nekavējoties jāsaņem piekļuve </w:t>
      </w:r>
      <w:proofErr w:type="spellStart"/>
      <w:r w:rsidRPr="009D42F1">
        <w:rPr>
          <w:rFonts w:ascii="Times New Roman" w:eastAsia="Arial" w:hAnsi="Times New Roman" w:cs="Times New Roman"/>
        </w:rPr>
        <w:t>klientuzņēmuma</w:t>
      </w:r>
      <w:proofErr w:type="spellEnd"/>
      <w:r w:rsidRPr="009D42F1">
        <w:rPr>
          <w:rFonts w:ascii="Times New Roman" w:eastAsia="Arial" w:hAnsi="Times New Roman" w:cs="Times New Roman"/>
        </w:rPr>
        <w:t xml:space="preserve"> uzņemšanas (</w:t>
      </w:r>
      <w:proofErr w:type="spellStart"/>
      <w:r w:rsidRPr="009D42F1">
        <w:rPr>
          <w:rFonts w:ascii="Times New Roman" w:eastAsia="Arial" w:hAnsi="Times New Roman" w:cs="Times New Roman"/>
        </w:rPr>
        <w:t>onboarding</w:t>
      </w:r>
      <w:proofErr w:type="spellEnd"/>
      <w:r w:rsidRPr="009D42F1">
        <w:rPr>
          <w:rFonts w:ascii="Times New Roman" w:eastAsia="Arial" w:hAnsi="Times New Roman" w:cs="Times New Roman"/>
        </w:rPr>
        <w:t>) procesam un jāredz konfigurējamo soļu saraksts, lai varētu izsniegt maksājumu kartes saviem darbiniekiem.</w:t>
      </w:r>
    </w:p>
    <w:p w14:paraId="00000020" w14:textId="77777777" w:rsidR="00115B70" w:rsidRPr="009D42F1" w:rsidRDefault="00000000">
      <w:pPr>
        <w:numPr>
          <w:ilvl w:val="0"/>
          <w:numId w:val="16"/>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 xml:space="preserve">Piemēri </w:t>
      </w:r>
      <w:proofErr w:type="spellStart"/>
      <w:r w:rsidRPr="009D42F1">
        <w:rPr>
          <w:rFonts w:ascii="Times New Roman" w:eastAsia="Arial" w:hAnsi="Times New Roman" w:cs="Times New Roman"/>
        </w:rPr>
        <w:t>klientuzņēmuma</w:t>
      </w:r>
      <w:proofErr w:type="spellEnd"/>
      <w:r w:rsidRPr="009D42F1">
        <w:rPr>
          <w:rFonts w:ascii="Times New Roman" w:eastAsia="Arial" w:hAnsi="Times New Roman" w:cs="Times New Roman"/>
        </w:rPr>
        <w:t xml:space="preserve"> uzņemšanas soļiem:</w:t>
      </w:r>
    </w:p>
    <w:p w14:paraId="00000021" w14:textId="77777777" w:rsidR="00115B70" w:rsidRPr="009D42F1" w:rsidRDefault="00000000">
      <w:pPr>
        <w:numPr>
          <w:ilvl w:val="0"/>
          <w:numId w:val="2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aizpildīt uzņēmuma datus;</w:t>
      </w:r>
    </w:p>
    <w:p w14:paraId="00000022" w14:textId="77777777" w:rsidR="00115B70" w:rsidRPr="009D42F1" w:rsidRDefault="00000000">
      <w:pPr>
        <w:numPr>
          <w:ilvl w:val="0"/>
          <w:numId w:val="2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ģenerēt, digitāli parakstīt un augšupielādēt līgumu starp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un </w:t>
      </w:r>
      <w:proofErr w:type="spellStart"/>
      <w:r w:rsidRPr="009D42F1">
        <w:rPr>
          <w:rFonts w:ascii="Times New Roman" w:eastAsia="Arial" w:hAnsi="Times New Roman" w:cs="Times New Roman"/>
          <w:color w:val="000000"/>
        </w:rPr>
        <w:t>klientuzņēmumu</w:t>
      </w:r>
      <w:proofErr w:type="spellEnd"/>
      <w:r w:rsidRPr="009D42F1">
        <w:rPr>
          <w:rFonts w:ascii="Times New Roman" w:eastAsia="Arial" w:hAnsi="Times New Roman" w:cs="Times New Roman"/>
          <w:color w:val="000000"/>
        </w:rPr>
        <w:t>;</w:t>
      </w:r>
    </w:p>
    <w:p w14:paraId="00000023" w14:textId="77777777" w:rsidR="00115B70" w:rsidRPr="009D42F1" w:rsidRDefault="00000000">
      <w:pPr>
        <w:numPr>
          <w:ilvl w:val="0"/>
          <w:numId w:val="2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aizpildīt KYC/KYB veidlapu, norādot informāciju par uzņēmuma akcionāriem un patiesajiem labuma guvējiem;</w:t>
      </w:r>
    </w:p>
    <w:p w14:paraId="00000024" w14:textId="77777777" w:rsidR="00115B70" w:rsidRPr="009D42F1" w:rsidRDefault="00000000">
      <w:pPr>
        <w:numPr>
          <w:ilvl w:val="0"/>
          <w:numId w:val="2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pēc pieprasījuma, pievienot papildus dokumentus.</w:t>
      </w:r>
    </w:p>
    <w:p w14:paraId="00000025" w14:textId="77777777" w:rsidR="00115B70" w:rsidRPr="009D42F1" w:rsidRDefault="00000000">
      <w:pPr>
        <w:numPr>
          <w:ilvl w:val="0"/>
          <w:numId w:val="31"/>
        </w:numPr>
        <w:pBdr>
          <w:top w:val="nil"/>
          <w:left w:val="nil"/>
          <w:bottom w:val="nil"/>
          <w:right w:val="nil"/>
          <w:between w:val="nil"/>
        </w:pBdr>
        <w:spacing w:after="0" w:line="276" w:lineRule="auto"/>
        <w:jc w:val="both"/>
        <w:rPr>
          <w:rFonts w:ascii="Times New Roman" w:eastAsia="Arial" w:hAnsi="Times New Roman" w:cs="Times New Roman"/>
          <w:color w:val="EE0000"/>
        </w:rPr>
      </w:pPr>
      <w:r w:rsidRPr="009D42F1">
        <w:rPr>
          <w:rFonts w:ascii="Times New Roman" w:eastAsia="Arial" w:hAnsi="Times New Roman" w:cs="Times New Roman"/>
        </w:rPr>
        <w:t xml:space="preserve">Uzņemšanas </w:t>
      </w:r>
      <w:r w:rsidRPr="009D42F1">
        <w:rPr>
          <w:rFonts w:ascii="Times New Roman" w:eastAsia="Arial" w:hAnsi="Times New Roman" w:cs="Times New Roman"/>
          <w:color w:val="000000"/>
        </w:rPr>
        <w:t xml:space="preserve">soļiem jābūt balstītiem uz dinamiskām </w:t>
      </w:r>
      <w:r w:rsidRPr="009D42F1">
        <w:rPr>
          <w:rFonts w:ascii="Times New Roman" w:eastAsia="Arial" w:hAnsi="Times New Roman" w:cs="Times New Roman"/>
        </w:rPr>
        <w:t>veidlapām</w:t>
      </w:r>
      <w:r w:rsidRPr="009D42F1">
        <w:rPr>
          <w:rFonts w:ascii="Times New Roman" w:eastAsia="Arial" w:hAnsi="Times New Roman" w:cs="Times New Roman"/>
          <w:color w:val="000000"/>
        </w:rPr>
        <w:t>, kas definētas kā YAML faili servera pusē (</w:t>
      </w:r>
      <w:proofErr w:type="spellStart"/>
      <w:r w:rsidRPr="009D42F1">
        <w:rPr>
          <w:rFonts w:ascii="Times New Roman" w:eastAsia="Arial" w:hAnsi="Times New Roman" w:cs="Times New Roman"/>
          <w:color w:val="000000"/>
        </w:rPr>
        <w:t>aizmugursistemā</w:t>
      </w:r>
      <w:proofErr w:type="spellEnd"/>
      <w:r w:rsidRPr="009D42F1">
        <w:rPr>
          <w:rFonts w:ascii="Times New Roman" w:eastAsia="Arial" w:hAnsi="Times New Roman" w:cs="Times New Roman"/>
          <w:color w:val="000000"/>
        </w:rPr>
        <w:t>).</w:t>
      </w:r>
    </w:p>
    <w:p w14:paraId="00000026" w14:textId="77777777" w:rsidR="00115B70" w:rsidRPr="009D42F1" w:rsidRDefault="00000000">
      <w:pPr>
        <w:numPr>
          <w:ilvl w:val="0"/>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Uzsākšanas veidlapai jāatbalsta sadaļas, kuras kalpo kā lauku grupas vai kolekcijas.</w:t>
      </w:r>
    </w:p>
    <w:p w14:paraId="00000027" w14:textId="77777777" w:rsidR="00115B70" w:rsidRPr="009D42F1" w:rsidRDefault="00000000">
      <w:pPr>
        <w:numPr>
          <w:ilvl w:val="0"/>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 xml:space="preserve">Uzņemšanas veidlapas laukiem jāatbalsta šādi tipi (ar atbilstošiem ievades </w:t>
      </w:r>
      <w:proofErr w:type="spellStart"/>
      <w:r w:rsidRPr="009D42F1">
        <w:rPr>
          <w:rFonts w:ascii="Times New Roman" w:eastAsia="Arial" w:hAnsi="Times New Roman" w:cs="Times New Roman"/>
        </w:rPr>
        <w:t>logrīkiem</w:t>
      </w:r>
      <w:proofErr w:type="spellEnd"/>
      <w:r w:rsidRPr="009D42F1">
        <w:rPr>
          <w:rFonts w:ascii="Times New Roman" w:eastAsia="Arial" w:hAnsi="Times New Roman" w:cs="Times New Roman"/>
        </w:rPr>
        <w:t>):</w:t>
      </w:r>
    </w:p>
    <w:p w14:paraId="00000028" w14:textId="77777777"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loģiskā vērtība (</w:t>
      </w:r>
      <w:proofErr w:type="spellStart"/>
      <w:r w:rsidRPr="009D42F1">
        <w:rPr>
          <w:rFonts w:ascii="Times New Roman" w:eastAsia="Arial" w:hAnsi="Times New Roman" w:cs="Times New Roman"/>
        </w:rPr>
        <w:t>boolean</w:t>
      </w:r>
      <w:proofErr w:type="spellEnd"/>
      <w:r w:rsidRPr="009D42F1">
        <w:rPr>
          <w:rFonts w:ascii="Times New Roman" w:eastAsia="Arial" w:hAnsi="Times New Roman" w:cs="Times New Roman"/>
        </w:rPr>
        <w:t>)</w:t>
      </w:r>
    </w:p>
    <w:p w14:paraId="00000029" w14:textId="77777777"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īss teksts (</w:t>
      </w:r>
      <w:proofErr w:type="spellStart"/>
      <w:r w:rsidRPr="009D42F1">
        <w:rPr>
          <w:rFonts w:ascii="Times New Roman" w:eastAsia="Arial" w:hAnsi="Times New Roman" w:cs="Times New Roman"/>
        </w:rPr>
        <w:t>string</w:t>
      </w:r>
      <w:proofErr w:type="spellEnd"/>
      <w:r w:rsidRPr="009D42F1">
        <w:rPr>
          <w:rFonts w:ascii="Times New Roman" w:eastAsia="Arial" w:hAnsi="Times New Roman" w:cs="Times New Roman"/>
        </w:rPr>
        <w:t>)</w:t>
      </w:r>
    </w:p>
    <w:p w14:paraId="0000002A" w14:textId="77777777"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garš teksts (</w:t>
      </w:r>
      <w:proofErr w:type="spellStart"/>
      <w:r w:rsidRPr="009D42F1">
        <w:rPr>
          <w:rFonts w:ascii="Times New Roman" w:eastAsia="Arial" w:hAnsi="Times New Roman" w:cs="Times New Roman"/>
        </w:rPr>
        <w:t>long</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text</w:t>
      </w:r>
      <w:proofErr w:type="spellEnd"/>
      <w:r w:rsidRPr="009D42F1">
        <w:rPr>
          <w:rFonts w:ascii="Times New Roman" w:eastAsia="Arial" w:hAnsi="Times New Roman" w:cs="Times New Roman"/>
        </w:rPr>
        <w:t>)</w:t>
      </w:r>
    </w:p>
    <w:p w14:paraId="0000002B" w14:textId="77777777"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datums (</w:t>
      </w:r>
      <w:proofErr w:type="spellStart"/>
      <w:r w:rsidRPr="009D42F1">
        <w:rPr>
          <w:rFonts w:ascii="Times New Roman" w:eastAsia="Arial" w:hAnsi="Times New Roman" w:cs="Times New Roman"/>
        </w:rPr>
        <w:t>date</w:t>
      </w:r>
      <w:proofErr w:type="spellEnd"/>
      <w:r w:rsidRPr="009D42F1">
        <w:rPr>
          <w:rFonts w:ascii="Times New Roman" w:eastAsia="Arial" w:hAnsi="Times New Roman" w:cs="Times New Roman"/>
        </w:rPr>
        <w:t>)</w:t>
      </w:r>
    </w:p>
    <w:p w14:paraId="0000002C" w14:textId="77777777" w:rsidR="00115B70" w:rsidRPr="009D42F1" w:rsidRDefault="00000000">
      <w:pPr>
        <w:numPr>
          <w:ilvl w:val="1"/>
          <w:numId w:val="30"/>
        </w:numPr>
        <w:spacing w:after="0" w:line="276" w:lineRule="auto"/>
        <w:jc w:val="both"/>
        <w:rPr>
          <w:rFonts w:ascii="Times New Roman" w:eastAsia="Arial" w:hAnsi="Times New Roman" w:cs="Times New Roman"/>
        </w:rPr>
      </w:pPr>
      <w:proofErr w:type="spellStart"/>
      <w:r w:rsidRPr="009D42F1">
        <w:rPr>
          <w:rFonts w:ascii="Times New Roman" w:eastAsia="Arial" w:hAnsi="Times New Roman" w:cs="Times New Roman"/>
        </w:rPr>
        <w:t>decimālskaitlis</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decimal</w:t>
      </w:r>
      <w:proofErr w:type="spellEnd"/>
      <w:r w:rsidRPr="009D42F1">
        <w:rPr>
          <w:rFonts w:ascii="Times New Roman" w:eastAsia="Arial" w:hAnsi="Times New Roman" w:cs="Times New Roman"/>
        </w:rPr>
        <w:t>)</w:t>
      </w:r>
    </w:p>
    <w:p w14:paraId="0000002D" w14:textId="77777777"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pielikums (</w:t>
      </w:r>
      <w:proofErr w:type="spellStart"/>
      <w:r w:rsidRPr="009D42F1">
        <w:rPr>
          <w:rFonts w:ascii="Times New Roman" w:eastAsia="Arial" w:hAnsi="Times New Roman" w:cs="Times New Roman"/>
        </w:rPr>
        <w:t>attachment</w:t>
      </w:r>
      <w:proofErr w:type="spellEnd"/>
      <w:r w:rsidRPr="009D42F1">
        <w:rPr>
          <w:rFonts w:ascii="Times New Roman" w:eastAsia="Arial" w:hAnsi="Times New Roman" w:cs="Times New Roman"/>
        </w:rPr>
        <w:t>)</w:t>
      </w:r>
    </w:p>
    <w:p w14:paraId="0000002E" w14:textId="77777777"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saite uz resursu (</w:t>
      </w:r>
      <w:proofErr w:type="spellStart"/>
      <w:r w:rsidRPr="009D42F1">
        <w:rPr>
          <w:rFonts w:ascii="Times New Roman" w:eastAsia="Arial" w:hAnsi="Times New Roman" w:cs="Times New Roman"/>
        </w:rPr>
        <w:t>link</w:t>
      </w:r>
      <w:proofErr w:type="spellEnd"/>
      <w:r w:rsidRPr="009D42F1">
        <w:rPr>
          <w:rFonts w:ascii="Times New Roman" w:eastAsia="Arial" w:hAnsi="Times New Roman" w:cs="Times New Roman"/>
        </w:rPr>
        <w:t xml:space="preserve"> to </w:t>
      </w:r>
      <w:proofErr w:type="spellStart"/>
      <w:r w:rsidRPr="009D42F1">
        <w:rPr>
          <w:rFonts w:ascii="Times New Roman" w:eastAsia="Arial" w:hAnsi="Times New Roman" w:cs="Times New Roman"/>
        </w:rPr>
        <w:t>some</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resource</w:t>
      </w:r>
      <w:proofErr w:type="spellEnd"/>
      <w:r w:rsidRPr="009D42F1">
        <w:rPr>
          <w:rFonts w:ascii="Times New Roman" w:eastAsia="Arial" w:hAnsi="Times New Roman" w:cs="Times New Roman"/>
        </w:rPr>
        <w:t>)</w:t>
      </w:r>
    </w:p>
    <w:p w14:paraId="0000002F" w14:textId="77777777"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informācija / paskaidrojums (info)</w:t>
      </w:r>
    </w:p>
    <w:p w14:paraId="00000030"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rPr>
        <w:t xml:space="preserve">Uzņemšanas veidlapas </w:t>
      </w:r>
      <w:r w:rsidRPr="009D42F1">
        <w:rPr>
          <w:rFonts w:ascii="Times New Roman" w:eastAsia="Arial" w:hAnsi="Times New Roman" w:cs="Times New Roman"/>
          <w:color w:val="000000"/>
        </w:rPr>
        <w:t>laukiem jāatbalsta šādas funkcionalitātes: obligātuma režīms, tikai lasāms režīms (</w:t>
      </w:r>
      <w:proofErr w:type="spellStart"/>
      <w:r w:rsidRPr="009D42F1">
        <w:rPr>
          <w:rFonts w:ascii="Times New Roman" w:eastAsia="Arial" w:hAnsi="Times New Roman" w:cs="Times New Roman"/>
          <w:color w:val="000000"/>
        </w:rPr>
        <w:t>readonly</w:t>
      </w:r>
      <w:proofErr w:type="spellEnd"/>
      <w:r w:rsidRPr="009D42F1">
        <w:rPr>
          <w:rFonts w:ascii="Times New Roman" w:eastAsia="Arial" w:hAnsi="Times New Roman" w:cs="Times New Roman"/>
          <w:color w:val="000000"/>
        </w:rPr>
        <w:t>), kā arī vērtība p</w:t>
      </w:r>
      <w:r w:rsidRPr="009D42F1">
        <w:rPr>
          <w:rFonts w:ascii="Times New Roman" w:eastAsia="Arial" w:hAnsi="Times New Roman" w:cs="Times New Roman"/>
        </w:rPr>
        <w:t>ē</w:t>
      </w:r>
      <w:r w:rsidRPr="009D42F1">
        <w:rPr>
          <w:rFonts w:ascii="Times New Roman" w:eastAsia="Arial" w:hAnsi="Times New Roman" w:cs="Times New Roman"/>
          <w:color w:val="000000"/>
        </w:rPr>
        <w:t xml:space="preserve">c </w:t>
      </w:r>
      <w:r w:rsidRPr="009D42F1">
        <w:rPr>
          <w:rFonts w:ascii="Times New Roman" w:eastAsia="Arial" w:hAnsi="Times New Roman" w:cs="Times New Roman"/>
        </w:rPr>
        <w:t>noklusējuma</w:t>
      </w:r>
      <w:r w:rsidRPr="009D42F1">
        <w:rPr>
          <w:rFonts w:ascii="Times New Roman" w:eastAsia="Arial" w:hAnsi="Times New Roman" w:cs="Times New Roman"/>
          <w:color w:val="000000"/>
        </w:rPr>
        <w:t>.</w:t>
      </w:r>
    </w:p>
    <w:p w14:paraId="00000031"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rPr>
        <w:t xml:space="preserve">Uzņemšanas </w:t>
      </w:r>
      <w:r w:rsidRPr="009D42F1">
        <w:rPr>
          <w:rFonts w:ascii="Times New Roman" w:eastAsia="Arial" w:hAnsi="Times New Roman" w:cs="Times New Roman"/>
          <w:color w:val="000000"/>
        </w:rPr>
        <w:t>soļiem jābūt integrējamiem ar CRM sistēmu (</w:t>
      </w:r>
      <w:proofErr w:type="spellStart"/>
      <w:r w:rsidRPr="009D42F1">
        <w:rPr>
          <w:rFonts w:ascii="Times New Roman" w:eastAsia="Arial" w:hAnsi="Times New Roman" w:cs="Times New Roman"/>
          <w:color w:val="000000"/>
        </w:rPr>
        <w:t>Pipedrive</w:t>
      </w:r>
      <w:proofErr w:type="spellEnd"/>
      <w:r w:rsidRPr="009D42F1">
        <w:rPr>
          <w:rFonts w:ascii="Times New Roman" w:eastAsia="Arial" w:hAnsi="Times New Roman" w:cs="Times New Roman"/>
          <w:color w:val="000000"/>
        </w:rPr>
        <w:t>), lai varētu pārvaldīt potenciālos klientus, kontaktpersonas un darījumus.</w:t>
      </w:r>
    </w:p>
    <w:p w14:paraId="00000032"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rPr>
        <w:t xml:space="preserve">Uzņemšanas </w:t>
      </w:r>
      <w:r w:rsidRPr="009D42F1">
        <w:rPr>
          <w:rFonts w:ascii="Times New Roman" w:eastAsia="Arial" w:hAnsi="Times New Roman" w:cs="Times New Roman"/>
          <w:color w:val="000000"/>
        </w:rPr>
        <w:t>soļiem jāatbalsta konfigurējami statusi, piemēram: Uzmetums (</w:t>
      </w:r>
      <w:proofErr w:type="spellStart"/>
      <w:r w:rsidRPr="009D42F1">
        <w:rPr>
          <w:rFonts w:ascii="Times New Roman" w:eastAsia="Arial" w:hAnsi="Times New Roman" w:cs="Times New Roman"/>
          <w:color w:val="000000"/>
        </w:rPr>
        <w:t>Draft</w:t>
      </w:r>
      <w:proofErr w:type="spellEnd"/>
      <w:r w:rsidRPr="009D42F1">
        <w:rPr>
          <w:rFonts w:ascii="Times New Roman" w:eastAsia="Arial" w:hAnsi="Times New Roman" w:cs="Times New Roman"/>
          <w:color w:val="000000"/>
        </w:rPr>
        <w:t>), Procesā (</w:t>
      </w:r>
      <w:proofErr w:type="spellStart"/>
      <w:r w:rsidRPr="009D42F1">
        <w:rPr>
          <w:rFonts w:ascii="Times New Roman" w:eastAsia="Arial" w:hAnsi="Times New Roman" w:cs="Times New Roman"/>
          <w:color w:val="000000"/>
        </w:rPr>
        <w:t>In</w:t>
      </w:r>
      <w:proofErr w:type="spellEnd"/>
      <w:r w:rsidRPr="009D42F1">
        <w:rPr>
          <w:rFonts w:ascii="Times New Roman" w:eastAsia="Arial" w:hAnsi="Times New Roman" w:cs="Times New Roman"/>
          <w:color w:val="000000"/>
        </w:rPr>
        <w:t xml:space="preserve"> progress), Iesniegts (</w:t>
      </w:r>
      <w:proofErr w:type="spellStart"/>
      <w:r w:rsidRPr="009D42F1">
        <w:rPr>
          <w:rFonts w:ascii="Times New Roman" w:eastAsia="Arial" w:hAnsi="Times New Roman" w:cs="Times New Roman"/>
          <w:color w:val="000000"/>
        </w:rPr>
        <w:t>Submitted</w:t>
      </w:r>
      <w:proofErr w:type="spellEnd"/>
      <w:r w:rsidRPr="009D42F1">
        <w:rPr>
          <w:rFonts w:ascii="Times New Roman" w:eastAsia="Arial" w:hAnsi="Times New Roman" w:cs="Times New Roman"/>
          <w:color w:val="000000"/>
        </w:rPr>
        <w:t>), Noraidīts (</w:t>
      </w:r>
      <w:proofErr w:type="spellStart"/>
      <w:r w:rsidRPr="009D42F1">
        <w:rPr>
          <w:rFonts w:ascii="Times New Roman" w:eastAsia="Arial" w:hAnsi="Times New Roman" w:cs="Times New Roman"/>
          <w:color w:val="000000"/>
        </w:rPr>
        <w:t>Rejected</w:t>
      </w:r>
      <w:proofErr w:type="spellEnd"/>
      <w:r w:rsidRPr="009D42F1">
        <w:rPr>
          <w:rFonts w:ascii="Times New Roman" w:eastAsia="Arial" w:hAnsi="Times New Roman" w:cs="Times New Roman"/>
          <w:color w:val="000000"/>
        </w:rPr>
        <w:t>), Pabeigts (</w:t>
      </w:r>
      <w:proofErr w:type="spellStart"/>
      <w:r w:rsidRPr="009D42F1">
        <w:rPr>
          <w:rFonts w:ascii="Times New Roman" w:eastAsia="Arial" w:hAnsi="Times New Roman" w:cs="Times New Roman"/>
          <w:color w:val="000000"/>
        </w:rPr>
        <w:t>Completed</w:t>
      </w:r>
      <w:proofErr w:type="spellEnd"/>
      <w:r w:rsidRPr="009D42F1">
        <w:rPr>
          <w:rFonts w:ascii="Times New Roman" w:eastAsia="Arial" w:hAnsi="Times New Roman" w:cs="Times New Roman"/>
          <w:color w:val="000000"/>
        </w:rPr>
        <w:t>).</w:t>
      </w:r>
    </w:p>
    <w:p w14:paraId="00000033"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Obligātie lauki jāspēj veidot, balstoties uz atbalstītu atsauču tabulu kopām, piemēram: valstu kodi, valūtu kodi, MCC(</w:t>
      </w:r>
      <w:proofErr w:type="spellStart"/>
      <w:r w:rsidRPr="009D42F1">
        <w:rPr>
          <w:rFonts w:ascii="Times New Roman" w:eastAsia="Arial" w:hAnsi="Times New Roman" w:cs="Times New Roman"/>
          <w:color w:val="000000"/>
        </w:rPr>
        <w:t>merchant</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category</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code</w:t>
      </w:r>
      <w:proofErr w:type="spellEnd"/>
      <w:r w:rsidRPr="009D42F1">
        <w:rPr>
          <w:rFonts w:ascii="Times New Roman" w:eastAsia="Arial" w:hAnsi="Times New Roman" w:cs="Times New Roman"/>
          <w:color w:val="000000"/>
        </w:rPr>
        <w:t xml:space="preserve">) kodi. Jābūt iespējai pievienot arī citas atsauču tabulas vai </w:t>
      </w:r>
      <w:proofErr w:type="spellStart"/>
      <w:r w:rsidRPr="009D42F1">
        <w:rPr>
          <w:rFonts w:ascii="Times New Roman" w:eastAsia="Arial" w:hAnsi="Times New Roman" w:cs="Times New Roman"/>
          <w:color w:val="000000"/>
        </w:rPr>
        <w:t>enumerācijas</w:t>
      </w:r>
      <w:proofErr w:type="spellEnd"/>
      <w:r w:rsidRPr="009D42F1">
        <w:rPr>
          <w:rFonts w:ascii="Times New Roman" w:eastAsia="Arial" w:hAnsi="Times New Roman" w:cs="Times New Roman"/>
          <w:color w:val="000000"/>
        </w:rPr>
        <w:t xml:space="preserve"> (vērtību sarakstus).</w:t>
      </w:r>
    </w:p>
    <w:p w14:paraId="00000034"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Pašapkalpošanās portāla lietotājam jābūt iespējai manuāli ievadīt vai importēt no Excel šādus organizatoriskās struktūras datus:</w:t>
      </w:r>
    </w:p>
    <w:p w14:paraId="00000035" w14:textId="77777777" w:rsidR="00115B70" w:rsidRPr="009D42F1" w:rsidRDefault="00000000">
      <w:pPr>
        <w:numPr>
          <w:ilvl w:val="0"/>
          <w:numId w:val="3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izmaksu centrus (kods un nosaukums);</w:t>
      </w:r>
    </w:p>
    <w:p w14:paraId="00000036" w14:textId="77777777" w:rsidR="00115B70" w:rsidRPr="009D42F1" w:rsidRDefault="00000000">
      <w:pPr>
        <w:numPr>
          <w:ilvl w:val="0"/>
          <w:numId w:val="3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struktūrvienības, kas saistītas ar izmaksu centriem;</w:t>
      </w:r>
    </w:p>
    <w:p w14:paraId="00000037" w14:textId="77777777" w:rsidR="00115B70" w:rsidRPr="009D42F1" w:rsidRDefault="00000000">
      <w:pPr>
        <w:numPr>
          <w:ilvl w:val="0"/>
          <w:numId w:val="3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atbilstības grupas (darbinieku kategorijas ar vienādām tiesībām uz elastīgajiem labumiem);</w:t>
      </w:r>
    </w:p>
    <w:p w14:paraId="00000038" w14:textId="77777777" w:rsidR="00115B70" w:rsidRPr="009D42F1" w:rsidRDefault="00000000">
      <w:pPr>
        <w:numPr>
          <w:ilvl w:val="0"/>
          <w:numId w:val="3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darbinieku ierakstus.</w:t>
      </w:r>
    </w:p>
    <w:p w14:paraId="00000039"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Atbilstības grupām obligāti jāatbalsta šādi lauki:</w:t>
      </w:r>
    </w:p>
    <w:p w14:paraId="0000003A"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Nosaukums</w:t>
      </w:r>
    </w:p>
    <w:p w14:paraId="0000003B"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Teritoriālā lokalizācija – valsts kods, kas identificē grupas ģeogrāfisko specifiku</w:t>
      </w:r>
    </w:p>
    <w:p w14:paraId="0000003C"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Tēriņu ierobežojumi: tikai mītnes valstī, visā pasaulē, ES/EEZ valstīs, konkrēts valstu saraksts</w:t>
      </w:r>
    </w:p>
    <w:p w14:paraId="0000003D"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Darbinieku </w:t>
      </w:r>
      <w:r w:rsidRPr="009D42F1">
        <w:rPr>
          <w:rFonts w:ascii="Times New Roman" w:eastAsia="Arial" w:hAnsi="Times New Roman" w:cs="Times New Roman"/>
        </w:rPr>
        <w:t xml:space="preserve">ierakstam </w:t>
      </w:r>
      <w:r w:rsidRPr="009D42F1">
        <w:rPr>
          <w:rFonts w:ascii="Times New Roman" w:eastAsia="Arial" w:hAnsi="Times New Roman" w:cs="Times New Roman"/>
          <w:color w:val="000000"/>
        </w:rPr>
        <w:t>obligāti jāatbalsta šādi dati lauki:</w:t>
      </w:r>
    </w:p>
    <w:p w14:paraId="0000003E"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darbinieka ID;</w:t>
      </w:r>
    </w:p>
    <w:p w14:paraId="0000003F"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vārds, uzvārds;</w:t>
      </w:r>
    </w:p>
    <w:p w14:paraId="00000040"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amats, struktūrvienība;</w:t>
      </w:r>
    </w:p>
    <w:p w14:paraId="00000041"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atbilstības grupa;</w:t>
      </w:r>
    </w:p>
    <w:p w14:paraId="00000042"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e-pasta adrese, mobilais tālrunis;</w:t>
      </w:r>
    </w:p>
    <w:p w14:paraId="00000043"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pieņemšanas darbā datums, darba attiecību izbeigšanas datums;</w:t>
      </w:r>
    </w:p>
    <w:p w14:paraId="00000044"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statuss: aktīvs, atlaists, ilgstošā prombūtnē</w:t>
      </w:r>
    </w:p>
    <w:p w14:paraId="00000045"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Pašapkalpošanās portālam jānodrošina iespēja pārvaldīt tirgotāju grupas (</w:t>
      </w:r>
      <w:proofErr w:type="spellStart"/>
      <w:r w:rsidRPr="009D42F1">
        <w:rPr>
          <w:rFonts w:ascii="Times New Roman" w:eastAsia="Arial" w:hAnsi="Times New Roman" w:cs="Times New Roman"/>
          <w:color w:val="000000"/>
        </w:rPr>
        <w:t>merchant</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groups</w:t>
      </w:r>
      <w:proofErr w:type="spellEnd"/>
      <w:r w:rsidRPr="009D42F1">
        <w:rPr>
          <w:rFonts w:ascii="Times New Roman" w:eastAsia="Arial" w:hAnsi="Times New Roman" w:cs="Times New Roman"/>
          <w:color w:val="000000"/>
        </w:rPr>
        <w:t>).</w:t>
      </w:r>
    </w:p>
    <w:p w14:paraId="00000046"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Tirgotāju grupām jāatbalsta šādi lauki:</w:t>
      </w:r>
    </w:p>
    <w:p w14:paraId="00000047"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Nosaukums;</w:t>
      </w:r>
    </w:p>
    <w:p w14:paraId="00000048"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Ikona no iepriekš definēta saraksta;</w:t>
      </w:r>
    </w:p>
    <w:p w14:paraId="00000049"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MCC kodu kolekcija no atsauču tabulas.</w:t>
      </w:r>
    </w:p>
    <w:p w14:paraId="0000004A"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Pašapkalpošanās portālam jāatbalsta arī labumu perioda (</w:t>
      </w:r>
      <w:proofErr w:type="spellStart"/>
      <w:r w:rsidRPr="009D42F1">
        <w:rPr>
          <w:rFonts w:ascii="Times New Roman" w:eastAsia="Arial" w:hAnsi="Times New Roman" w:cs="Times New Roman"/>
          <w:color w:val="000000"/>
        </w:rPr>
        <w:t>Benefit</w:t>
      </w:r>
      <w:proofErr w:type="spellEnd"/>
      <w:r w:rsidRPr="009D42F1">
        <w:rPr>
          <w:rFonts w:ascii="Times New Roman" w:eastAsia="Arial" w:hAnsi="Times New Roman" w:cs="Times New Roman"/>
          <w:color w:val="000000"/>
        </w:rPr>
        <w:t xml:space="preserve"> period) definēšana.</w:t>
      </w:r>
    </w:p>
    <w:p w14:paraId="0000004B"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Labumu periodam jāatbalsta šādi lauki:</w:t>
      </w:r>
    </w:p>
    <w:p w14:paraId="0000004C"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Sākuma datums;</w:t>
      </w:r>
    </w:p>
    <w:p w14:paraId="0000004D"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Beigu datums;</w:t>
      </w:r>
    </w:p>
    <w:p w14:paraId="0000004E"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Statuss: melnraksts (</w:t>
      </w:r>
      <w:proofErr w:type="spellStart"/>
      <w:r w:rsidRPr="009D42F1">
        <w:rPr>
          <w:rFonts w:ascii="Times New Roman" w:eastAsia="Arial" w:hAnsi="Times New Roman" w:cs="Times New Roman"/>
          <w:color w:val="000000"/>
        </w:rPr>
        <w:t>Draft</w:t>
      </w:r>
      <w:proofErr w:type="spellEnd"/>
      <w:r w:rsidRPr="009D42F1">
        <w:rPr>
          <w:rFonts w:ascii="Times New Roman" w:eastAsia="Arial" w:hAnsi="Times New Roman" w:cs="Times New Roman"/>
          <w:color w:val="000000"/>
        </w:rPr>
        <w:t>), aktīvs (</w:t>
      </w:r>
      <w:proofErr w:type="spellStart"/>
      <w:r w:rsidRPr="009D42F1">
        <w:rPr>
          <w:rFonts w:ascii="Times New Roman" w:eastAsia="Arial" w:hAnsi="Times New Roman" w:cs="Times New Roman"/>
          <w:color w:val="000000"/>
        </w:rPr>
        <w:t>Active</w:t>
      </w:r>
      <w:proofErr w:type="spellEnd"/>
      <w:r w:rsidRPr="009D42F1">
        <w:rPr>
          <w:rFonts w:ascii="Times New Roman" w:eastAsia="Arial" w:hAnsi="Times New Roman" w:cs="Times New Roman"/>
          <w:color w:val="000000"/>
        </w:rPr>
        <w:t>), slēgts (</w:t>
      </w:r>
      <w:proofErr w:type="spellStart"/>
      <w:r w:rsidRPr="009D42F1">
        <w:rPr>
          <w:rFonts w:ascii="Times New Roman" w:eastAsia="Arial" w:hAnsi="Times New Roman" w:cs="Times New Roman"/>
          <w:color w:val="000000"/>
        </w:rPr>
        <w:t>Closed</w:t>
      </w:r>
      <w:proofErr w:type="spellEnd"/>
      <w:r w:rsidRPr="009D42F1">
        <w:rPr>
          <w:rFonts w:ascii="Times New Roman" w:eastAsia="Arial" w:hAnsi="Times New Roman" w:cs="Times New Roman"/>
          <w:color w:val="000000"/>
        </w:rPr>
        <w:t>).</w:t>
      </w:r>
    </w:p>
    <w:p w14:paraId="0000004F"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Katram labumu periodam jābūt iespējai pievienot vienu vai vairākus labumu budžetus.</w:t>
      </w:r>
    </w:p>
    <w:p w14:paraId="00000050"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Labumu budžetam jāatbalsta šādi lauki:</w:t>
      </w:r>
    </w:p>
    <w:p w14:paraId="00000051"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nosaukums;</w:t>
      </w:r>
    </w:p>
    <w:p w14:paraId="00000052"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ikona;</w:t>
      </w:r>
    </w:p>
    <w:p w14:paraId="00000053"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atbilstības grupu kopa;</w:t>
      </w:r>
    </w:p>
    <w:p w14:paraId="00000054"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tirgotāju kategoriju kopa;</w:t>
      </w:r>
    </w:p>
    <w:p w14:paraId="00000055"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periodiskums: ikgadējs vai ikmēneša;</w:t>
      </w:r>
    </w:p>
    <w:p w14:paraId="00000056"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tēriņu limits vienam periodam: summa un valūta;</w:t>
      </w:r>
    </w:p>
    <w:p w14:paraId="00000057"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noteikums par pievienošanos programmai perioda vidū: pilns limits vai proporcionāls (</w:t>
      </w:r>
      <w:proofErr w:type="spellStart"/>
      <w:r w:rsidRPr="009D42F1">
        <w:rPr>
          <w:rFonts w:ascii="Times New Roman" w:eastAsia="Arial" w:hAnsi="Times New Roman" w:cs="Times New Roman"/>
          <w:color w:val="000000"/>
        </w:rPr>
        <w:t>pro</w:t>
      </w:r>
      <w:proofErr w:type="spellEnd"/>
      <w:r w:rsidRPr="009D42F1">
        <w:rPr>
          <w:rFonts w:ascii="Times New Roman" w:eastAsia="Arial" w:hAnsi="Times New Roman" w:cs="Times New Roman"/>
          <w:color w:val="000000"/>
        </w:rPr>
        <w:t>-rata);</w:t>
      </w:r>
    </w:p>
    <w:p w14:paraId="00000058"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noteikums par izstāšanos (</w:t>
      </w:r>
      <w:proofErr w:type="spellStart"/>
      <w:r w:rsidRPr="009D42F1">
        <w:rPr>
          <w:rFonts w:ascii="Times New Roman" w:eastAsia="Arial" w:hAnsi="Times New Roman" w:cs="Times New Roman"/>
          <w:color w:val="000000"/>
        </w:rPr>
        <w:t>offboarding</w:t>
      </w:r>
      <w:proofErr w:type="spellEnd"/>
      <w:r w:rsidRPr="009D42F1">
        <w:rPr>
          <w:rFonts w:ascii="Times New Roman" w:eastAsia="Arial" w:hAnsi="Times New Roman" w:cs="Times New Roman"/>
          <w:color w:val="000000"/>
        </w:rPr>
        <w:t>): saglabāt budžetu vai dzēst budžetu.</w:t>
      </w:r>
    </w:p>
    <w:p w14:paraId="00000059"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Pašapkalpošanās portālam jānodrošina funkcionalitāte labumu perioda budžeta aprēķināšanai. Kad budžets ir aprēķināts, lietotājiem jāredz, cik daudz naudas uzņēmuma darbinieki drīkst iztērēt elastīgajiem labumiem noteiktajā periodā.</w:t>
      </w:r>
    </w:p>
    <w:p w14:paraId="0000005A"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Pašapkalpošanās portāla lietotājiem jābūt iespējai uzsākt labumu periodu tikai tad, ja ir pabeigta </w:t>
      </w:r>
      <w:proofErr w:type="spellStart"/>
      <w:r w:rsidRPr="009D42F1">
        <w:rPr>
          <w:rFonts w:ascii="Times New Roman" w:eastAsia="Arial" w:hAnsi="Times New Roman" w:cs="Times New Roman"/>
        </w:rPr>
        <w:t>klientuzņēmuma</w:t>
      </w:r>
      <w:proofErr w:type="spellEnd"/>
      <w:r w:rsidRPr="009D42F1">
        <w:rPr>
          <w:rFonts w:ascii="Times New Roman" w:eastAsia="Arial" w:hAnsi="Times New Roman" w:cs="Times New Roman"/>
        </w:rPr>
        <w:t xml:space="preserve"> uzņemšana </w:t>
      </w:r>
      <w:r w:rsidRPr="009D42F1">
        <w:rPr>
          <w:rFonts w:ascii="Times New Roman" w:eastAsia="Arial" w:hAnsi="Times New Roman" w:cs="Times New Roman"/>
          <w:color w:val="000000"/>
        </w:rPr>
        <w:t>(</w:t>
      </w:r>
      <w:proofErr w:type="spellStart"/>
      <w:r w:rsidRPr="009D42F1">
        <w:rPr>
          <w:rFonts w:ascii="Times New Roman" w:eastAsia="Arial" w:hAnsi="Times New Roman" w:cs="Times New Roman"/>
          <w:color w:val="000000"/>
        </w:rPr>
        <w:t>onboarding</w:t>
      </w:r>
      <w:proofErr w:type="spellEnd"/>
      <w:r w:rsidRPr="009D42F1">
        <w:rPr>
          <w:rFonts w:ascii="Times New Roman" w:eastAsia="Arial" w:hAnsi="Times New Roman" w:cs="Times New Roman"/>
          <w:color w:val="000000"/>
        </w:rPr>
        <w:t>), uzņēmuma konts ir reģistrēts maksājumu sistēmā un uz maksājumu sistēmas kontu ir pārskaitīts minimālais naudas apjoms.</w:t>
      </w:r>
    </w:p>
    <w:p w14:paraId="0000005B"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Pašapkalpošanās sistēmai jānodrošina brīdinājuma mehānisms profesionālajiem lietotājiem gadījumos, kad uzņēmuma maksājumu konta atlikums tuvojas iepriekš definētajam slieksnim (minimālajam atlikumam). Sasniedzot šo minimālo atlikumu, uzņēmumam jābūt bloķētam no turpmākiem izdevumiem (visas izsniegtās maksājumu kartes tiek īslaicīgi bloķētas), kā arī jāatjaunina uzņēmuma statuss </w:t>
      </w:r>
      <w:proofErr w:type="spellStart"/>
      <w:r w:rsidRPr="009D42F1">
        <w:rPr>
          <w:rFonts w:ascii="Times New Roman" w:eastAsia="Arial" w:hAnsi="Times New Roman" w:cs="Times New Roman"/>
          <w:color w:val="000000"/>
        </w:rPr>
        <w:t>Pipedrive</w:t>
      </w:r>
      <w:proofErr w:type="spellEnd"/>
      <w:r w:rsidRPr="009D42F1">
        <w:rPr>
          <w:rFonts w:ascii="Times New Roman" w:eastAsia="Arial" w:hAnsi="Times New Roman" w:cs="Times New Roman"/>
          <w:color w:val="000000"/>
        </w:rPr>
        <w:t xml:space="preserve"> sistēmā. </w:t>
      </w:r>
    </w:p>
    <w:p w14:paraId="0000005C"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Pēc labumu programmas uzsākšanas galvenajai pašapkalpošanās lapai jāpārvēršas par informācijas paneli (</w:t>
      </w:r>
      <w:proofErr w:type="spellStart"/>
      <w:r w:rsidRPr="009D42F1">
        <w:rPr>
          <w:rFonts w:ascii="Times New Roman" w:eastAsia="Arial" w:hAnsi="Times New Roman" w:cs="Times New Roman"/>
          <w:color w:val="000000"/>
        </w:rPr>
        <w:t>dashboard</w:t>
      </w:r>
      <w:proofErr w:type="spellEnd"/>
      <w:r w:rsidRPr="009D42F1">
        <w:rPr>
          <w:rFonts w:ascii="Times New Roman" w:eastAsia="Arial" w:hAnsi="Times New Roman" w:cs="Times New Roman"/>
          <w:color w:val="000000"/>
        </w:rPr>
        <w:t>), kurā tiek rādīti šādi dati:</w:t>
      </w:r>
    </w:p>
    <w:p w14:paraId="0000005D"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maksājumu sistēmas konta atlikums un aprēķins, cik dienas atlikušas līdz pilnīgai atlikuma iztērēšanai;</w:t>
      </w:r>
    </w:p>
    <w:p w14:paraId="0000005E"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programmas dalībnieku skaits, darbinieku skaits ar aktīvām maksājumu kartēm, darbinieku skaits, kuri veikuši vismaz vienu pirkumu;</w:t>
      </w:r>
    </w:p>
    <w:p w14:paraId="0000005F"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iztērētās summas šodien, šonedēļ, šomēnes un visa labumu perioda laikā;</w:t>
      </w:r>
    </w:p>
    <w:p w14:paraId="00000060" w14:textId="77777777" w:rsidR="00115B70" w:rsidRPr="009D42F1" w:rsidRDefault="0000000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iztērētā nauda pēc budžeta;</w:t>
      </w:r>
    </w:p>
    <w:p w14:paraId="00000062" w14:textId="24904C71" w:rsidR="00115B70" w:rsidRPr="009D42F1" w:rsidRDefault="00000000" w:rsidP="005E1CC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TOP 5 tirgotāji</w:t>
      </w:r>
      <w:r w:rsidR="005E1CC0" w:rsidRPr="009D42F1">
        <w:rPr>
          <w:rFonts w:ascii="Times New Roman" w:eastAsia="Arial" w:hAnsi="Times New Roman" w:cs="Times New Roman"/>
          <w:color w:val="000000"/>
        </w:rPr>
        <w:t>.</w:t>
      </w:r>
    </w:p>
    <w:p w14:paraId="00000063" w14:textId="77777777" w:rsidR="00115B70" w:rsidRPr="009D42F1" w:rsidRDefault="0000000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Pašapkalpošanās portāla lietotājiem jābūt iespējai ģenerēt Excel atskaites par darbinieku veiktiem tēriņiem noteiktā laika periodā. Atskaitē jāiekļauj šādi dati:</w:t>
      </w:r>
    </w:p>
    <w:p w14:paraId="00000064"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datums;</w:t>
      </w:r>
    </w:p>
    <w:p w14:paraId="00000065"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darbinieka ID;</w:t>
      </w:r>
    </w:p>
    <w:p w14:paraId="00000066"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darbinieka vārds, uzvārds;</w:t>
      </w:r>
    </w:p>
    <w:p w14:paraId="00000067"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atbilstības grupa;</w:t>
      </w:r>
    </w:p>
    <w:p w14:paraId="00000068"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labumu budžets;</w:t>
      </w:r>
    </w:p>
    <w:p w14:paraId="00000069"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summa;</w:t>
      </w:r>
    </w:p>
    <w:p w14:paraId="0000006A"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valūta;</w:t>
      </w:r>
    </w:p>
    <w:p w14:paraId="0000006B"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MCC kods;</w:t>
      </w:r>
    </w:p>
    <w:p w14:paraId="0000006C"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tirgotāja ID;</w:t>
      </w:r>
    </w:p>
    <w:p w14:paraId="0000006D"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valsts kods;</w:t>
      </w:r>
    </w:p>
    <w:p w14:paraId="0000006E" w14:textId="77777777"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pilsētas nosaukums.</w:t>
      </w:r>
    </w:p>
    <w:p w14:paraId="0000006F"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Pašapkalpošanās sistēmai jānodrošina arī funkcija uzņēmuma darbinieku lietotāju kontu pārvaldībai:</w:t>
      </w:r>
    </w:p>
    <w:p w14:paraId="00000070" w14:textId="77777777" w:rsidR="00115B70" w:rsidRPr="009D42F1" w:rsidRDefault="00000000">
      <w:pPr>
        <w:numPr>
          <w:ilvl w:val="0"/>
          <w:numId w:val="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skatīt aktuālo lietotāju informācijas sarakstu;</w:t>
      </w:r>
    </w:p>
    <w:p w14:paraId="00000071" w14:textId="77777777" w:rsidR="00115B70" w:rsidRPr="009D42F1" w:rsidRDefault="00000000">
      <w:pPr>
        <w:numPr>
          <w:ilvl w:val="0"/>
          <w:numId w:val="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bloķēt lietotājus, ja nepieciešams;</w:t>
      </w:r>
    </w:p>
    <w:p w14:paraId="00000072" w14:textId="77777777" w:rsidR="00115B70" w:rsidRPr="009D42F1" w:rsidRDefault="00000000">
      <w:pPr>
        <w:numPr>
          <w:ilvl w:val="0"/>
          <w:numId w:val="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aktivizēt bloķētu lietotāju un ģenerēt jaunu ielūguma kodu.</w:t>
      </w:r>
    </w:p>
    <w:p w14:paraId="00000073" w14:textId="77777777" w:rsidR="00115B70" w:rsidRPr="009D42F1" w:rsidRDefault="00115B70">
      <w:pPr>
        <w:pBdr>
          <w:top w:val="nil"/>
          <w:left w:val="nil"/>
          <w:bottom w:val="nil"/>
          <w:right w:val="nil"/>
          <w:between w:val="nil"/>
        </w:pBdr>
        <w:spacing w:after="0" w:line="276" w:lineRule="auto"/>
        <w:ind w:left="1440"/>
        <w:jc w:val="both"/>
        <w:rPr>
          <w:rFonts w:ascii="Times New Roman" w:eastAsia="Arial" w:hAnsi="Times New Roman" w:cs="Times New Roman"/>
          <w:color w:val="000000"/>
        </w:rPr>
      </w:pPr>
    </w:p>
    <w:p w14:paraId="00000074"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Saskarnes</w:t>
      </w:r>
      <w:proofErr w:type="spellEnd"/>
      <w:r w:rsidRPr="009D42F1">
        <w:rPr>
          <w:rFonts w:ascii="Times New Roman" w:hAnsi="Times New Roman" w:cs="Times New Roman"/>
          <w:sz w:val="24"/>
          <w:szCs w:val="24"/>
        </w:rPr>
        <w:t xml:space="preserve"> komponente: </w:t>
      </w: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mobilā lietotne</w:t>
      </w:r>
    </w:p>
    <w:p w14:paraId="00000075" w14:textId="094362D5" w:rsidR="00115B70" w:rsidRPr="009D42F1" w:rsidRDefault="00000000">
      <w:pPr>
        <w:spacing w:after="0" w:line="276" w:lineRule="auto"/>
        <w:jc w:val="both"/>
        <w:rPr>
          <w:rFonts w:ascii="Times New Roman" w:eastAsia="Arial" w:hAnsi="Times New Roman" w:cs="Times New Roman"/>
        </w:rPr>
      </w:pP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mobilā lietotne ir paredzēta lietošanai tiem </w:t>
      </w:r>
      <w:proofErr w:type="spellStart"/>
      <w:r w:rsidRPr="009D42F1">
        <w:rPr>
          <w:rFonts w:ascii="Times New Roman" w:eastAsia="Arial" w:hAnsi="Times New Roman" w:cs="Times New Roman"/>
        </w:rPr>
        <w:t>klientuzņēmumu</w:t>
      </w:r>
      <w:proofErr w:type="spellEnd"/>
      <w:r w:rsidRPr="009D42F1">
        <w:rPr>
          <w:rFonts w:ascii="Times New Roman" w:eastAsia="Arial" w:hAnsi="Times New Roman" w:cs="Times New Roman"/>
        </w:rPr>
        <w:t xml:space="preserve"> darbiniekiem, kuri piedalās elastīgo labumu programmā, lai piekļūtu virtuālajām maksājumu kartēm, apskatītu konta atlikumu un darījumu vēsturi.</w:t>
      </w:r>
      <w:r w:rsidR="00E766D9" w:rsidRPr="009D42F1">
        <w:rPr>
          <w:rFonts w:ascii="Times New Roman" w:eastAsia="Arial" w:hAnsi="Times New Roman" w:cs="Times New Roman"/>
        </w:rPr>
        <w:t xml:space="preserve"> Mobilās platformas aplikācijas izstrāde, līdzīgi kā </w:t>
      </w:r>
      <w:proofErr w:type="spellStart"/>
      <w:r w:rsidR="00E766D9" w:rsidRPr="009D42F1">
        <w:rPr>
          <w:rFonts w:ascii="Times New Roman" w:eastAsia="Arial" w:hAnsi="Times New Roman" w:cs="Times New Roman"/>
        </w:rPr>
        <w:t>web</w:t>
      </w:r>
      <w:proofErr w:type="spellEnd"/>
      <w:r w:rsidR="00E766D9" w:rsidRPr="009D42F1">
        <w:rPr>
          <w:rFonts w:ascii="Times New Roman" w:eastAsia="Arial" w:hAnsi="Times New Roman" w:cs="Times New Roman"/>
        </w:rPr>
        <w:t xml:space="preserve"> platformas izstrāde un </w:t>
      </w:r>
      <w:proofErr w:type="spellStart"/>
      <w:r w:rsidR="00E766D9" w:rsidRPr="009D42F1">
        <w:rPr>
          <w:rFonts w:ascii="Times New Roman" w:eastAsia="Arial" w:hAnsi="Times New Roman" w:cs="Times New Roman"/>
        </w:rPr>
        <w:t>chatbota</w:t>
      </w:r>
      <w:proofErr w:type="spellEnd"/>
      <w:r w:rsidR="00E766D9" w:rsidRPr="009D42F1">
        <w:rPr>
          <w:rFonts w:ascii="Times New Roman" w:eastAsia="Arial" w:hAnsi="Times New Roman" w:cs="Times New Roman"/>
        </w:rPr>
        <w:t>/virtuālā asistenta izstrāde ir kopējās tehnoloģijas prototipa neatņemama sastāvdaļa.</w:t>
      </w:r>
    </w:p>
    <w:p w14:paraId="00000076" w14:textId="77777777" w:rsidR="00115B70" w:rsidRPr="009D42F1" w:rsidRDefault="00115B70">
      <w:pPr>
        <w:spacing w:after="0" w:line="276" w:lineRule="auto"/>
        <w:jc w:val="both"/>
        <w:rPr>
          <w:rFonts w:ascii="Times New Roman" w:eastAsia="Arial" w:hAnsi="Times New Roman" w:cs="Times New Roman"/>
        </w:rPr>
      </w:pPr>
    </w:p>
    <w:p w14:paraId="00000077"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mobilajai lietotnei jābūt pieejamai </w:t>
      </w:r>
      <w:proofErr w:type="spellStart"/>
      <w:r w:rsidRPr="009D42F1">
        <w:rPr>
          <w:rFonts w:ascii="Times New Roman" w:eastAsia="Arial" w:hAnsi="Times New Roman" w:cs="Times New Roman"/>
          <w:color w:val="000000"/>
        </w:rPr>
        <w:t>Android</w:t>
      </w:r>
      <w:proofErr w:type="spellEnd"/>
      <w:r w:rsidRPr="009D42F1">
        <w:rPr>
          <w:rFonts w:ascii="Times New Roman" w:eastAsia="Arial" w:hAnsi="Times New Roman" w:cs="Times New Roman"/>
          <w:color w:val="000000"/>
        </w:rPr>
        <w:t xml:space="preserve"> un </w:t>
      </w:r>
      <w:proofErr w:type="spellStart"/>
      <w:r w:rsidRPr="009D42F1">
        <w:rPr>
          <w:rFonts w:ascii="Times New Roman" w:eastAsia="Arial" w:hAnsi="Times New Roman" w:cs="Times New Roman"/>
          <w:color w:val="000000"/>
        </w:rPr>
        <w:t>iOS</w:t>
      </w:r>
      <w:proofErr w:type="spellEnd"/>
      <w:r w:rsidRPr="009D42F1">
        <w:rPr>
          <w:rFonts w:ascii="Times New Roman" w:eastAsia="Arial" w:hAnsi="Times New Roman" w:cs="Times New Roman"/>
          <w:color w:val="000000"/>
        </w:rPr>
        <w:t xml:space="preserve"> ierīcēs.</w:t>
      </w:r>
    </w:p>
    <w:p w14:paraId="00000078"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Lietotnei jābūt lejupielādējamai no Google </w:t>
      </w:r>
      <w:proofErr w:type="spellStart"/>
      <w:r w:rsidRPr="009D42F1">
        <w:rPr>
          <w:rFonts w:ascii="Times New Roman" w:eastAsia="Arial" w:hAnsi="Times New Roman" w:cs="Times New Roman"/>
          <w:color w:val="000000"/>
        </w:rPr>
        <w:t>Play</w:t>
      </w:r>
      <w:proofErr w:type="spellEnd"/>
      <w:r w:rsidRPr="009D42F1">
        <w:rPr>
          <w:rFonts w:ascii="Times New Roman" w:eastAsia="Arial" w:hAnsi="Times New Roman" w:cs="Times New Roman"/>
          <w:color w:val="000000"/>
        </w:rPr>
        <w:t xml:space="preserve"> veikala un </w:t>
      </w:r>
      <w:proofErr w:type="spellStart"/>
      <w:r w:rsidRPr="009D42F1">
        <w:rPr>
          <w:rFonts w:ascii="Times New Roman" w:eastAsia="Arial" w:hAnsi="Times New Roman" w:cs="Times New Roman"/>
          <w:color w:val="000000"/>
        </w:rPr>
        <w:t>Apple</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App</w:t>
      </w:r>
      <w:proofErr w:type="spellEnd"/>
      <w:r w:rsidRPr="009D42F1">
        <w:rPr>
          <w:rFonts w:ascii="Times New Roman" w:eastAsia="Arial" w:hAnsi="Times New Roman" w:cs="Times New Roman"/>
          <w:color w:val="000000"/>
        </w:rPr>
        <w:t xml:space="preserve"> Store.</w:t>
      </w:r>
    </w:p>
    <w:p w14:paraId="00000079"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Pirmreizējā palaišanas reizē lietotnei jāprasa lietošanas noteikumu un nosacījumu apstiprinājums.</w:t>
      </w:r>
    </w:p>
    <w:p w14:paraId="0000007A"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Lietotājam jābūt iespējai izvēlēties lietotnes </w:t>
      </w:r>
      <w:proofErr w:type="spellStart"/>
      <w:r w:rsidRPr="009D42F1">
        <w:rPr>
          <w:rFonts w:ascii="Times New Roman" w:eastAsia="Arial" w:hAnsi="Times New Roman" w:cs="Times New Roman"/>
          <w:color w:val="000000"/>
        </w:rPr>
        <w:t>saskarnes</w:t>
      </w:r>
      <w:proofErr w:type="spellEnd"/>
      <w:r w:rsidRPr="009D42F1">
        <w:rPr>
          <w:rFonts w:ascii="Times New Roman" w:eastAsia="Arial" w:hAnsi="Times New Roman" w:cs="Times New Roman"/>
          <w:color w:val="000000"/>
        </w:rPr>
        <w:t xml:space="preserve"> valodu.</w:t>
      </w:r>
    </w:p>
    <w:p w14:paraId="0000007B"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Lietotājam jāspēj pieteikties lietotnē, izmantojot savu mobilā tālruņa numuru un ielūguma kodu, kas nosūtīts no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platformas pa e-pastu vai SMS (ja lietotājam nav e-pasta).</w:t>
      </w:r>
    </w:p>
    <w:p w14:paraId="0000007C"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Ja autentifikācija ir veiksmīga, lietotājam jāievada sešu ciparu vienreizējā parole (OTP), kas tiks nosūtīta ar SMS.</w:t>
      </w:r>
    </w:p>
    <w:p w14:paraId="0000007D"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Pēc veiksmīgas pieslēgšanās lietotājam jābūt iespējai reģistrēt PIN kodu vai biometrijas datus, lai turpmāk pieteikšanās varētu notikt ar PIN vai biometriju.</w:t>
      </w:r>
    </w:p>
    <w:p w14:paraId="0000007E"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Biometriskie</w:t>
      </w:r>
      <w:proofErr w:type="spellEnd"/>
      <w:r w:rsidRPr="009D42F1">
        <w:rPr>
          <w:rFonts w:ascii="Times New Roman" w:eastAsia="Arial" w:hAnsi="Times New Roman" w:cs="Times New Roman"/>
          <w:color w:val="000000"/>
        </w:rPr>
        <w:t xml:space="preserve"> dati nedrīkst tikt glabāti serverī, bet tikai lietotnes aizsargātajā atmiņā mobilajā ierīcē.</w:t>
      </w:r>
    </w:p>
    <w:p w14:paraId="0000007F" w14:textId="77777777" w:rsidR="00115B70" w:rsidRPr="009D42F1" w:rsidRDefault="00000000">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Mobilajai lietotnei jānodrošina piekļuve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maksā</w:t>
      </w:r>
      <w:r w:rsidRPr="009D42F1">
        <w:rPr>
          <w:rFonts w:ascii="Times New Roman" w:eastAsia="Arial" w:hAnsi="Times New Roman" w:cs="Times New Roman"/>
        </w:rPr>
        <w:t>juma kartei</w:t>
      </w:r>
      <w:r w:rsidRPr="009D42F1">
        <w:rPr>
          <w:rFonts w:ascii="Times New Roman" w:eastAsia="Arial" w:hAnsi="Times New Roman" w:cs="Times New Roman"/>
          <w:color w:val="000000"/>
        </w:rPr>
        <w:t xml:space="preserve"> (uz VISA bāzēta virtuālā maksājumu karte), lai veiktu šādas darbības:</w:t>
      </w:r>
    </w:p>
    <w:p w14:paraId="00000080" w14:textId="77777777" w:rsidR="00115B70" w:rsidRPr="009D42F1" w:rsidRDefault="00000000">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pieprasīt jaunu karti, ievadot 3D drošības paroli;</w:t>
      </w:r>
    </w:p>
    <w:p w14:paraId="00000081" w14:textId="77777777" w:rsidR="00115B70" w:rsidRPr="009D42F1" w:rsidRDefault="00000000">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apskatīt aktīvās kartes numuru;</w:t>
      </w:r>
    </w:p>
    <w:p w14:paraId="00000082" w14:textId="77777777" w:rsidR="00115B70" w:rsidRPr="009D42F1" w:rsidRDefault="00000000">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apskatīt aktīvās kartes derīguma termiņu;</w:t>
      </w:r>
    </w:p>
    <w:p w14:paraId="00000083" w14:textId="77777777" w:rsidR="00115B70" w:rsidRPr="009D42F1" w:rsidRDefault="00000000">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pieprasīt un apskatīt CVV kodu;</w:t>
      </w:r>
    </w:p>
    <w:p w14:paraId="00000084" w14:textId="77777777" w:rsidR="00115B70" w:rsidRPr="009D42F1" w:rsidRDefault="00000000">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mainīt 3D drošības paroli;</w:t>
      </w:r>
    </w:p>
    <w:p w14:paraId="00000085" w14:textId="77777777" w:rsidR="00115B70" w:rsidRPr="009D42F1" w:rsidRDefault="00000000">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iesaldēt un atjaunot kartes darbību;</w:t>
      </w:r>
    </w:p>
    <w:p w14:paraId="00000086" w14:textId="77777777" w:rsidR="00115B70" w:rsidRPr="009D42F1" w:rsidRDefault="00000000">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bloķēt karti.</w:t>
      </w:r>
    </w:p>
    <w:p w14:paraId="00000087" w14:textId="77777777" w:rsidR="00115B70" w:rsidRPr="009D42F1" w:rsidRDefault="00000000">
      <w:pPr>
        <w:numPr>
          <w:ilvl w:val="0"/>
          <w:numId w:val="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Mobilajai lietotnei jāparāda visa informācija par pieejamajiem labumu budžetiem.</w:t>
      </w:r>
    </w:p>
    <w:p w14:paraId="00000088" w14:textId="77777777" w:rsidR="00115B70" w:rsidRPr="009D42F1" w:rsidRDefault="00000000">
      <w:pPr>
        <w:numPr>
          <w:ilvl w:val="0"/>
          <w:numId w:val="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Mobilajai lietotnei jāparāda kopējie budžeti, iztērētā summa, atlikusī summa budžetā un dienu skaits līdz budžeta perioda beigām</w:t>
      </w:r>
    </w:p>
    <w:p w14:paraId="00000089" w14:textId="77777777" w:rsidR="00115B70" w:rsidRPr="009D42F1" w:rsidRDefault="00000000">
      <w:pPr>
        <w:numPr>
          <w:ilvl w:val="0"/>
          <w:numId w:val="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Mobilajai lietotnei jāparāda darījumu saraksts, kas veikti, izmantojot </w:t>
      </w:r>
      <w:proofErr w:type="spellStart"/>
      <w:r w:rsidRPr="009D42F1">
        <w:rPr>
          <w:rFonts w:ascii="Times New Roman" w:eastAsia="Arial" w:hAnsi="Times New Roman" w:cs="Times New Roman"/>
          <w:color w:val="000000"/>
        </w:rPr>
        <w:t>Bene</w:t>
      </w:r>
      <w:r w:rsidRPr="009D42F1">
        <w:rPr>
          <w:rFonts w:ascii="Times New Roman" w:eastAsia="Arial" w:hAnsi="Times New Roman" w:cs="Times New Roman"/>
        </w:rPr>
        <w:t>flo</w:t>
      </w:r>
      <w:proofErr w:type="spellEnd"/>
      <w:r w:rsidRPr="009D42F1">
        <w:rPr>
          <w:rFonts w:ascii="Times New Roman" w:eastAsia="Arial" w:hAnsi="Times New Roman" w:cs="Times New Roman"/>
        </w:rPr>
        <w:t xml:space="preserve"> karti</w:t>
      </w:r>
      <w:r w:rsidRPr="009D42F1">
        <w:rPr>
          <w:rFonts w:ascii="Times New Roman" w:eastAsia="Arial" w:hAnsi="Times New Roman" w:cs="Times New Roman"/>
          <w:color w:val="000000"/>
        </w:rPr>
        <w:t>:</w:t>
      </w:r>
    </w:p>
    <w:p w14:paraId="0000008A" w14:textId="77777777" w:rsidR="00115B70" w:rsidRPr="009D42F1" w:rsidRDefault="00000000">
      <w:pPr>
        <w:numPr>
          <w:ilvl w:val="0"/>
          <w:numId w:val="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visi darījumi;</w:t>
      </w:r>
    </w:p>
    <w:p w14:paraId="0000008B" w14:textId="77777777" w:rsidR="00115B70" w:rsidRPr="009D42F1" w:rsidRDefault="00000000">
      <w:pPr>
        <w:numPr>
          <w:ilvl w:val="0"/>
          <w:numId w:val="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darījumi, kas veikti gan ar pa</w:t>
      </w:r>
      <w:r w:rsidRPr="009D42F1">
        <w:rPr>
          <w:rFonts w:ascii="Times New Roman" w:eastAsia="Arial" w:hAnsi="Times New Roman" w:cs="Times New Roman"/>
        </w:rPr>
        <w:t>t</w:t>
      </w:r>
      <w:r w:rsidRPr="009D42F1">
        <w:rPr>
          <w:rFonts w:ascii="Times New Roman" w:eastAsia="Arial" w:hAnsi="Times New Roman" w:cs="Times New Roman"/>
          <w:color w:val="000000"/>
        </w:rPr>
        <w:t xml:space="preserve">reizējo karti, gan </w:t>
      </w:r>
      <w:r w:rsidRPr="009D42F1">
        <w:rPr>
          <w:rFonts w:ascii="Times New Roman" w:eastAsia="Arial" w:hAnsi="Times New Roman" w:cs="Times New Roman"/>
        </w:rPr>
        <w:t>neaktīvajām</w:t>
      </w:r>
      <w:r w:rsidRPr="009D42F1">
        <w:rPr>
          <w:rFonts w:ascii="Times New Roman" w:eastAsia="Arial" w:hAnsi="Times New Roman" w:cs="Times New Roman"/>
          <w:color w:val="000000"/>
        </w:rPr>
        <w:t>;</w:t>
      </w:r>
    </w:p>
    <w:p w14:paraId="0000008C" w14:textId="77777777" w:rsidR="00115B70" w:rsidRPr="009D42F1" w:rsidRDefault="00000000">
      <w:pPr>
        <w:numPr>
          <w:ilvl w:val="0"/>
          <w:numId w:val="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darījumi, kas veikti viena labumu budžeta ietvaros.</w:t>
      </w:r>
    </w:p>
    <w:p w14:paraId="0000008D" w14:textId="77777777" w:rsidR="00115B70" w:rsidRPr="009D42F1" w:rsidRDefault="00000000">
      <w:pPr>
        <w:numPr>
          <w:ilvl w:val="0"/>
          <w:numId w:val="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Katram darījumam jāietver šāda informācija:</w:t>
      </w:r>
    </w:p>
    <w:p w14:paraId="0000008E" w14:textId="77777777" w:rsidR="00115B70" w:rsidRPr="009D42F1" w:rsidRDefault="00000000">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datums un laiks;</w:t>
      </w:r>
    </w:p>
    <w:p w14:paraId="0000008F" w14:textId="77777777" w:rsidR="00115B70" w:rsidRPr="009D42F1" w:rsidRDefault="00000000">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darījuma veids: iemaksa, izmaksa, rezervācija;</w:t>
      </w:r>
    </w:p>
    <w:p w14:paraId="00000090" w14:textId="77777777" w:rsidR="00115B70" w:rsidRPr="009D42F1" w:rsidRDefault="00000000">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summa un valūta;</w:t>
      </w:r>
    </w:p>
    <w:p w14:paraId="00000091" w14:textId="77777777" w:rsidR="00115B70" w:rsidRPr="009D42F1" w:rsidRDefault="00000000">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tirgotāja kategorija;</w:t>
      </w:r>
    </w:p>
    <w:p w14:paraId="00000092" w14:textId="77777777" w:rsidR="00115B70" w:rsidRPr="009D42F1" w:rsidRDefault="00000000">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darījuma detaļas: tirgotājs, pilsēta, pasta indekss.</w:t>
      </w:r>
    </w:p>
    <w:p w14:paraId="00000093" w14:textId="5651F9C9" w:rsidR="00115B70" w:rsidRPr="009D42F1" w:rsidRDefault="00000000">
      <w:pPr>
        <w:numPr>
          <w:ilvl w:val="0"/>
          <w:numId w:val="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Mobilajai lietotnei jānodrošina piekļuve no sist</w:t>
      </w:r>
      <w:r w:rsidR="00A613DE" w:rsidRPr="009D42F1">
        <w:rPr>
          <w:rFonts w:ascii="Times New Roman" w:eastAsia="Arial" w:hAnsi="Times New Roman" w:cs="Times New Roman"/>
          <w:color w:val="000000"/>
        </w:rPr>
        <w:t>ē</w:t>
      </w:r>
      <w:r w:rsidRPr="009D42F1">
        <w:rPr>
          <w:rFonts w:ascii="Times New Roman" w:eastAsia="Arial" w:hAnsi="Times New Roman" w:cs="Times New Roman"/>
          <w:color w:val="000000"/>
        </w:rPr>
        <w:t>mas nosūtītajiem paziņojumiem.</w:t>
      </w:r>
    </w:p>
    <w:p w14:paraId="00000094" w14:textId="77777777" w:rsidR="00115B70" w:rsidRPr="009D42F1" w:rsidRDefault="00000000">
      <w:pPr>
        <w:numPr>
          <w:ilvl w:val="0"/>
          <w:numId w:val="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Mobilajai lietotnei jāatbalsta un jāparāda lietotājam nosūtītie mobil</w:t>
      </w:r>
      <w:r w:rsidRPr="009D42F1">
        <w:rPr>
          <w:rFonts w:ascii="Times New Roman" w:eastAsia="Arial" w:hAnsi="Times New Roman" w:cs="Times New Roman"/>
        </w:rPr>
        <w:t>ie (</w:t>
      </w:r>
      <w:proofErr w:type="spellStart"/>
      <w:r w:rsidRPr="009D42F1">
        <w:rPr>
          <w:rFonts w:ascii="Times New Roman" w:eastAsia="Arial" w:hAnsi="Times New Roman" w:cs="Times New Roman"/>
        </w:rPr>
        <w:t>push</w:t>
      </w:r>
      <w:proofErr w:type="spellEnd"/>
      <w:r w:rsidRPr="009D42F1">
        <w:rPr>
          <w:rFonts w:ascii="Times New Roman" w:eastAsia="Arial" w:hAnsi="Times New Roman" w:cs="Times New Roman"/>
        </w:rPr>
        <w:t xml:space="preserve">) </w:t>
      </w:r>
      <w:r w:rsidRPr="009D42F1">
        <w:rPr>
          <w:rFonts w:ascii="Times New Roman" w:eastAsia="Arial" w:hAnsi="Times New Roman" w:cs="Times New Roman"/>
          <w:color w:val="000000"/>
        </w:rPr>
        <w:t>paziņojumi.</w:t>
      </w:r>
    </w:p>
    <w:p w14:paraId="00000095" w14:textId="77777777" w:rsidR="00115B70" w:rsidRPr="009D42F1" w:rsidRDefault="00115B70">
      <w:pPr>
        <w:spacing w:after="0" w:line="276" w:lineRule="auto"/>
        <w:jc w:val="both"/>
        <w:rPr>
          <w:rFonts w:ascii="Times New Roman" w:eastAsia="Arial" w:hAnsi="Times New Roman" w:cs="Times New Roman"/>
        </w:rPr>
      </w:pPr>
    </w:p>
    <w:p w14:paraId="00000096"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Saskarnes</w:t>
      </w:r>
      <w:proofErr w:type="spellEnd"/>
      <w:r w:rsidRPr="009D42F1">
        <w:rPr>
          <w:rFonts w:ascii="Times New Roman" w:hAnsi="Times New Roman" w:cs="Times New Roman"/>
          <w:sz w:val="24"/>
          <w:szCs w:val="24"/>
        </w:rPr>
        <w:t xml:space="preserve"> komponente: </w:t>
      </w: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platformas administratīvā konsole</w:t>
      </w:r>
    </w:p>
    <w:p w14:paraId="00000097" w14:textId="77777777" w:rsidR="00115B70" w:rsidRPr="009D42F1" w:rsidRDefault="00000000">
      <w:pPr>
        <w:spacing w:after="0" w:line="276" w:lineRule="auto"/>
        <w:jc w:val="both"/>
        <w:rPr>
          <w:rFonts w:ascii="Times New Roman" w:eastAsia="Arial" w:hAnsi="Times New Roman" w:cs="Times New Roman"/>
        </w:rPr>
      </w:pPr>
      <w:r w:rsidRPr="009D42F1">
        <w:rPr>
          <w:rFonts w:ascii="Times New Roman" w:eastAsia="Arial" w:hAnsi="Times New Roman" w:cs="Times New Roman"/>
        </w:rPr>
        <w:t xml:space="preserve">Administratīvā konsole ir paredzēta platformas administratoriem, lai pārvaldītu </w:t>
      </w:r>
      <w:proofErr w:type="spellStart"/>
      <w:r w:rsidRPr="009D42F1">
        <w:rPr>
          <w:rFonts w:ascii="Times New Roman" w:eastAsia="Arial" w:hAnsi="Times New Roman" w:cs="Times New Roman"/>
        </w:rPr>
        <w:t>klientuzņēmumus</w:t>
      </w:r>
      <w:proofErr w:type="spellEnd"/>
      <w:r w:rsidRPr="009D42F1">
        <w:rPr>
          <w:rFonts w:ascii="Times New Roman" w:eastAsia="Arial" w:hAnsi="Times New Roman" w:cs="Times New Roman"/>
        </w:rPr>
        <w:t>, to uzņemšanas procesus un apskatītu platformas lietojuma analītiku.</w:t>
      </w:r>
    </w:p>
    <w:p w14:paraId="00000098" w14:textId="77777777" w:rsidR="00115B70" w:rsidRPr="009D42F1" w:rsidRDefault="00000000">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Administratīvajā konsolē jāparāda reģistrēto </w:t>
      </w:r>
      <w:proofErr w:type="spellStart"/>
      <w:r w:rsidRPr="009D42F1">
        <w:rPr>
          <w:rFonts w:ascii="Times New Roman" w:eastAsia="Arial" w:hAnsi="Times New Roman" w:cs="Times New Roman"/>
          <w:color w:val="000000"/>
        </w:rPr>
        <w:t>klientuzņēmumu</w:t>
      </w:r>
      <w:proofErr w:type="spellEnd"/>
      <w:r w:rsidRPr="009D42F1">
        <w:rPr>
          <w:rFonts w:ascii="Times New Roman" w:eastAsia="Arial" w:hAnsi="Times New Roman" w:cs="Times New Roman"/>
          <w:color w:val="000000"/>
        </w:rPr>
        <w:t xml:space="preserve"> saraksts, to </w:t>
      </w:r>
      <w:r w:rsidRPr="009D42F1">
        <w:rPr>
          <w:rFonts w:ascii="Times New Roman" w:eastAsia="Arial" w:hAnsi="Times New Roman" w:cs="Times New Roman"/>
        </w:rPr>
        <w:t xml:space="preserve">uzņemšanas procesa </w:t>
      </w:r>
      <w:r w:rsidRPr="009D42F1">
        <w:rPr>
          <w:rFonts w:ascii="Times New Roman" w:eastAsia="Arial" w:hAnsi="Times New Roman" w:cs="Times New Roman"/>
          <w:color w:val="000000"/>
        </w:rPr>
        <w:t>statuss un uzņēmuma informācija.</w:t>
      </w:r>
    </w:p>
    <w:p w14:paraId="00000099" w14:textId="77777777" w:rsidR="00115B70" w:rsidRPr="009D42F1" w:rsidRDefault="00000000">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Jābūt iespējai mainīt </w:t>
      </w:r>
      <w:proofErr w:type="spellStart"/>
      <w:r w:rsidRPr="009D42F1">
        <w:rPr>
          <w:rFonts w:ascii="Times New Roman" w:eastAsia="Arial" w:hAnsi="Times New Roman" w:cs="Times New Roman"/>
        </w:rPr>
        <w:t>klientuzņēmuma</w:t>
      </w:r>
      <w:proofErr w:type="spellEnd"/>
      <w:r w:rsidRPr="009D42F1">
        <w:rPr>
          <w:rFonts w:ascii="Times New Roman" w:eastAsia="Arial" w:hAnsi="Times New Roman" w:cs="Times New Roman"/>
        </w:rPr>
        <w:t xml:space="preserve"> uzņemšanas</w:t>
      </w:r>
      <w:r w:rsidRPr="009D42F1">
        <w:rPr>
          <w:rFonts w:ascii="Times New Roman" w:eastAsia="Arial" w:hAnsi="Times New Roman" w:cs="Times New Roman"/>
          <w:color w:val="000000"/>
        </w:rPr>
        <w:t xml:space="preserve"> soļu statusu, izmantojot konsoli.</w:t>
      </w:r>
    </w:p>
    <w:p w14:paraId="0000009A" w14:textId="77777777" w:rsidR="00115B70" w:rsidRPr="009D42F1" w:rsidRDefault="00000000">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Jābūt iespējai manuāli mainīt </w:t>
      </w:r>
      <w:proofErr w:type="spellStart"/>
      <w:r w:rsidRPr="009D42F1">
        <w:rPr>
          <w:rFonts w:ascii="Times New Roman" w:eastAsia="Arial" w:hAnsi="Times New Roman" w:cs="Times New Roman"/>
          <w:color w:val="000000"/>
        </w:rPr>
        <w:t>klientuzņēmuma</w:t>
      </w:r>
      <w:proofErr w:type="spellEnd"/>
      <w:r w:rsidRPr="009D42F1">
        <w:rPr>
          <w:rFonts w:ascii="Times New Roman" w:eastAsia="Arial" w:hAnsi="Times New Roman" w:cs="Times New Roman"/>
          <w:color w:val="000000"/>
        </w:rPr>
        <w:t xml:space="preserve"> informāciju, izmantojot konsoli.</w:t>
      </w:r>
    </w:p>
    <w:p w14:paraId="0000009B" w14:textId="77777777" w:rsidR="00115B70" w:rsidRPr="009D42F1" w:rsidRDefault="00000000">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 xml:space="preserve">Jābūt iespējai dzēst neaktīvu </w:t>
      </w:r>
      <w:proofErr w:type="spellStart"/>
      <w:r w:rsidRPr="009D42F1">
        <w:rPr>
          <w:rFonts w:ascii="Times New Roman" w:eastAsia="Arial" w:hAnsi="Times New Roman" w:cs="Times New Roman"/>
          <w:color w:val="000000"/>
        </w:rPr>
        <w:t>klientuzņēmumu</w:t>
      </w:r>
      <w:proofErr w:type="spellEnd"/>
      <w:r w:rsidRPr="009D42F1">
        <w:rPr>
          <w:rFonts w:ascii="Times New Roman" w:eastAsia="Arial" w:hAnsi="Times New Roman" w:cs="Times New Roman"/>
          <w:color w:val="000000"/>
        </w:rPr>
        <w:t xml:space="preserve">, kurš nav pabeidzis </w:t>
      </w:r>
      <w:r w:rsidRPr="009D42F1">
        <w:rPr>
          <w:rFonts w:ascii="Times New Roman" w:eastAsia="Arial" w:hAnsi="Times New Roman" w:cs="Times New Roman"/>
        </w:rPr>
        <w:t>uzņemšanas procesu</w:t>
      </w:r>
      <w:r w:rsidRPr="009D42F1">
        <w:rPr>
          <w:rFonts w:ascii="Times New Roman" w:eastAsia="Arial" w:hAnsi="Times New Roman" w:cs="Times New Roman"/>
          <w:color w:val="000000"/>
        </w:rPr>
        <w:t>.</w:t>
      </w:r>
    </w:p>
    <w:p w14:paraId="0000009C" w14:textId="77777777" w:rsidR="00115B70" w:rsidRPr="009D42F1" w:rsidRDefault="00000000">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Administratīvajā konsolē jāparāda šāda analītiskā informācija:</w:t>
      </w:r>
    </w:p>
    <w:p w14:paraId="0000009D" w14:textId="77777777" w:rsidR="00115B70" w:rsidRPr="009D42F1" w:rsidRDefault="00000000">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klientuzņēmumu</w:t>
      </w:r>
      <w:proofErr w:type="spellEnd"/>
      <w:r w:rsidRPr="009D42F1">
        <w:rPr>
          <w:rFonts w:ascii="Times New Roman" w:eastAsia="Arial" w:hAnsi="Times New Roman" w:cs="Times New Roman"/>
          <w:color w:val="000000"/>
        </w:rPr>
        <w:t xml:space="preserve"> skaits pa </w:t>
      </w:r>
      <w:r w:rsidRPr="009D42F1">
        <w:rPr>
          <w:rFonts w:ascii="Times New Roman" w:eastAsia="Arial" w:hAnsi="Times New Roman" w:cs="Times New Roman"/>
        </w:rPr>
        <w:t xml:space="preserve">uzņemšanas procesa </w:t>
      </w:r>
      <w:r w:rsidRPr="009D42F1">
        <w:rPr>
          <w:rFonts w:ascii="Times New Roman" w:eastAsia="Arial" w:hAnsi="Times New Roman" w:cs="Times New Roman"/>
          <w:color w:val="000000"/>
        </w:rPr>
        <w:t>posmiem;</w:t>
      </w:r>
    </w:p>
    <w:p w14:paraId="0000009E" w14:textId="77777777" w:rsidR="00115B70" w:rsidRPr="009D42F1" w:rsidRDefault="00000000">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naudas atlikumi uzņēmumu maksājumu kontos;</w:t>
      </w:r>
    </w:p>
    <w:p w14:paraId="0000009F" w14:textId="77777777" w:rsidR="00115B70" w:rsidRPr="009D42F1" w:rsidRDefault="00000000">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iztērētās summas pēc tirgotāju kategorijām;</w:t>
      </w:r>
    </w:p>
    <w:p w14:paraId="000000A0" w14:textId="77777777" w:rsidR="00115B70" w:rsidRPr="009D42F1" w:rsidRDefault="00000000">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iztērētās summas pēc ģeogrāfiskā sadalījuma;</w:t>
      </w:r>
    </w:p>
    <w:p w14:paraId="000000A1" w14:textId="77777777" w:rsidR="00115B70" w:rsidRPr="009D42F1" w:rsidRDefault="00000000">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TOP 5 tirgotāji pēc ģeogrāfiskā izvietojuma.</w:t>
      </w:r>
    </w:p>
    <w:p w14:paraId="000000A2" w14:textId="77777777" w:rsidR="00115B70" w:rsidRPr="009D42F1" w:rsidRDefault="00000000">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Administratīvajai konsolei jābūt pieejamai tikai angļu valodā.</w:t>
      </w:r>
    </w:p>
    <w:p w14:paraId="000000A3" w14:textId="77777777" w:rsidR="00115B70" w:rsidRPr="009D42F1" w:rsidRDefault="00000000">
      <w:pPr>
        <w:pStyle w:val="Heading2"/>
        <w:rPr>
          <w:rFonts w:ascii="Times New Roman" w:hAnsi="Times New Roman" w:cs="Times New Roman"/>
          <w:sz w:val="24"/>
          <w:szCs w:val="24"/>
        </w:rPr>
      </w:pPr>
      <w:r w:rsidRPr="009D42F1">
        <w:rPr>
          <w:rFonts w:ascii="Times New Roman" w:hAnsi="Times New Roman" w:cs="Times New Roman"/>
          <w:sz w:val="24"/>
          <w:szCs w:val="24"/>
        </w:rPr>
        <w:t>Aizmugursistēmas (servera puses) komponentes specifikācija</w:t>
      </w:r>
    </w:p>
    <w:p w14:paraId="000000A4" w14:textId="77777777" w:rsidR="00115B70" w:rsidRPr="009D42F1" w:rsidRDefault="00000000">
      <w:pPr>
        <w:spacing w:after="0" w:line="276" w:lineRule="auto"/>
        <w:jc w:val="both"/>
        <w:rPr>
          <w:rFonts w:ascii="Times New Roman" w:eastAsia="Arial" w:hAnsi="Times New Roman" w:cs="Times New Roman"/>
        </w:rPr>
      </w:pP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platformas aizmugursistēma ir savstarpēji saistītu </w:t>
      </w:r>
      <w:proofErr w:type="spellStart"/>
      <w:r w:rsidRPr="009D42F1">
        <w:rPr>
          <w:rFonts w:ascii="Times New Roman" w:eastAsia="Arial" w:hAnsi="Times New Roman" w:cs="Times New Roman"/>
        </w:rPr>
        <w:t>mikropakalpojumu</w:t>
      </w:r>
      <w:proofErr w:type="spellEnd"/>
      <w:r w:rsidRPr="009D42F1">
        <w:rPr>
          <w:rFonts w:ascii="Times New Roman" w:eastAsia="Arial" w:hAnsi="Times New Roman" w:cs="Times New Roman"/>
        </w:rPr>
        <w:t xml:space="preserve"> kopa, kas nodrošina funkcionalitāti tīmekļa lietotnēm, mobilajām lietotnēm un </w:t>
      </w: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maksājuma karšu apkalpošanai.</w:t>
      </w:r>
    </w:p>
    <w:p w14:paraId="000000A5" w14:textId="77777777" w:rsidR="00115B70" w:rsidRPr="009D42F1" w:rsidRDefault="00115B70">
      <w:pPr>
        <w:spacing w:after="0" w:line="276" w:lineRule="auto"/>
        <w:jc w:val="both"/>
        <w:rPr>
          <w:rFonts w:ascii="Times New Roman" w:eastAsia="Arial" w:hAnsi="Times New Roman" w:cs="Times New Roman"/>
        </w:rPr>
      </w:pPr>
    </w:p>
    <w:p w14:paraId="000000A6" w14:textId="77777777" w:rsidR="00115B70" w:rsidRPr="009D42F1" w:rsidRDefault="00000000">
      <w:pPr>
        <w:pStyle w:val="Heading3"/>
        <w:rPr>
          <w:rFonts w:ascii="Times New Roman" w:hAnsi="Times New Roman" w:cs="Times New Roman"/>
          <w:sz w:val="24"/>
          <w:szCs w:val="24"/>
        </w:rPr>
      </w:pPr>
      <w:r w:rsidRPr="009D42F1">
        <w:rPr>
          <w:rFonts w:ascii="Times New Roman" w:hAnsi="Times New Roman" w:cs="Times New Roman"/>
          <w:sz w:val="24"/>
          <w:szCs w:val="24"/>
        </w:rPr>
        <w:t>Failu (pielikumu) pārvaldības serviss</w:t>
      </w:r>
    </w:p>
    <w:p w14:paraId="000000A7" w14:textId="77777777" w:rsidR="00115B70" w:rsidRPr="009D42F1" w:rsidRDefault="00000000">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Pielikumu servisa uzdevums ir nodrošināt iespēju augšupielādēt, lejupielādēt un dzēst dažāda veida pielikumus.</w:t>
      </w:r>
    </w:p>
    <w:p w14:paraId="000000A8" w14:textId="77777777" w:rsidR="00115B70" w:rsidRPr="009D42F1" w:rsidRDefault="00000000">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Pielikumi tiks izmantoti </w:t>
      </w:r>
      <w:proofErr w:type="spellStart"/>
      <w:r w:rsidRPr="009D42F1">
        <w:rPr>
          <w:rFonts w:ascii="Times New Roman" w:eastAsia="Arial" w:hAnsi="Times New Roman" w:cs="Times New Roman"/>
        </w:rPr>
        <w:t>klientuzņēmumu</w:t>
      </w:r>
      <w:proofErr w:type="spellEnd"/>
      <w:r w:rsidRPr="009D42F1">
        <w:rPr>
          <w:rFonts w:ascii="Times New Roman" w:eastAsia="Arial" w:hAnsi="Times New Roman" w:cs="Times New Roman"/>
        </w:rPr>
        <w:t xml:space="preserve"> uzņemšanas procesā </w:t>
      </w:r>
      <w:r w:rsidRPr="009D42F1">
        <w:rPr>
          <w:rFonts w:ascii="Times New Roman" w:eastAsia="Arial" w:hAnsi="Times New Roman" w:cs="Times New Roman"/>
          <w:color w:val="000000"/>
        </w:rPr>
        <w:t>(</w:t>
      </w:r>
      <w:proofErr w:type="spellStart"/>
      <w:r w:rsidRPr="009D42F1">
        <w:rPr>
          <w:rFonts w:ascii="Times New Roman" w:eastAsia="Arial" w:hAnsi="Times New Roman" w:cs="Times New Roman"/>
          <w:color w:val="000000"/>
        </w:rPr>
        <w:t>onboarding</w:t>
      </w:r>
      <w:proofErr w:type="spellEnd"/>
      <w:r w:rsidRPr="009D42F1">
        <w:rPr>
          <w:rFonts w:ascii="Times New Roman" w:eastAsia="Arial" w:hAnsi="Times New Roman" w:cs="Times New Roman"/>
          <w:color w:val="000000"/>
        </w:rPr>
        <w:t>), Excel datu importēšanai un citām funkcionalitātēm, kurās nepieciešama failu augšupielāde.</w:t>
      </w:r>
    </w:p>
    <w:p w14:paraId="000000A9" w14:textId="77777777" w:rsidR="00115B70" w:rsidRPr="009D42F1" w:rsidRDefault="00000000">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Pielikumi var būt pagaidu vai pastāvīgi. Pagaidu pielikumi ir jādzēš pēc konfigurējama laika perioda.</w:t>
      </w:r>
    </w:p>
    <w:p w14:paraId="000000AA" w14:textId="77777777" w:rsidR="00115B70" w:rsidRPr="009D42F1" w:rsidRDefault="00000000">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Servisam jāglabā pielikumu metadati: faila nosaukums, tips, lielums, augšupielādes datums.</w:t>
      </w:r>
    </w:p>
    <w:p w14:paraId="000000AB" w14:textId="77777777" w:rsidR="00115B70" w:rsidRPr="009D42F1" w:rsidRDefault="00000000">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Servisam jāatbalsta pieļaujamo failu tipu saraksts.</w:t>
      </w:r>
    </w:p>
    <w:p w14:paraId="000000AC" w14:textId="77777777" w:rsidR="00115B70" w:rsidRPr="009D42F1" w:rsidRDefault="00000000">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Servisam jāatbalsta iespējama failu pārbaude uz vīrusiem.</w:t>
      </w:r>
    </w:p>
    <w:p w14:paraId="000000AD" w14:textId="77777777" w:rsidR="00115B70" w:rsidRPr="009D42F1" w:rsidRDefault="00000000">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Servisam jānodrošina mehānismi: pielikumu glabāšana diskā; pielikumu glabāšana Google </w:t>
      </w:r>
      <w:proofErr w:type="spellStart"/>
      <w:r w:rsidRPr="009D42F1">
        <w:rPr>
          <w:rFonts w:ascii="Times New Roman" w:eastAsia="Arial" w:hAnsi="Times New Roman" w:cs="Times New Roman"/>
          <w:color w:val="000000"/>
        </w:rPr>
        <w:t>Cloud</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Platform</w:t>
      </w:r>
      <w:proofErr w:type="spellEnd"/>
      <w:r w:rsidRPr="009D42F1">
        <w:rPr>
          <w:rFonts w:ascii="Times New Roman" w:eastAsia="Arial" w:hAnsi="Times New Roman" w:cs="Times New Roman"/>
          <w:color w:val="000000"/>
        </w:rPr>
        <w:t xml:space="preserve"> (GCP) vietējā </w:t>
      </w:r>
      <w:proofErr w:type="spellStart"/>
      <w:r w:rsidRPr="009D42F1">
        <w:rPr>
          <w:rFonts w:ascii="Times New Roman" w:eastAsia="Arial" w:hAnsi="Times New Roman" w:cs="Times New Roman"/>
          <w:color w:val="000000"/>
        </w:rPr>
        <w:t>mākoņkrātuvē</w:t>
      </w:r>
      <w:proofErr w:type="spellEnd"/>
      <w:r w:rsidRPr="009D42F1">
        <w:rPr>
          <w:rFonts w:ascii="Times New Roman" w:eastAsia="Arial" w:hAnsi="Times New Roman" w:cs="Times New Roman"/>
          <w:color w:val="000000"/>
        </w:rPr>
        <w:t>.</w:t>
      </w:r>
    </w:p>
    <w:p w14:paraId="000000AE" w14:textId="77777777" w:rsidR="00115B70" w:rsidRPr="009D42F1" w:rsidRDefault="00000000">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Servisam jāatbalsta klienta dzēšanas ziņojuma (</w:t>
      </w:r>
      <w:proofErr w:type="spellStart"/>
      <w:r w:rsidRPr="009D42F1">
        <w:rPr>
          <w:rFonts w:ascii="Times New Roman" w:eastAsia="Arial" w:hAnsi="Times New Roman" w:cs="Times New Roman"/>
          <w:color w:val="000000"/>
        </w:rPr>
        <w:t>TenantDeleted</w:t>
      </w:r>
      <w:proofErr w:type="spellEnd"/>
      <w:r w:rsidRPr="009D42F1">
        <w:rPr>
          <w:rFonts w:ascii="Times New Roman" w:eastAsia="Arial" w:hAnsi="Times New Roman" w:cs="Times New Roman"/>
          <w:color w:val="000000"/>
        </w:rPr>
        <w:t>) apstrāde.</w:t>
      </w:r>
    </w:p>
    <w:p w14:paraId="000000AF" w14:textId="77777777" w:rsidR="00115B70" w:rsidRPr="009D42F1" w:rsidRDefault="00115B70">
      <w:pPr>
        <w:spacing w:after="0" w:line="276" w:lineRule="auto"/>
        <w:jc w:val="both"/>
        <w:rPr>
          <w:rFonts w:ascii="Times New Roman" w:eastAsia="Arial" w:hAnsi="Times New Roman" w:cs="Times New Roman"/>
        </w:rPr>
      </w:pPr>
    </w:p>
    <w:p w14:paraId="000000B0" w14:textId="77777777" w:rsidR="00115B70" w:rsidRPr="009D42F1" w:rsidRDefault="00000000" w:rsidP="00A613DE">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w:t>
      </w:r>
      <w:proofErr w:type="spellStart"/>
      <w:r w:rsidRPr="009D42F1">
        <w:rPr>
          <w:rFonts w:ascii="Times New Roman" w:hAnsi="Times New Roman" w:cs="Times New Roman"/>
          <w:sz w:val="24"/>
          <w:szCs w:val="24"/>
        </w:rPr>
        <w:t>klientuzņēmumu</w:t>
      </w:r>
      <w:proofErr w:type="spellEnd"/>
      <w:r w:rsidRPr="009D42F1">
        <w:rPr>
          <w:rFonts w:ascii="Times New Roman" w:hAnsi="Times New Roman" w:cs="Times New Roman"/>
          <w:sz w:val="24"/>
          <w:szCs w:val="24"/>
        </w:rPr>
        <w:t xml:space="preserve"> (</w:t>
      </w:r>
      <w:proofErr w:type="spellStart"/>
      <w:r w:rsidRPr="009D42F1">
        <w:rPr>
          <w:rFonts w:ascii="Times New Roman" w:hAnsi="Times New Roman" w:cs="Times New Roman"/>
          <w:sz w:val="24"/>
          <w:szCs w:val="24"/>
        </w:rPr>
        <w:t>tenant</w:t>
      </w:r>
      <w:proofErr w:type="spellEnd"/>
      <w:r w:rsidRPr="009D42F1">
        <w:rPr>
          <w:rFonts w:ascii="Times New Roman" w:hAnsi="Times New Roman" w:cs="Times New Roman"/>
          <w:sz w:val="24"/>
          <w:szCs w:val="24"/>
        </w:rPr>
        <w:t>) pārvaldības serviss</w:t>
      </w:r>
    </w:p>
    <w:p w14:paraId="000000B1"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Klientuzņēmumu</w:t>
      </w:r>
      <w:proofErr w:type="spellEnd"/>
      <w:r w:rsidRPr="009D42F1">
        <w:rPr>
          <w:rFonts w:ascii="Times New Roman" w:eastAsia="Arial" w:hAnsi="Times New Roman" w:cs="Times New Roman"/>
          <w:color w:val="000000"/>
        </w:rPr>
        <w:t xml:space="preserve"> serviss pieņem un apstrādā klienta reģistrācijas ziņojumu (</w:t>
      </w:r>
      <w:proofErr w:type="spellStart"/>
      <w:r w:rsidRPr="009D42F1">
        <w:rPr>
          <w:rFonts w:ascii="Times New Roman" w:eastAsia="Arial" w:hAnsi="Times New Roman" w:cs="Times New Roman"/>
          <w:color w:val="000000"/>
        </w:rPr>
        <w:t>TenantRegistered</w:t>
      </w:r>
      <w:proofErr w:type="spellEnd"/>
      <w:r w:rsidRPr="009D42F1">
        <w:rPr>
          <w:rFonts w:ascii="Times New Roman" w:eastAsia="Arial" w:hAnsi="Times New Roman" w:cs="Times New Roman"/>
          <w:color w:val="000000"/>
        </w:rPr>
        <w:t>).</w:t>
      </w:r>
    </w:p>
    <w:p w14:paraId="000000B2"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Servisam jānodrošina mehānismi klienta reģistrācijai un </w:t>
      </w:r>
      <w:r w:rsidRPr="009D42F1">
        <w:rPr>
          <w:rFonts w:ascii="Times New Roman" w:eastAsia="Arial" w:hAnsi="Times New Roman" w:cs="Times New Roman"/>
        </w:rPr>
        <w:t>uzņemšanas proces</w:t>
      </w:r>
      <w:r w:rsidRPr="009D42F1">
        <w:rPr>
          <w:rFonts w:ascii="Times New Roman" w:eastAsia="Arial" w:hAnsi="Times New Roman" w:cs="Times New Roman"/>
          <w:color w:val="000000"/>
        </w:rPr>
        <w:t>am (</w:t>
      </w:r>
      <w:proofErr w:type="spellStart"/>
      <w:r w:rsidRPr="009D42F1">
        <w:rPr>
          <w:rFonts w:ascii="Times New Roman" w:eastAsia="Arial" w:hAnsi="Times New Roman" w:cs="Times New Roman"/>
          <w:color w:val="000000"/>
        </w:rPr>
        <w:t>onboarding</w:t>
      </w:r>
      <w:proofErr w:type="spellEnd"/>
      <w:r w:rsidRPr="009D42F1">
        <w:rPr>
          <w:rFonts w:ascii="Times New Roman" w:eastAsia="Arial" w:hAnsi="Times New Roman" w:cs="Times New Roman"/>
          <w:color w:val="000000"/>
        </w:rPr>
        <w:t xml:space="preserve">), kas pieejami caur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pašapkalpošanās vidi (portālu). Skatīt attiecīgo sadaļu ar funkcionālajām prasībām.</w:t>
      </w:r>
    </w:p>
    <w:p w14:paraId="000000B3"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Servisam jābūt integrētam ar CRM sistēmu (</w:t>
      </w:r>
      <w:proofErr w:type="spellStart"/>
      <w:r w:rsidRPr="009D42F1">
        <w:rPr>
          <w:rFonts w:ascii="Times New Roman" w:eastAsia="Arial" w:hAnsi="Times New Roman" w:cs="Times New Roman"/>
          <w:color w:val="000000"/>
        </w:rPr>
        <w:t>Pipedrive</w:t>
      </w:r>
      <w:proofErr w:type="spellEnd"/>
      <w:r w:rsidRPr="009D42F1">
        <w:rPr>
          <w:rFonts w:ascii="Times New Roman" w:eastAsia="Arial" w:hAnsi="Times New Roman" w:cs="Times New Roman"/>
          <w:color w:val="000000"/>
        </w:rPr>
        <w:t>), lai automātiski aizpildītu reģistrēto uzņēmumu, līgumu un darījumu datus.</w:t>
      </w:r>
    </w:p>
    <w:p w14:paraId="000000B4"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Servisam jānodrošina API </w:t>
      </w:r>
      <w:r w:rsidRPr="009D42F1">
        <w:rPr>
          <w:rFonts w:ascii="Times New Roman" w:eastAsia="Arial" w:hAnsi="Times New Roman" w:cs="Times New Roman"/>
        </w:rPr>
        <w:t>gala</w:t>
      </w:r>
      <w:r w:rsidRPr="009D42F1">
        <w:rPr>
          <w:rFonts w:ascii="Times New Roman" w:eastAsia="Arial" w:hAnsi="Times New Roman" w:cs="Times New Roman"/>
          <w:color w:val="000000"/>
        </w:rPr>
        <w:t>punkti (</w:t>
      </w:r>
      <w:proofErr w:type="spellStart"/>
      <w:r w:rsidRPr="009D42F1">
        <w:rPr>
          <w:rFonts w:ascii="Times New Roman" w:eastAsia="Arial" w:hAnsi="Times New Roman" w:cs="Times New Roman"/>
          <w:color w:val="000000"/>
        </w:rPr>
        <w:t>endpoints</w:t>
      </w:r>
      <w:proofErr w:type="spellEnd"/>
      <w:r w:rsidRPr="009D42F1">
        <w:rPr>
          <w:rFonts w:ascii="Times New Roman" w:eastAsia="Arial" w:hAnsi="Times New Roman" w:cs="Times New Roman"/>
          <w:color w:val="000000"/>
        </w:rPr>
        <w:t xml:space="preserve">), lai atbalstītu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administratīvās konsoles funkcionalitāti.</w:t>
      </w:r>
    </w:p>
    <w:p w14:paraId="000000B5"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 xml:space="preserve">Servisam jānodrošina API </w:t>
      </w:r>
      <w:r w:rsidRPr="009D42F1">
        <w:rPr>
          <w:rFonts w:ascii="Times New Roman" w:eastAsia="Arial" w:hAnsi="Times New Roman" w:cs="Times New Roman"/>
        </w:rPr>
        <w:t xml:space="preserve">galapunkti </w:t>
      </w:r>
      <w:r w:rsidRPr="009D42F1">
        <w:rPr>
          <w:rFonts w:ascii="Times New Roman" w:eastAsia="Arial" w:hAnsi="Times New Roman" w:cs="Times New Roman"/>
          <w:color w:val="000000"/>
        </w:rPr>
        <w:t xml:space="preserve">atsauces tabulām, piemēram: valstu kodi, telefona </w:t>
      </w:r>
      <w:proofErr w:type="spellStart"/>
      <w:r w:rsidRPr="009D42F1">
        <w:rPr>
          <w:rFonts w:ascii="Times New Roman" w:eastAsia="Arial" w:hAnsi="Times New Roman" w:cs="Times New Roman"/>
          <w:color w:val="000000"/>
        </w:rPr>
        <w:t>priekšnumuri</w:t>
      </w:r>
      <w:proofErr w:type="spellEnd"/>
      <w:r w:rsidRPr="009D42F1">
        <w:rPr>
          <w:rFonts w:ascii="Times New Roman" w:eastAsia="Arial" w:hAnsi="Times New Roman" w:cs="Times New Roman"/>
          <w:color w:val="000000"/>
        </w:rPr>
        <w:t>, valūtu kodi, MCC kodi.</w:t>
      </w:r>
    </w:p>
    <w:p w14:paraId="000000B6"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Jābūt iespējai atsauces tabulas papildināt ar papildu kategorijām.</w:t>
      </w:r>
    </w:p>
    <w:p w14:paraId="000000B7"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Atsauces tabulu dati jāvar tulkot dažādās valodās.</w:t>
      </w:r>
    </w:p>
    <w:p w14:paraId="000000B8"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Kad </w:t>
      </w:r>
      <w:proofErr w:type="spellStart"/>
      <w:r w:rsidRPr="009D42F1">
        <w:rPr>
          <w:rFonts w:ascii="Times New Roman" w:eastAsia="Arial" w:hAnsi="Times New Roman" w:cs="Times New Roman"/>
          <w:color w:val="000000"/>
        </w:rPr>
        <w:t>klientuzņēmums</w:t>
      </w:r>
      <w:proofErr w:type="spellEnd"/>
      <w:r w:rsidRPr="009D42F1">
        <w:rPr>
          <w:rFonts w:ascii="Times New Roman" w:eastAsia="Arial" w:hAnsi="Times New Roman" w:cs="Times New Roman"/>
          <w:color w:val="000000"/>
        </w:rPr>
        <w:t xml:space="preserve"> tiek dzēsts, servisam </w:t>
      </w:r>
      <w:proofErr w:type="spellStart"/>
      <w:r w:rsidRPr="009D42F1">
        <w:rPr>
          <w:rFonts w:ascii="Times New Roman" w:eastAsia="Arial" w:hAnsi="Times New Roman" w:cs="Times New Roman"/>
          <w:color w:val="000000"/>
        </w:rPr>
        <w:t>jānosūta</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TenantDeleted</w:t>
      </w:r>
      <w:proofErr w:type="spellEnd"/>
      <w:r w:rsidRPr="009D42F1">
        <w:rPr>
          <w:rFonts w:ascii="Times New Roman" w:eastAsia="Arial" w:hAnsi="Times New Roman" w:cs="Times New Roman"/>
          <w:color w:val="000000"/>
        </w:rPr>
        <w:t xml:space="preserve"> ziņojums.</w:t>
      </w:r>
    </w:p>
    <w:p w14:paraId="000000B9"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Kad </w:t>
      </w:r>
      <w:proofErr w:type="spellStart"/>
      <w:r w:rsidRPr="009D42F1">
        <w:rPr>
          <w:rFonts w:ascii="Times New Roman" w:eastAsia="Arial" w:hAnsi="Times New Roman" w:cs="Times New Roman"/>
          <w:color w:val="000000"/>
        </w:rPr>
        <w:t>klientuzņēmums</w:t>
      </w:r>
      <w:proofErr w:type="spellEnd"/>
      <w:r w:rsidRPr="009D42F1">
        <w:rPr>
          <w:rFonts w:ascii="Times New Roman" w:eastAsia="Arial" w:hAnsi="Times New Roman" w:cs="Times New Roman"/>
          <w:color w:val="000000"/>
        </w:rPr>
        <w:t xml:space="preserve"> tiek bloķēts, servisam </w:t>
      </w:r>
      <w:proofErr w:type="spellStart"/>
      <w:r w:rsidRPr="009D42F1">
        <w:rPr>
          <w:rFonts w:ascii="Times New Roman" w:eastAsia="Arial" w:hAnsi="Times New Roman" w:cs="Times New Roman"/>
          <w:color w:val="000000"/>
        </w:rPr>
        <w:t>jānosūta</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TenantBlocked</w:t>
      </w:r>
      <w:proofErr w:type="spellEnd"/>
      <w:r w:rsidRPr="009D42F1">
        <w:rPr>
          <w:rFonts w:ascii="Times New Roman" w:eastAsia="Arial" w:hAnsi="Times New Roman" w:cs="Times New Roman"/>
          <w:color w:val="000000"/>
        </w:rPr>
        <w:t xml:space="preserve"> ziņojums.</w:t>
      </w:r>
    </w:p>
    <w:p w14:paraId="000000BA" w14:textId="77777777" w:rsidR="00115B70" w:rsidRPr="009D42F1" w:rsidRDefault="00000000">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Ja </w:t>
      </w:r>
      <w:proofErr w:type="spellStart"/>
      <w:r w:rsidRPr="009D42F1">
        <w:rPr>
          <w:rFonts w:ascii="Times New Roman" w:eastAsia="Arial" w:hAnsi="Times New Roman" w:cs="Times New Roman"/>
          <w:color w:val="000000"/>
        </w:rPr>
        <w:t>klientuzņēmums</w:t>
      </w:r>
      <w:proofErr w:type="spellEnd"/>
      <w:r w:rsidRPr="009D42F1">
        <w:rPr>
          <w:rFonts w:ascii="Times New Roman" w:eastAsia="Arial" w:hAnsi="Times New Roman" w:cs="Times New Roman"/>
          <w:color w:val="000000"/>
        </w:rPr>
        <w:t xml:space="preserve"> ir bloķēts, visiem pārējiem servisiem jābloķē piekļuve lietotājiem.</w:t>
      </w:r>
    </w:p>
    <w:p w14:paraId="000000BB" w14:textId="77777777" w:rsidR="00115B70" w:rsidRPr="009D42F1" w:rsidRDefault="00115B70">
      <w:pPr>
        <w:spacing w:after="0" w:line="276" w:lineRule="auto"/>
        <w:jc w:val="both"/>
        <w:rPr>
          <w:rFonts w:ascii="Times New Roman" w:eastAsia="Arial" w:hAnsi="Times New Roman" w:cs="Times New Roman"/>
        </w:rPr>
      </w:pPr>
    </w:p>
    <w:p w14:paraId="000000BC"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labumu serviss</w:t>
      </w:r>
    </w:p>
    <w:p w14:paraId="000000BD" w14:textId="77777777" w:rsidR="00115B70" w:rsidRPr="009D42F1" w:rsidRDefault="00000000">
      <w:pPr>
        <w:spacing w:after="0" w:line="276" w:lineRule="auto"/>
        <w:jc w:val="both"/>
        <w:rPr>
          <w:rFonts w:ascii="Times New Roman" w:eastAsia="Arial" w:hAnsi="Times New Roman" w:cs="Times New Roman"/>
        </w:rPr>
      </w:pPr>
      <w:r w:rsidRPr="009D42F1">
        <w:rPr>
          <w:rFonts w:ascii="Times New Roman" w:eastAsia="Arial" w:hAnsi="Times New Roman" w:cs="Times New Roman"/>
        </w:rPr>
        <w:t>Labumu serviss (</w:t>
      </w:r>
      <w:proofErr w:type="spellStart"/>
      <w:r w:rsidRPr="009D42F1">
        <w:rPr>
          <w:rFonts w:ascii="Times New Roman" w:eastAsia="Arial" w:hAnsi="Times New Roman" w:cs="Times New Roman"/>
        </w:rPr>
        <w:t>benefit</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service</w:t>
      </w:r>
      <w:proofErr w:type="spellEnd"/>
      <w:r w:rsidRPr="009D42F1">
        <w:rPr>
          <w:rFonts w:ascii="Times New Roman" w:eastAsia="Arial" w:hAnsi="Times New Roman" w:cs="Times New Roman"/>
        </w:rPr>
        <w:t xml:space="preserve">) nodrošina servera puses atbalstu visām funkcijām, kas saistītas ar labumu administrēšanu, kā norādīts </w:t>
      </w:r>
      <w:proofErr w:type="spellStart"/>
      <w:r w:rsidRPr="009D42F1">
        <w:rPr>
          <w:rFonts w:ascii="Times New Roman" w:eastAsia="Arial" w:hAnsi="Times New Roman" w:cs="Times New Roman"/>
        </w:rPr>
        <w:t>Beneflo</w:t>
      </w:r>
      <w:proofErr w:type="spellEnd"/>
      <w:r w:rsidRPr="009D42F1">
        <w:rPr>
          <w:rFonts w:ascii="Times New Roman" w:eastAsia="Arial" w:hAnsi="Times New Roman" w:cs="Times New Roman"/>
        </w:rPr>
        <w:t xml:space="preserve"> pašapkalpošanās portāla sadaļā:</w:t>
      </w:r>
    </w:p>
    <w:p w14:paraId="000000BE" w14:textId="77777777" w:rsidR="00115B70" w:rsidRPr="009D42F1" w:rsidRDefault="00000000">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organizatoriskās struktūras pārvaldība;</w:t>
      </w:r>
    </w:p>
    <w:p w14:paraId="000000BF" w14:textId="77777777" w:rsidR="00115B70" w:rsidRPr="009D42F1" w:rsidRDefault="00000000">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tirgotāju kategoriju pārvaldība;</w:t>
      </w:r>
    </w:p>
    <w:p w14:paraId="000000C0" w14:textId="77777777" w:rsidR="00115B70" w:rsidRPr="009D42F1" w:rsidRDefault="00000000">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labumu programmu pārvaldība;</w:t>
      </w:r>
    </w:p>
    <w:p w14:paraId="000000C1" w14:textId="77777777" w:rsidR="00115B70" w:rsidRPr="009D42F1" w:rsidRDefault="00000000">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nodokļu un finanšu atskaišu ģenerēšana;</w:t>
      </w:r>
    </w:p>
    <w:p w14:paraId="000000C2" w14:textId="77777777" w:rsidR="00115B70" w:rsidRPr="009D42F1" w:rsidRDefault="00000000">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analītiskie pārskatu paneļi (</w:t>
      </w:r>
      <w:proofErr w:type="spellStart"/>
      <w:r w:rsidRPr="009D42F1">
        <w:rPr>
          <w:rFonts w:ascii="Times New Roman" w:eastAsia="Arial" w:hAnsi="Times New Roman" w:cs="Times New Roman"/>
          <w:color w:val="000000"/>
        </w:rPr>
        <w:t>dashboard</w:t>
      </w:r>
      <w:proofErr w:type="spellEnd"/>
      <w:r w:rsidRPr="009D42F1">
        <w:rPr>
          <w:rFonts w:ascii="Times New Roman" w:eastAsia="Arial" w:hAnsi="Times New Roman" w:cs="Times New Roman"/>
          <w:color w:val="000000"/>
        </w:rPr>
        <w:t>).</w:t>
      </w:r>
    </w:p>
    <w:p w14:paraId="000000C3" w14:textId="77777777" w:rsidR="00115B70" w:rsidRPr="009D42F1" w:rsidRDefault="00115B70">
      <w:pPr>
        <w:spacing w:after="0" w:line="276" w:lineRule="auto"/>
        <w:jc w:val="both"/>
        <w:rPr>
          <w:rFonts w:ascii="Times New Roman" w:eastAsia="Arial" w:hAnsi="Times New Roman" w:cs="Times New Roman"/>
        </w:rPr>
      </w:pPr>
    </w:p>
    <w:p w14:paraId="000000C4"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lietotāju serviss</w:t>
      </w:r>
    </w:p>
    <w:p w14:paraId="000000C5" w14:textId="77777777" w:rsidR="00115B70" w:rsidRPr="009D42F1" w:rsidRDefault="00000000">
      <w:pPr>
        <w:numPr>
          <w:ilvl w:val="0"/>
          <w:numId w:val="1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Lietotāju servisam ir jāuztur visu </w:t>
      </w:r>
      <w:proofErr w:type="spellStart"/>
      <w:r w:rsidRPr="009D42F1">
        <w:rPr>
          <w:rFonts w:ascii="Times New Roman" w:eastAsia="Arial" w:hAnsi="Times New Roman" w:cs="Times New Roman"/>
          <w:color w:val="000000"/>
        </w:rPr>
        <w:t>klientuzņēmumu</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tenantu</w:t>
      </w:r>
      <w:proofErr w:type="spellEnd"/>
      <w:r w:rsidRPr="009D42F1">
        <w:rPr>
          <w:rFonts w:ascii="Times New Roman" w:eastAsia="Arial" w:hAnsi="Times New Roman" w:cs="Times New Roman"/>
          <w:color w:val="000000"/>
        </w:rPr>
        <w:t>) lietotāju profili un jānodrošina R</w:t>
      </w:r>
      <w:r w:rsidRPr="009D42F1">
        <w:rPr>
          <w:rFonts w:ascii="Times New Roman" w:eastAsia="Arial" w:hAnsi="Times New Roman" w:cs="Times New Roman"/>
        </w:rPr>
        <w:t>EST API galapunkti</w:t>
      </w:r>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pašapkalpošanās tīmekļa lietotnei.</w:t>
      </w:r>
    </w:p>
    <w:p w14:paraId="000000C6" w14:textId="77777777" w:rsidR="00115B70" w:rsidRPr="009D42F1" w:rsidRDefault="00000000">
      <w:pPr>
        <w:numPr>
          <w:ilvl w:val="0"/>
          <w:numId w:val="1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Servisam jābūt integrētam ar </w:t>
      </w:r>
      <w:proofErr w:type="spellStart"/>
      <w:r w:rsidRPr="009D42F1">
        <w:rPr>
          <w:rFonts w:ascii="Times New Roman" w:eastAsia="Arial" w:hAnsi="Times New Roman" w:cs="Times New Roman"/>
          <w:color w:val="000000"/>
        </w:rPr>
        <w:t>Keycloak</w:t>
      </w:r>
      <w:proofErr w:type="spellEnd"/>
      <w:r w:rsidRPr="009D42F1">
        <w:rPr>
          <w:rFonts w:ascii="Times New Roman" w:eastAsia="Arial" w:hAnsi="Times New Roman" w:cs="Times New Roman"/>
          <w:color w:val="000000"/>
        </w:rPr>
        <w:t xml:space="preserve"> un jānodrošina iespēja pārvaldīt </w:t>
      </w:r>
      <w:proofErr w:type="spellStart"/>
      <w:r w:rsidRPr="009D42F1">
        <w:rPr>
          <w:rFonts w:ascii="Times New Roman" w:eastAsia="Arial" w:hAnsi="Times New Roman" w:cs="Times New Roman"/>
          <w:color w:val="000000"/>
        </w:rPr>
        <w:t>Keycloak</w:t>
      </w:r>
      <w:proofErr w:type="spellEnd"/>
      <w:r w:rsidRPr="009D42F1">
        <w:rPr>
          <w:rFonts w:ascii="Times New Roman" w:eastAsia="Arial" w:hAnsi="Times New Roman" w:cs="Times New Roman"/>
          <w:color w:val="000000"/>
        </w:rPr>
        <w:t xml:space="preserve"> lietotāju datus, izmantojot </w:t>
      </w:r>
      <w:proofErr w:type="spellStart"/>
      <w:r w:rsidRPr="009D42F1">
        <w:rPr>
          <w:rFonts w:ascii="Times New Roman" w:eastAsia="Arial" w:hAnsi="Times New Roman" w:cs="Times New Roman"/>
          <w:color w:val="000000"/>
        </w:rPr>
        <w:t>Keycloak</w:t>
      </w:r>
      <w:proofErr w:type="spellEnd"/>
      <w:r w:rsidRPr="009D42F1">
        <w:rPr>
          <w:rFonts w:ascii="Times New Roman" w:eastAsia="Arial" w:hAnsi="Times New Roman" w:cs="Times New Roman"/>
          <w:color w:val="000000"/>
        </w:rPr>
        <w:t xml:space="preserve"> administratīvo API.</w:t>
      </w:r>
    </w:p>
    <w:p w14:paraId="000000C7" w14:textId="77777777" w:rsidR="00115B70" w:rsidRPr="009D42F1" w:rsidRDefault="00000000">
      <w:pPr>
        <w:numPr>
          <w:ilvl w:val="0"/>
          <w:numId w:val="1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Visi </w:t>
      </w:r>
      <w:proofErr w:type="spellStart"/>
      <w:r w:rsidRPr="009D42F1">
        <w:rPr>
          <w:rFonts w:ascii="Times New Roman" w:eastAsia="Arial" w:hAnsi="Times New Roman" w:cs="Times New Roman"/>
          <w:color w:val="000000"/>
        </w:rPr>
        <w:t>klientuzņēmumi</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Keycloak</w:t>
      </w:r>
      <w:proofErr w:type="spellEnd"/>
      <w:r w:rsidRPr="009D42F1">
        <w:rPr>
          <w:rFonts w:ascii="Times New Roman" w:eastAsia="Arial" w:hAnsi="Times New Roman" w:cs="Times New Roman"/>
          <w:color w:val="000000"/>
        </w:rPr>
        <w:t xml:space="preserve"> sistēmā jāatspoguļo kā </w:t>
      </w:r>
      <w:r w:rsidRPr="009D42F1">
        <w:rPr>
          <w:rFonts w:ascii="Times New Roman" w:eastAsia="Arial" w:hAnsi="Times New Roman" w:cs="Times New Roman"/>
        </w:rPr>
        <w:t>“</w:t>
      </w:r>
      <w:proofErr w:type="spellStart"/>
      <w:r w:rsidRPr="009D42F1">
        <w:rPr>
          <w:rFonts w:ascii="Times New Roman" w:eastAsia="Arial" w:hAnsi="Times New Roman" w:cs="Times New Roman"/>
          <w:color w:val="000000"/>
        </w:rPr>
        <w:t>Keycloak</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organi</w:t>
      </w:r>
      <w:r w:rsidRPr="009D42F1">
        <w:rPr>
          <w:rFonts w:ascii="Times New Roman" w:eastAsia="Arial" w:hAnsi="Times New Roman" w:cs="Times New Roman"/>
        </w:rPr>
        <w:t>zation</w:t>
      </w:r>
      <w:proofErr w:type="spellEnd"/>
      <w:r w:rsidRPr="009D42F1">
        <w:rPr>
          <w:rFonts w:ascii="Times New Roman" w:eastAsia="Arial" w:hAnsi="Times New Roman" w:cs="Times New Roman"/>
        </w:rPr>
        <w:t>”</w:t>
      </w:r>
      <w:r w:rsidRPr="009D42F1">
        <w:rPr>
          <w:rFonts w:ascii="Times New Roman" w:eastAsia="Arial" w:hAnsi="Times New Roman" w:cs="Times New Roman"/>
          <w:color w:val="000000"/>
        </w:rPr>
        <w:t>.</w:t>
      </w:r>
    </w:p>
    <w:p w14:paraId="000000C8" w14:textId="77777777" w:rsidR="00115B70" w:rsidRPr="009D42F1" w:rsidRDefault="00000000">
      <w:pPr>
        <w:numPr>
          <w:ilvl w:val="0"/>
          <w:numId w:val="1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Servisam jānodrošina šādi </w:t>
      </w:r>
      <w:r w:rsidRPr="009D42F1">
        <w:rPr>
          <w:rFonts w:ascii="Times New Roman" w:eastAsia="Arial" w:hAnsi="Times New Roman" w:cs="Times New Roman"/>
        </w:rPr>
        <w:t xml:space="preserve">REST API galapunkti </w:t>
      </w:r>
      <w:r w:rsidRPr="009D42F1">
        <w:rPr>
          <w:rFonts w:ascii="Times New Roman" w:eastAsia="Arial" w:hAnsi="Times New Roman" w:cs="Times New Roman"/>
          <w:color w:val="000000"/>
        </w:rPr>
        <w:t>(</w:t>
      </w:r>
      <w:proofErr w:type="spellStart"/>
      <w:r w:rsidRPr="009D42F1">
        <w:rPr>
          <w:rFonts w:ascii="Times New Roman" w:eastAsia="Arial" w:hAnsi="Times New Roman" w:cs="Times New Roman"/>
          <w:color w:val="000000"/>
        </w:rPr>
        <w:t>endpoints</w:t>
      </w:r>
      <w:proofErr w:type="spellEnd"/>
      <w:r w:rsidRPr="009D42F1">
        <w:rPr>
          <w:rFonts w:ascii="Times New Roman" w:eastAsia="Arial" w:hAnsi="Times New Roman" w:cs="Times New Roman"/>
          <w:color w:val="000000"/>
        </w:rPr>
        <w:t>):</w:t>
      </w:r>
    </w:p>
    <w:p w14:paraId="000000C9" w14:textId="77777777" w:rsidR="00115B70" w:rsidRPr="009D42F1" w:rsidRDefault="00000000">
      <w:pPr>
        <w:numPr>
          <w:ilvl w:val="0"/>
          <w:numId w:val="1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lietotāja reģistrācija;</w:t>
      </w:r>
    </w:p>
    <w:p w14:paraId="000000CA" w14:textId="77777777" w:rsidR="00115B70" w:rsidRPr="009D42F1" w:rsidRDefault="00000000">
      <w:pPr>
        <w:numPr>
          <w:ilvl w:val="0"/>
          <w:numId w:val="1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lietotāja aktivizēšana un jauna ielūguma koda ģenerēšana;</w:t>
      </w:r>
    </w:p>
    <w:p w14:paraId="000000CB" w14:textId="77777777" w:rsidR="00115B70" w:rsidRPr="009D42F1" w:rsidRDefault="00000000">
      <w:pPr>
        <w:numPr>
          <w:ilvl w:val="0"/>
          <w:numId w:val="1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lietotāja bloķēšana;</w:t>
      </w:r>
    </w:p>
    <w:p w14:paraId="000000CC" w14:textId="77777777" w:rsidR="00115B70" w:rsidRPr="009D42F1" w:rsidRDefault="00000000">
      <w:pPr>
        <w:numPr>
          <w:ilvl w:val="0"/>
          <w:numId w:val="1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lietotāja profila datu izgūšana citiem servisiem.</w:t>
      </w:r>
    </w:p>
    <w:p w14:paraId="000000CD" w14:textId="77777777" w:rsidR="00115B70" w:rsidRPr="009D42F1" w:rsidRDefault="00000000">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Aktivizējot vai bloķējot lietotāju, attiecīgais paziņojums </w:t>
      </w:r>
      <w:proofErr w:type="spellStart"/>
      <w:r w:rsidRPr="009D42F1">
        <w:rPr>
          <w:rFonts w:ascii="Times New Roman" w:eastAsia="Arial" w:hAnsi="Times New Roman" w:cs="Times New Roman"/>
          <w:color w:val="000000"/>
        </w:rPr>
        <w:t>jānosūta</w:t>
      </w:r>
      <w:proofErr w:type="spellEnd"/>
      <w:r w:rsidRPr="009D42F1">
        <w:rPr>
          <w:rFonts w:ascii="Times New Roman" w:eastAsia="Arial" w:hAnsi="Times New Roman" w:cs="Times New Roman"/>
          <w:color w:val="000000"/>
        </w:rPr>
        <w:t>, izmantojot paziņojumu servisu.</w:t>
      </w:r>
    </w:p>
    <w:p w14:paraId="000000CE" w14:textId="77777777" w:rsidR="00115B70" w:rsidRPr="009D42F1" w:rsidRDefault="00115B70">
      <w:pPr>
        <w:spacing w:after="0" w:line="276" w:lineRule="auto"/>
        <w:jc w:val="both"/>
        <w:rPr>
          <w:rFonts w:ascii="Times New Roman" w:eastAsia="Arial" w:hAnsi="Times New Roman" w:cs="Times New Roman"/>
        </w:rPr>
      </w:pPr>
    </w:p>
    <w:p w14:paraId="000000CF"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paziņojumu serviss</w:t>
      </w:r>
    </w:p>
    <w:p w14:paraId="000000D0" w14:textId="77777777" w:rsidR="00115B70" w:rsidRPr="009D42F1" w:rsidRDefault="00000000">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Nodrošina paziņojumu funkcionalitāti šādos kanālos:</w:t>
      </w:r>
    </w:p>
    <w:p w14:paraId="000000D1" w14:textId="77777777" w:rsidR="00115B70" w:rsidRPr="009D42F1" w:rsidRDefault="00000000">
      <w:pPr>
        <w:numPr>
          <w:ilvl w:val="0"/>
          <w:numId w:val="1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Iekšējie paziņojumi, kas redzami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mobilajā lietotnē;</w:t>
      </w:r>
    </w:p>
    <w:p w14:paraId="000000D2" w14:textId="77777777" w:rsidR="00115B70" w:rsidRPr="009D42F1" w:rsidRDefault="00000000">
      <w:pPr>
        <w:numPr>
          <w:ilvl w:val="0"/>
          <w:numId w:val="1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E-pasta paziņojumi, izmantojot </w:t>
      </w:r>
      <w:proofErr w:type="spellStart"/>
      <w:r w:rsidRPr="009D42F1">
        <w:rPr>
          <w:rFonts w:ascii="Times New Roman" w:eastAsia="Arial" w:hAnsi="Times New Roman" w:cs="Times New Roman"/>
          <w:color w:val="000000"/>
        </w:rPr>
        <w:t>SendGrid</w:t>
      </w:r>
      <w:proofErr w:type="spellEnd"/>
      <w:r w:rsidRPr="009D42F1">
        <w:rPr>
          <w:rFonts w:ascii="Times New Roman" w:eastAsia="Arial" w:hAnsi="Times New Roman" w:cs="Times New Roman"/>
          <w:color w:val="000000"/>
        </w:rPr>
        <w:t>;</w:t>
      </w:r>
    </w:p>
    <w:p w14:paraId="000000D3" w14:textId="77777777" w:rsidR="00115B70" w:rsidRPr="009D42F1" w:rsidRDefault="00000000">
      <w:pPr>
        <w:numPr>
          <w:ilvl w:val="0"/>
          <w:numId w:val="1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SMS paziņojumi, izmantojot </w:t>
      </w:r>
      <w:proofErr w:type="spellStart"/>
      <w:r w:rsidRPr="009D42F1">
        <w:rPr>
          <w:rFonts w:ascii="Times New Roman" w:eastAsia="Arial" w:hAnsi="Times New Roman" w:cs="Times New Roman"/>
          <w:color w:val="000000"/>
        </w:rPr>
        <w:t>Twilio</w:t>
      </w:r>
      <w:proofErr w:type="spellEnd"/>
      <w:r w:rsidRPr="009D42F1">
        <w:rPr>
          <w:rFonts w:ascii="Times New Roman" w:eastAsia="Arial" w:hAnsi="Times New Roman" w:cs="Times New Roman"/>
          <w:color w:val="000000"/>
        </w:rPr>
        <w:t>;</w:t>
      </w:r>
    </w:p>
    <w:p w14:paraId="000000D4" w14:textId="77777777" w:rsidR="00115B70" w:rsidRPr="009D42F1" w:rsidRDefault="00000000">
      <w:pPr>
        <w:numPr>
          <w:ilvl w:val="0"/>
          <w:numId w:val="19"/>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Push</w:t>
      </w:r>
      <w:proofErr w:type="spellEnd"/>
      <w:r w:rsidRPr="009D42F1">
        <w:rPr>
          <w:rFonts w:ascii="Times New Roman" w:eastAsia="Arial" w:hAnsi="Times New Roman" w:cs="Times New Roman"/>
          <w:color w:val="000000"/>
        </w:rPr>
        <w:t xml:space="preserve"> paziņojumi, izmantojot </w:t>
      </w:r>
      <w:proofErr w:type="spellStart"/>
      <w:r w:rsidRPr="009D42F1">
        <w:rPr>
          <w:rFonts w:ascii="Times New Roman" w:eastAsia="Arial" w:hAnsi="Times New Roman" w:cs="Times New Roman"/>
          <w:color w:val="000000"/>
        </w:rPr>
        <w:t>OneSignal</w:t>
      </w:r>
      <w:proofErr w:type="spellEnd"/>
      <w:r w:rsidRPr="009D42F1">
        <w:rPr>
          <w:rFonts w:ascii="Times New Roman" w:eastAsia="Arial" w:hAnsi="Times New Roman" w:cs="Times New Roman"/>
          <w:color w:val="000000"/>
        </w:rPr>
        <w:t>.</w:t>
      </w:r>
    </w:p>
    <w:p w14:paraId="000000D5" w14:textId="77777777" w:rsidR="00115B70" w:rsidRPr="009D42F1" w:rsidRDefault="00000000">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Iekšējos paziņojumus jābūt iespējai atzīmēt kā izlasītus vai dzēst.</w:t>
      </w:r>
    </w:p>
    <w:p w14:paraId="000000D6" w14:textId="77777777" w:rsidR="00115B70" w:rsidRPr="009D42F1" w:rsidRDefault="00000000">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Paziņojumiem jābūt balstītiem uz YAML veidnēm ar konteksta izteiksmēm.</w:t>
      </w:r>
    </w:p>
    <w:p w14:paraId="000000D7" w14:textId="77777777" w:rsidR="00115B70" w:rsidRPr="009D42F1" w:rsidRDefault="00000000">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 xml:space="preserve">Paziņojumiem ir jābūt </w:t>
      </w:r>
      <w:proofErr w:type="spellStart"/>
      <w:r w:rsidRPr="009D42F1">
        <w:rPr>
          <w:rFonts w:ascii="Times New Roman" w:eastAsia="Arial" w:hAnsi="Times New Roman" w:cs="Times New Roman"/>
          <w:color w:val="000000"/>
        </w:rPr>
        <w:t>daudzvalodu</w:t>
      </w:r>
      <w:proofErr w:type="spellEnd"/>
      <w:r w:rsidRPr="009D42F1">
        <w:rPr>
          <w:rFonts w:ascii="Times New Roman" w:eastAsia="Arial" w:hAnsi="Times New Roman" w:cs="Times New Roman"/>
          <w:color w:val="000000"/>
        </w:rPr>
        <w:t xml:space="preserve">, jāspēj pārbaudīt saņēmēja valodu, izmantojot lietotāju servisa </w:t>
      </w:r>
      <w:r w:rsidRPr="009D42F1">
        <w:rPr>
          <w:rFonts w:ascii="Times New Roman" w:eastAsia="Arial" w:hAnsi="Times New Roman" w:cs="Times New Roman"/>
        </w:rPr>
        <w:t xml:space="preserve">REST </w:t>
      </w:r>
      <w:r w:rsidRPr="009D42F1">
        <w:rPr>
          <w:rFonts w:ascii="Times New Roman" w:eastAsia="Arial" w:hAnsi="Times New Roman" w:cs="Times New Roman"/>
          <w:color w:val="000000"/>
        </w:rPr>
        <w:t xml:space="preserve">API </w:t>
      </w:r>
      <w:r w:rsidRPr="009D42F1">
        <w:rPr>
          <w:rFonts w:ascii="Times New Roman" w:eastAsia="Arial" w:hAnsi="Times New Roman" w:cs="Times New Roman"/>
        </w:rPr>
        <w:t>gala</w:t>
      </w:r>
      <w:r w:rsidRPr="009D42F1">
        <w:rPr>
          <w:rFonts w:ascii="Times New Roman" w:eastAsia="Arial" w:hAnsi="Times New Roman" w:cs="Times New Roman"/>
          <w:color w:val="000000"/>
        </w:rPr>
        <w:t>punktus.</w:t>
      </w:r>
    </w:p>
    <w:p w14:paraId="000000D8" w14:textId="77777777" w:rsidR="00115B70" w:rsidRPr="009D42F1" w:rsidRDefault="00000000">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Paziņojumu servisam jāpieņem paziņojumus caur REST API galapunktu (</w:t>
      </w:r>
      <w:proofErr w:type="spellStart"/>
      <w:r w:rsidRPr="009D42F1">
        <w:rPr>
          <w:rFonts w:ascii="Times New Roman" w:eastAsia="Arial" w:hAnsi="Times New Roman" w:cs="Times New Roman"/>
          <w:color w:val="000000"/>
        </w:rPr>
        <w:t>endpoint</w:t>
      </w:r>
      <w:proofErr w:type="spellEnd"/>
      <w:r w:rsidRPr="009D42F1">
        <w:rPr>
          <w:rFonts w:ascii="Times New Roman" w:eastAsia="Arial" w:hAnsi="Times New Roman" w:cs="Times New Roman"/>
          <w:color w:val="000000"/>
        </w:rPr>
        <w:t xml:space="preserve">) vai Google </w:t>
      </w:r>
      <w:proofErr w:type="spellStart"/>
      <w:r w:rsidRPr="009D42F1">
        <w:rPr>
          <w:rFonts w:ascii="Times New Roman" w:eastAsia="Arial" w:hAnsi="Times New Roman" w:cs="Times New Roman"/>
          <w:color w:val="000000"/>
        </w:rPr>
        <w:t>Pub</w:t>
      </w:r>
      <w:proofErr w:type="spellEnd"/>
      <w:r w:rsidRPr="009D42F1">
        <w:rPr>
          <w:rFonts w:ascii="Times New Roman" w:eastAsia="Arial" w:hAnsi="Times New Roman" w:cs="Times New Roman"/>
          <w:color w:val="000000"/>
        </w:rPr>
        <w:t>/</w:t>
      </w:r>
      <w:proofErr w:type="spellStart"/>
      <w:r w:rsidRPr="009D42F1">
        <w:rPr>
          <w:rFonts w:ascii="Times New Roman" w:eastAsia="Arial" w:hAnsi="Times New Roman" w:cs="Times New Roman"/>
          <w:color w:val="000000"/>
        </w:rPr>
        <w:t>Sub</w:t>
      </w:r>
      <w:proofErr w:type="spellEnd"/>
      <w:r w:rsidRPr="009D42F1">
        <w:rPr>
          <w:rFonts w:ascii="Times New Roman" w:eastAsia="Arial" w:hAnsi="Times New Roman" w:cs="Times New Roman"/>
          <w:color w:val="000000"/>
        </w:rPr>
        <w:t xml:space="preserve"> ziņojumiem.</w:t>
      </w:r>
    </w:p>
    <w:p w14:paraId="000000D9" w14:textId="77777777" w:rsidR="00115B70" w:rsidRPr="009D42F1" w:rsidRDefault="00000000">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Paziņojuma ziņojumā jāietver saņēmējs, paziņojuma kods un konteksta dati JSON objektā.</w:t>
      </w:r>
    </w:p>
    <w:p w14:paraId="000000DA" w14:textId="77777777" w:rsidR="00115B70" w:rsidRPr="009D42F1" w:rsidRDefault="00115B70">
      <w:pPr>
        <w:spacing w:after="0" w:line="276" w:lineRule="auto"/>
        <w:jc w:val="both"/>
        <w:rPr>
          <w:rFonts w:ascii="Times New Roman" w:eastAsia="Arial" w:hAnsi="Times New Roman" w:cs="Times New Roman"/>
        </w:rPr>
      </w:pPr>
    </w:p>
    <w:p w14:paraId="000000DB"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darījumu žurnāla serviss (</w:t>
      </w:r>
      <w:proofErr w:type="spellStart"/>
      <w:r w:rsidRPr="009D42F1">
        <w:rPr>
          <w:rFonts w:ascii="Times New Roman" w:hAnsi="Times New Roman" w:cs="Times New Roman"/>
          <w:sz w:val="24"/>
          <w:szCs w:val="24"/>
        </w:rPr>
        <w:t>ledger</w:t>
      </w:r>
      <w:proofErr w:type="spellEnd"/>
      <w:r w:rsidRPr="009D42F1">
        <w:rPr>
          <w:rFonts w:ascii="Times New Roman" w:hAnsi="Times New Roman" w:cs="Times New Roman"/>
          <w:sz w:val="24"/>
          <w:szCs w:val="24"/>
        </w:rPr>
        <w:t xml:space="preserve"> </w:t>
      </w:r>
      <w:proofErr w:type="spellStart"/>
      <w:r w:rsidRPr="009D42F1">
        <w:rPr>
          <w:rFonts w:ascii="Times New Roman" w:hAnsi="Times New Roman" w:cs="Times New Roman"/>
          <w:sz w:val="24"/>
          <w:szCs w:val="24"/>
        </w:rPr>
        <w:t>service</w:t>
      </w:r>
      <w:proofErr w:type="spellEnd"/>
      <w:r w:rsidRPr="009D42F1">
        <w:rPr>
          <w:rFonts w:ascii="Times New Roman" w:hAnsi="Times New Roman" w:cs="Times New Roman"/>
          <w:sz w:val="24"/>
          <w:szCs w:val="24"/>
        </w:rPr>
        <w:t>)</w:t>
      </w:r>
    </w:p>
    <w:p w14:paraId="000000DC"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Ikreiz, kad platformas lietotājam tiek piešķirts labumu budžets, </w:t>
      </w:r>
      <w:r w:rsidRPr="009D42F1">
        <w:rPr>
          <w:rFonts w:ascii="Times New Roman" w:eastAsia="Arial" w:hAnsi="Times New Roman" w:cs="Times New Roman"/>
        </w:rPr>
        <w:t xml:space="preserve">darījumu </w:t>
      </w:r>
      <w:r w:rsidRPr="009D42F1">
        <w:rPr>
          <w:rFonts w:ascii="Times New Roman" w:eastAsia="Arial" w:hAnsi="Times New Roman" w:cs="Times New Roman"/>
          <w:color w:val="000000"/>
        </w:rPr>
        <w:t>žurnāla servisā jāreģistrē atbilstoša iemaksas transakcija.</w:t>
      </w:r>
    </w:p>
    <w:p w14:paraId="000000DD"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rPr>
        <w:t xml:space="preserve">Darījumu </w:t>
      </w:r>
      <w:r w:rsidRPr="009D42F1">
        <w:rPr>
          <w:rFonts w:ascii="Times New Roman" w:eastAsia="Arial" w:hAnsi="Times New Roman" w:cs="Times New Roman"/>
          <w:color w:val="000000"/>
        </w:rPr>
        <w:t>žurnāla servisam jāuzglabā visas transakcijas, ko veikuši platformas lietotāji.</w:t>
      </w:r>
    </w:p>
    <w:p w14:paraId="000000DE"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Katram platformas lietotājam </w:t>
      </w:r>
      <w:r w:rsidRPr="009D42F1">
        <w:rPr>
          <w:rFonts w:ascii="Times New Roman" w:eastAsia="Arial" w:hAnsi="Times New Roman" w:cs="Times New Roman"/>
        </w:rPr>
        <w:t xml:space="preserve">darījumu </w:t>
      </w:r>
      <w:r w:rsidRPr="009D42F1">
        <w:rPr>
          <w:rFonts w:ascii="Times New Roman" w:eastAsia="Arial" w:hAnsi="Times New Roman" w:cs="Times New Roman"/>
          <w:color w:val="000000"/>
        </w:rPr>
        <w:t>žurnāla servisam jāuztur atsevišķs konts.</w:t>
      </w:r>
    </w:p>
    <w:p w14:paraId="000000DF"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Servisam jāuzglabā informācija par visiem darbiniek</w:t>
      </w:r>
      <w:r w:rsidRPr="009D42F1">
        <w:rPr>
          <w:rFonts w:ascii="Times New Roman" w:eastAsia="Arial" w:hAnsi="Times New Roman" w:cs="Times New Roman"/>
        </w:rPr>
        <w:t>a</w:t>
      </w:r>
      <w:r w:rsidRPr="009D42F1">
        <w:rPr>
          <w:rFonts w:ascii="Times New Roman" w:eastAsia="Arial" w:hAnsi="Times New Roman" w:cs="Times New Roman"/>
          <w:color w:val="000000"/>
        </w:rPr>
        <w:t xml:space="preserve"> budžetiem, kas aktivizēti caur labumu servisu, kā arī to aktuālie atlikumi. </w:t>
      </w:r>
      <w:r w:rsidRPr="009D42F1">
        <w:rPr>
          <w:rFonts w:ascii="Times New Roman" w:eastAsia="Arial" w:hAnsi="Times New Roman" w:cs="Times New Roman"/>
        </w:rPr>
        <w:t>K</w:t>
      </w:r>
      <w:r w:rsidRPr="009D42F1">
        <w:rPr>
          <w:rFonts w:ascii="Times New Roman" w:eastAsia="Arial" w:hAnsi="Times New Roman" w:cs="Times New Roman"/>
          <w:color w:val="000000"/>
        </w:rPr>
        <w:t>onta atlikums veidojas kā vairāku konkrētā darbinieka budžetu atlikumu summa.</w:t>
      </w:r>
    </w:p>
    <w:p w14:paraId="000000E0"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Servisam jānodrošina sasaistes starp tirgotāju kategorijām un budžetiem, lai jebkuru transakciju varētu pārbaudīt un piešķirt atbilstošajam labumu budžeta kontam.</w:t>
      </w:r>
    </w:p>
    <w:p w14:paraId="000000E1"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rPr>
        <w:t xml:space="preserve">Darījumu </w:t>
      </w:r>
      <w:r w:rsidRPr="009D42F1">
        <w:rPr>
          <w:rFonts w:ascii="Times New Roman" w:eastAsia="Arial" w:hAnsi="Times New Roman" w:cs="Times New Roman"/>
          <w:color w:val="000000"/>
        </w:rPr>
        <w:t xml:space="preserve">žurnāla servisam jānodrošina </w:t>
      </w:r>
      <w:proofErr w:type="spellStart"/>
      <w:r w:rsidRPr="009D42F1">
        <w:rPr>
          <w:rFonts w:ascii="Times New Roman" w:eastAsia="Arial" w:hAnsi="Times New Roman" w:cs="Times New Roman"/>
          <w:color w:val="000000"/>
        </w:rPr>
        <w:t>saskarne</w:t>
      </w:r>
      <w:proofErr w:type="spellEnd"/>
      <w:r w:rsidRPr="009D42F1">
        <w:rPr>
          <w:rFonts w:ascii="Times New Roman" w:eastAsia="Arial" w:hAnsi="Times New Roman" w:cs="Times New Roman"/>
          <w:color w:val="000000"/>
        </w:rPr>
        <w:t xml:space="preserve">, kuru izmanto </w:t>
      </w:r>
      <w:proofErr w:type="spellStart"/>
      <w:r w:rsidRPr="009D42F1">
        <w:rPr>
          <w:rFonts w:ascii="Times New Roman" w:eastAsia="Arial" w:hAnsi="Times New Roman" w:cs="Times New Roman"/>
          <w:color w:val="000000"/>
        </w:rPr>
        <w:t>Wallester</w:t>
      </w:r>
      <w:proofErr w:type="spellEnd"/>
      <w:r w:rsidRPr="009D42F1">
        <w:rPr>
          <w:rFonts w:ascii="Times New Roman" w:eastAsia="Arial" w:hAnsi="Times New Roman" w:cs="Times New Roman"/>
          <w:color w:val="000000"/>
        </w:rPr>
        <w:t xml:space="preserve"> adapteris darījumu apstiprināšanai.</w:t>
      </w:r>
    </w:p>
    <w:p w14:paraId="000000E2"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Apstiprinot darījumu, žurnāla servisam jāpārbauda, kādi aktīvie labumu budžeti ir pieejami lietotājam, kuri no tiem atbilst konkrētā darījuma tirgotājam un vai kontā ir pietiekami līdzekļi darījuma veikšanai.</w:t>
      </w:r>
    </w:p>
    <w:p w14:paraId="000000E3"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Gadījumā, kad darījums tiek apstiprināts, darījuma summa jārezervē un jāatņem no pieejamā atlikuma, lai izvairītos no tehniskā pārtēriņa (</w:t>
      </w:r>
      <w:proofErr w:type="spellStart"/>
      <w:r w:rsidRPr="009D42F1">
        <w:rPr>
          <w:rFonts w:ascii="Times New Roman" w:eastAsia="Arial" w:hAnsi="Times New Roman" w:cs="Times New Roman"/>
          <w:color w:val="000000"/>
        </w:rPr>
        <w:t>overdrafta</w:t>
      </w:r>
      <w:proofErr w:type="spellEnd"/>
      <w:r w:rsidRPr="009D42F1">
        <w:rPr>
          <w:rFonts w:ascii="Times New Roman" w:eastAsia="Arial" w:hAnsi="Times New Roman" w:cs="Times New Roman"/>
          <w:color w:val="000000"/>
        </w:rPr>
        <w:t>).</w:t>
      </w:r>
    </w:p>
    <w:p w14:paraId="000000E4"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rPr>
        <w:t xml:space="preserve">Darījumu </w:t>
      </w:r>
      <w:r w:rsidRPr="009D42F1">
        <w:rPr>
          <w:rFonts w:ascii="Times New Roman" w:eastAsia="Arial" w:hAnsi="Times New Roman" w:cs="Times New Roman"/>
          <w:color w:val="000000"/>
        </w:rPr>
        <w:t xml:space="preserve">žurnāla servisam jāspēj saņemt ziņojumi no </w:t>
      </w:r>
      <w:proofErr w:type="spellStart"/>
      <w:r w:rsidRPr="009D42F1">
        <w:rPr>
          <w:rFonts w:ascii="Times New Roman" w:eastAsia="Arial" w:hAnsi="Times New Roman" w:cs="Times New Roman"/>
          <w:color w:val="000000"/>
        </w:rPr>
        <w:t>Wallester</w:t>
      </w:r>
      <w:proofErr w:type="spellEnd"/>
      <w:r w:rsidRPr="009D42F1">
        <w:rPr>
          <w:rFonts w:ascii="Times New Roman" w:eastAsia="Arial" w:hAnsi="Times New Roman" w:cs="Times New Roman"/>
          <w:color w:val="000000"/>
        </w:rPr>
        <w:t xml:space="preserve"> adaptera par šādiem notikumiem:</w:t>
      </w:r>
    </w:p>
    <w:p w14:paraId="000000E5" w14:textId="77777777" w:rsidR="00115B70" w:rsidRPr="009D42F1" w:rsidRDefault="00000000">
      <w:pPr>
        <w:numPr>
          <w:ilvl w:val="0"/>
          <w:numId w:val="2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darījums apstiprināts – rezervācija summa jānomaina uz izmaksu;</w:t>
      </w:r>
    </w:p>
    <w:p w14:paraId="000000E6" w14:textId="77777777" w:rsidR="00115B70" w:rsidRPr="009D42F1" w:rsidRDefault="00000000">
      <w:pPr>
        <w:numPr>
          <w:ilvl w:val="0"/>
          <w:numId w:val="2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rezervācija tiek atcelta;</w:t>
      </w:r>
    </w:p>
    <w:p w14:paraId="000000E7" w14:textId="77777777" w:rsidR="00115B70" w:rsidRPr="009D42F1" w:rsidRDefault="00000000">
      <w:pPr>
        <w:numPr>
          <w:ilvl w:val="0"/>
          <w:numId w:val="2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darījums tiek anulēts, un līdzekļi jāatgriež gan lietotāja kontā, gan budžeta kontā.</w:t>
      </w:r>
    </w:p>
    <w:p w14:paraId="000000E8"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rPr>
        <w:t xml:space="preserve">Darījumu </w:t>
      </w:r>
      <w:r w:rsidRPr="009D42F1">
        <w:rPr>
          <w:rFonts w:ascii="Times New Roman" w:eastAsia="Arial" w:hAnsi="Times New Roman" w:cs="Times New Roman"/>
          <w:color w:val="000000"/>
        </w:rPr>
        <w:t>žurnāla servisam jāatbalsta vairāku valūtu lietošana.</w:t>
      </w:r>
    </w:p>
    <w:p w14:paraId="000000E9" w14:textId="77777777" w:rsidR="00115B70" w:rsidRPr="009D42F1" w:rsidRDefault="00115B70">
      <w:pPr>
        <w:spacing w:after="0" w:line="276" w:lineRule="auto"/>
        <w:jc w:val="both"/>
        <w:rPr>
          <w:rFonts w:ascii="Times New Roman" w:eastAsia="Arial" w:hAnsi="Times New Roman" w:cs="Times New Roman"/>
        </w:rPr>
      </w:pPr>
    </w:p>
    <w:p w14:paraId="000000EA"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 </w:t>
      </w:r>
      <w:proofErr w:type="spellStart"/>
      <w:r w:rsidRPr="009D42F1">
        <w:rPr>
          <w:rFonts w:ascii="Times New Roman" w:hAnsi="Times New Roman" w:cs="Times New Roman"/>
          <w:sz w:val="24"/>
          <w:szCs w:val="24"/>
        </w:rPr>
        <w:t>Wallester</w:t>
      </w:r>
      <w:proofErr w:type="spellEnd"/>
      <w:r w:rsidRPr="009D42F1">
        <w:rPr>
          <w:rFonts w:ascii="Times New Roman" w:hAnsi="Times New Roman" w:cs="Times New Roman"/>
          <w:sz w:val="24"/>
          <w:szCs w:val="24"/>
        </w:rPr>
        <w:t xml:space="preserve"> integrācijas</w:t>
      </w:r>
      <w:r w:rsidRPr="009D42F1">
        <w:rPr>
          <w:rFonts w:ascii="Times New Roman" w:hAnsi="Times New Roman" w:cs="Times New Roman"/>
          <w:color w:val="EE0000"/>
          <w:sz w:val="24"/>
          <w:szCs w:val="24"/>
        </w:rPr>
        <w:t xml:space="preserve"> </w:t>
      </w:r>
      <w:r w:rsidRPr="009D42F1">
        <w:rPr>
          <w:rFonts w:ascii="Times New Roman" w:hAnsi="Times New Roman" w:cs="Times New Roman"/>
          <w:sz w:val="24"/>
          <w:szCs w:val="24"/>
        </w:rPr>
        <w:t>adapteris (</w:t>
      </w: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w:t>
      </w:r>
      <w:proofErr w:type="spellStart"/>
      <w:r w:rsidRPr="009D42F1">
        <w:rPr>
          <w:rFonts w:ascii="Times New Roman" w:hAnsi="Times New Roman" w:cs="Times New Roman"/>
          <w:sz w:val="24"/>
          <w:szCs w:val="24"/>
        </w:rPr>
        <w:t>Wallester</w:t>
      </w:r>
      <w:proofErr w:type="spellEnd"/>
      <w:r w:rsidRPr="009D42F1">
        <w:rPr>
          <w:rFonts w:ascii="Times New Roman" w:hAnsi="Times New Roman" w:cs="Times New Roman"/>
          <w:sz w:val="24"/>
          <w:szCs w:val="24"/>
        </w:rPr>
        <w:t>-Adapter)</w:t>
      </w:r>
    </w:p>
    <w:p w14:paraId="000000EB"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Wallester</w:t>
      </w:r>
      <w:proofErr w:type="spellEnd"/>
      <w:r w:rsidRPr="009D42F1">
        <w:rPr>
          <w:rFonts w:ascii="Times New Roman" w:eastAsia="Arial" w:hAnsi="Times New Roman" w:cs="Times New Roman"/>
          <w:color w:val="000000"/>
        </w:rPr>
        <w:t xml:space="preserve"> adapterim jānodrošina savienojums uz </w:t>
      </w:r>
      <w:proofErr w:type="spellStart"/>
      <w:r w:rsidRPr="009D42F1">
        <w:rPr>
          <w:rFonts w:ascii="Times New Roman" w:eastAsia="Arial" w:hAnsi="Times New Roman" w:cs="Times New Roman"/>
          <w:color w:val="000000"/>
        </w:rPr>
        <w:t>Wallester</w:t>
      </w:r>
      <w:proofErr w:type="spellEnd"/>
      <w:r w:rsidRPr="009D42F1">
        <w:rPr>
          <w:rFonts w:ascii="Times New Roman" w:eastAsia="Arial" w:hAnsi="Times New Roman" w:cs="Times New Roman"/>
          <w:color w:val="000000"/>
        </w:rPr>
        <w:t xml:space="preserve"> REST API (https://api.wallester.eu/v1/doc/), lai veiktu šādas darbības:</w:t>
      </w:r>
    </w:p>
    <w:p w14:paraId="000000EC" w14:textId="77777777" w:rsidR="00115B70" w:rsidRPr="009D42F1" w:rsidRDefault="00000000">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izsniegt karti;</w:t>
      </w:r>
    </w:p>
    <w:p w14:paraId="000000ED" w14:textId="77777777" w:rsidR="00115B70" w:rsidRPr="009D42F1" w:rsidRDefault="00000000">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iegūt kartes informāciju: kartes numurs, derīguma termiņš, CVV, 3D drošība;</w:t>
      </w:r>
    </w:p>
    <w:p w14:paraId="000000EE" w14:textId="77777777" w:rsidR="00115B70" w:rsidRPr="009D42F1" w:rsidRDefault="00000000">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iesaldēt/atsaldēt karti;</w:t>
      </w:r>
    </w:p>
    <w:p w14:paraId="000000EF" w14:textId="77777777" w:rsidR="00115B70" w:rsidRPr="009D42F1" w:rsidRDefault="00000000">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bloķēt karti;</w:t>
      </w:r>
    </w:p>
    <w:p w14:paraId="000000F0" w14:textId="77777777" w:rsidR="00115B70" w:rsidRPr="009D42F1" w:rsidRDefault="00000000">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skatīt kartes darījumus;</w:t>
      </w:r>
    </w:p>
    <w:p w14:paraId="000000F1" w14:textId="77777777" w:rsidR="00115B70" w:rsidRPr="009D42F1" w:rsidRDefault="00000000">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skatīt maksājumu konta informāciju;</w:t>
      </w:r>
    </w:p>
    <w:p w14:paraId="000000F2" w14:textId="77777777" w:rsidR="00115B70" w:rsidRPr="009D42F1" w:rsidRDefault="00000000">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darījumu autorizācijas </w:t>
      </w:r>
      <w:r w:rsidRPr="009D42F1">
        <w:rPr>
          <w:rFonts w:ascii="Times New Roman" w:eastAsia="Arial" w:hAnsi="Times New Roman" w:cs="Times New Roman"/>
        </w:rPr>
        <w:t xml:space="preserve">galapunkts </w:t>
      </w:r>
      <w:r w:rsidRPr="009D42F1">
        <w:rPr>
          <w:rFonts w:ascii="Times New Roman" w:eastAsia="Arial" w:hAnsi="Times New Roman" w:cs="Times New Roman"/>
          <w:color w:val="000000"/>
        </w:rPr>
        <w:t>(</w:t>
      </w:r>
      <w:proofErr w:type="spellStart"/>
      <w:r w:rsidRPr="009D42F1">
        <w:rPr>
          <w:rFonts w:ascii="Times New Roman" w:eastAsia="Arial" w:hAnsi="Times New Roman" w:cs="Times New Roman"/>
          <w:color w:val="000000"/>
        </w:rPr>
        <w:t>endpoint</w:t>
      </w:r>
      <w:proofErr w:type="spellEnd"/>
      <w:r w:rsidRPr="009D42F1">
        <w:rPr>
          <w:rFonts w:ascii="Times New Roman" w:eastAsia="Arial" w:hAnsi="Times New Roman" w:cs="Times New Roman"/>
          <w:color w:val="000000"/>
        </w:rPr>
        <w:t>);</w:t>
      </w:r>
    </w:p>
    <w:p w14:paraId="000000F3" w14:textId="77777777" w:rsidR="00115B70" w:rsidRPr="009D42F1" w:rsidRDefault="00000000">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notikumu apstrādes </w:t>
      </w:r>
      <w:r w:rsidRPr="009D42F1">
        <w:rPr>
          <w:rFonts w:ascii="Times New Roman" w:eastAsia="Arial" w:hAnsi="Times New Roman" w:cs="Times New Roman"/>
        </w:rPr>
        <w:t>galapunkts (</w:t>
      </w:r>
      <w:proofErr w:type="spellStart"/>
      <w:r w:rsidRPr="009D42F1">
        <w:rPr>
          <w:rFonts w:ascii="Times New Roman" w:eastAsia="Arial" w:hAnsi="Times New Roman" w:cs="Times New Roman"/>
        </w:rPr>
        <w:t>endpoint</w:t>
      </w:r>
      <w:proofErr w:type="spellEnd"/>
      <w:r w:rsidRPr="009D42F1">
        <w:rPr>
          <w:rFonts w:ascii="Times New Roman" w:eastAsia="Arial" w:hAnsi="Times New Roman" w:cs="Times New Roman"/>
        </w:rPr>
        <w:t>)</w:t>
      </w:r>
      <w:r w:rsidRPr="009D42F1">
        <w:rPr>
          <w:rFonts w:ascii="Times New Roman" w:eastAsia="Arial" w:hAnsi="Times New Roman" w:cs="Times New Roman"/>
          <w:color w:val="000000"/>
        </w:rPr>
        <w:t>: kartes dzīves cikls, darījumu dzīves cikls, citi notikumi.</w:t>
      </w:r>
    </w:p>
    <w:p w14:paraId="000000F4"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Wallester</w:t>
      </w:r>
      <w:proofErr w:type="spellEnd"/>
      <w:r w:rsidRPr="009D42F1">
        <w:rPr>
          <w:rFonts w:ascii="Times New Roman" w:eastAsia="Arial" w:hAnsi="Times New Roman" w:cs="Times New Roman"/>
          <w:color w:val="000000"/>
        </w:rPr>
        <w:t xml:space="preserve"> adapterim jāpieprasa darījuma autorizācija no </w:t>
      </w:r>
      <w:r w:rsidRPr="009D42F1">
        <w:rPr>
          <w:rFonts w:ascii="Times New Roman" w:eastAsia="Arial" w:hAnsi="Times New Roman" w:cs="Times New Roman"/>
        </w:rPr>
        <w:t xml:space="preserve">darījumu </w:t>
      </w:r>
      <w:r w:rsidRPr="009D42F1">
        <w:rPr>
          <w:rFonts w:ascii="Times New Roman" w:eastAsia="Arial" w:hAnsi="Times New Roman" w:cs="Times New Roman"/>
          <w:color w:val="000000"/>
        </w:rPr>
        <w:t>žurnāla servisa (</w:t>
      </w:r>
      <w:proofErr w:type="spellStart"/>
      <w:r w:rsidRPr="009D42F1">
        <w:rPr>
          <w:rFonts w:ascii="Times New Roman" w:eastAsia="Arial" w:hAnsi="Times New Roman" w:cs="Times New Roman"/>
          <w:color w:val="000000"/>
        </w:rPr>
        <w:t>ledger</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service</w:t>
      </w:r>
      <w:proofErr w:type="spellEnd"/>
      <w:r w:rsidRPr="009D42F1">
        <w:rPr>
          <w:rFonts w:ascii="Times New Roman" w:eastAsia="Arial" w:hAnsi="Times New Roman" w:cs="Times New Roman"/>
          <w:color w:val="000000"/>
        </w:rPr>
        <w:t xml:space="preserve">), jo lietotāju budžetu atlikumi tiek glabāti </w:t>
      </w:r>
      <w:r w:rsidRPr="009D42F1">
        <w:rPr>
          <w:rFonts w:ascii="Times New Roman" w:eastAsia="Arial" w:hAnsi="Times New Roman" w:cs="Times New Roman"/>
        </w:rPr>
        <w:t xml:space="preserve">darījumu </w:t>
      </w:r>
      <w:r w:rsidRPr="009D42F1">
        <w:rPr>
          <w:rFonts w:ascii="Times New Roman" w:eastAsia="Arial" w:hAnsi="Times New Roman" w:cs="Times New Roman"/>
          <w:color w:val="000000"/>
        </w:rPr>
        <w:t>žurnāla servisā.</w:t>
      </w:r>
    </w:p>
    <w:p w14:paraId="000000F5" w14:textId="77777777" w:rsidR="00115B70" w:rsidRPr="009D42F1" w:rsidRDefault="00000000">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Wallester</w:t>
      </w:r>
      <w:proofErr w:type="spellEnd"/>
      <w:r w:rsidRPr="009D42F1">
        <w:rPr>
          <w:rFonts w:ascii="Times New Roman" w:eastAsia="Arial" w:hAnsi="Times New Roman" w:cs="Times New Roman"/>
          <w:color w:val="000000"/>
        </w:rPr>
        <w:t xml:space="preserve"> adapterim </w:t>
      </w:r>
      <w:proofErr w:type="spellStart"/>
      <w:r w:rsidRPr="009D42F1">
        <w:rPr>
          <w:rFonts w:ascii="Times New Roman" w:eastAsia="Arial" w:hAnsi="Times New Roman" w:cs="Times New Roman"/>
          <w:color w:val="000000"/>
        </w:rPr>
        <w:t>jānosūta</w:t>
      </w:r>
      <w:proofErr w:type="spellEnd"/>
      <w:r w:rsidRPr="009D42F1">
        <w:rPr>
          <w:rFonts w:ascii="Times New Roman" w:eastAsia="Arial" w:hAnsi="Times New Roman" w:cs="Times New Roman"/>
          <w:color w:val="000000"/>
        </w:rPr>
        <w:t xml:space="preserve"> Google </w:t>
      </w:r>
      <w:proofErr w:type="spellStart"/>
      <w:r w:rsidRPr="009D42F1">
        <w:rPr>
          <w:rFonts w:ascii="Times New Roman" w:eastAsia="Arial" w:hAnsi="Times New Roman" w:cs="Times New Roman"/>
          <w:color w:val="000000"/>
        </w:rPr>
        <w:t>Pub</w:t>
      </w:r>
      <w:proofErr w:type="spellEnd"/>
      <w:r w:rsidRPr="009D42F1">
        <w:rPr>
          <w:rFonts w:ascii="Times New Roman" w:eastAsia="Arial" w:hAnsi="Times New Roman" w:cs="Times New Roman"/>
          <w:color w:val="000000"/>
        </w:rPr>
        <w:t>/</w:t>
      </w:r>
      <w:proofErr w:type="spellStart"/>
      <w:r w:rsidRPr="009D42F1">
        <w:rPr>
          <w:rFonts w:ascii="Times New Roman" w:eastAsia="Arial" w:hAnsi="Times New Roman" w:cs="Times New Roman"/>
          <w:color w:val="000000"/>
        </w:rPr>
        <w:t>Sub</w:t>
      </w:r>
      <w:proofErr w:type="spellEnd"/>
      <w:r w:rsidRPr="009D42F1">
        <w:rPr>
          <w:rFonts w:ascii="Times New Roman" w:eastAsia="Arial" w:hAnsi="Times New Roman" w:cs="Times New Roman"/>
          <w:color w:val="000000"/>
        </w:rPr>
        <w:t xml:space="preserve"> ziņojumi gadījumos, kad darījums tiek apstiprināts, anulēts vai atgriezts.</w:t>
      </w:r>
    </w:p>
    <w:p w14:paraId="000000F6" w14:textId="77777777" w:rsidR="00115B70" w:rsidRPr="009D42F1" w:rsidRDefault="00115B70">
      <w:pPr>
        <w:spacing w:after="0" w:line="276" w:lineRule="auto"/>
        <w:jc w:val="both"/>
        <w:rPr>
          <w:rFonts w:ascii="Times New Roman" w:eastAsia="Arial" w:hAnsi="Times New Roman" w:cs="Times New Roman"/>
        </w:rPr>
      </w:pPr>
    </w:p>
    <w:p w14:paraId="000000F7"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BFF serviss</w:t>
      </w:r>
    </w:p>
    <w:p w14:paraId="000000F8" w14:textId="77777777" w:rsidR="00115B70" w:rsidRPr="009D42F1" w:rsidRDefault="00000000">
      <w:pPr>
        <w:spacing w:after="0" w:line="276" w:lineRule="auto"/>
        <w:jc w:val="both"/>
        <w:rPr>
          <w:rFonts w:ascii="Times New Roman" w:eastAsia="Arial" w:hAnsi="Times New Roman" w:cs="Times New Roman"/>
        </w:rPr>
      </w:pPr>
      <w:r w:rsidRPr="009D42F1">
        <w:rPr>
          <w:rFonts w:ascii="Times New Roman" w:eastAsia="Arial" w:hAnsi="Times New Roman" w:cs="Times New Roman"/>
        </w:rPr>
        <w:t>“</w:t>
      </w:r>
      <w:proofErr w:type="spellStart"/>
      <w:r w:rsidRPr="009D42F1">
        <w:rPr>
          <w:rFonts w:ascii="Times New Roman" w:eastAsia="Arial" w:hAnsi="Times New Roman" w:cs="Times New Roman"/>
        </w:rPr>
        <w:t>Backend</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For</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The</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Frontend</w:t>
      </w:r>
      <w:proofErr w:type="spellEnd"/>
      <w:r w:rsidRPr="009D42F1">
        <w:rPr>
          <w:rFonts w:ascii="Times New Roman" w:eastAsia="Arial" w:hAnsi="Times New Roman" w:cs="Times New Roman"/>
        </w:rPr>
        <w:t xml:space="preserve">” (BFF) serviss ir vienīgais pakalpojums, kas ir pieejams gala lietotājam caur internetu. Tas darbojas kā vārteja uz pārējiem servisiem un pieprasa lietotāja autentifikāciju un autorizāciju, izmantojot pielāgotu </w:t>
      </w:r>
      <w:proofErr w:type="spellStart"/>
      <w:r w:rsidRPr="009D42F1">
        <w:rPr>
          <w:rFonts w:ascii="Times New Roman" w:eastAsia="Arial" w:hAnsi="Times New Roman" w:cs="Times New Roman"/>
        </w:rPr>
        <w:t>Keycloak</w:t>
      </w:r>
      <w:proofErr w:type="spellEnd"/>
      <w:r w:rsidRPr="009D42F1">
        <w:rPr>
          <w:rFonts w:ascii="Times New Roman" w:eastAsia="Arial" w:hAnsi="Times New Roman" w:cs="Times New Roman"/>
        </w:rPr>
        <w:t xml:space="preserve"> autentifikācijas formu un </w:t>
      </w:r>
      <w:proofErr w:type="spellStart"/>
      <w:r w:rsidRPr="009D42F1">
        <w:rPr>
          <w:rFonts w:ascii="Times New Roman" w:eastAsia="Arial" w:hAnsi="Times New Roman" w:cs="Times New Roman"/>
        </w:rPr>
        <w:t>OpenID</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Connect</w:t>
      </w:r>
      <w:proofErr w:type="spellEnd"/>
      <w:r w:rsidRPr="009D42F1">
        <w:rPr>
          <w:rFonts w:ascii="Times New Roman" w:eastAsia="Arial" w:hAnsi="Times New Roman" w:cs="Times New Roman"/>
        </w:rPr>
        <w:t xml:space="preserve"> protokolu. Pēc lietotāja autentificēšanas BFF serviss no JWT marķiera (</w:t>
      </w:r>
      <w:proofErr w:type="spellStart"/>
      <w:r w:rsidRPr="009D42F1">
        <w:rPr>
          <w:rFonts w:ascii="Times New Roman" w:eastAsia="Arial" w:hAnsi="Times New Roman" w:cs="Times New Roman"/>
        </w:rPr>
        <w:t>tokena</w:t>
      </w:r>
      <w:proofErr w:type="spellEnd"/>
      <w:r w:rsidRPr="009D42F1">
        <w:rPr>
          <w:rFonts w:ascii="Times New Roman" w:eastAsia="Arial" w:hAnsi="Times New Roman" w:cs="Times New Roman"/>
        </w:rPr>
        <w:t xml:space="preserve">) iegūst </w:t>
      </w:r>
      <w:proofErr w:type="spellStart"/>
      <w:r w:rsidRPr="009D42F1">
        <w:rPr>
          <w:rFonts w:ascii="Times New Roman" w:eastAsia="Arial" w:hAnsi="Times New Roman" w:cs="Times New Roman"/>
        </w:rPr>
        <w:t>klientuzņēmuma</w:t>
      </w:r>
      <w:proofErr w:type="spellEnd"/>
      <w:r w:rsidRPr="009D42F1">
        <w:rPr>
          <w:rFonts w:ascii="Times New Roman" w:eastAsia="Arial" w:hAnsi="Times New Roman" w:cs="Times New Roman"/>
        </w:rPr>
        <w:t xml:space="preserve"> ID  (</w:t>
      </w:r>
      <w:proofErr w:type="spellStart"/>
      <w:r w:rsidRPr="009D42F1">
        <w:rPr>
          <w:rFonts w:ascii="Times New Roman" w:eastAsia="Arial" w:hAnsi="Times New Roman" w:cs="Times New Roman"/>
        </w:rPr>
        <w:t>tenant</w:t>
      </w:r>
      <w:proofErr w:type="spellEnd"/>
      <w:r w:rsidRPr="009D42F1">
        <w:rPr>
          <w:rFonts w:ascii="Times New Roman" w:eastAsia="Arial" w:hAnsi="Times New Roman" w:cs="Times New Roman"/>
        </w:rPr>
        <w:t xml:space="preserve"> ID) un sazinās ar citiem servisiem atbilstoši konkrētā </w:t>
      </w:r>
      <w:proofErr w:type="spellStart"/>
      <w:r w:rsidRPr="009D42F1">
        <w:rPr>
          <w:rFonts w:ascii="Times New Roman" w:eastAsia="Arial" w:hAnsi="Times New Roman" w:cs="Times New Roman"/>
        </w:rPr>
        <w:t>klientuzņēmuma</w:t>
      </w:r>
      <w:proofErr w:type="spellEnd"/>
      <w:r w:rsidRPr="009D42F1">
        <w:rPr>
          <w:rFonts w:ascii="Times New Roman" w:eastAsia="Arial" w:hAnsi="Times New Roman" w:cs="Times New Roman"/>
        </w:rPr>
        <w:t xml:space="preserve"> piederībai (</w:t>
      </w:r>
      <w:proofErr w:type="spellStart"/>
      <w:r w:rsidRPr="009D42F1">
        <w:rPr>
          <w:rFonts w:ascii="Times New Roman" w:eastAsia="Arial" w:hAnsi="Times New Roman" w:cs="Times New Roman"/>
        </w:rPr>
        <w:t>tenant-aware</w:t>
      </w:r>
      <w:proofErr w:type="spellEnd"/>
      <w:r w:rsidRPr="009D42F1">
        <w:rPr>
          <w:rFonts w:ascii="Times New Roman" w:eastAsia="Arial" w:hAnsi="Times New Roman" w:cs="Times New Roman"/>
        </w:rPr>
        <w:t xml:space="preserve"> stilā). </w:t>
      </w:r>
    </w:p>
    <w:p w14:paraId="000000F9" w14:textId="77777777" w:rsidR="00115B70" w:rsidRPr="009D42F1" w:rsidRDefault="00000000">
      <w:pPr>
        <w:numPr>
          <w:ilvl w:val="0"/>
          <w:numId w:val="2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BFF servisam jāatbalsta četri </w:t>
      </w:r>
      <w:proofErr w:type="spellStart"/>
      <w:r w:rsidRPr="009D42F1">
        <w:rPr>
          <w:rFonts w:ascii="Times New Roman" w:eastAsia="Arial" w:hAnsi="Times New Roman" w:cs="Times New Roman"/>
          <w:color w:val="000000"/>
        </w:rPr>
        <w:t>Keycloak</w:t>
      </w:r>
      <w:proofErr w:type="spellEnd"/>
      <w:r w:rsidRPr="009D42F1">
        <w:rPr>
          <w:rFonts w:ascii="Times New Roman" w:eastAsia="Arial" w:hAnsi="Times New Roman" w:cs="Times New Roman"/>
          <w:color w:val="000000"/>
        </w:rPr>
        <w:t xml:space="preserve"> </w:t>
      </w:r>
      <w:r w:rsidRPr="009D42F1">
        <w:rPr>
          <w:rFonts w:ascii="Times New Roman" w:eastAsia="Arial" w:hAnsi="Times New Roman" w:cs="Times New Roman"/>
        </w:rPr>
        <w:t xml:space="preserve">autentificēšanas </w:t>
      </w:r>
      <w:r w:rsidRPr="009D42F1">
        <w:rPr>
          <w:rFonts w:ascii="Times New Roman" w:eastAsia="Arial" w:hAnsi="Times New Roman" w:cs="Times New Roman"/>
          <w:color w:val="000000"/>
        </w:rPr>
        <w:t>klienti:</w:t>
      </w:r>
    </w:p>
    <w:p w14:paraId="000000FA" w14:textId="77777777" w:rsidR="00115B70" w:rsidRPr="009D42F1" w:rsidRDefault="00000000">
      <w:pPr>
        <w:numPr>
          <w:ilvl w:val="0"/>
          <w:numId w:val="24"/>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pašapkalpošanās serviss;</w:t>
      </w:r>
    </w:p>
    <w:p w14:paraId="000000FB" w14:textId="77777777" w:rsidR="00115B70" w:rsidRPr="009D42F1" w:rsidRDefault="00000000">
      <w:pPr>
        <w:numPr>
          <w:ilvl w:val="0"/>
          <w:numId w:val="24"/>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mobilā lietotne;</w:t>
      </w:r>
    </w:p>
    <w:p w14:paraId="000000FC" w14:textId="77777777" w:rsidR="00115B70" w:rsidRPr="009D42F1" w:rsidRDefault="00000000">
      <w:pPr>
        <w:numPr>
          <w:ilvl w:val="0"/>
          <w:numId w:val="24"/>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platformas administratīvā konsole;</w:t>
      </w:r>
    </w:p>
    <w:p w14:paraId="000000FD" w14:textId="77777777" w:rsidR="00115B70" w:rsidRPr="009D42F1" w:rsidRDefault="00000000">
      <w:pPr>
        <w:numPr>
          <w:ilvl w:val="0"/>
          <w:numId w:val="2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REST API integrācijai ar </w:t>
      </w:r>
      <w:proofErr w:type="spellStart"/>
      <w:r w:rsidRPr="009D42F1">
        <w:rPr>
          <w:rFonts w:ascii="Times New Roman" w:eastAsia="Arial" w:hAnsi="Times New Roman" w:cs="Times New Roman"/>
          <w:color w:val="000000"/>
        </w:rPr>
        <w:t>klientuzņēmuma</w:t>
      </w:r>
      <w:proofErr w:type="spellEnd"/>
      <w:r w:rsidRPr="009D42F1">
        <w:rPr>
          <w:rFonts w:ascii="Times New Roman" w:eastAsia="Arial" w:hAnsi="Times New Roman" w:cs="Times New Roman"/>
          <w:color w:val="000000"/>
        </w:rPr>
        <w:t xml:space="preserve"> IT sistēmām.</w:t>
      </w:r>
    </w:p>
    <w:p w14:paraId="000000FE" w14:textId="77777777" w:rsidR="00115B70" w:rsidRPr="009D42F1" w:rsidRDefault="00115B70">
      <w:pPr>
        <w:spacing w:after="0" w:line="276" w:lineRule="auto"/>
        <w:jc w:val="both"/>
        <w:rPr>
          <w:rFonts w:ascii="Times New Roman" w:eastAsia="Arial" w:hAnsi="Times New Roman" w:cs="Times New Roman"/>
        </w:rPr>
      </w:pPr>
    </w:p>
    <w:p w14:paraId="000000FF" w14:textId="77777777" w:rsidR="00115B70" w:rsidRPr="009D42F1" w:rsidRDefault="00000000">
      <w:pPr>
        <w:pStyle w:val="Heading3"/>
        <w:rPr>
          <w:rFonts w:ascii="Times New Roman" w:hAnsi="Times New Roman" w:cs="Times New Roman"/>
          <w:sz w:val="24"/>
          <w:szCs w:val="24"/>
        </w:rPr>
      </w:pPr>
      <w:proofErr w:type="spellStart"/>
      <w:r w:rsidRPr="009D42F1">
        <w:rPr>
          <w:rFonts w:ascii="Times New Roman" w:hAnsi="Times New Roman" w:cs="Times New Roman"/>
          <w:sz w:val="24"/>
          <w:szCs w:val="24"/>
        </w:rPr>
        <w:t>Beneflo</w:t>
      </w:r>
      <w:proofErr w:type="spellEnd"/>
      <w:r w:rsidRPr="009D42F1">
        <w:rPr>
          <w:rFonts w:ascii="Times New Roman" w:hAnsi="Times New Roman" w:cs="Times New Roman"/>
          <w:sz w:val="24"/>
          <w:szCs w:val="24"/>
        </w:rPr>
        <w:t xml:space="preserve"> </w:t>
      </w:r>
      <w:proofErr w:type="spellStart"/>
      <w:r w:rsidRPr="009D42F1">
        <w:rPr>
          <w:rFonts w:ascii="Times New Roman" w:hAnsi="Times New Roman" w:cs="Times New Roman"/>
          <w:sz w:val="24"/>
          <w:szCs w:val="24"/>
        </w:rPr>
        <w:t>Keycloak</w:t>
      </w:r>
      <w:proofErr w:type="spellEnd"/>
      <w:r w:rsidRPr="009D42F1">
        <w:rPr>
          <w:rFonts w:ascii="Times New Roman" w:hAnsi="Times New Roman" w:cs="Times New Roman"/>
          <w:sz w:val="24"/>
          <w:szCs w:val="24"/>
        </w:rPr>
        <w:t xml:space="preserve"> paplašinājums (</w:t>
      </w:r>
      <w:proofErr w:type="spellStart"/>
      <w:r w:rsidRPr="009D42F1">
        <w:rPr>
          <w:rFonts w:ascii="Times New Roman" w:hAnsi="Times New Roman" w:cs="Times New Roman"/>
          <w:sz w:val="24"/>
          <w:szCs w:val="24"/>
        </w:rPr>
        <w:t>beneflo-keycloak-extension</w:t>
      </w:r>
      <w:proofErr w:type="spellEnd"/>
      <w:r w:rsidRPr="009D42F1">
        <w:rPr>
          <w:rFonts w:ascii="Times New Roman" w:hAnsi="Times New Roman" w:cs="Times New Roman"/>
          <w:sz w:val="24"/>
          <w:szCs w:val="24"/>
        </w:rPr>
        <w:t>)</w:t>
      </w:r>
    </w:p>
    <w:p w14:paraId="00000100" w14:textId="77777777" w:rsidR="00115B70" w:rsidRPr="009D42F1" w:rsidRDefault="00000000">
      <w:pPr>
        <w:spacing w:after="0" w:line="276" w:lineRule="auto"/>
        <w:jc w:val="both"/>
        <w:rPr>
          <w:rFonts w:ascii="Times New Roman" w:eastAsia="Arial" w:hAnsi="Times New Roman" w:cs="Times New Roman"/>
        </w:rPr>
      </w:pPr>
      <w:proofErr w:type="spellStart"/>
      <w:r w:rsidRPr="009D42F1">
        <w:rPr>
          <w:rFonts w:ascii="Times New Roman" w:eastAsia="Arial" w:hAnsi="Times New Roman" w:cs="Times New Roman"/>
        </w:rPr>
        <w:t>Keycloak</w:t>
      </w:r>
      <w:proofErr w:type="spellEnd"/>
      <w:r w:rsidRPr="009D42F1">
        <w:rPr>
          <w:rFonts w:ascii="Times New Roman" w:eastAsia="Arial" w:hAnsi="Times New Roman" w:cs="Times New Roman"/>
        </w:rPr>
        <w:t xml:space="preserve"> paplašinājumam jāietver šādi elementi:</w:t>
      </w:r>
    </w:p>
    <w:p w14:paraId="00000101" w14:textId="77777777" w:rsidR="00115B70" w:rsidRPr="009D42F1" w:rsidRDefault="00000000">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lietotāju reģistrācijas un pieslēgšanās tēma pielāgota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pašapkalpošanās sistēmai;</w:t>
      </w:r>
    </w:p>
    <w:p w14:paraId="00000102" w14:textId="77777777" w:rsidR="00115B70" w:rsidRPr="009D42F1" w:rsidRDefault="00000000">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Pielāgota mobilās lietotnes lietotāja pieteikšanās ar pieslēgšanos, izmantojot mobilā tālruņa numuru un ielūguma kodu ar vienreizējo paroli (OTP) caur SMS;</w:t>
      </w:r>
    </w:p>
    <w:p w14:paraId="00000103" w14:textId="77777777" w:rsidR="00115B70" w:rsidRPr="009D42F1" w:rsidRDefault="00000000">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Notikumu uztvērējs jaunam lietotājam (</w:t>
      </w:r>
      <w:proofErr w:type="spellStart"/>
      <w:r w:rsidRPr="009D42F1">
        <w:rPr>
          <w:rFonts w:ascii="Times New Roman" w:eastAsia="Arial" w:hAnsi="Times New Roman" w:cs="Times New Roman"/>
          <w:color w:val="000000"/>
        </w:rPr>
        <w:t>klientuzņēmumam</w:t>
      </w:r>
      <w:proofErr w:type="spellEnd"/>
      <w:r w:rsidRPr="009D42F1">
        <w:rPr>
          <w:rFonts w:ascii="Times New Roman" w:eastAsia="Arial" w:hAnsi="Times New Roman" w:cs="Times New Roman"/>
          <w:color w:val="000000"/>
        </w:rPr>
        <w:t xml:space="preserve">), kas </w:t>
      </w:r>
      <w:proofErr w:type="spellStart"/>
      <w:r w:rsidRPr="009D42F1">
        <w:rPr>
          <w:rFonts w:ascii="Times New Roman" w:eastAsia="Arial" w:hAnsi="Times New Roman" w:cs="Times New Roman"/>
          <w:color w:val="000000"/>
        </w:rPr>
        <w:t>nosūta</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TenantRegistered</w:t>
      </w:r>
      <w:proofErr w:type="spellEnd"/>
      <w:r w:rsidRPr="009D42F1">
        <w:rPr>
          <w:rFonts w:ascii="Times New Roman" w:eastAsia="Arial" w:hAnsi="Times New Roman" w:cs="Times New Roman"/>
          <w:color w:val="000000"/>
        </w:rPr>
        <w:t xml:space="preserve"> ziņojumu uz Google </w:t>
      </w:r>
      <w:proofErr w:type="spellStart"/>
      <w:r w:rsidRPr="009D42F1">
        <w:rPr>
          <w:rFonts w:ascii="Times New Roman" w:eastAsia="Arial" w:hAnsi="Times New Roman" w:cs="Times New Roman"/>
          <w:color w:val="000000"/>
        </w:rPr>
        <w:t>Pub</w:t>
      </w:r>
      <w:proofErr w:type="spellEnd"/>
      <w:r w:rsidRPr="009D42F1">
        <w:rPr>
          <w:rFonts w:ascii="Times New Roman" w:eastAsia="Arial" w:hAnsi="Times New Roman" w:cs="Times New Roman"/>
          <w:color w:val="000000"/>
        </w:rPr>
        <w:t>/</w:t>
      </w:r>
      <w:proofErr w:type="spellStart"/>
      <w:r w:rsidRPr="009D42F1">
        <w:rPr>
          <w:rFonts w:ascii="Times New Roman" w:eastAsia="Arial" w:hAnsi="Times New Roman" w:cs="Times New Roman"/>
          <w:color w:val="000000"/>
        </w:rPr>
        <w:t>Sub</w:t>
      </w:r>
      <w:proofErr w:type="spellEnd"/>
      <w:r w:rsidRPr="009D42F1">
        <w:rPr>
          <w:rFonts w:ascii="Times New Roman" w:eastAsia="Arial" w:hAnsi="Times New Roman" w:cs="Times New Roman"/>
          <w:color w:val="000000"/>
        </w:rPr>
        <w:t>;</w:t>
      </w:r>
    </w:p>
    <w:p w14:paraId="00000104" w14:textId="77777777" w:rsidR="00115B70" w:rsidRPr="009D42F1" w:rsidRDefault="00000000">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Notikumu uztvērējs lietotāju konta statusa izmaiņām un atbilstošu paziņojumu ģenerēšana paziņojumu servisam;</w:t>
      </w:r>
    </w:p>
    <w:p w14:paraId="00000105" w14:textId="77777777" w:rsidR="00115B70" w:rsidRPr="009D42F1" w:rsidRDefault="00000000">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rPr>
        <w:t>Keycloak</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color w:val="000000"/>
        </w:rPr>
        <w:t>Realm</w:t>
      </w:r>
      <w:proofErr w:type="spellEnd"/>
      <w:r w:rsidRPr="009D42F1">
        <w:rPr>
          <w:rFonts w:ascii="Times New Roman" w:eastAsia="Arial" w:hAnsi="Times New Roman" w:cs="Times New Roman"/>
        </w:rPr>
        <w:t>”</w:t>
      </w:r>
      <w:r w:rsidRPr="009D42F1">
        <w:rPr>
          <w:rFonts w:ascii="Times New Roman" w:eastAsia="Arial" w:hAnsi="Times New Roman" w:cs="Times New Roman"/>
          <w:color w:val="000000"/>
        </w:rPr>
        <w:t xml:space="preserve"> konfigurācija kā JSON fails, kas automātiski tiek importēts </w:t>
      </w:r>
      <w:proofErr w:type="spellStart"/>
      <w:r w:rsidRPr="009D42F1">
        <w:rPr>
          <w:rFonts w:ascii="Times New Roman" w:eastAsia="Arial" w:hAnsi="Times New Roman" w:cs="Times New Roman"/>
          <w:color w:val="000000"/>
        </w:rPr>
        <w:t>Keycloak</w:t>
      </w:r>
      <w:proofErr w:type="spellEnd"/>
      <w:r w:rsidRPr="009D42F1">
        <w:rPr>
          <w:rFonts w:ascii="Times New Roman" w:eastAsia="Arial" w:hAnsi="Times New Roman" w:cs="Times New Roman"/>
          <w:color w:val="000000"/>
        </w:rPr>
        <w:t xml:space="preserve"> vidē servisa startēšanas brīdī;</w:t>
      </w:r>
    </w:p>
    <w:p w14:paraId="00000106" w14:textId="77777777" w:rsidR="00115B70" w:rsidRPr="009D42F1" w:rsidRDefault="00000000">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Pielāgoti klientu apraksti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pašapkalpošanās sistēmai,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mobilajai lietotnei,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administratīvajai konsolei un servisu savstarpējai saziņai;</w:t>
      </w:r>
    </w:p>
    <w:p w14:paraId="00000107" w14:textId="77777777" w:rsidR="00115B70" w:rsidRPr="009D42F1" w:rsidRDefault="00000000">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Atbalsts šādām lomām: </w:t>
      </w:r>
      <w:proofErr w:type="spellStart"/>
      <w:r w:rsidRPr="009D42F1">
        <w:rPr>
          <w:rFonts w:ascii="Times New Roman" w:eastAsia="Arial" w:hAnsi="Times New Roman" w:cs="Times New Roman"/>
          <w:color w:val="000000"/>
        </w:rPr>
        <w:t>beneflo_darbinieks</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beneflo_cmb</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beneflo_administrators</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beneflo_platformas_administrators</w:t>
      </w:r>
      <w:proofErr w:type="spellEnd"/>
      <w:r w:rsidRPr="009D42F1">
        <w:rPr>
          <w:rFonts w:ascii="Times New Roman" w:eastAsia="Arial" w:hAnsi="Times New Roman" w:cs="Times New Roman"/>
          <w:color w:val="000000"/>
        </w:rPr>
        <w:t>;</w:t>
      </w:r>
    </w:p>
    <w:p w14:paraId="00000108" w14:textId="77777777" w:rsidR="00115B70" w:rsidRPr="009D42F1" w:rsidRDefault="00000000">
      <w:pPr>
        <w:numPr>
          <w:ilvl w:val="0"/>
          <w:numId w:val="25"/>
        </w:numPr>
        <w:pBdr>
          <w:top w:val="nil"/>
          <w:left w:val="nil"/>
          <w:bottom w:val="nil"/>
          <w:right w:val="nil"/>
          <w:between w:val="nil"/>
        </w:pBdr>
        <w:tabs>
          <w:tab w:val="left" w:pos="1134"/>
        </w:tabs>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Pielāgoti lietotāja profila dati </w:t>
      </w:r>
      <w:proofErr w:type="spellStart"/>
      <w:r w:rsidRPr="009D42F1">
        <w:rPr>
          <w:rFonts w:ascii="Times New Roman" w:eastAsia="Arial" w:hAnsi="Times New Roman" w:cs="Times New Roman"/>
          <w:color w:val="000000"/>
        </w:rPr>
        <w:t>klientuzņēmuma</w:t>
      </w:r>
      <w:proofErr w:type="spellEnd"/>
      <w:r w:rsidRPr="009D42F1">
        <w:rPr>
          <w:rFonts w:ascii="Times New Roman" w:eastAsia="Arial" w:hAnsi="Times New Roman" w:cs="Times New Roman"/>
          <w:color w:val="000000"/>
        </w:rPr>
        <w:t xml:space="preserve"> reģistrācijai:</w:t>
      </w:r>
    </w:p>
    <w:p w14:paraId="00000109" w14:textId="77777777" w:rsidR="00115B70" w:rsidRPr="009D42F1" w:rsidRDefault="00000000">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uzņēmuma nosaukums;</w:t>
      </w:r>
    </w:p>
    <w:p w14:paraId="0000010A" w14:textId="77777777" w:rsidR="00115B70" w:rsidRPr="009D42F1" w:rsidRDefault="00000000">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uzņēmuma valsts;</w:t>
      </w:r>
    </w:p>
    <w:p w14:paraId="0000010B" w14:textId="77777777" w:rsidR="00115B70" w:rsidRPr="009D42F1" w:rsidRDefault="00000000">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darbinieku skaits;</w:t>
      </w:r>
    </w:p>
    <w:p w14:paraId="0000010C" w14:textId="77777777" w:rsidR="00115B70" w:rsidRPr="009D42F1" w:rsidRDefault="00000000">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e-pasts;</w:t>
      </w:r>
    </w:p>
    <w:p w14:paraId="0000010D" w14:textId="77777777" w:rsidR="00115B70" w:rsidRPr="009D42F1" w:rsidRDefault="00000000">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mobilais tālrunis.</w:t>
      </w:r>
    </w:p>
    <w:p w14:paraId="0000010E" w14:textId="77777777" w:rsidR="00115B70" w:rsidRPr="009D42F1" w:rsidRDefault="00115B70">
      <w:pPr>
        <w:spacing w:after="0" w:line="276" w:lineRule="auto"/>
        <w:jc w:val="both"/>
        <w:rPr>
          <w:rFonts w:ascii="Times New Roman" w:eastAsia="Arial" w:hAnsi="Times New Roman" w:cs="Times New Roman"/>
        </w:rPr>
      </w:pPr>
    </w:p>
    <w:p w14:paraId="0000010F" w14:textId="77777777" w:rsidR="00115B70" w:rsidRPr="009D42F1" w:rsidRDefault="00115B70">
      <w:pPr>
        <w:spacing w:after="0" w:line="276" w:lineRule="auto"/>
        <w:jc w:val="both"/>
        <w:rPr>
          <w:rFonts w:ascii="Times New Roman" w:eastAsia="Arial" w:hAnsi="Times New Roman" w:cs="Times New Roman"/>
        </w:rPr>
      </w:pPr>
    </w:p>
    <w:p w14:paraId="00000110" w14:textId="77777777" w:rsidR="00115B70" w:rsidRPr="009D42F1" w:rsidRDefault="00115B70">
      <w:pPr>
        <w:spacing w:after="0" w:line="276" w:lineRule="auto"/>
        <w:jc w:val="both"/>
        <w:rPr>
          <w:rFonts w:ascii="Times New Roman" w:eastAsia="Arial" w:hAnsi="Times New Roman" w:cs="Times New Roman"/>
        </w:rPr>
      </w:pPr>
    </w:p>
    <w:p w14:paraId="00000111" w14:textId="77777777" w:rsidR="00115B70" w:rsidRPr="009D42F1" w:rsidRDefault="00115B70">
      <w:pPr>
        <w:spacing w:after="0" w:line="276" w:lineRule="auto"/>
        <w:jc w:val="both"/>
        <w:rPr>
          <w:rFonts w:ascii="Times New Roman" w:eastAsia="Arial" w:hAnsi="Times New Roman" w:cs="Times New Roman"/>
        </w:rPr>
      </w:pPr>
    </w:p>
    <w:p w14:paraId="00000120" w14:textId="77777777" w:rsidR="00115B70" w:rsidRPr="009D42F1" w:rsidRDefault="00115B70">
      <w:pPr>
        <w:spacing w:after="0" w:line="276" w:lineRule="auto"/>
        <w:jc w:val="both"/>
        <w:rPr>
          <w:rFonts w:ascii="Times New Roman" w:eastAsia="Arial" w:hAnsi="Times New Roman" w:cs="Times New Roman"/>
        </w:rPr>
      </w:pPr>
    </w:p>
    <w:p w14:paraId="00000121" w14:textId="77777777" w:rsidR="00115B70" w:rsidRPr="009D42F1" w:rsidRDefault="00000000">
      <w:pPr>
        <w:pStyle w:val="Heading1"/>
        <w:rPr>
          <w:rFonts w:ascii="Times New Roman" w:hAnsi="Times New Roman" w:cs="Times New Roman"/>
          <w:color w:val="FF00FF"/>
          <w:sz w:val="24"/>
          <w:szCs w:val="24"/>
        </w:rPr>
      </w:pPr>
      <w:r w:rsidRPr="009D42F1">
        <w:rPr>
          <w:rFonts w:ascii="Times New Roman" w:hAnsi="Times New Roman" w:cs="Times New Roman"/>
          <w:color w:val="FF00FF"/>
          <w:sz w:val="24"/>
          <w:szCs w:val="24"/>
        </w:rPr>
        <w:t>Nefunkcionālās prasības</w:t>
      </w:r>
    </w:p>
    <w:p w14:paraId="00000122"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platformai jābūt veidotai kā pakalpojumos sadalītai arhitektūrai (</w:t>
      </w:r>
      <w:proofErr w:type="spellStart"/>
      <w:r w:rsidRPr="009D42F1">
        <w:rPr>
          <w:rFonts w:ascii="Times New Roman" w:eastAsia="Arial" w:hAnsi="Times New Roman" w:cs="Times New Roman"/>
          <w:color w:val="000000"/>
        </w:rPr>
        <w:t>mikroservisu</w:t>
      </w:r>
      <w:proofErr w:type="spellEnd"/>
      <w:r w:rsidRPr="009D42F1">
        <w:rPr>
          <w:rFonts w:ascii="Times New Roman" w:eastAsia="Arial" w:hAnsi="Times New Roman" w:cs="Times New Roman"/>
          <w:color w:val="000000"/>
        </w:rPr>
        <w:t xml:space="preserve"> pieeja), kas paredzēta darbībai Google </w:t>
      </w:r>
      <w:proofErr w:type="spellStart"/>
      <w:r w:rsidRPr="009D42F1">
        <w:rPr>
          <w:rFonts w:ascii="Times New Roman" w:eastAsia="Arial" w:hAnsi="Times New Roman" w:cs="Times New Roman"/>
          <w:color w:val="000000"/>
        </w:rPr>
        <w:t>Cloud</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Platform</w:t>
      </w:r>
      <w:proofErr w:type="spellEnd"/>
      <w:r w:rsidRPr="009D42F1">
        <w:rPr>
          <w:rFonts w:ascii="Times New Roman" w:eastAsia="Arial" w:hAnsi="Times New Roman" w:cs="Times New Roman"/>
          <w:color w:val="000000"/>
        </w:rPr>
        <w:t xml:space="preserve"> vidē.</w:t>
      </w:r>
    </w:p>
    <w:p w14:paraId="00000123"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platformai jābūt izstrādātai kā </w:t>
      </w:r>
      <w:proofErr w:type="spellStart"/>
      <w:r w:rsidRPr="009D42F1">
        <w:rPr>
          <w:rFonts w:ascii="Times New Roman" w:eastAsia="Arial" w:hAnsi="Times New Roman" w:cs="Times New Roman"/>
          <w:color w:val="000000"/>
        </w:rPr>
        <w:t>daudzklientu</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multi-tenant</w:t>
      </w:r>
      <w:proofErr w:type="spellEnd"/>
      <w:r w:rsidRPr="009D42F1">
        <w:rPr>
          <w:rFonts w:ascii="Times New Roman" w:eastAsia="Arial" w:hAnsi="Times New Roman" w:cs="Times New Roman"/>
          <w:color w:val="000000"/>
        </w:rPr>
        <w:t xml:space="preserve">) lietojumprogrammai, tādēļ katram </w:t>
      </w:r>
      <w:proofErr w:type="spellStart"/>
      <w:r w:rsidRPr="009D42F1">
        <w:rPr>
          <w:rFonts w:ascii="Times New Roman" w:eastAsia="Arial" w:hAnsi="Times New Roman" w:cs="Times New Roman"/>
          <w:color w:val="000000"/>
        </w:rPr>
        <w:t>mikroservisam</w:t>
      </w:r>
      <w:proofErr w:type="spellEnd"/>
      <w:r w:rsidRPr="009D42F1">
        <w:rPr>
          <w:rFonts w:ascii="Times New Roman" w:eastAsia="Arial" w:hAnsi="Times New Roman" w:cs="Times New Roman"/>
          <w:color w:val="000000"/>
        </w:rPr>
        <w:t xml:space="preserve"> jābūt pielāgotam darbam konkrēta </w:t>
      </w:r>
      <w:proofErr w:type="spellStart"/>
      <w:r w:rsidRPr="009D42F1">
        <w:rPr>
          <w:rFonts w:ascii="Times New Roman" w:eastAsia="Arial" w:hAnsi="Times New Roman" w:cs="Times New Roman"/>
          <w:color w:val="000000"/>
        </w:rPr>
        <w:t>klientuzņēmuma</w:t>
      </w:r>
      <w:proofErr w:type="spellEnd"/>
      <w:r w:rsidRPr="009D42F1">
        <w:rPr>
          <w:rFonts w:ascii="Times New Roman" w:eastAsia="Arial" w:hAnsi="Times New Roman" w:cs="Times New Roman"/>
          <w:color w:val="000000"/>
        </w:rPr>
        <w:t xml:space="preserve"> ietvaros (</w:t>
      </w:r>
      <w:proofErr w:type="spellStart"/>
      <w:r w:rsidRPr="009D42F1">
        <w:rPr>
          <w:rFonts w:ascii="Times New Roman" w:eastAsia="Arial" w:hAnsi="Times New Roman" w:cs="Times New Roman"/>
          <w:color w:val="000000"/>
        </w:rPr>
        <w:t>tenant-aware</w:t>
      </w:r>
      <w:proofErr w:type="spellEnd"/>
      <w:r w:rsidRPr="009D42F1">
        <w:rPr>
          <w:rFonts w:ascii="Times New Roman" w:eastAsia="Arial" w:hAnsi="Times New Roman" w:cs="Times New Roman"/>
          <w:color w:val="000000"/>
        </w:rPr>
        <w:t xml:space="preserve">), un REST API kontrolieriem jānodrošina galapunkti ar atbalstu </w:t>
      </w:r>
      <w:proofErr w:type="spellStart"/>
      <w:r w:rsidRPr="009D42F1">
        <w:rPr>
          <w:rFonts w:ascii="Times New Roman" w:eastAsia="Arial" w:hAnsi="Times New Roman" w:cs="Times New Roman"/>
          <w:color w:val="000000"/>
        </w:rPr>
        <w:t>klientuzņēmumu</w:t>
      </w:r>
      <w:proofErr w:type="spellEnd"/>
      <w:r w:rsidRPr="009D42F1">
        <w:rPr>
          <w:rFonts w:ascii="Times New Roman" w:eastAsia="Arial" w:hAnsi="Times New Roman" w:cs="Times New Roman"/>
          <w:color w:val="000000"/>
        </w:rPr>
        <w:t xml:space="preserve"> kontekstam, izņemot BFF servisu, kas </w:t>
      </w:r>
      <w:proofErr w:type="spellStart"/>
      <w:r w:rsidRPr="009D42F1">
        <w:rPr>
          <w:rFonts w:ascii="Times New Roman" w:eastAsia="Arial" w:hAnsi="Times New Roman" w:cs="Times New Roman"/>
          <w:color w:val="000000"/>
        </w:rPr>
        <w:t>klientuzņēmumu</w:t>
      </w:r>
      <w:proofErr w:type="spellEnd"/>
      <w:r w:rsidRPr="009D42F1">
        <w:rPr>
          <w:rFonts w:ascii="Times New Roman" w:eastAsia="Arial" w:hAnsi="Times New Roman" w:cs="Times New Roman"/>
          <w:color w:val="000000"/>
        </w:rPr>
        <w:t xml:space="preserve"> identificē pēc organizācijas nosaukuma JWT marķierī.</w:t>
      </w:r>
    </w:p>
    <w:p w14:paraId="00000124"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platformai jābūt horizontāli mērogojamai visās tās daļās (</w:t>
      </w:r>
      <w:proofErr w:type="spellStart"/>
      <w:r w:rsidRPr="009D42F1">
        <w:rPr>
          <w:rFonts w:ascii="Times New Roman" w:eastAsia="Arial" w:hAnsi="Times New Roman" w:cs="Times New Roman"/>
          <w:color w:val="000000"/>
        </w:rPr>
        <w:t>mikroservisos</w:t>
      </w:r>
      <w:proofErr w:type="spellEnd"/>
      <w:r w:rsidRPr="009D42F1">
        <w:rPr>
          <w:rFonts w:ascii="Times New Roman" w:eastAsia="Arial" w:hAnsi="Times New Roman" w:cs="Times New Roman"/>
          <w:color w:val="000000"/>
        </w:rPr>
        <w:t>).</w:t>
      </w:r>
    </w:p>
    <w:p w14:paraId="00000125"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Servisiem savstarpēji jāsazinās tikai izmantojot REST API vai asinhronus ziņojumus.</w:t>
      </w:r>
    </w:p>
    <w:p w14:paraId="00000126"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Saziņai starp lietotāja </w:t>
      </w:r>
      <w:proofErr w:type="spellStart"/>
      <w:r w:rsidRPr="009D42F1">
        <w:rPr>
          <w:rFonts w:ascii="Times New Roman" w:eastAsia="Arial" w:hAnsi="Times New Roman" w:cs="Times New Roman"/>
          <w:color w:val="000000"/>
        </w:rPr>
        <w:t>saskarnes</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frontend</w:t>
      </w:r>
      <w:proofErr w:type="spellEnd"/>
      <w:r w:rsidRPr="009D42F1">
        <w:rPr>
          <w:rFonts w:ascii="Times New Roman" w:eastAsia="Arial" w:hAnsi="Times New Roman" w:cs="Times New Roman"/>
          <w:color w:val="000000"/>
        </w:rPr>
        <w:t>) servisiem un aizmugursistēmas (</w:t>
      </w:r>
      <w:proofErr w:type="spellStart"/>
      <w:r w:rsidRPr="009D42F1">
        <w:rPr>
          <w:rFonts w:ascii="Times New Roman" w:eastAsia="Arial" w:hAnsi="Times New Roman" w:cs="Times New Roman"/>
          <w:color w:val="000000"/>
        </w:rPr>
        <w:t>backend</w:t>
      </w:r>
      <w:proofErr w:type="spellEnd"/>
      <w:r w:rsidRPr="009D42F1">
        <w:rPr>
          <w:rFonts w:ascii="Times New Roman" w:eastAsia="Arial" w:hAnsi="Times New Roman" w:cs="Times New Roman"/>
          <w:color w:val="000000"/>
        </w:rPr>
        <w:t xml:space="preserve">) servisiem jānotiek tikai caur speciālu BFF servisu (servisu vārteju). Neviens cits serviss nedrīkst būt tieši pieejams no interneta, izņemot BFF servisu un galapunktus, kas nodrošina </w:t>
      </w:r>
      <w:proofErr w:type="spellStart"/>
      <w:r w:rsidRPr="009D42F1">
        <w:rPr>
          <w:rFonts w:ascii="Times New Roman" w:eastAsia="Arial" w:hAnsi="Times New Roman" w:cs="Times New Roman"/>
          <w:color w:val="000000"/>
        </w:rPr>
        <w:t>webhook</w:t>
      </w:r>
      <w:proofErr w:type="spellEnd"/>
      <w:r w:rsidRPr="009D42F1">
        <w:rPr>
          <w:rFonts w:ascii="Times New Roman" w:eastAsia="Arial" w:hAnsi="Times New Roman" w:cs="Times New Roman"/>
          <w:color w:val="000000"/>
        </w:rPr>
        <w:t xml:space="preserve"> integrāciju ar maksājumu sistēmām.</w:t>
      </w:r>
    </w:p>
    <w:p w14:paraId="00000127"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Visiem REST API jābūt </w:t>
      </w:r>
      <w:r w:rsidRPr="009D42F1">
        <w:rPr>
          <w:rFonts w:ascii="Times New Roman" w:eastAsia="Arial" w:hAnsi="Times New Roman" w:cs="Times New Roman"/>
        </w:rPr>
        <w:t>izveidotiem</w:t>
      </w:r>
      <w:r w:rsidRPr="009D42F1">
        <w:rPr>
          <w:rFonts w:ascii="Times New Roman" w:eastAsia="Arial" w:hAnsi="Times New Roman" w:cs="Times New Roman"/>
          <w:color w:val="000000"/>
        </w:rPr>
        <w:t xml:space="preserve">, izmantojot </w:t>
      </w:r>
      <w:proofErr w:type="spellStart"/>
      <w:r w:rsidRPr="009D42F1">
        <w:rPr>
          <w:rFonts w:ascii="Times New Roman" w:eastAsia="Arial" w:hAnsi="Times New Roman" w:cs="Times New Roman"/>
          <w:color w:val="000000"/>
        </w:rPr>
        <w:t>Open</w:t>
      </w:r>
      <w:proofErr w:type="spellEnd"/>
      <w:r w:rsidRPr="009D42F1">
        <w:rPr>
          <w:rFonts w:ascii="Times New Roman" w:eastAsia="Arial" w:hAnsi="Times New Roman" w:cs="Times New Roman"/>
          <w:color w:val="000000"/>
        </w:rPr>
        <w:t xml:space="preserve"> API 3.versiju.</w:t>
      </w:r>
    </w:p>
    <w:p w14:paraId="00000128"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Aizmugursistēmas (</w:t>
      </w:r>
      <w:proofErr w:type="spellStart"/>
      <w:r w:rsidRPr="009D42F1">
        <w:rPr>
          <w:rFonts w:ascii="Times New Roman" w:eastAsia="Arial" w:hAnsi="Times New Roman" w:cs="Times New Roman"/>
          <w:color w:val="000000"/>
        </w:rPr>
        <w:t>Backend</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mikroservisi</w:t>
      </w:r>
      <w:proofErr w:type="spellEnd"/>
      <w:r w:rsidRPr="009D42F1">
        <w:rPr>
          <w:rFonts w:ascii="Times New Roman" w:eastAsia="Arial" w:hAnsi="Times New Roman" w:cs="Times New Roman"/>
          <w:color w:val="000000"/>
        </w:rPr>
        <w:t xml:space="preserve"> jāi</w:t>
      </w:r>
      <w:r w:rsidRPr="009D42F1">
        <w:rPr>
          <w:rFonts w:ascii="Times New Roman" w:eastAsia="Arial" w:hAnsi="Times New Roman" w:cs="Times New Roman"/>
        </w:rPr>
        <w:t>zveido</w:t>
      </w:r>
      <w:r w:rsidRPr="009D42F1">
        <w:rPr>
          <w:rFonts w:ascii="Times New Roman" w:eastAsia="Arial" w:hAnsi="Times New Roman" w:cs="Times New Roman"/>
          <w:color w:val="000000"/>
        </w:rPr>
        <w:t xml:space="preserve">, izmantojot JAVA valodu (versija 17+) un </w:t>
      </w:r>
      <w:proofErr w:type="spellStart"/>
      <w:r w:rsidRPr="009D42F1">
        <w:rPr>
          <w:rFonts w:ascii="Times New Roman" w:eastAsia="Arial" w:hAnsi="Times New Roman" w:cs="Times New Roman"/>
          <w:color w:val="000000"/>
        </w:rPr>
        <w:t>Spring</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Boot</w:t>
      </w:r>
      <w:proofErr w:type="spellEnd"/>
      <w:r w:rsidRPr="009D42F1">
        <w:rPr>
          <w:rFonts w:ascii="Times New Roman" w:eastAsia="Arial" w:hAnsi="Times New Roman" w:cs="Times New Roman"/>
          <w:color w:val="000000"/>
        </w:rPr>
        <w:t xml:space="preserve"> versiju 3.4.+</w:t>
      </w:r>
    </w:p>
    <w:p w14:paraId="00000129"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Kā datubāze jāizmanto </w:t>
      </w:r>
      <w:proofErr w:type="spellStart"/>
      <w:r w:rsidRPr="009D42F1">
        <w:rPr>
          <w:rFonts w:ascii="Times New Roman" w:eastAsia="Arial" w:hAnsi="Times New Roman" w:cs="Times New Roman"/>
          <w:color w:val="000000"/>
        </w:rPr>
        <w:t>PostgreSQL</w:t>
      </w:r>
      <w:proofErr w:type="spellEnd"/>
      <w:r w:rsidRPr="009D42F1">
        <w:rPr>
          <w:rFonts w:ascii="Times New Roman" w:eastAsia="Arial" w:hAnsi="Times New Roman" w:cs="Times New Roman"/>
          <w:color w:val="000000"/>
        </w:rPr>
        <w:t xml:space="preserve"> 16+</w:t>
      </w:r>
    </w:p>
    <w:p w14:paraId="0000012A"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Mikroservisu</w:t>
      </w:r>
      <w:proofErr w:type="spellEnd"/>
      <w:r w:rsidRPr="009D42F1">
        <w:rPr>
          <w:rFonts w:ascii="Times New Roman" w:eastAsia="Arial" w:hAnsi="Times New Roman" w:cs="Times New Roman"/>
          <w:color w:val="000000"/>
        </w:rPr>
        <w:t xml:space="preserve"> datubāzes shēmai jāatjaunojas automātiski, izmantojot </w:t>
      </w:r>
      <w:proofErr w:type="spellStart"/>
      <w:r w:rsidRPr="009D42F1">
        <w:rPr>
          <w:rFonts w:ascii="Times New Roman" w:eastAsia="Arial" w:hAnsi="Times New Roman" w:cs="Times New Roman"/>
        </w:rPr>
        <w:t>L</w:t>
      </w:r>
      <w:r w:rsidRPr="009D42F1">
        <w:rPr>
          <w:rFonts w:ascii="Times New Roman" w:eastAsia="Arial" w:hAnsi="Times New Roman" w:cs="Times New Roman"/>
          <w:color w:val="000000"/>
        </w:rPr>
        <w:t>iquibase</w:t>
      </w:r>
      <w:proofErr w:type="spellEnd"/>
      <w:r w:rsidRPr="009D42F1">
        <w:rPr>
          <w:rFonts w:ascii="Times New Roman" w:eastAsia="Arial" w:hAnsi="Times New Roman" w:cs="Times New Roman"/>
          <w:color w:val="000000"/>
        </w:rPr>
        <w:t xml:space="preserve"> bibliotēku startēšanas laikā.</w:t>
      </w:r>
    </w:p>
    <w:p w14:paraId="0000012B"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Ja nepieciešama kešatmiņa, jāizmanto </w:t>
      </w:r>
      <w:proofErr w:type="spellStart"/>
      <w:r w:rsidRPr="009D42F1">
        <w:rPr>
          <w:rFonts w:ascii="Times New Roman" w:eastAsia="Arial" w:hAnsi="Times New Roman" w:cs="Times New Roman"/>
          <w:color w:val="000000"/>
        </w:rPr>
        <w:t>Redis</w:t>
      </w:r>
      <w:proofErr w:type="spellEnd"/>
      <w:r w:rsidRPr="009D42F1">
        <w:rPr>
          <w:rFonts w:ascii="Times New Roman" w:eastAsia="Arial" w:hAnsi="Times New Roman" w:cs="Times New Roman"/>
          <w:color w:val="000000"/>
        </w:rPr>
        <w:t xml:space="preserve"> bibliotēka.</w:t>
      </w:r>
    </w:p>
    <w:p w14:paraId="0000012C"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Asinhronai ziņojumapmaiņai jāizmanto Google </w:t>
      </w:r>
      <w:proofErr w:type="spellStart"/>
      <w:r w:rsidRPr="009D42F1">
        <w:rPr>
          <w:rFonts w:ascii="Times New Roman" w:eastAsia="Arial" w:hAnsi="Times New Roman" w:cs="Times New Roman"/>
          <w:color w:val="000000"/>
        </w:rPr>
        <w:t>Pub</w:t>
      </w:r>
      <w:proofErr w:type="spellEnd"/>
      <w:r w:rsidRPr="009D42F1">
        <w:rPr>
          <w:rFonts w:ascii="Times New Roman" w:eastAsia="Arial" w:hAnsi="Times New Roman" w:cs="Times New Roman"/>
          <w:color w:val="000000"/>
        </w:rPr>
        <w:t>/</w:t>
      </w:r>
      <w:proofErr w:type="spellStart"/>
      <w:r w:rsidRPr="009D42F1">
        <w:rPr>
          <w:rFonts w:ascii="Times New Roman" w:eastAsia="Arial" w:hAnsi="Times New Roman" w:cs="Times New Roman"/>
          <w:color w:val="000000"/>
        </w:rPr>
        <w:t>Sub</w:t>
      </w:r>
      <w:proofErr w:type="spellEnd"/>
    </w:p>
    <w:p w14:paraId="0000012D"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Autentifikācijai un autorizācijai gan lietotājiem, gan servisu savstarpējai saziņai jāizmanto </w:t>
      </w:r>
      <w:proofErr w:type="spellStart"/>
      <w:r w:rsidRPr="009D42F1">
        <w:rPr>
          <w:rFonts w:ascii="Times New Roman" w:eastAsia="Arial" w:hAnsi="Times New Roman" w:cs="Times New Roman"/>
          <w:color w:val="000000"/>
        </w:rPr>
        <w:t>Keycloak</w:t>
      </w:r>
      <w:proofErr w:type="spellEnd"/>
      <w:r w:rsidRPr="009D42F1">
        <w:rPr>
          <w:rFonts w:ascii="Times New Roman" w:eastAsia="Arial" w:hAnsi="Times New Roman" w:cs="Times New Roman"/>
          <w:color w:val="000000"/>
        </w:rPr>
        <w:t xml:space="preserve"> 26+ ar pielāgotu </w:t>
      </w:r>
      <w:proofErr w:type="spellStart"/>
      <w:r w:rsidRPr="009D42F1">
        <w:rPr>
          <w:rFonts w:ascii="Times New Roman" w:eastAsia="Arial" w:hAnsi="Times New Roman" w:cs="Times New Roman"/>
          <w:color w:val="000000"/>
        </w:rPr>
        <w:t>Realm</w:t>
      </w:r>
      <w:proofErr w:type="spellEnd"/>
      <w:r w:rsidRPr="009D42F1">
        <w:rPr>
          <w:rFonts w:ascii="Times New Roman" w:eastAsia="Arial" w:hAnsi="Times New Roman" w:cs="Times New Roman"/>
          <w:color w:val="000000"/>
        </w:rPr>
        <w:t xml:space="preserve"> lai atbalstītu </w:t>
      </w:r>
      <w:proofErr w:type="spellStart"/>
      <w:r w:rsidRPr="009D42F1">
        <w:rPr>
          <w:rFonts w:ascii="Times New Roman" w:eastAsia="Arial" w:hAnsi="Times New Roman" w:cs="Times New Roman"/>
        </w:rPr>
        <w:t>daudzklientu</w:t>
      </w:r>
      <w:proofErr w:type="spellEnd"/>
      <w:r w:rsidRPr="009D42F1">
        <w:rPr>
          <w:rFonts w:ascii="Times New Roman" w:eastAsia="Arial" w:hAnsi="Times New Roman" w:cs="Times New Roman"/>
        </w:rPr>
        <w:t xml:space="preserve"> </w:t>
      </w:r>
      <w:r w:rsidRPr="009D42F1">
        <w:rPr>
          <w:rFonts w:ascii="Times New Roman" w:eastAsia="Arial" w:hAnsi="Times New Roman" w:cs="Times New Roman"/>
          <w:color w:val="000000"/>
        </w:rPr>
        <w:t>(</w:t>
      </w:r>
      <w:proofErr w:type="spellStart"/>
      <w:r w:rsidRPr="009D42F1">
        <w:rPr>
          <w:rFonts w:ascii="Times New Roman" w:eastAsia="Arial" w:hAnsi="Times New Roman" w:cs="Times New Roman"/>
          <w:color w:val="000000"/>
        </w:rPr>
        <w:t>multi-tenancy</w:t>
      </w:r>
      <w:proofErr w:type="spellEnd"/>
      <w:r w:rsidRPr="009D42F1">
        <w:rPr>
          <w:rFonts w:ascii="Times New Roman" w:eastAsia="Arial" w:hAnsi="Times New Roman" w:cs="Times New Roman"/>
          <w:color w:val="000000"/>
        </w:rPr>
        <w:t xml:space="preserve">) darbību, izmantojot </w:t>
      </w:r>
      <w:proofErr w:type="spellStart"/>
      <w:r w:rsidRPr="009D42F1">
        <w:rPr>
          <w:rFonts w:ascii="Times New Roman" w:eastAsia="Arial" w:hAnsi="Times New Roman" w:cs="Times New Roman"/>
          <w:color w:val="000000"/>
        </w:rPr>
        <w:t>Keycloak</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Organization</w:t>
      </w:r>
      <w:proofErr w:type="spellEnd"/>
      <w:r w:rsidRPr="009D42F1">
        <w:rPr>
          <w:rFonts w:ascii="Times New Roman" w:eastAsia="Arial" w:hAnsi="Times New Roman" w:cs="Times New Roman"/>
          <w:color w:val="000000"/>
        </w:rPr>
        <w:t xml:space="preserve"> funkcionalitāti.</w:t>
      </w:r>
    </w:p>
    <w:p w14:paraId="0000012E"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Autentifikācijai un autorizācijai jābūt balstītai uz </w:t>
      </w:r>
      <w:proofErr w:type="spellStart"/>
      <w:r w:rsidRPr="009D42F1">
        <w:rPr>
          <w:rFonts w:ascii="Times New Roman" w:eastAsia="Arial" w:hAnsi="Times New Roman" w:cs="Times New Roman"/>
          <w:color w:val="000000"/>
        </w:rPr>
        <w:t>OpenID</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Connect</w:t>
      </w:r>
      <w:proofErr w:type="spellEnd"/>
      <w:r w:rsidRPr="009D42F1">
        <w:rPr>
          <w:rFonts w:ascii="Times New Roman" w:eastAsia="Arial" w:hAnsi="Times New Roman" w:cs="Times New Roman"/>
          <w:color w:val="000000"/>
        </w:rPr>
        <w:t xml:space="preserve"> protokolu (kas ir daļa no </w:t>
      </w:r>
      <w:proofErr w:type="spellStart"/>
      <w:r w:rsidRPr="009D42F1">
        <w:rPr>
          <w:rFonts w:ascii="Times New Roman" w:eastAsia="Arial" w:hAnsi="Times New Roman" w:cs="Times New Roman"/>
          <w:color w:val="000000"/>
        </w:rPr>
        <w:t>OAuth</w:t>
      </w:r>
      <w:proofErr w:type="spellEnd"/>
      <w:r w:rsidRPr="009D42F1">
        <w:rPr>
          <w:rFonts w:ascii="Times New Roman" w:eastAsia="Arial" w:hAnsi="Times New Roman" w:cs="Times New Roman"/>
          <w:color w:val="000000"/>
        </w:rPr>
        <w:t xml:space="preserve"> 2.0 struktūras).</w:t>
      </w:r>
    </w:p>
    <w:p w14:paraId="0000012F"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Jāatbalsta 4 lietot</w:t>
      </w:r>
      <w:r w:rsidRPr="009D42F1">
        <w:rPr>
          <w:rFonts w:ascii="Times New Roman" w:eastAsia="Arial" w:hAnsi="Times New Roman" w:cs="Times New Roman"/>
        </w:rPr>
        <w:t xml:space="preserve">āju </w:t>
      </w:r>
      <w:r w:rsidRPr="009D42F1">
        <w:rPr>
          <w:rFonts w:ascii="Times New Roman" w:eastAsia="Arial" w:hAnsi="Times New Roman" w:cs="Times New Roman"/>
          <w:color w:val="000000"/>
        </w:rPr>
        <w:t xml:space="preserve">lomas: </w:t>
      </w:r>
      <w:proofErr w:type="spellStart"/>
      <w:r w:rsidRPr="009D42F1">
        <w:rPr>
          <w:rFonts w:ascii="Times New Roman" w:eastAsia="Arial" w:hAnsi="Times New Roman" w:cs="Times New Roman"/>
          <w:color w:val="000000"/>
        </w:rPr>
        <w:t>beneflo</w:t>
      </w:r>
      <w:r w:rsidRPr="009D42F1">
        <w:rPr>
          <w:rFonts w:ascii="Times New Roman" w:eastAsia="Arial" w:hAnsi="Times New Roman" w:cs="Times New Roman"/>
        </w:rPr>
        <w:t>_employee</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beneflo_cb</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beneflo_admin</w:t>
      </w:r>
      <w:proofErr w:type="spellEnd"/>
      <w:r w:rsidRPr="009D42F1">
        <w:rPr>
          <w:rFonts w:ascii="Times New Roman" w:eastAsia="Arial" w:hAnsi="Times New Roman" w:cs="Times New Roman"/>
        </w:rPr>
        <w:t xml:space="preserve">, </w:t>
      </w:r>
      <w:proofErr w:type="spellStart"/>
      <w:r w:rsidRPr="009D42F1">
        <w:rPr>
          <w:rFonts w:ascii="Times New Roman" w:eastAsia="Arial" w:hAnsi="Times New Roman" w:cs="Times New Roman"/>
        </w:rPr>
        <w:t>beneflo_platform_admin</w:t>
      </w:r>
      <w:proofErr w:type="spellEnd"/>
    </w:p>
    <w:p w14:paraId="00000130"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Wallester</w:t>
      </w:r>
      <w:proofErr w:type="spellEnd"/>
      <w:r w:rsidRPr="009D42F1">
        <w:rPr>
          <w:rFonts w:ascii="Times New Roman" w:eastAsia="Arial" w:hAnsi="Times New Roman" w:cs="Times New Roman"/>
          <w:color w:val="000000"/>
        </w:rPr>
        <w:t xml:space="preserve"> adapteris un </w:t>
      </w:r>
      <w:r w:rsidRPr="009D42F1">
        <w:rPr>
          <w:rFonts w:ascii="Times New Roman" w:eastAsia="Arial" w:hAnsi="Times New Roman" w:cs="Times New Roman"/>
        </w:rPr>
        <w:t xml:space="preserve">Darījumu </w:t>
      </w:r>
      <w:r w:rsidRPr="009D42F1">
        <w:rPr>
          <w:rFonts w:ascii="Times New Roman" w:eastAsia="Arial" w:hAnsi="Times New Roman" w:cs="Times New Roman"/>
          <w:color w:val="000000"/>
        </w:rPr>
        <w:t xml:space="preserve">žurnāla serviss jāizstrādā kā reaktīvas lietotnes, izmantojot </w:t>
      </w:r>
      <w:proofErr w:type="spellStart"/>
      <w:r w:rsidRPr="009D42F1">
        <w:rPr>
          <w:rFonts w:ascii="Times New Roman" w:eastAsia="Arial" w:hAnsi="Times New Roman" w:cs="Times New Roman"/>
          <w:color w:val="000000"/>
        </w:rPr>
        <w:t>Spring</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Webflux</w:t>
      </w:r>
      <w:proofErr w:type="spellEnd"/>
      <w:r w:rsidRPr="009D42F1">
        <w:rPr>
          <w:rFonts w:ascii="Times New Roman" w:eastAsia="Arial" w:hAnsi="Times New Roman" w:cs="Times New Roman"/>
          <w:color w:val="000000"/>
        </w:rPr>
        <w:t xml:space="preserve"> bibliotēku.</w:t>
      </w:r>
    </w:p>
    <w:p w14:paraId="00000131"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rPr>
        <w:t>Aizmugursistēmas (</w:t>
      </w:r>
      <w:proofErr w:type="spellStart"/>
      <w:r w:rsidRPr="009D42F1">
        <w:rPr>
          <w:rFonts w:ascii="Times New Roman" w:eastAsia="Arial" w:hAnsi="Times New Roman" w:cs="Times New Roman"/>
          <w:color w:val="000000"/>
        </w:rPr>
        <w:t>Backend</w:t>
      </w:r>
      <w:proofErr w:type="spellEnd"/>
      <w:r w:rsidRPr="009D42F1">
        <w:rPr>
          <w:rFonts w:ascii="Times New Roman" w:eastAsia="Arial" w:hAnsi="Times New Roman" w:cs="Times New Roman"/>
          <w:color w:val="000000"/>
        </w:rPr>
        <w:t xml:space="preserve">) servisiem jābūt ar iekļautiem </w:t>
      </w:r>
      <w:proofErr w:type="spellStart"/>
      <w:r w:rsidRPr="009D42F1">
        <w:rPr>
          <w:rFonts w:ascii="Times New Roman" w:eastAsia="Arial" w:hAnsi="Times New Roman" w:cs="Times New Roman"/>
          <w:color w:val="000000"/>
        </w:rPr>
        <w:t>Docker</w:t>
      </w:r>
      <w:proofErr w:type="spellEnd"/>
      <w:r w:rsidRPr="009D42F1">
        <w:rPr>
          <w:rFonts w:ascii="Times New Roman" w:eastAsia="Arial" w:hAnsi="Times New Roman" w:cs="Times New Roman"/>
          <w:color w:val="000000"/>
        </w:rPr>
        <w:t xml:space="preserve"> attēliem, kas gatavi izmantošanai CI/CD procesā.</w:t>
      </w:r>
    </w:p>
    <w:p w14:paraId="00000132"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rPr>
        <w:t>Pirm</w:t>
      </w:r>
      <w:r w:rsidRPr="009D42F1">
        <w:rPr>
          <w:rFonts w:ascii="Times New Roman" w:eastAsia="Arial" w:hAnsi="Times New Roman" w:cs="Times New Roman"/>
          <w:color w:val="000000"/>
        </w:rPr>
        <w:t>kod</w:t>
      </w:r>
      <w:r w:rsidRPr="009D42F1">
        <w:rPr>
          <w:rFonts w:ascii="Times New Roman" w:eastAsia="Arial" w:hAnsi="Times New Roman" w:cs="Times New Roman"/>
        </w:rPr>
        <w:t>ie</w:t>
      </w:r>
      <w:r w:rsidRPr="009D42F1">
        <w:rPr>
          <w:rFonts w:ascii="Times New Roman" w:eastAsia="Arial" w:hAnsi="Times New Roman" w:cs="Times New Roman"/>
          <w:color w:val="000000"/>
        </w:rPr>
        <w:t>m jābūt noklāt</w:t>
      </w:r>
      <w:r w:rsidRPr="009D42F1">
        <w:rPr>
          <w:rFonts w:ascii="Times New Roman" w:eastAsia="Arial" w:hAnsi="Times New Roman" w:cs="Times New Roman"/>
        </w:rPr>
        <w:t>ie</w:t>
      </w:r>
      <w:r w:rsidRPr="009D42F1">
        <w:rPr>
          <w:rFonts w:ascii="Times New Roman" w:eastAsia="Arial" w:hAnsi="Times New Roman" w:cs="Times New Roman"/>
          <w:color w:val="000000"/>
        </w:rPr>
        <w:t xml:space="preserve">m ar vienību testiem ar automātisku pārklājuma aprēķinu, izmantojot </w:t>
      </w:r>
      <w:proofErr w:type="spellStart"/>
      <w:r w:rsidRPr="009D42F1">
        <w:rPr>
          <w:rFonts w:ascii="Times New Roman" w:eastAsia="Arial" w:hAnsi="Times New Roman" w:cs="Times New Roman"/>
          <w:color w:val="000000"/>
        </w:rPr>
        <w:t>Jacoco</w:t>
      </w:r>
      <w:proofErr w:type="spellEnd"/>
      <w:r w:rsidRPr="009D42F1">
        <w:rPr>
          <w:rFonts w:ascii="Times New Roman" w:eastAsia="Arial" w:hAnsi="Times New Roman" w:cs="Times New Roman"/>
          <w:color w:val="000000"/>
        </w:rPr>
        <w:t xml:space="preserve"> vai citas bibliotēkas, </w:t>
      </w:r>
      <w:r w:rsidRPr="009D42F1">
        <w:rPr>
          <w:rFonts w:ascii="Times New Roman" w:eastAsia="Arial" w:hAnsi="Times New Roman" w:cs="Times New Roman"/>
        </w:rPr>
        <w:t>sasniedzot</w:t>
      </w:r>
      <w:r w:rsidRPr="009D42F1">
        <w:rPr>
          <w:rFonts w:ascii="Times New Roman" w:eastAsia="Arial" w:hAnsi="Times New Roman" w:cs="Times New Roman"/>
          <w:color w:val="000000"/>
        </w:rPr>
        <w:t xml:space="preserve"> vismaz 80% pārklājumu, izņemot modeļu klases un DTO klases.</w:t>
      </w:r>
    </w:p>
    <w:p w14:paraId="00000133"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Mobilās lietotnes jāi</w:t>
      </w:r>
      <w:r w:rsidRPr="009D42F1">
        <w:rPr>
          <w:rFonts w:ascii="Times New Roman" w:eastAsia="Arial" w:hAnsi="Times New Roman" w:cs="Times New Roman"/>
        </w:rPr>
        <w:t>zstrādā</w:t>
      </w:r>
      <w:r w:rsidRPr="009D42F1">
        <w:rPr>
          <w:rFonts w:ascii="Times New Roman" w:eastAsia="Arial" w:hAnsi="Times New Roman" w:cs="Times New Roman"/>
          <w:color w:val="000000"/>
        </w:rPr>
        <w:t xml:space="preserve">, izmantojot </w:t>
      </w:r>
      <w:proofErr w:type="spellStart"/>
      <w:r w:rsidRPr="009D42F1">
        <w:rPr>
          <w:rFonts w:ascii="Times New Roman" w:eastAsia="Arial" w:hAnsi="Times New Roman" w:cs="Times New Roman"/>
          <w:color w:val="000000"/>
        </w:rPr>
        <w:t>React</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color w:val="000000"/>
        </w:rPr>
        <w:t>Native</w:t>
      </w:r>
      <w:proofErr w:type="spellEnd"/>
      <w:r w:rsidRPr="009D42F1">
        <w:rPr>
          <w:rFonts w:ascii="Times New Roman" w:eastAsia="Arial" w:hAnsi="Times New Roman" w:cs="Times New Roman"/>
          <w:color w:val="000000"/>
        </w:rPr>
        <w:t xml:space="preserve">, un jāizvieto Google un </w:t>
      </w:r>
      <w:proofErr w:type="spellStart"/>
      <w:r w:rsidRPr="009D42F1">
        <w:rPr>
          <w:rFonts w:ascii="Times New Roman" w:eastAsia="Arial" w:hAnsi="Times New Roman" w:cs="Times New Roman"/>
          <w:color w:val="000000"/>
        </w:rPr>
        <w:t>Apple</w:t>
      </w:r>
      <w:proofErr w:type="spellEnd"/>
      <w:r w:rsidRPr="009D42F1">
        <w:rPr>
          <w:rFonts w:ascii="Times New Roman" w:eastAsia="Arial" w:hAnsi="Times New Roman" w:cs="Times New Roman"/>
          <w:color w:val="000000"/>
        </w:rPr>
        <w:t xml:space="preserve"> lietotņu veikalos.</w:t>
      </w:r>
    </w:p>
    <w:p w14:paraId="00000134"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Lietotāja </w:t>
      </w:r>
      <w:proofErr w:type="spellStart"/>
      <w:r w:rsidRPr="009D42F1">
        <w:rPr>
          <w:rFonts w:ascii="Times New Roman" w:eastAsia="Arial" w:hAnsi="Times New Roman" w:cs="Times New Roman"/>
          <w:color w:val="000000"/>
        </w:rPr>
        <w:t>saskarnes</w:t>
      </w:r>
      <w:proofErr w:type="spellEnd"/>
      <w:r w:rsidRPr="009D42F1">
        <w:rPr>
          <w:rFonts w:ascii="Times New Roman" w:eastAsia="Arial" w:hAnsi="Times New Roman" w:cs="Times New Roman"/>
          <w:color w:val="000000"/>
        </w:rPr>
        <w:t xml:space="preserve"> serviss (</w:t>
      </w:r>
      <w:proofErr w:type="spellStart"/>
      <w:r w:rsidRPr="009D42F1">
        <w:rPr>
          <w:rFonts w:ascii="Times New Roman" w:eastAsia="Arial" w:hAnsi="Times New Roman" w:cs="Times New Roman"/>
          <w:color w:val="000000"/>
        </w:rPr>
        <w:t>Frontend</w:t>
      </w:r>
      <w:proofErr w:type="spellEnd"/>
      <w:r w:rsidRPr="009D42F1">
        <w:rPr>
          <w:rFonts w:ascii="Times New Roman" w:eastAsia="Arial" w:hAnsi="Times New Roman" w:cs="Times New Roman"/>
          <w:color w:val="000000"/>
        </w:rPr>
        <w:t xml:space="preserve">) jārealizē, izmantojot </w:t>
      </w:r>
      <w:proofErr w:type="spellStart"/>
      <w:r w:rsidRPr="009D42F1">
        <w:rPr>
          <w:rFonts w:ascii="Times New Roman" w:eastAsia="Arial" w:hAnsi="Times New Roman" w:cs="Times New Roman"/>
          <w:color w:val="000000"/>
        </w:rPr>
        <w:t>React</w:t>
      </w:r>
      <w:proofErr w:type="spellEnd"/>
      <w:r w:rsidRPr="009D42F1">
        <w:rPr>
          <w:rFonts w:ascii="Times New Roman" w:eastAsia="Arial" w:hAnsi="Times New Roman" w:cs="Times New Roman"/>
          <w:color w:val="000000"/>
        </w:rPr>
        <w:t xml:space="preserve"> JS.</w:t>
      </w:r>
    </w:p>
    <w:p w14:paraId="00000135"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Gan lietotāja </w:t>
      </w:r>
      <w:proofErr w:type="spellStart"/>
      <w:r w:rsidRPr="009D42F1">
        <w:rPr>
          <w:rFonts w:ascii="Times New Roman" w:eastAsia="Arial" w:hAnsi="Times New Roman" w:cs="Times New Roman"/>
          <w:color w:val="000000"/>
        </w:rPr>
        <w:t>saskarnes</w:t>
      </w:r>
      <w:proofErr w:type="spellEnd"/>
      <w:r w:rsidRPr="009D42F1">
        <w:rPr>
          <w:rFonts w:ascii="Times New Roman" w:eastAsia="Arial" w:hAnsi="Times New Roman" w:cs="Times New Roman"/>
          <w:color w:val="000000"/>
        </w:rPr>
        <w:t xml:space="preserve"> (</w:t>
      </w:r>
      <w:proofErr w:type="spellStart"/>
      <w:r w:rsidRPr="009D42F1">
        <w:rPr>
          <w:rFonts w:ascii="Times New Roman" w:eastAsia="Arial" w:hAnsi="Times New Roman" w:cs="Times New Roman"/>
        </w:rPr>
        <w:t>F</w:t>
      </w:r>
      <w:r w:rsidRPr="009D42F1">
        <w:rPr>
          <w:rFonts w:ascii="Times New Roman" w:eastAsia="Arial" w:hAnsi="Times New Roman" w:cs="Times New Roman"/>
          <w:color w:val="000000"/>
        </w:rPr>
        <w:t>rontend</w:t>
      </w:r>
      <w:proofErr w:type="spellEnd"/>
      <w:r w:rsidRPr="009D42F1">
        <w:rPr>
          <w:rFonts w:ascii="Times New Roman" w:eastAsia="Arial" w:hAnsi="Times New Roman" w:cs="Times New Roman"/>
          <w:color w:val="000000"/>
        </w:rPr>
        <w:t>), gan aizmugursistēmas (</w:t>
      </w:r>
      <w:proofErr w:type="spellStart"/>
      <w:r w:rsidRPr="009D42F1">
        <w:rPr>
          <w:rFonts w:ascii="Times New Roman" w:eastAsia="Arial" w:hAnsi="Times New Roman" w:cs="Times New Roman"/>
        </w:rPr>
        <w:t>B</w:t>
      </w:r>
      <w:r w:rsidRPr="009D42F1">
        <w:rPr>
          <w:rFonts w:ascii="Times New Roman" w:eastAsia="Arial" w:hAnsi="Times New Roman" w:cs="Times New Roman"/>
          <w:color w:val="000000"/>
        </w:rPr>
        <w:t>ackend</w:t>
      </w:r>
      <w:proofErr w:type="spellEnd"/>
      <w:r w:rsidRPr="009D42F1">
        <w:rPr>
          <w:rFonts w:ascii="Times New Roman" w:eastAsia="Arial" w:hAnsi="Times New Roman" w:cs="Times New Roman"/>
          <w:color w:val="000000"/>
        </w:rPr>
        <w:t>) servisam jāspēj korekti reaģēt uz iespējamām cilvēku vai tehniskajām kļūdām un jāattēlo atbilstoši paziņojumi lietotājam, kā arī, jāreģistrē kļūdas servera žurnālos.</w:t>
      </w:r>
    </w:p>
    <w:p w14:paraId="00000136"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platformai jāatbalsta vairākas valodas jebkuram lietotāja </w:t>
      </w:r>
      <w:proofErr w:type="spellStart"/>
      <w:r w:rsidRPr="009D42F1">
        <w:rPr>
          <w:rFonts w:ascii="Times New Roman" w:eastAsia="Arial" w:hAnsi="Times New Roman" w:cs="Times New Roman"/>
          <w:color w:val="000000"/>
        </w:rPr>
        <w:t>saskarnes</w:t>
      </w:r>
      <w:proofErr w:type="spellEnd"/>
      <w:r w:rsidRPr="009D42F1">
        <w:rPr>
          <w:rFonts w:ascii="Times New Roman" w:eastAsia="Arial" w:hAnsi="Times New Roman" w:cs="Times New Roman"/>
          <w:color w:val="000000"/>
        </w:rPr>
        <w:t xml:space="preserve"> uzrakstam vai virsrakstam. Tulkošanas faili jāiekļauj pirmkoda sastāvā.</w:t>
      </w:r>
    </w:p>
    <w:p w14:paraId="00000137"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Vis</w:t>
      </w:r>
      <w:r w:rsidRPr="009D42F1">
        <w:rPr>
          <w:rFonts w:ascii="Times New Roman" w:eastAsia="Arial" w:hAnsi="Times New Roman" w:cs="Times New Roman"/>
        </w:rPr>
        <w:t>ie</w:t>
      </w:r>
      <w:r w:rsidRPr="009D42F1">
        <w:rPr>
          <w:rFonts w:ascii="Times New Roman" w:eastAsia="Arial" w:hAnsi="Times New Roman" w:cs="Times New Roman"/>
          <w:color w:val="000000"/>
        </w:rPr>
        <w:t>m pirmkod</w:t>
      </w:r>
      <w:r w:rsidRPr="009D42F1">
        <w:rPr>
          <w:rFonts w:ascii="Times New Roman" w:eastAsia="Arial" w:hAnsi="Times New Roman" w:cs="Times New Roman"/>
        </w:rPr>
        <w:t>ie</w:t>
      </w:r>
      <w:r w:rsidRPr="009D42F1">
        <w:rPr>
          <w:rFonts w:ascii="Times New Roman" w:eastAsia="Arial" w:hAnsi="Times New Roman" w:cs="Times New Roman"/>
          <w:color w:val="000000"/>
        </w:rPr>
        <w:t>m jābūt kvalitatīvi izstrādāt</w:t>
      </w:r>
      <w:r w:rsidRPr="009D42F1">
        <w:rPr>
          <w:rFonts w:ascii="Times New Roman" w:eastAsia="Arial" w:hAnsi="Times New Roman" w:cs="Times New Roman"/>
        </w:rPr>
        <w:t>ie</w:t>
      </w:r>
      <w:r w:rsidRPr="009D42F1">
        <w:rPr>
          <w:rFonts w:ascii="Times New Roman" w:eastAsia="Arial" w:hAnsi="Times New Roman" w:cs="Times New Roman"/>
          <w:color w:val="000000"/>
        </w:rPr>
        <w:t>m, ievērojot SOLID principus un drošas programmēšanas vadlīnijas.</w:t>
      </w:r>
    </w:p>
    <w:p w14:paraId="00000138"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Vis</w:t>
      </w:r>
      <w:r w:rsidRPr="009D42F1">
        <w:rPr>
          <w:rFonts w:ascii="Times New Roman" w:eastAsia="Arial" w:hAnsi="Times New Roman" w:cs="Times New Roman"/>
        </w:rPr>
        <w:t>ie</w:t>
      </w:r>
      <w:r w:rsidRPr="009D42F1">
        <w:rPr>
          <w:rFonts w:ascii="Times New Roman" w:eastAsia="Arial" w:hAnsi="Times New Roman" w:cs="Times New Roman"/>
          <w:color w:val="000000"/>
        </w:rPr>
        <w:t>m pirmkod</w:t>
      </w:r>
      <w:r w:rsidRPr="009D42F1">
        <w:rPr>
          <w:rFonts w:ascii="Times New Roman" w:eastAsia="Arial" w:hAnsi="Times New Roman" w:cs="Times New Roman"/>
        </w:rPr>
        <w:t>ie</w:t>
      </w:r>
      <w:r w:rsidRPr="009D42F1">
        <w:rPr>
          <w:rFonts w:ascii="Times New Roman" w:eastAsia="Arial" w:hAnsi="Times New Roman" w:cs="Times New Roman"/>
          <w:color w:val="000000"/>
        </w:rPr>
        <w:t>m jābūt rūpīgi dokumentētam.</w:t>
      </w:r>
    </w:p>
    <w:p w14:paraId="00000139"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Vis</w:t>
      </w:r>
      <w:r w:rsidRPr="009D42F1">
        <w:rPr>
          <w:rFonts w:ascii="Times New Roman" w:eastAsia="Arial" w:hAnsi="Times New Roman" w:cs="Times New Roman"/>
        </w:rPr>
        <w:t>ie</w:t>
      </w:r>
      <w:r w:rsidRPr="009D42F1">
        <w:rPr>
          <w:rFonts w:ascii="Times New Roman" w:eastAsia="Arial" w:hAnsi="Times New Roman" w:cs="Times New Roman"/>
          <w:color w:val="000000"/>
        </w:rPr>
        <w:t>m pirmkod</w:t>
      </w:r>
      <w:r w:rsidRPr="009D42F1">
        <w:rPr>
          <w:rFonts w:ascii="Times New Roman" w:eastAsia="Arial" w:hAnsi="Times New Roman" w:cs="Times New Roman"/>
        </w:rPr>
        <w:t>ie</w:t>
      </w:r>
      <w:r w:rsidRPr="009D42F1">
        <w:rPr>
          <w:rFonts w:ascii="Times New Roman" w:eastAsia="Arial" w:hAnsi="Times New Roman" w:cs="Times New Roman"/>
          <w:color w:val="000000"/>
        </w:rPr>
        <w:t>m jābūt ar pietiekamu atkļūdošanas žurnālu informāciju, lai varētu diagnosticēt jebkādas iespējamās kļūdas.</w:t>
      </w:r>
    </w:p>
    <w:p w14:paraId="0000013A"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Aizmugursistēmas (</w:t>
      </w:r>
      <w:proofErr w:type="spellStart"/>
      <w:r w:rsidRPr="009D42F1">
        <w:rPr>
          <w:rFonts w:ascii="Times New Roman" w:eastAsia="Arial" w:hAnsi="Times New Roman" w:cs="Times New Roman"/>
          <w:color w:val="000000"/>
        </w:rPr>
        <w:t>Backend</w:t>
      </w:r>
      <w:proofErr w:type="spellEnd"/>
      <w:r w:rsidRPr="009D42F1">
        <w:rPr>
          <w:rFonts w:ascii="Times New Roman" w:eastAsia="Arial" w:hAnsi="Times New Roman" w:cs="Times New Roman"/>
          <w:color w:val="000000"/>
        </w:rPr>
        <w:t>) servisiem jābūt ar iebūvētiem monitoringa galapunktiem (</w:t>
      </w:r>
      <w:proofErr w:type="spellStart"/>
      <w:r w:rsidRPr="009D42F1">
        <w:rPr>
          <w:rFonts w:ascii="Times New Roman" w:eastAsia="Arial" w:hAnsi="Times New Roman" w:cs="Times New Roman"/>
          <w:color w:val="000000"/>
        </w:rPr>
        <w:t>endpoints</w:t>
      </w:r>
      <w:proofErr w:type="spellEnd"/>
      <w:r w:rsidRPr="009D42F1">
        <w:rPr>
          <w:rFonts w:ascii="Times New Roman" w:eastAsia="Arial" w:hAnsi="Times New Roman" w:cs="Times New Roman"/>
          <w:color w:val="000000"/>
        </w:rPr>
        <w:t xml:space="preserve">), izmantojot </w:t>
      </w:r>
      <w:proofErr w:type="spellStart"/>
      <w:r w:rsidRPr="009D42F1">
        <w:rPr>
          <w:rFonts w:ascii="Times New Roman" w:eastAsia="Arial" w:hAnsi="Times New Roman" w:cs="Times New Roman"/>
          <w:color w:val="000000"/>
        </w:rPr>
        <w:t>Prometheus</w:t>
      </w:r>
      <w:proofErr w:type="spellEnd"/>
      <w:r w:rsidRPr="009D42F1">
        <w:rPr>
          <w:rFonts w:ascii="Times New Roman" w:eastAsia="Arial" w:hAnsi="Times New Roman" w:cs="Times New Roman"/>
          <w:color w:val="000000"/>
        </w:rPr>
        <w:t xml:space="preserve"> bibliotēku.</w:t>
      </w:r>
    </w:p>
    <w:p w14:paraId="0000013B"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Kopā ar risinājumu jānodrošina automātiski </w:t>
      </w:r>
      <w:proofErr w:type="spellStart"/>
      <w:r w:rsidRPr="009D42F1">
        <w:rPr>
          <w:rFonts w:ascii="Times New Roman" w:eastAsia="Arial" w:hAnsi="Times New Roman" w:cs="Times New Roman"/>
          <w:color w:val="000000"/>
        </w:rPr>
        <w:t>end</w:t>
      </w:r>
      <w:proofErr w:type="spellEnd"/>
      <w:r w:rsidRPr="009D42F1">
        <w:rPr>
          <w:rFonts w:ascii="Times New Roman" w:eastAsia="Arial" w:hAnsi="Times New Roman" w:cs="Times New Roman"/>
          <w:color w:val="000000"/>
        </w:rPr>
        <w:t>-to-</w:t>
      </w:r>
      <w:proofErr w:type="spellStart"/>
      <w:r w:rsidRPr="009D42F1">
        <w:rPr>
          <w:rFonts w:ascii="Times New Roman" w:eastAsia="Arial" w:hAnsi="Times New Roman" w:cs="Times New Roman"/>
          <w:color w:val="000000"/>
        </w:rPr>
        <w:t>end</w:t>
      </w:r>
      <w:proofErr w:type="spellEnd"/>
      <w:r w:rsidRPr="009D42F1">
        <w:rPr>
          <w:rFonts w:ascii="Times New Roman" w:eastAsia="Arial" w:hAnsi="Times New Roman" w:cs="Times New Roman"/>
          <w:color w:val="000000"/>
        </w:rPr>
        <w:t xml:space="preserve"> testi, kas aptver visus iespējamos lietošanas scenārijus, izmantojot </w:t>
      </w:r>
      <w:proofErr w:type="spellStart"/>
      <w:r w:rsidRPr="009D42F1">
        <w:rPr>
          <w:rFonts w:ascii="Times New Roman" w:eastAsia="Arial" w:hAnsi="Times New Roman" w:cs="Times New Roman"/>
          <w:color w:val="000000"/>
        </w:rPr>
        <w:t>Cucumber</w:t>
      </w:r>
      <w:proofErr w:type="spellEnd"/>
      <w:r w:rsidRPr="009D42F1">
        <w:rPr>
          <w:rFonts w:ascii="Times New Roman" w:eastAsia="Arial" w:hAnsi="Times New Roman" w:cs="Times New Roman"/>
          <w:color w:val="000000"/>
        </w:rPr>
        <w:t xml:space="preserve"> vai līdzīgas bibliotēkas.</w:t>
      </w:r>
    </w:p>
    <w:p w14:paraId="0000013C"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Pull</w:t>
      </w:r>
      <w:proofErr w:type="spellEnd"/>
      <w:r w:rsidRPr="009D42F1">
        <w:rPr>
          <w:rFonts w:ascii="Times New Roman" w:eastAsia="Arial" w:hAnsi="Times New Roman" w:cs="Times New Roman"/>
          <w:color w:val="000000"/>
        </w:rPr>
        <w:t xml:space="preserve"> pieprasījumi un pirmkoda pārskati ir obligāti.</w:t>
      </w:r>
    </w:p>
    <w:p w14:paraId="0000013D" w14:textId="20234C1A"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Mākslīgā intelekta ģenerēta pirmkoda izmantošana bez atbilstošas pārbaudes no tendera uzvar</w:t>
      </w:r>
      <w:r w:rsidR="000538B9" w:rsidRPr="009D42F1">
        <w:rPr>
          <w:rFonts w:ascii="Times New Roman" w:eastAsia="Arial" w:hAnsi="Times New Roman" w:cs="Times New Roman"/>
          <w:color w:val="000000"/>
        </w:rPr>
        <w:t>ē</w:t>
      </w:r>
      <w:r w:rsidRPr="009D42F1">
        <w:rPr>
          <w:rFonts w:ascii="Times New Roman" w:eastAsia="Arial" w:hAnsi="Times New Roman" w:cs="Times New Roman"/>
          <w:color w:val="000000"/>
        </w:rPr>
        <w:t>t</w:t>
      </w:r>
      <w:r w:rsidR="000538B9" w:rsidRPr="009D42F1">
        <w:rPr>
          <w:rFonts w:ascii="Times New Roman" w:eastAsia="Arial" w:hAnsi="Times New Roman" w:cs="Times New Roman"/>
          <w:color w:val="000000"/>
        </w:rPr>
        <w:t>ā</w:t>
      </w:r>
      <w:r w:rsidRPr="009D42F1">
        <w:rPr>
          <w:rFonts w:ascii="Times New Roman" w:eastAsia="Arial" w:hAnsi="Times New Roman" w:cs="Times New Roman"/>
          <w:color w:val="000000"/>
        </w:rPr>
        <w:t xml:space="preserve">ja vecākā izstrādātāja puses ir stingri </w:t>
      </w:r>
      <w:sdt>
        <w:sdtPr>
          <w:rPr>
            <w:rFonts w:ascii="Times New Roman" w:hAnsi="Times New Roman" w:cs="Times New Roman"/>
          </w:rPr>
          <w:tag w:val="goog_rdk_1"/>
          <w:id w:val="1952490699"/>
        </w:sdtPr>
        <w:sdtContent/>
      </w:sdt>
      <w:r w:rsidRPr="009D42F1">
        <w:rPr>
          <w:rFonts w:ascii="Times New Roman" w:eastAsia="Arial" w:hAnsi="Times New Roman" w:cs="Times New Roman"/>
          <w:color w:val="000000"/>
        </w:rPr>
        <w:t xml:space="preserve">aizliegta un novedīs pie līguma izbeigšanas bez kompensācijas. Pirmkods tiks rūpīgi pārbaudīts no </w:t>
      </w:r>
      <w:proofErr w:type="spellStart"/>
      <w:r w:rsidRPr="009D42F1">
        <w:rPr>
          <w:rFonts w:ascii="Times New Roman" w:eastAsia="Arial" w:hAnsi="Times New Roman" w:cs="Times New Roman"/>
          <w:color w:val="000000"/>
        </w:rPr>
        <w:t>Beneflo</w:t>
      </w:r>
      <w:proofErr w:type="spellEnd"/>
      <w:r w:rsidRPr="009D42F1">
        <w:rPr>
          <w:rFonts w:ascii="Times New Roman" w:eastAsia="Arial" w:hAnsi="Times New Roman" w:cs="Times New Roman"/>
          <w:color w:val="000000"/>
        </w:rPr>
        <w:t xml:space="preserve"> puses, lai atklātu šādus gadījumus.</w:t>
      </w:r>
    </w:p>
    <w:p w14:paraId="0000013E" w14:textId="77777777" w:rsidR="00115B70" w:rsidRPr="009D42F1" w:rsidRDefault="00000000">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Pirmkoda nodošana publiski pieejamiem mākslīgā intelekta modeļiem ir kategoriski aizliegta.</w:t>
      </w:r>
    </w:p>
    <w:p w14:paraId="32F17C5D" w14:textId="1DA95F25" w:rsidR="00232BA6" w:rsidRDefault="00586B01" w:rsidP="003A3FBF">
      <w:pPr>
        <w:pStyle w:val="ListParagraph"/>
        <w:numPr>
          <w:ilvl w:val="0"/>
          <w:numId w:val="27"/>
        </w:numPr>
        <w:rPr>
          <w:rFonts w:ascii="Times New Roman" w:eastAsia="Arial" w:hAnsi="Times New Roman" w:cs="Times New Roman"/>
          <w:color w:val="000000"/>
        </w:rPr>
      </w:pPr>
      <w:proofErr w:type="spellStart"/>
      <w:r w:rsidRPr="009D42F1">
        <w:rPr>
          <w:rFonts w:ascii="Times New Roman" w:eastAsia="Arial" w:hAnsi="Times New Roman" w:cs="Times New Roman"/>
          <w:color w:val="000000"/>
        </w:rPr>
        <w:t>DeepSeek</w:t>
      </w:r>
      <w:proofErr w:type="spellEnd"/>
      <w:r w:rsidRPr="009D42F1">
        <w:rPr>
          <w:rFonts w:ascii="Times New Roman" w:eastAsia="Arial" w:hAnsi="Times New Roman" w:cs="Times New Roman"/>
          <w:color w:val="000000"/>
        </w:rPr>
        <w:t xml:space="preserve"> modeļa izmantošana ir kategoriski aizliegta.</w:t>
      </w:r>
    </w:p>
    <w:p w14:paraId="1859D7BC" w14:textId="77777777" w:rsidR="006D5726" w:rsidRDefault="006D5726" w:rsidP="006D5726">
      <w:pPr>
        <w:rPr>
          <w:rFonts w:ascii="Times New Roman" w:eastAsia="Arial" w:hAnsi="Times New Roman" w:cs="Times New Roman"/>
          <w:color w:val="000000"/>
        </w:rPr>
      </w:pPr>
    </w:p>
    <w:p w14:paraId="0896A215" w14:textId="77777777" w:rsidR="006D5726" w:rsidRPr="00E744DE" w:rsidRDefault="006D5726" w:rsidP="006D5726">
      <w:pPr>
        <w:spacing w:line="240" w:lineRule="auto"/>
        <w:jc w:val="right"/>
        <w:rPr>
          <w:rFonts w:ascii="Times New Roman" w:hAnsi="Times New Roman" w:cs="Times New Roman"/>
          <w:i/>
          <w:iCs/>
        </w:rPr>
      </w:pPr>
      <w:r w:rsidRPr="00E744DE">
        <w:rPr>
          <w:rFonts w:ascii="Times New Roman" w:hAnsi="Times New Roman" w:cs="Times New Roman"/>
          <w:i/>
          <w:iCs/>
        </w:rPr>
        <w:t>1.pielikums</w:t>
      </w:r>
    </w:p>
    <w:p w14:paraId="15D4C072" w14:textId="77777777" w:rsidR="006D5726" w:rsidRPr="00E744DE" w:rsidRDefault="006D5726" w:rsidP="006D5726">
      <w:pPr>
        <w:spacing w:line="240" w:lineRule="auto"/>
        <w:jc w:val="center"/>
        <w:rPr>
          <w:rFonts w:ascii="Times New Roman" w:hAnsi="Times New Roman" w:cs="Times New Roman"/>
          <w:b/>
          <w:bCs/>
        </w:rPr>
      </w:pPr>
      <w:r w:rsidRPr="00E744DE">
        <w:rPr>
          <w:rFonts w:ascii="Times New Roman" w:hAnsi="Times New Roman" w:cs="Times New Roman"/>
          <w:b/>
          <w:bCs/>
        </w:rPr>
        <w:t>Pieteikums par piedalīšanos iepirkumā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7"/>
        <w:gridCol w:w="4289"/>
      </w:tblGrid>
      <w:tr w:rsidR="006D5726" w:rsidRPr="00E744DE" w14:paraId="1BC0246D" w14:textId="77777777" w:rsidTr="00045B8C">
        <w:tc>
          <w:tcPr>
            <w:tcW w:w="4007" w:type="dxa"/>
          </w:tcPr>
          <w:p w14:paraId="572ABC9C" w14:textId="77777777" w:rsidR="006D5726" w:rsidRPr="00E744DE" w:rsidRDefault="006D5726" w:rsidP="007E5036">
            <w:pPr>
              <w:pStyle w:val="Rindkopa"/>
              <w:spacing w:line="360" w:lineRule="auto"/>
              <w:ind w:left="0"/>
              <w:rPr>
                <w:rFonts w:ascii="Times New Roman" w:hAnsi="Times New Roman" w:cs="Times New Roman"/>
                <w:b/>
                <w:sz w:val="24"/>
                <w:szCs w:val="24"/>
              </w:rPr>
            </w:pPr>
            <w:r w:rsidRPr="00E744DE">
              <w:rPr>
                <w:rFonts w:ascii="Times New Roman" w:hAnsi="Times New Roman" w:cs="Times New Roman"/>
                <w:b/>
                <w:sz w:val="24"/>
                <w:szCs w:val="24"/>
              </w:rPr>
              <w:t>Pretendents</w:t>
            </w:r>
          </w:p>
        </w:tc>
        <w:tc>
          <w:tcPr>
            <w:tcW w:w="4289" w:type="dxa"/>
          </w:tcPr>
          <w:p w14:paraId="1D929739"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590E6FEF" w14:textId="77777777" w:rsidTr="00045B8C">
        <w:tc>
          <w:tcPr>
            <w:tcW w:w="4007" w:type="dxa"/>
          </w:tcPr>
          <w:p w14:paraId="35421E59" w14:textId="77777777" w:rsidR="006D5726" w:rsidRPr="00E744DE" w:rsidRDefault="006D5726" w:rsidP="007E5036">
            <w:pPr>
              <w:pStyle w:val="Rindkopa"/>
              <w:spacing w:line="360" w:lineRule="auto"/>
              <w:ind w:left="0"/>
              <w:rPr>
                <w:rFonts w:ascii="Times New Roman" w:hAnsi="Times New Roman" w:cs="Times New Roman"/>
                <w:b/>
                <w:sz w:val="24"/>
                <w:szCs w:val="24"/>
              </w:rPr>
            </w:pPr>
            <w:r w:rsidRPr="00E744DE">
              <w:rPr>
                <w:rFonts w:ascii="Times New Roman" w:hAnsi="Times New Roman" w:cs="Times New Roman"/>
                <w:b/>
                <w:sz w:val="24"/>
                <w:szCs w:val="24"/>
              </w:rPr>
              <w:t xml:space="preserve">Reģistrēts </w:t>
            </w:r>
            <w:r w:rsidRPr="00E744DE">
              <w:rPr>
                <w:rFonts w:ascii="Times New Roman" w:hAnsi="Times New Roman" w:cs="Times New Roman"/>
                <w:i/>
                <w:sz w:val="24"/>
                <w:szCs w:val="24"/>
              </w:rPr>
              <w:t>(kur, kad, reģistrācijas Nr.)</w:t>
            </w:r>
          </w:p>
        </w:tc>
        <w:tc>
          <w:tcPr>
            <w:tcW w:w="4289" w:type="dxa"/>
          </w:tcPr>
          <w:p w14:paraId="44931160"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1D9F4502" w14:textId="77777777" w:rsidTr="00045B8C">
        <w:tc>
          <w:tcPr>
            <w:tcW w:w="4007" w:type="dxa"/>
          </w:tcPr>
          <w:p w14:paraId="19E8F86C" w14:textId="77777777" w:rsidR="006D5726" w:rsidRPr="00E744DE" w:rsidRDefault="006D5726" w:rsidP="007E5036">
            <w:pPr>
              <w:pStyle w:val="Rindkopa"/>
              <w:spacing w:line="360" w:lineRule="auto"/>
              <w:ind w:left="0"/>
              <w:rPr>
                <w:rFonts w:ascii="Times New Roman" w:hAnsi="Times New Roman" w:cs="Times New Roman"/>
                <w:b/>
                <w:sz w:val="24"/>
                <w:szCs w:val="24"/>
              </w:rPr>
            </w:pPr>
            <w:r w:rsidRPr="00E744DE">
              <w:rPr>
                <w:rFonts w:ascii="Times New Roman" w:hAnsi="Times New Roman" w:cs="Times New Roman"/>
                <w:b/>
                <w:sz w:val="24"/>
                <w:szCs w:val="24"/>
              </w:rPr>
              <w:t>Nodokļu maksātāja reģistrācijas Nr.</w:t>
            </w:r>
          </w:p>
        </w:tc>
        <w:tc>
          <w:tcPr>
            <w:tcW w:w="4289" w:type="dxa"/>
          </w:tcPr>
          <w:p w14:paraId="198EFD7C"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3BED57F1" w14:textId="77777777" w:rsidTr="00045B8C">
        <w:tc>
          <w:tcPr>
            <w:tcW w:w="4007" w:type="dxa"/>
          </w:tcPr>
          <w:p w14:paraId="022711BB" w14:textId="77777777" w:rsidR="006D5726" w:rsidRPr="00E744DE" w:rsidRDefault="006D5726" w:rsidP="007E5036">
            <w:pPr>
              <w:pStyle w:val="Rindkopa"/>
              <w:spacing w:line="360" w:lineRule="auto"/>
              <w:ind w:left="0"/>
              <w:rPr>
                <w:rFonts w:ascii="Times New Roman" w:hAnsi="Times New Roman" w:cs="Times New Roman"/>
                <w:b/>
                <w:sz w:val="24"/>
                <w:szCs w:val="24"/>
              </w:rPr>
            </w:pPr>
            <w:r w:rsidRPr="00E744DE">
              <w:rPr>
                <w:rFonts w:ascii="Times New Roman" w:hAnsi="Times New Roman" w:cs="Times New Roman"/>
                <w:b/>
                <w:sz w:val="24"/>
                <w:szCs w:val="24"/>
              </w:rPr>
              <w:lastRenderedPageBreak/>
              <w:t xml:space="preserve">Juridiskā adrese </w:t>
            </w:r>
          </w:p>
        </w:tc>
        <w:tc>
          <w:tcPr>
            <w:tcW w:w="4289" w:type="dxa"/>
          </w:tcPr>
          <w:p w14:paraId="2FDFE8A9"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2ABDE2ED" w14:textId="77777777" w:rsidTr="00045B8C">
        <w:tc>
          <w:tcPr>
            <w:tcW w:w="4007" w:type="dxa"/>
          </w:tcPr>
          <w:p w14:paraId="1B537A0A" w14:textId="77777777" w:rsidR="006D5726" w:rsidRPr="00E744DE" w:rsidRDefault="006D5726" w:rsidP="007E5036">
            <w:pPr>
              <w:pStyle w:val="Rindkopa"/>
              <w:spacing w:line="360" w:lineRule="auto"/>
              <w:ind w:left="0"/>
              <w:rPr>
                <w:rFonts w:ascii="Times New Roman" w:hAnsi="Times New Roman" w:cs="Times New Roman"/>
                <w:b/>
                <w:sz w:val="24"/>
                <w:szCs w:val="24"/>
              </w:rPr>
            </w:pPr>
            <w:r w:rsidRPr="00E744DE">
              <w:rPr>
                <w:rFonts w:ascii="Times New Roman" w:hAnsi="Times New Roman" w:cs="Times New Roman"/>
                <w:b/>
                <w:sz w:val="24"/>
                <w:szCs w:val="24"/>
              </w:rPr>
              <w:t>Biroja adrese (korespondences adrese)</w:t>
            </w:r>
          </w:p>
        </w:tc>
        <w:tc>
          <w:tcPr>
            <w:tcW w:w="4289" w:type="dxa"/>
          </w:tcPr>
          <w:p w14:paraId="6C7DA207"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0360FAFE" w14:textId="77777777" w:rsidTr="00045B8C">
        <w:tc>
          <w:tcPr>
            <w:tcW w:w="4007" w:type="dxa"/>
          </w:tcPr>
          <w:p w14:paraId="51B765A7" w14:textId="77777777" w:rsidR="006D5726" w:rsidRPr="00E744DE" w:rsidRDefault="006D5726" w:rsidP="007E5036">
            <w:pPr>
              <w:pStyle w:val="Rindkopa"/>
              <w:spacing w:line="360" w:lineRule="auto"/>
              <w:ind w:left="0"/>
              <w:rPr>
                <w:rFonts w:ascii="Times New Roman" w:hAnsi="Times New Roman" w:cs="Times New Roman"/>
                <w:b/>
                <w:sz w:val="24"/>
                <w:szCs w:val="24"/>
              </w:rPr>
            </w:pPr>
            <w:r w:rsidRPr="00E744DE">
              <w:rPr>
                <w:rFonts w:ascii="Times New Roman" w:hAnsi="Times New Roman" w:cs="Times New Roman"/>
                <w:b/>
                <w:sz w:val="24"/>
                <w:szCs w:val="24"/>
              </w:rPr>
              <w:t>Tālruņa numurs</w:t>
            </w:r>
          </w:p>
        </w:tc>
        <w:tc>
          <w:tcPr>
            <w:tcW w:w="4289" w:type="dxa"/>
          </w:tcPr>
          <w:p w14:paraId="03C3A36B"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33F27906" w14:textId="77777777" w:rsidTr="00045B8C">
        <w:tc>
          <w:tcPr>
            <w:tcW w:w="4007" w:type="dxa"/>
          </w:tcPr>
          <w:p w14:paraId="3A89A1D0" w14:textId="77777777" w:rsidR="006D5726" w:rsidRPr="00E744DE" w:rsidRDefault="006D5726" w:rsidP="007E5036">
            <w:pPr>
              <w:pStyle w:val="Rindkopa"/>
              <w:spacing w:line="360" w:lineRule="auto"/>
              <w:ind w:left="0"/>
              <w:rPr>
                <w:rFonts w:ascii="Times New Roman" w:hAnsi="Times New Roman" w:cs="Times New Roman"/>
                <w:sz w:val="24"/>
                <w:szCs w:val="24"/>
              </w:rPr>
            </w:pPr>
            <w:r w:rsidRPr="00E744DE">
              <w:rPr>
                <w:rFonts w:ascii="Times New Roman" w:hAnsi="Times New Roman" w:cs="Times New Roman"/>
                <w:b/>
                <w:sz w:val="24"/>
                <w:szCs w:val="24"/>
              </w:rPr>
              <w:t>E-pasta adrese</w:t>
            </w:r>
          </w:p>
        </w:tc>
        <w:tc>
          <w:tcPr>
            <w:tcW w:w="4289" w:type="dxa"/>
          </w:tcPr>
          <w:p w14:paraId="4D11839A"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2984ABB1" w14:textId="77777777" w:rsidTr="00045B8C">
        <w:tc>
          <w:tcPr>
            <w:tcW w:w="4007" w:type="dxa"/>
          </w:tcPr>
          <w:p w14:paraId="781998FE" w14:textId="77777777" w:rsidR="006D5726" w:rsidRPr="00E744DE" w:rsidRDefault="006D5726" w:rsidP="007E5036">
            <w:pPr>
              <w:pStyle w:val="Rindkopa"/>
              <w:spacing w:line="360" w:lineRule="auto"/>
              <w:ind w:left="0"/>
              <w:rPr>
                <w:rFonts w:ascii="Times New Roman" w:hAnsi="Times New Roman" w:cs="Times New Roman"/>
                <w:b/>
                <w:sz w:val="24"/>
                <w:szCs w:val="24"/>
              </w:rPr>
            </w:pPr>
            <w:r w:rsidRPr="00E744DE">
              <w:rPr>
                <w:rFonts w:ascii="Times New Roman" w:hAnsi="Times New Roman" w:cs="Times New Roman"/>
                <w:b/>
                <w:sz w:val="24"/>
                <w:szCs w:val="24"/>
              </w:rPr>
              <w:t>Bankas rekvizīti</w:t>
            </w:r>
          </w:p>
        </w:tc>
        <w:tc>
          <w:tcPr>
            <w:tcW w:w="4289" w:type="dxa"/>
          </w:tcPr>
          <w:p w14:paraId="090F42DC" w14:textId="77777777" w:rsidR="006D5726" w:rsidRPr="00E744DE" w:rsidRDefault="006D5726" w:rsidP="007E5036">
            <w:pPr>
              <w:pStyle w:val="Rindkopa"/>
              <w:spacing w:line="240" w:lineRule="auto"/>
              <w:ind w:left="0"/>
              <w:rPr>
                <w:rFonts w:ascii="Times New Roman" w:hAnsi="Times New Roman" w:cs="Times New Roman"/>
                <w:sz w:val="24"/>
                <w:szCs w:val="24"/>
              </w:rPr>
            </w:pPr>
          </w:p>
        </w:tc>
      </w:tr>
      <w:tr w:rsidR="006D5726" w:rsidRPr="00E744DE" w14:paraId="00B20BF9" w14:textId="77777777" w:rsidTr="00045B8C">
        <w:tc>
          <w:tcPr>
            <w:tcW w:w="4007" w:type="dxa"/>
          </w:tcPr>
          <w:p w14:paraId="61BB80DD" w14:textId="77777777" w:rsidR="006D5726" w:rsidRPr="00E744DE" w:rsidRDefault="006D5726" w:rsidP="007E5036">
            <w:pPr>
              <w:snapToGrid w:val="0"/>
              <w:rPr>
                <w:rFonts w:ascii="Times New Roman" w:hAnsi="Times New Roman" w:cs="Times New Roman"/>
                <w:b/>
              </w:rPr>
            </w:pPr>
            <w:r w:rsidRPr="00E744DE">
              <w:rPr>
                <w:rFonts w:ascii="Times New Roman" w:hAnsi="Times New Roman" w:cs="Times New Roman"/>
                <w:b/>
              </w:rPr>
              <w:t>Kontaktpersona</w:t>
            </w:r>
          </w:p>
          <w:p w14:paraId="714B76C6" w14:textId="77777777" w:rsidR="006D5726" w:rsidRPr="00E744DE" w:rsidRDefault="006D5726" w:rsidP="007E5036">
            <w:pPr>
              <w:pStyle w:val="Rindkopa"/>
              <w:spacing w:line="240" w:lineRule="auto"/>
              <w:ind w:left="0"/>
              <w:rPr>
                <w:rFonts w:ascii="Times New Roman" w:hAnsi="Times New Roman" w:cs="Times New Roman"/>
                <w:i/>
                <w:sz w:val="24"/>
                <w:szCs w:val="24"/>
              </w:rPr>
            </w:pPr>
            <w:r w:rsidRPr="00E744DE">
              <w:rPr>
                <w:rFonts w:ascii="Times New Roman" w:hAnsi="Times New Roman" w:cs="Times New Roman"/>
                <w:i/>
                <w:sz w:val="24"/>
                <w:szCs w:val="24"/>
              </w:rPr>
              <w:t>(vārds, uzvārds, amats, telefona numurs, e-pasta adrese)</w:t>
            </w:r>
          </w:p>
        </w:tc>
        <w:tc>
          <w:tcPr>
            <w:tcW w:w="4289" w:type="dxa"/>
          </w:tcPr>
          <w:p w14:paraId="7718779F" w14:textId="77777777" w:rsidR="006D5726" w:rsidRPr="00E744DE" w:rsidRDefault="006D5726" w:rsidP="007E5036">
            <w:pPr>
              <w:pStyle w:val="Rindkopa"/>
              <w:spacing w:line="240" w:lineRule="auto"/>
              <w:ind w:left="0"/>
              <w:jc w:val="left"/>
              <w:rPr>
                <w:rFonts w:ascii="Times New Roman" w:hAnsi="Times New Roman" w:cs="Times New Roman"/>
                <w:sz w:val="24"/>
                <w:szCs w:val="24"/>
              </w:rPr>
            </w:pPr>
          </w:p>
        </w:tc>
      </w:tr>
    </w:tbl>
    <w:p w14:paraId="09B2D0C5" w14:textId="77777777" w:rsidR="00256356" w:rsidRDefault="00256356" w:rsidP="006D5726">
      <w:pPr>
        <w:spacing w:line="240" w:lineRule="auto"/>
        <w:jc w:val="center"/>
        <w:rPr>
          <w:rFonts w:ascii="Times New Roman" w:hAnsi="Times New Roman" w:cs="Times New Roman"/>
          <w:i/>
          <w:iCs/>
        </w:rPr>
      </w:pPr>
    </w:p>
    <w:p w14:paraId="4981F0A6" w14:textId="1EB7BBF8" w:rsidR="006D5726" w:rsidRPr="00256356" w:rsidRDefault="00256356" w:rsidP="006D5726">
      <w:pPr>
        <w:spacing w:line="240" w:lineRule="auto"/>
        <w:jc w:val="center"/>
        <w:rPr>
          <w:rFonts w:ascii="Times New Roman" w:hAnsi="Times New Roman" w:cs="Times New Roman"/>
          <w:b/>
          <w:bCs/>
        </w:rPr>
      </w:pPr>
      <w:r w:rsidRPr="00256356">
        <w:rPr>
          <w:rFonts w:ascii="Times New Roman" w:hAnsi="Times New Roman" w:cs="Times New Roman"/>
          <w:b/>
          <w:bCs/>
        </w:rPr>
        <w:t>Apliecinājums</w:t>
      </w:r>
    </w:p>
    <w:p w14:paraId="49476BAB" w14:textId="77777777" w:rsidR="006D5726" w:rsidRPr="00E744DE" w:rsidRDefault="006D5726" w:rsidP="006D5726">
      <w:pPr>
        <w:pStyle w:val="BodyText"/>
        <w:numPr>
          <w:ilvl w:val="0"/>
          <w:numId w:val="35"/>
        </w:numPr>
        <w:tabs>
          <w:tab w:val="clear" w:pos="720"/>
        </w:tabs>
        <w:suppressAutoHyphens w:val="0"/>
        <w:spacing w:after="0"/>
        <w:ind w:left="284" w:hanging="284"/>
        <w:jc w:val="both"/>
        <w:rPr>
          <w:lang w:val="lv-LV"/>
        </w:rPr>
      </w:pPr>
      <w:r w:rsidRPr="00E744DE">
        <w:rPr>
          <w:lang w:val="lv-LV"/>
        </w:rPr>
        <w:t>Apņemamies ievērot visas iepirkuma dokumentu un to pielikumu prasības un piekrītam visām iepirkuma dokumentos un to pielikumos izvirzītajām prasībām un noteikumiem.</w:t>
      </w:r>
    </w:p>
    <w:p w14:paraId="53FA5D01" w14:textId="0FD34A0D" w:rsidR="006D5726" w:rsidRPr="00E744DE" w:rsidRDefault="006D5726" w:rsidP="006D5726">
      <w:pPr>
        <w:numPr>
          <w:ilvl w:val="0"/>
          <w:numId w:val="35"/>
        </w:numPr>
        <w:tabs>
          <w:tab w:val="clear" w:pos="720"/>
          <w:tab w:val="left" w:pos="0"/>
        </w:tabs>
        <w:overflowPunct w:val="0"/>
        <w:autoSpaceDE w:val="0"/>
        <w:autoSpaceDN w:val="0"/>
        <w:adjustRightInd w:val="0"/>
        <w:spacing w:after="0" w:line="240" w:lineRule="auto"/>
        <w:ind w:left="284" w:hanging="284"/>
        <w:jc w:val="both"/>
        <w:rPr>
          <w:rFonts w:ascii="Times New Roman" w:hAnsi="Times New Roman" w:cs="Times New Roman"/>
          <w:color w:val="000000"/>
        </w:rPr>
      </w:pPr>
      <w:r w:rsidRPr="00E744DE">
        <w:rPr>
          <w:rFonts w:ascii="Times New Roman" w:hAnsi="Times New Roman" w:cs="Times New Roman"/>
        </w:rPr>
        <w:t xml:space="preserve">Apliecinām, ka mums ir </w:t>
      </w:r>
      <w:r w:rsidRPr="00E744DE">
        <w:rPr>
          <w:rFonts w:ascii="Times New Roman" w:hAnsi="Times New Roman" w:cs="Times New Roman"/>
          <w:color w:val="000000"/>
        </w:rPr>
        <w:t>pieejami resursi, lai nodrošinātu nepieciešamo līguma izpildi noteiktajā laika periodā.</w:t>
      </w:r>
    </w:p>
    <w:p w14:paraId="46CEE00E" w14:textId="77777777" w:rsidR="006D5726" w:rsidRPr="00E744DE" w:rsidRDefault="006D5726" w:rsidP="006D5726">
      <w:pPr>
        <w:numPr>
          <w:ilvl w:val="0"/>
          <w:numId w:val="35"/>
        </w:numPr>
        <w:tabs>
          <w:tab w:val="clear" w:pos="720"/>
        </w:tabs>
        <w:spacing w:after="0" w:line="240" w:lineRule="auto"/>
        <w:ind w:left="284" w:hanging="284"/>
        <w:jc w:val="both"/>
        <w:rPr>
          <w:rFonts w:ascii="Times New Roman" w:hAnsi="Times New Roman" w:cs="Times New Roman"/>
        </w:rPr>
      </w:pPr>
      <w:r w:rsidRPr="00E744DE">
        <w:rPr>
          <w:rFonts w:ascii="Times New Roman" w:hAnsi="Times New Roman" w:cs="Times New Roman"/>
        </w:rPr>
        <w:t>Nekādā veidā neesam ieinteresēti nevienā citā piedāvājumā, kas iesniegts šajā iepirkumā.</w:t>
      </w:r>
    </w:p>
    <w:p w14:paraId="1C6C135B" w14:textId="75C429B0" w:rsidR="006D5726" w:rsidRPr="00045B8C" w:rsidRDefault="006D5726" w:rsidP="00045B8C">
      <w:pPr>
        <w:widowControl w:val="0"/>
        <w:numPr>
          <w:ilvl w:val="0"/>
          <w:numId w:val="35"/>
        </w:numPr>
        <w:tabs>
          <w:tab w:val="clear" w:pos="720"/>
        </w:tabs>
        <w:spacing w:after="0" w:line="240" w:lineRule="auto"/>
        <w:ind w:left="284" w:hanging="284"/>
        <w:jc w:val="both"/>
        <w:rPr>
          <w:rFonts w:ascii="Times New Roman" w:hAnsi="Times New Roman" w:cs="Times New Roman"/>
        </w:rPr>
      </w:pPr>
      <w:r w:rsidRPr="00E744DE">
        <w:rPr>
          <w:rFonts w:ascii="Times New Roman" w:hAnsi="Times New Roman" w:cs="Times New Roman"/>
        </w:rPr>
        <w:t xml:space="preserve">Visas iesniegtās dokumentu kopijas atbilst oriģinālam, sniegtā informācija un dati ir patiesi. </w:t>
      </w:r>
    </w:p>
    <w:tbl>
      <w:tblPr>
        <w:tblW w:w="89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412"/>
      </w:tblGrid>
      <w:tr w:rsidR="006D5726" w:rsidRPr="00E744DE" w14:paraId="7DBC209B" w14:textId="77777777" w:rsidTr="007E5036">
        <w:trPr>
          <w:trHeight w:val="154"/>
        </w:trPr>
        <w:tc>
          <w:tcPr>
            <w:tcW w:w="3544" w:type="dxa"/>
            <w:shd w:val="pct5" w:color="auto" w:fill="FFFFFF"/>
            <w:vAlign w:val="center"/>
          </w:tcPr>
          <w:p w14:paraId="792F5775" w14:textId="77777777" w:rsidR="006D5726" w:rsidRPr="00E744DE" w:rsidRDefault="006D5726" w:rsidP="007E5036">
            <w:pPr>
              <w:jc w:val="both"/>
              <w:rPr>
                <w:rFonts w:ascii="Times New Roman" w:hAnsi="Times New Roman" w:cs="Times New Roman"/>
                <w:b/>
                <w:bCs/>
                <w:color w:val="000000"/>
                <w:lang w:eastAsia="ar-SA"/>
              </w:rPr>
            </w:pPr>
            <w:r w:rsidRPr="00E744DE">
              <w:rPr>
                <w:rFonts w:ascii="Times New Roman" w:hAnsi="Times New Roman" w:cs="Times New Roman"/>
                <w:b/>
                <w:bCs/>
                <w:color w:val="000000"/>
                <w:lang w:eastAsia="ar-SA"/>
              </w:rPr>
              <w:t>Vārds, uzvārds:</w:t>
            </w:r>
          </w:p>
        </w:tc>
        <w:tc>
          <w:tcPr>
            <w:tcW w:w="5412" w:type="dxa"/>
            <w:vAlign w:val="center"/>
          </w:tcPr>
          <w:p w14:paraId="283B15B2" w14:textId="77777777" w:rsidR="006D5726" w:rsidRPr="00E744DE" w:rsidRDefault="006D5726" w:rsidP="007E5036">
            <w:pPr>
              <w:rPr>
                <w:rFonts w:ascii="Times New Roman" w:hAnsi="Times New Roman" w:cs="Times New Roman"/>
                <w:iCs/>
                <w:color w:val="000000"/>
                <w:lang w:eastAsia="ar-SA"/>
              </w:rPr>
            </w:pPr>
          </w:p>
        </w:tc>
      </w:tr>
      <w:tr w:rsidR="006D5726" w:rsidRPr="00E744DE" w14:paraId="359CF677" w14:textId="77777777" w:rsidTr="007E5036">
        <w:trPr>
          <w:trHeight w:val="386"/>
        </w:trPr>
        <w:tc>
          <w:tcPr>
            <w:tcW w:w="3544" w:type="dxa"/>
            <w:shd w:val="pct5" w:color="auto" w:fill="FFFFFF"/>
            <w:vAlign w:val="center"/>
          </w:tcPr>
          <w:p w14:paraId="353BDD6F" w14:textId="77777777" w:rsidR="006D5726" w:rsidRPr="00E744DE" w:rsidRDefault="006D5726" w:rsidP="007E5036">
            <w:pPr>
              <w:jc w:val="both"/>
              <w:rPr>
                <w:rFonts w:ascii="Times New Roman" w:hAnsi="Times New Roman" w:cs="Times New Roman"/>
                <w:b/>
                <w:bCs/>
                <w:color w:val="000000"/>
                <w:lang w:eastAsia="ar-SA"/>
              </w:rPr>
            </w:pPr>
            <w:r w:rsidRPr="00E744DE">
              <w:rPr>
                <w:rFonts w:ascii="Times New Roman" w:hAnsi="Times New Roman" w:cs="Times New Roman"/>
                <w:b/>
                <w:bCs/>
                <w:color w:val="000000"/>
                <w:lang w:eastAsia="ar-SA"/>
              </w:rPr>
              <w:t>Amats:</w:t>
            </w:r>
          </w:p>
        </w:tc>
        <w:tc>
          <w:tcPr>
            <w:tcW w:w="5412" w:type="dxa"/>
            <w:vAlign w:val="center"/>
          </w:tcPr>
          <w:p w14:paraId="54AAC038" w14:textId="77777777" w:rsidR="006D5726" w:rsidRPr="00E744DE" w:rsidRDefault="006D5726" w:rsidP="007E5036">
            <w:pPr>
              <w:rPr>
                <w:rFonts w:ascii="Times New Roman" w:hAnsi="Times New Roman" w:cs="Times New Roman"/>
                <w:color w:val="000000"/>
                <w:lang w:eastAsia="ar-SA"/>
              </w:rPr>
            </w:pPr>
          </w:p>
        </w:tc>
      </w:tr>
      <w:tr w:rsidR="006D5726" w:rsidRPr="00E744DE" w14:paraId="69DBA5A2" w14:textId="77777777" w:rsidTr="007E5036">
        <w:trPr>
          <w:trHeight w:val="386"/>
        </w:trPr>
        <w:tc>
          <w:tcPr>
            <w:tcW w:w="3544" w:type="dxa"/>
            <w:shd w:val="pct5" w:color="auto" w:fill="FFFFFF"/>
            <w:vAlign w:val="center"/>
          </w:tcPr>
          <w:p w14:paraId="61A81011" w14:textId="77777777" w:rsidR="006D5726" w:rsidRPr="00E744DE" w:rsidRDefault="006D5726" w:rsidP="007E5036">
            <w:pPr>
              <w:jc w:val="both"/>
              <w:rPr>
                <w:rFonts w:ascii="Times New Roman" w:hAnsi="Times New Roman" w:cs="Times New Roman"/>
                <w:b/>
                <w:bCs/>
                <w:color w:val="000000"/>
                <w:lang w:eastAsia="ar-SA"/>
              </w:rPr>
            </w:pPr>
            <w:r w:rsidRPr="00E744DE">
              <w:rPr>
                <w:rFonts w:ascii="Times New Roman" w:hAnsi="Times New Roman" w:cs="Times New Roman"/>
                <w:b/>
                <w:bCs/>
                <w:color w:val="000000"/>
                <w:lang w:eastAsia="ar-SA"/>
              </w:rPr>
              <w:t>Paraksts:</w:t>
            </w:r>
          </w:p>
        </w:tc>
        <w:tc>
          <w:tcPr>
            <w:tcW w:w="5412" w:type="dxa"/>
            <w:vAlign w:val="center"/>
          </w:tcPr>
          <w:p w14:paraId="077D380B" w14:textId="77777777" w:rsidR="006D5726" w:rsidRPr="00E744DE" w:rsidRDefault="006D5726" w:rsidP="007E5036">
            <w:pPr>
              <w:jc w:val="center"/>
              <w:rPr>
                <w:rFonts w:ascii="Times New Roman" w:hAnsi="Times New Roman" w:cs="Times New Roman"/>
                <w:i/>
                <w:iCs/>
                <w:color w:val="000000"/>
                <w:lang w:eastAsia="ar-SA"/>
              </w:rPr>
            </w:pPr>
          </w:p>
        </w:tc>
      </w:tr>
      <w:tr w:rsidR="006D5726" w:rsidRPr="00E744DE" w14:paraId="73BFBAEC" w14:textId="77777777" w:rsidTr="007E5036">
        <w:trPr>
          <w:trHeight w:val="386"/>
        </w:trPr>
        <w:tc>
          <w:tcPr>
            <w:tcW w:w="3544" w:type="dxa"/>
            <w:shd w:val="pct5" w:color="auto" w:fill="FFFFFF"/>
            <w:vAlign w:val="center"/>
          </w:tcPr>
          <w:p w14:paraId="2A6E1510" w14:textId="77777777" w:rsidR="006D5726" w:rsidRPr="00E744DE" w:rsidRDefault="006D5726" w:rsidP="007E5036">
            <w:pPr>
              <w:jc w:val="both"/>
              <w:rPr>
                <w:rFonts w:ascii="Times New Roman" w:hAnsi="Times New Roman" w:cs="Times New Roman"/>
                <w:b/>
                <w:bCs/>
                <w:color w:val="000000"/>
                <w:lang w:eastAsia="ar-SA"/>
              </w:rPr>
            </w:pPr>
            <w:r w:rsidRPr="00E744DE">
              <w:rPr>
                <w:rFonts w:ascii="Times New Roman" w:hAnsi="Times New Roman" w:cs="Times New Roman"/>
                <w:b/>
                <w:bCs/>
                <w:color w:val="000000"/>
                <w:lang w:eastAsia="ar-SA"/>
              </w:rPr>
              <w:t>Datums:</w:t>
            </w:r>
          </w:p>
        </w:tc>
        <w:tc>
          <w:tcPr>
            <w:tcW w:w="5412" w:type="dxa"/>
            <w:vAlign w:val="center"/>
          </w:tcPr>
          <w:p w14:paraId="5C2ADF27" w14:textId="77777777" w:rsidR="006D5726" w:rsidRPr="00E744DE" w:rsidRDefault="006D5726" w:rsidP="007E5036">
            <w:pPr>
              <w:rPr>
                <w:rFonts w:ascii="Times New Roman" w:hAnsi="Times New Roman" w:cs="Times New Roman"/>
                <w:i/>
                <w:iCs/>
                <w:color w:val="000000"/>
                <w:lang w:eastAsia="ar-SA"/>
              </w:rPr>
            </w:pPr>
          </w:p>
        </w:tc>
      </w:tr>
    </w:tbl>
    <w:p w14:paraId="1D72F52F" w14:textId="77777777" w:rsidR="006D5726" w:rsidRDefault="006D5726" w:rsidP="006D5726">
      <w:pPr>
        <w:spacing w:line="240" w:lineRule="auto"/>
        <w:jc w:val="right"/>
        <w:rPr>
          <w:rFonts w:ascii="Times New Roman" w:hAnsi="Times New Roman" w:cs="Times New Roman"/>
          <w:i/>
          <w:iCs/>
        </w:rPr>
      </w:pPr>
    </w:p>
    <w:p w14:paraId="5E369BB5" w14:textId="420A7D41" w:rsidR="00826433" w:rsidRPr="00E744DE" w:rsidRDefault="00826433" w:rsidP="006D5726">
      <w:pPr>
        <w:spacing w:line="240" w:lineRule="auto"/>
        <w:jc w:val="right"/>
        <w:rPr>
          <w:rFonts w:ascii="Times New Roman" w:hAnsi="Times New Roman" w:cs="Times New Roman"/>
          <w:i/>
          <w:iCs/>
        </w:rPr>
      </w:pPr>
      <w:r>
        <w:rPr>
          <w:rFonts w:ascii="Times New Roman" w:hAnsi="Times New Roman" w:cs="Times New Roman"/>
          <w:i/>
          <w:iCs/>
        </w:rPr>
        <w:t>2</w:t>
      </w:r>
      <w:r w:rsidRPr="00E744DE">
        <w:rPr>
          <w:rFonts w:ascii="Times New Roman" w:hAnsi="Times New Roman" w:cs="Times New Roman"/>
          <w:i/>
          <w:iCs/>
        </w:rPr>
        <w:t>.pielikums</w:t>
      </w:r>
    </w:p>
    <w:p w14:paraId="5E34D2E1" w14:textId="66B66C9B" w:rsidR="006D5726" w:rsidRPr="00E744DE" w:rsidRDefault="006D5726" w:rsidP="006D5726">
      <w:pPr>
        <w:spacing w:line="240" w:lineRule="auto"/>
        <w:jc w:val="center"/>
        <w:rPr>
          <w:rFonts w:ascii="Times New Roman" w:hAnsi="Times New Roman" w:cs="Times New Roman"/>
          <w:b/>
          <w:bCs/>
        </w:rPr>
      </w:pPr>
      <w:r w:rsidRPr="00E744DE">
        <w:rPr>
          <w:rFonts w:ascii="Times New Roman" w:hAnsi="Times New Roman" w:cs="Times New Roman"/>
          <w:b/>
          <w:bCs/>
        </w:rPr>
        <w:t xml:space="preserve">Tehniskais </w:t>
      </w:r>
      <w:r>
        <w:rPr>
          <w:rFonts w:ascii="Times New Roman" w:hAnsi="Times New Roman" w:cs="Times New Roman"/>
          <w:b/>
          <w:bCs/>
        </w:rPr>
        <w:t xml:space="preserve">un finanšu </w:t>
      </w:r>
      <w:r w:rsidRPr="00E744DE">
        <w:rPr>
          <w:rFonts w:ascii="Times New Roman" w:hAnsi="Times New Roman" w:cs="Times New Roman"/>
          <w:b/>
          <w:bCs/>
        </w:rPr>
        <w:t>piedāvājums</w:t>
      </w:r>
    </w:p>
    <w:p w14:paraId="775B674B" w14:textId="27A95AAF" w:rsidR="006D5726" w:rsidRPr="006D5726" w:rsidRDefault="006D5726" w:rsidP="006D5726">
      <w:pPr>
        <w:rPr>
          <w:rFonts w:ascii="Times New Roman" w:eastAsia="Arial" w:hAnsi="Times New Roman" w:cs="Times New Roman"/>
          <w:color w:val="000000"/>
        </w:rPr>
      </w:pPr>
      <w:r w:rsidRPr="00E744DE">
        <w:rPr>
          <w:rFonts w:ascii="Times New Roman" w:hAnsi="Times New Roman" w:cs="Times New Roman"/>
          <w:b/>
          <w:bCs/>
        </w:rPr>
        <w:t>Finanšu piedāvājums</w:t>
      </w:r>
      <w:r w:rsidR="00256356">
        <w:rPr>
          <w:rFonts w:ascii="Times New Roman" w:hAnsi="Times New Roman" w:cs="Times New Roman"/>
          <w:b/>
          <w:bCs/>
        </w:rPr>
        <w:t xml:space="preserve"> EUR</w:t>
      </w:r>
      <w:r w:rsidRPr="00E744DE">
        <w:rPr>
          <w:rFonts w:ascii="Times New Roman" w:hAnsi="Times New Roman" w:cs="Times New Roman"/>
          <w:b/>
          <w:bCs/>
        </w:rPr>
        <w:t xml:space="preserve"> ar un bez PVN:</w:t>
      </w:r>
    </w:p>
    <w:p w14:paraId="00000160" w14:textId="3AD2870F" w:rsidR="00115B70" w:rsidRDefault="006D5726">
      <w:pPr>
        <w:pBdr>
          <w:top w:val="nil"/>
          <w:left w:val="nil"/>
          <w:bottom w:val="nil"/>
          <w:right w:val="nil"/>
          <w:between w:val="nil"/>
        </w:pBdr>
        <w:spacing w:after="0" w:line="276" w:lineRule="auto"/>
        <w:rPr>
          <w:rFonts w:ascii="Times New Roman" w:hAnsi="Times New Roman" w:cs="Times New Roman"/>
          <w:b/>
          <w:bCs/>
        </w:rPr>
      </w:pPr>
      <w:r w:rsidRPr="006D5726">
        <w:rPr>
          <w:rFonts w:ascii="Times New Roman" w:hAnsi="Times New Roman" w:cs="Times New Roman"/>
          <w:b/>
          <w:bCs/>
        </w:rPr>
        <w:t>Tehniskais piedāvājums:</w:t>
      </w:r>
    </w:p>
    <w:tbl>
      <w:tblPr>
        <w:tblStyle w:val="TableGrid"/>
        <w:tblW w:w="0" w:type="auto"/>
        <w:tblLook w:val="04A0" w:firstRow="1" w:lastRow="0" w:firstColumn="1" w:lastColumn="0" w:noHBand="0" w:noVBand="1"/>
      </w:tblPr>
      <w:tblGrid>
        <w:gridCol w:w="2765"/>
        <w:gridCol w:w="5531"/>
      </w:tblGrid>
      <w:tr w:rsidR="00826433" w14:paraId="35C8AE22" w14:textId="77777777" w:rsidTr="00281F84">
        <w:tc>
          <w:tcPr>
            <w:tcW w:w="8296" w:type="dxa"/>
            <w:gridSpan w:val="2"/>
          </w:tcPr>
          <w:p w14:paraId="7234D616" w14:textId="77777777" w:rsidR="00256356" w:rsidRDefault="00826433">
            <w:pPr>
              <w:spacing w:line="276" w:lineRule="auto"/>
              <w:rPr>
                <w:rFonts w:ascii="Times New Roman" w:hAnsi="Times New Roman" w:cs="Times New Roman"/>
                <w:b/>
                <w:bCs/>
              </w:rPr>
            </w:pPr>
            <w:r w:rsidRPr="006D5726">
              <w:rPr>
                <w:rFonts w:ascii="Times New Roman" w:hAnsi="Times New Roman" w:cs="Times New Roman"/>
                <w:b/>
                <w:bCs/>
              </w:rPr>
              <w:t xml:space="preserve">Piedāvājumā </w:t>
            </w:r>
            <w:r w:rsidR="00256356">
              <w:rPr>
                <w:rFonts w:ascii="Times New Roman" w:hAnsi="Times New Roman" w:cs="Times New Roman"/>
                <w:b/>
                <w:bCs/>
              </w:rPr>
              <w:t>Pretendentam jānorāda</w:t>
            </w:r>
            <w:r w:rsidRPr="006D5726">
              <w:rPr>
                <w:rFonts w:ascii="Times New Roman" w:hAnsi="Times New Roman" w:cs="Times New Roman"/>
                <w:b/>
                <w:bCs/>
              </w:rPr>
              <w:t>, ka apņemas izpildīt visu, tehniskajā specifikācijā prasīt</w:t>
            </w:r>
            <w:r>
              <w:rPr>
                <w:rFonts w:ascii="Times New Roman" w:hAnsi="Times New Roman" w:cs="Times New Roman"/>
                <w:b/>
                <w:bCs/>
              </w:rPr>
              <w:t>o</w:t>
            </w:r>
            <w:r w:rsidRPr="006D5726">
              <w:rPr>
                <w:rFonts w:ascii="Times New Roman" w:hAnsi="Times New Roman" w:cs="Times New Roman"/>
                <w:b/>
                <w:bCs/>
              </w:rPr>
              <w:t xml:space="preserve">. </w:t>
            </w:r>
          </w:p>
          <w:p w14:paraId="703B80CA" w14:textId="4F04651D" w:rsidR="00826433" w:rsidRDefault="00826433">
            <w:pPr>
              <w:spacing w:line="276" w:lineRule="auto"/>
              <w:rPr>
                <w:rFonts w:ascii="Times New Roman" w:hAnsi="Times New Roman" w:cs="Times New Roman"/>
                <w:b/>
                <w:bCs/>
              </w:rPr>
            </w:pPr>
            <w:r w:rsidRPr="00D90871">
              <w:rPr>
                <w:rFonts w:ascii="Times New Roman" w:hAnsi="Times New Roman" w:cs="Times New Roman"/>
                <w:b/>
                <w:bCs/>
              </w:rPr>
              <w:t>Ja ir kāds punkts, kur</w:t>
            </w:r>
            <w:r w:rsidR="006C34F5" w:rsidRPr="00D90871">
              <w:rPr>
                <w:rFonts w:ascii="Times New Roman" w:hAnsi="Times New Roman" w:cs="Times New Roman"/>
                <w:b/>
                <w:bCs/>
              </w:rPr>
              <w:t>u</w:t>
            </w:r>
            <w:r w:rsidRPr="00D90871">
              <w:rPr>
                <w:rFonts w:ascii="Times New Roman" w:hAnsi="Times New Roman" w:cs="Times New Roman"/>
                <w:b/>
                <w:bCs/>
              </w:rPr>
              <w:t xml:space="preserve"> neapņemas izpildīt vai apņemas izpildīt atšķirīgi no prasītā, jāsniedz skaidrojumu.</w:t>
            </w:r>
          </w:p>
        </w:tc>
      </w:tr>
      <w:tr w:rsidR="00826433" w14:paraId="43D5A5AA" w14:textId="77777777" w:rsidTr="00326204">
        <w:tc>
          <w:tcPr>
            <w:tcW w:w="2765" w:type="dxa"/>
          </w:tcPr>
          <w:p w14:paraId="6ECD25A4" w14:textId="08FCB92F" w:rsidR="00826433" w:rsidRDefault="00826433">
            <w:pPr>
              <w:spacing w:line="276" w:lineRule="auto"/>
              <w:rPr>
                <w:rFonts w:ascii="Times New Roman" w:hAnsi="Times New Roman" w:cs="Times New Roman"/>
                <w:b/>
                <w:bCs/>
              </w:rPr>
            </w:pPr>
            <w:r w:rsidRPr="006D5726">
              <w:rPr>
                <w:rFonts w:ascii="Times New Roman" w:hAnsi="Times New Roman" w:cs="Times New Roman"/>
                <w:b/>
                <w:bCs/>
              </w:rPr>
              <w:t>Apņemos izpildīt visas prasības atbilstoši tehniskajai specifikācijai</w:t>
            </w:r>
            <w:r>
              <w:rPr>
                <w:rFonts w:ascii="Times New Roman" w:hAnsi="Times New Roman" w:cs="Times New Roman"/>
                <w:b/>
                <w:bCs/>
              </w:rPr>
              <w:t xml:space="preserve">. </w:t>
            </w:r>
            <w:r>
              <w:rPr>
                <w:rFonts w:ascii="Times New Roman" w:hAnsi="Times New Roman" w:cs="Times New Roman"/>
                <w:b/>
                <w:bCs/>
              </w:rPr>
              <w:lastRenderedPageBreak/>
              <w:t>Pretendent</w:t>
            </w:r>
            <w:r w:rsidR="00256356">
              <w:rPr>
                <w:rFonts w:ascii="Times New Roman" w:hAnsi="Times New Roman" w:cs="Times New Roman"/>
                <w:b/>
                <w:bCs/>
              </w:rPr>
              <w:t>s</w:t>
            </w:r>
            <w:r>
              <w:rPr>
                <w:rFonts w:ascii="Times New Roman" w:hAnsi="Times New Roman" w:cs="Times New Roman"/>
                <w:b/>
                <w:bCs/>
              </w:rPr>
              <w:t xml:space="preserve"> norāda </w:t>
            </w:r>
            <w:r w:rsidRPr="006D5726">
              <w:rPr>
                <w:rFonts w:ascii="Times New Roman" w:hAnsi="Times New Roman" w:cs="Times New Roman"/>
                <w:b/>
                <w:bCs/>
              </w:rPr>
              <w:t>"Apstiprinu</w:t>
            </w:r>
            <w:r>
              <w:rPr>
                <w:rFonts w:ascii="Times New Roman" w:hAnsi="Times New Roman" w:cs="Times New Roman"/>
                <w:b/>
                <w:bCs/>
              </w:rPr>
              <w:t>”</w:t>
            </w:r>
          </w:p>
        </w:tc>
        <w:tc>
          <w:tcPr>
            <w:tcW w:w="5531" w:type="dxa"/>
          </w:tcPr>
          <w:p w14:paraId="17CA3811" w14:textId="72EC7057" w:rsidR="00826433" w:rsidRDefault="00826433">
            <w:pPr>
              <w:spacing w:line="276" w:lineRule="auto"/>
              <w:rPr>
                <w:rFonts w:ascii="Times New Roman" w:hAnsi="Times New Roman" w:cs="Times New Roman"/>
                <w:b/>
                <w:bCs/>
              </w:rPr>
            </w:pPr>
          </w:p>
        </w:tc>
      </w:tr>
      <w:tr w:rsidR="00826433" w14:paraId="4A05E132" w14:textId="77777777" w:rsidTr="00375385">
        <w:tc>
          <w:tcPr>
            <w:tcW w:w="2765" w:type="dxa"/>
          </w:tcPr>
          <w:p w14:paraId="0AE34113" w14:textId="27D9ACD3" w:rsidR="00826433" w:rsidRDefault="00826433">
            <w:pPr>
              <w:spacing w:line="276" w:lineRule="auto"/>
              <w:rPr>
                <w:rFonts w:ascii="Times New Roman" w:hAnsi="Times New Roman" w:cs="Times New Roman"/>
                <w:b/>
                <w:bCs/>
              </w:rPr>
            </w:pPr>
            <w:r>
              <w:rPr>
                <w:rFonts w:ascii="Times New Roman" w:hAnsi="Times New Roman" w:cs="Times New Roman"/>
                <w:b/>
                <w:bCs/>
              </w:rPr>
              <w:t xml:space="preserve">Skaidrojums par tehniskās specifikācijas prasību </w:t>
            </w:r>
            <w:r w:rsidRPr="006D5726">
              <w:rPr>
                <w:rFonts w:ascii="Times New Roman" w:hAnsi="Times New Roman" w:cs="Times New Roman"/>
                <w:b/>
                <w:bCs/>
              </w:rPr>
              <w:t>izpild</w:t>
            </w:r>
            <w:r>
              <w:rPr>
                <w:rFonts w:ascii="Times New Roman" w:hAnsi="Times New Roman" w:cs="Times New Roman"/>
                <w:b/>
                <w:bCs/>
              </w:rPr>
              <w:t xml:space="preserve">i. Jānorāda gadījumā, ja </w:t>
            </w:r>
            <w:r w:rsidRPr="006D5726">
              <w:rPr>
                <w:rFonts w:ascii="Times New Roman" w:hAnsi="Times New Roman" w:cs="Times New Roman"/>
                <w:b/>
                <w:bCs/>
              </w:rPr>
              <w:t xml:space="preserve">ir kāds </w:t>
            </w:r>
            <w:r w:rsidR="0061791B">
              <w:rPr>
                <w:rFonts w:ascii="Times New Roman" w:hAnsi="Times New Roman" w:cs="Times New Roman"/>
                <w:b/>
                <w:bCs/>
              </w:rPr>
              <w:t xml:space="preserve">Tehniskās specifikācijas </w:t>
            </w:r>
            <w:r w:rsidRPr="006D5726">
              <w:rPr>
                <w:rFonts w:ascii="Times New Roman" w:hAnsi="Times New Roman" w:cs="Times New Roman"/>
                <w:b/>
                <w:bCs/>
              </w:rPr>
              <w:t>punkts, kur</w:t>
            </w:r>
            <w:r w:rsidR="0061791B">
              <w:rPr>
                <w:rFonts w:ascii="Times New Roman" w:hAnsi="Times New Roman" w:cs="Times New Roman"/>
                <w:b/>
                <w:bCs/>
              </w:rPr>
              <w:t>u</w:t>
            </w:r>
            <w:r w:rsidRPr="006D5726">
              <w:rPr>
                <w:rFonts w:ascii="Times New Roman" w:hAnsi="Times New Roman" w:cs="Times New Roman"/>
                <w:b/>
                <w:bCs/>
              </w:rPr>
              <w:t xml:space="preserve"> </w:t>
            </w:r>
            <w:r>
              <w:rPr>
                <w:rFonts w:ascii="Times New Roman" w:hAnsi="Times New Roman" w:cs="Times New Roman"/>
                <w:b/>
                <w:bCs/>
              </w:rPr>
              <w:t>apņemas izpildīt atšķirīgi no prasītā, jāsniedz</w:t>
            </w:r>
            <w:r w:rsidRPr="006D5726">
              <w:rPr>
                <w:rFonts w:ascii="Times New Roman" w:hAnsi="Times New Roman" w:cs="Times New Roman"/>
                <w:b/>
                <w:bCs/>
              </w:rPr>
              <w:t xml:space="preserve"> skaidrojumu</w:t>
            </w:r>
            <w:r>
              <w:rPr>
                <w:rFonts w:ascii="Times New Roman" w:hAnsi="Times New Roman" w:cs="Times New Roman"/>
                <w:b/>
                <w:bCs/>
              </w:rPr>
              <w:t>.</w:t>
            </w:r>
          </w:p>
        </w:tc>
        <w:tc>
          <w:tcPr>
            <w:tcW w:w="5531" w:type="dxa"/>
          </w:tcPr>
          <w:p w14:paraId="11F6F446" w14:textId="77777777" w:rsidR="00826433" w:rsidRDefault="00826433">
            <w:pPr>
              <w:spacing w:line="276" w:lineRule="auto"/>
              <w:rPr>
                <w:rFonts w:ascii="Times New Roman" w:hAnsi="Times New Roman" w:cs="Times New Roman"/>
                <w:b/>
                <w:bCs/>
              </w:rPr>
            </w:pPr>
          </w:p>
        </w:tc>
      </w:tr>
    </w:tbl>
    <w:p w14:paraId="116E8456" w14:textId="77777777" w:rsidR="006D5726" w:rsidRDefault="006D5726">
      <w:pPr>
        <w:pBdr>
          <w:top w:val="nil"/>
          <w:left w:val="nil"/>
          <w:bottom w:val="nil"/>
          <w:right w:val="nil"/>
          <w:between w:val="nil"/>
        </w:pBdr>
        <w:spacing w:after="0" w:line="276" w:lineRule="auto"/>
        <w:rPr>
          <w:rFonts w:ascii="Times New Roman" w:hAnsi="Times New Roman" w:cs="Times New Roman"/>
          <w:b/>
          <w:bCs/>
        </w:rPr>
      </w:pPr>
    </w:p>
    <w:p w14:paraId="3D6CAE69" w14:textId="5DF95938" w:rsidR="00826433" w:rsidRPr="009B5E47" w:rsidRDefault="00826433" w:rsidP="00826433">
      <w:pPr>
        <w:spacing w:line="240" w:lineRule="auto"/>
        <w:jc w:val="right"/>
        <w:rPr>
          <w:rFonts w:ascii="Times New Roman" w:hAnsi="Times New Roman" w:cs="Times New Roman"/>
          <w:i/>
          <w:iCs/>
        </w:rPr>
      </w:pPr>
      <w:r>
        <w:rPr>
          <w:rFonts w:ascii="Times New Roman" w:hAnsi="Times New Roman" w:cs="Times New Roman"/>
          <w:i/>
          <w:iCs/>
        </w:rPr>
        <w:t>3</w:t>
      </w:r>
      <w:r w:rsidRPr="009B5E47">
        <w:rPr>
          <w:rFonts w:ascii="Times New Roman" w:hAnsi="Times New Roman" w:cs="Times New Roman"/>
          <w:i/>
          <w:iCs/>
        </w:rPr>
        <w:t>.pielikums</w:t>
      </w:r>
    </w:p>
    <w:p w14:paraId="7BB111E3" w14:textId="16C58E87" w:rsidR="00826433" w:rsidRDefault="00826433" w:rsidP="00826433">
      <w:pPr>
        <w:spacing w:line="240" w:lineRule="auto"/>
        <w:jc w:val="center"/>
        <w:rPr>
          <w:rFonts w:ascii="Times New Roman" w:hAnsi="Times New Roman" w:cs="Times New Roman"/>
          <w:b/>
          <w:bCs/>
        </w:rPr>
      </w:pPr>
      <w:r w:rsidRPr="009B5E47">
        <w:rPr>
          <w:rFonts w:ascii="Times New Roman" w:hAnsi="Times New Roman" w:cs="Times New Roman"/>
          <w:b/>
          <w:bCs/>
        </w:rPr>
        <w:t>Kvalifikācija</w:t>
      </w:r>
      <w:r>
        <w:rPr>
          <w:rFonts w:ascii="Times New Roman" w:hAnsi="Times New Roman" w:cs="Times New Roman"/>
          <w:b/>
          <w:bCs/>
        </w:rPr>
        <w:t xml:space="preserve"> atbilstoši </w:t>
      </w:r>
      <w:r w:rsidR="00F77B40">
        <w:rPr>
          <w:rFonts w:ascii="Times New Roman" w:hAnsi="Times New Roman" w:cs="Times New Roman"/>
          <w:b/>
          <w:bCs/>
        </w:rPr>
        <w:t>3.punktam</w:t>
      </w:r>
    </w:p>
    <w:p w14:paraId="2A4147E3" w14:textId="77777777" w:rsidR="00F77B40" w:rsidRDefault="00F77B40" w:rsidP="00826433">
      <w:pPr>
        <w:spacing w:line="240" w:lineRule="auto"/>
        <w:jc w:val="center"/>
        <w:rPr>
          <w:rFonts w:ascii="Times New Roman" w:hAnsi="Times New Roman" w:cs="Times New Roman"/>
          <w:b/>
          <w:bCs/>
        </w:rPr>
      </w:pPr>
    </w:p>
    <w:tbl>
      <w:tblPr>
        <w:tblStyle w:val="TableGrid"/>
        <w:tblW w:w="0" w:type="auto"/>
        <w:tblLook w:val="04A0" w:firstRow="1" w:lastRow="0" w:firstColumn="1" w:lastColumn="0" w:noHBand="0" w:noVBand="1"/>
      </w:tblPr>
      <w:tblGrid>
        <w:gridCol w:w="2765"/>
        <w:gridCol w:w="5531"/>
      </w:tblGrid>
      <w:tr w:rsidR="00F77B40" w14:paraId="706C737A" w14:textId="77777777" w:rsidTr="003F6977">
        <w:tc>
          <w:tcPr>
            <w:tcW w:w="8296" w:type="dxa"/>
            <w:gridSpan w:val="2"/>
          </w:tcPr>
          <w:p w14:paraId="5823CC96" w14:textId="7D2B8B6E" w:rsidR="00F77B40" w:rsidRPr="00045B8C" w:rsidRDefault="00F77B40" w:rsidP="00F77B40">
            <w:pPr>
              <w:jc w:val="both"/>
              <w:rPr>
                <w:rFonts w:ascii="Times New Roman" w:hAnsi="Times New Roman" w:cs="Times New Roman"/>
                <w:b/>
                <w:bCs/>
              </w:rPr>
            </w:pPr>
            <w:r w:rsidRPr="00045B8C">
              <w:rPr>
                <w:rFonts w:ascii="Times New Roman" w:eastAsia="Times New Roman" w:hAnsi="Times New Roman" w:cs="Times New Roman"/>
                <w:b/>
                <w:bCs/>
              </w:rPr>
              <w:t xml:space="preserve">Starptautiska un pierādāma pieredze darbinieku labumu (motivācijas programmu) risinājumu un digitālo platformu </w:t>
            </w:r>
            <w:r w:rsidRPr="00D90871">
              <w:rPr>
                <w:rFonts w:ascii="Times New Roman" w:eastAsia="Times New Roman" w:hAnsi="Times New Roman" w:cs="Times New Roman"/>
                <w:b/>
                <w:bCs/>
              </w:rPr>
              <w:t>izstrādē</w:t>
            </w:r>
            <w:r w:rsidR="00D90871" w:rsidRPr="00D90871">
              <w:rPr>
                <w:rFonts w:ascii="Times New Roman" w:eastAsia="Times New Roman" w:hAnsi="Times New Roman" w:cs="Times New Roman"/>
                <w:b/>
                <w:bCs/>
              </w:rPr>
              <w:t xml:space="preserve"> (vismaz vienas platformas)</w:t>
            </w:r>
            <w:r w:rsidR="00D90871">
              <w:rPr>
                <w:rFonts w:ascii="Times New Roman" w:eastAsia="Times New Roman" w:hAnsi="Times New Roman" w:cs="Times New Roman"/>
                <w:b/>
                <w:bCs/>
              </w:rPr>
              <w:t>.</w:t>
            </w:r>
          </w:p>
        </w:tc>
      </w:tr>
      <w:tr w:rsidR="00045B8C" w14:paraId="4D918C97" w14:textId="77777777" w:rsidTr="00CF2940">
        <w:tc>
          <w:tcPr>
            <w:tcW w:w="2765" w:type="dxa"/>
          </w:tcPr>
          <w:p w14:paraId="0B96F91F" w14:textId="15D150CC" w:rsidR="00045B8C" w:rsidRPr="00F77B40" w:rsidRDefault="00045B8C" w:rsidP="00F77B40">
            <w:pPr>
              <w:jc w:val="both"/>
              <w:rPr>
                <w:rFonts w:ascii="Times New Roman" w:hAnsi="Times New Roman" w:cs="Times New Roman"/>
              </w:rPr>
            </w:pPr>
            <w:r w:rsidRPr="00F77B40">
              <w:rPr>
                <w:rFonts w:ascii="Times New Roman" w:hAnsi="Times New Roman" w:cs="Times New Roman"/>
              </w:rPr>
              <w:t>Jānorāda izstrādātā tehnoloģija, klients kam izstrādāta tehnoloģija</w:t>
            </w:r>
          </w:p>
        </w:tc>
        <w:tc>
          <w:tcPr>
            <w:tcW w:w="5531" w:type="dxa"/>
          </w:tcPr>
          <w:p w14:paraId="5CA1FDC6" w14:textId="77777777" w:rsidR="00045B8C" w:rsidRPr="00F77B40" w:rsidRDefault="00045B8C" w:rsidP="00F77B40">
            <w:pPr>
              <w:jc w:val="both"/>
              <w:rPr>
                <w:rFonts w:ascii="Times New Roman" w:hAnsi="Times New Roman" w:cs="Times New Roman"/>
              </w:rPr>
            </w:pPr>
          </w:p>
        </w:tc>
      </w:tr>
      <w:tr w:rsidR="00F77B40" w14:paraId="78CFD563" w14:textId="77777777" w:rsidTr="003F6D1E">
        <w:tc>
          <w:tcPr>
            <w:tcW w:w="8296" w:type="dxa"/>
            <w:gridSpan w:val="2"/>
          </w:tcPr>
          <w:p w14:paraId="2191FE27" w14:textId="18227EB3" w:rsidR="00F77B40" w:rsidRPr="00045B8C" w:rsidRDefault="00F77B40" w:rsidP="00F77B40">
            <w:pPr>
              <w:jc w:val="both"/>
              <w:rPr>
                <w:rFonts w:ascii="Times New Roman" w:hAnsi="Times New Roman" w:cs="Times New Roman"/>
                <w:b/>
                <w:bCs/>
              </w:rPr>
            </w:pPr>
            <w:r w:rsidRPr="00045B8C">
              <w:rPr>
                <w:rFonts w:ascii="Times New Roman" w:hAnsi="Times New Roman" w:cs="Times New Roman"/>
                <w:b/>
                <w:bCs/>
              </w:rPr>
              <w:t>Pierādāma pieredze ar vismaz 2 pilnībā pabeigtiem projektiem</w:t>
            </w:r>
            <w:r w:rsidR="00D90871">
              <w:rPr>
                <w:rFonts w:ascii="Times New Roman" w:hAnsi="Times New Roman" w:cs="Times New Roman"/>
                <w:b/>
                <w:bCs/>
              </w:rPr>
              <w:t xml:space="preserve"> (</w:t>
            </w:r>
            <w:r w:rsidR="00D90871" w:rsidRPr="001E6C0D">
              <w:rPr>
                <w:rFonts w:ascii="Times New Roman" w:hAnsi="Times New Roman" w:cs="Times New Roman"/>
                <w:b/>
                <w:bCs/>
              </w:rPr>
              <w:t>projekti var nebūt saistīti ar darbinieku labumu platformu izstrādi)</w:t>
            </w:r>
            <w:r w:rsidRPr="00045B8C">
              <w:rPr>
                <w:rFonts w:ascii="Times New Roman" w:hAnsi="Times New Roman" w:cs="Times New Roman"/>
                <w:b/>
                <w:bCs/>
              </w:rPr>
              <w:t xml:space="preserve">, kur katra atsevišķā projekta budžets ir ne mazāk kā 200 000 </w:t>
            </w:r>
            <w:proofErr w:type="spellStart"/>
            <w:r w:rsidRPr="00045B8C">
              <w:rPr>
                <w:rFonts w:ascii="Times New Roman" w:hAnsi="Times New Roman" w:cs="Times New Roman"/>
                <w:b/>
                <w:bCs/>
              </w:rPr>
              <w:t>eur</w:t>
            </w:r>
            <w:proofErr w:type="spellEnd"/>
            <w:r w:rsidRPr="00045B8C">
              <w:rPr>
                <w:rFonts w:ascii="Times New Roman" w:hAnsi="Times New Roman" w:cs="Times New Roman"/>
                <w:b/>
                <w:bCs/>
              </w:rPr>
              <w:t>.</w:t>
            </w:r>
          </w:p>
        </w:tc>
      </w:tr>
      <w:tr w:rsidR="008108E7" w14:paraId="29E1E9DB" w14:textId="77777777" w:rsidTr="00344D3A">
        <w:tc>
          <w:tcPr>
            <w:tcW w:w="2765" w:type="dxa"/>
          </w:tcPr>
          <w:p w14:paraId="583A3225" w14:textId="2A8CD588" w:rsidR="008108E7" w:rsidRPr="00F77B40" w:rsidRDefault="008108E7" w:rsidP="00F77B40">
            <w:pPr>
              <w:jc w:val="both"/>
              <w:rPr>
                <w:rFonts w:ascii="Times New Roman" w:hAnsi="Times New Roman" w:cs="Times New Roman"/>
              </w:rPr>
            </w:pPr>
            <w:r>
              <w:rPr>
                <w:rFonts w:ascii="Times New Roman" w:hAnsi="Times New Roman" w:cs="Times New Roman"/>
              </w:rPr>
              <w:t>Jānorāda projektu nosaukums un budžets</w:t>
            </w:r>
          </w:p>
        </w:tc>
        <w:tc>
          <w:tcPr>
            <w:tcW w:w="5531" w:type="dxa"/>
          </w:tcPr>
          <w:p w14:paraId="39EBE5F6" w14:textId="77777777" w:rsidR="008108E7" w:rsidRPr="00F77B40" w:rsidRDefault="008108E7" w:rsidP="00F77B40">
            <w:pPr>
              <w:jc w:val="both"/>
              <w:rPr>
                <w:rFonts w:ascii="Times New Roman" w:hAnsi="Times New Roman" w:cs="Times New Roman"/>
              </w:rPr>
            </w:pPr>
          </w:p>
        </w:tc>
      </w:tr>
      <w:tr w:rsidR="00F77B40" w14:paraId="6122B715" w14:textId="77777777" w:rsidTr="001D05C2">
        <w:tc>
          <w:tcPr>
            <w:tcW w:w="8296" w:type="dxa"/>
            <w:gridSpan w:val="2"/>
          </w:tcPr>
          <w:p w14:paraId="4D3E1118" w14:textId="0A863B46" w:rsidR="00F77B40" w:rsidRPr="00045B8C" w:rsidRDefault="00F77B40" w:rsidP="00F77B40">
            <w:pPr>
              <w:jc w:val="both"/>
              <w:rPr>
                <w:rFonts w:ascii="Times New Roman" w:hAnsi="Times New Roman" w:cs="Times New Roman"/>
                <w:b/>
                <w:bCs/>
              </w:rPr>
            </w:pPr>
            <w:r w:rsidRPr="00045B8C">
              <w:rPr>
                <w:rFonts w:ascii="Times New Roman" w:eastAsia="Times New Roman" w:hAnsi="Times New Roman" w:cs="Times New Roman"/>
                <w:b/>
                <w:bCs/>
              </w:rPr>
              <w:t xml:space="preserve">Uzņēmums, kura apgrozījums gadā ir vismaz 400 000 </w:t>
            </w:r>
            <w:proofErr w:type="spellStart"/>
            <w:r w:rsidRPr="00045B8C">
              <w:rPr>
                <w:rFonts w:ascii="Times New Roman" w:eastAsia="Times New Roman" w:hAnsi="Times New Roman" w:cs="Times New Roman"/>
                <w:b/>
                <w:bCs/>
              </w:rPr>
              <w:t>eur</w:t>
            </w:r>
            <w:proofErr w:type="spellEnd"/>
            <w:r w:rsidRPr="00045B8C">
              <w:rPr>
                <w:rFonts w:ascii="Times New Roman" w:eastAsia="Times New Roman" w:hAnsi="Times New Roman" w:cs="Times New Roman"/>
                <w:b/>
                <w:bCs/>
              </w:rPr>
              <w:t xml:space="preserve"> pēdējo 3 gadu periodā (2022.-2024.gads)</w:t>
            </w:r>
          </w:p>
        </w:tc>
      </w:tr>
      <w:tr w:rsidR="00045B8C" w14:paraId="1E734550" w14:textId="77777777" w:rsidTr="000D0B37">
        <w:tc>
          <w:tcPr>
            <w:tcW w:w="2765" w:type="dxa"/>
          </w:tcPr>
          <w:p w14:paraId="0BD69A04" w14:textId="582739B9" w:rsidR="00045B8C" w:rsidRPr="00F77B40" w:rsidRDefault="00045B8C" w:rsidP="00F77B40">
            <w:pPr>
              <w:jc w:val="both"/>
              <w:rPr>
                <w:rFonts w:ascii="Times New Roman" w:hAnsi="Times New Roman" w:cs="Times New Roman"/>
              </w:rPr>
            </w:pPr>
            <w:r>
              <w:rPr>
                <w:rFonts w:ascii="Times New Roman" w:hAnsi="Times New Roman" w:cs="Times New Roman"/>
              </w:rPr>
              <w:t>Jānorāda gads un apgrozījuma apmērs EUR</w:t>
            </w:r>
          </w:p>
        </w:tc>
        <w:tc>
          <w:tcPr>
            <w:tcW w:w="5531" w:type="dxa"/>
          </w:tcPr>
          <w:p w14:paraId="3D3CADCC" w14:textId="77528CB7" w:rsidR="00045B8C" w:rsidRDefault="008108E7" w:rsidP="00F77B40">
            <w:pPr>
              <w:jc w:val="both"/>
              <w:rPr>
                <w:rFonts w:ascii="Times New Roman" w:hAnsi="Times New Roman" w:cs="Times New Roman"/>
              </w:rPr>
            </w:pPr>
            <w:r>
              <w:rPr>
                <w:rFonts w:ascii="Times New Roman" w:hAnsi="Times New Roman" w:cs="Times New Roman"/>
              </w:rPr>
              <w:t>2022.gads:</w:t>
            </w:r>
          </w:p>
          <w:p w14:paraId="5529431E" w14:textId="3C8F3375" w:rsidR="008108E7" w:rsidRDefault="008108E7" w:rsidP="00F77B40">
            <w:pPr>
              <w:jc w:val="both"/>
              <w:rPr>
                <w:rFonts w:ascii="Times New Roman" w:hAnsi="Times New Roman" w:cs="Times New Roman"/>
              </w:rPr>
            </w:pPr>
            <w:r>
              <w:rPr>
                <w:rFonts w:ascii="Times New Roman" w:hAnsi="Times New Roman" w:cs="Times New Roman"/>
              </w:rPr>
              <w:t>2023.gads:</w:t>
            </w:r>
          </w:p>
          <w:p w14:paraId="0AF97111" w14:textId="5B736CA2" w:rsidR="008108E7" w:rsidRPr="00F77B40" w:rsidRDefault="008108E7" w:rsidP="00F77B40">
            <w:pPr>
              <w:jc w:val="both"/>
              <w:rPr>
                <w:rFonts w:ascii="Times New Roman" w:hAnsi="Times New Roman" w:cs="Times New Roman"/>
              </w:rPr>
            </w:pPr>
            <w:r>
              <w:rPr>
                <w:rFonts w:ascii="Times New Roman" w:hAnsi="Times New Roman" w:cs="Times New Roman"/>
              </w:rPr>
              <w:t>2024.gads:</w:t>
            </w:r>
          </w:p>
        </w:tc>
      </w:tr>
      <w:tr w:rsidR="00F77B40" w14:paraId="3CE230EF" w14:textId="77777777" w:rsidTr="00045F5C">
        <w:tc>
          <w:tcPr>
            <w:tcW w:w="8296" w:type="dxa"/>
            <w:gridSpan w:val="2"/>
          </w:tcPr>
          <w:p w14:paraId="62CF1193" w14:textId="47A3C709" w:rsidR="00F77B40" w:rsidRPr="00045B8C" w:rsidRDefault="00F77B40" w:rsidP="00F77B40">
            <w:pPr>
              <w:jc w:val="both"/>
              <w:rPr>
                <w:rFonts w:ascii="Times New Roman" w:hAnsi="Times New Roman" w:cs="Times New Roman"/>
                <w:b/>
                <w:bCs/>
              </w:rPr>
            </w:pPr>
            <w:r w:rsidRPr="00045B8C">
              <w:rPr>
                <w:rFonts w:ascii="Times New Roman" w:eastAsia="Times New Roman" w:hAnsi="Times New Roman" w:cs="Times New Roman"/>
                <w:b/>
                <w:bCs/>
              </w:rPr>
              <w:t xml:space="preserve">Personālsastāvā jābūt nodarbinātiem </w:t>
            </w:r>
            <w:r w:rsidRPr="001E6C0D">
              <w:rPr>
                <w:rFonts w:ascii="Times New Roman" w:eastAsia="Times New Roman" w:hAnsi="Times New Roman" w:cs="Times New Roman"/>
                <w:b/>
                <w:bCs/>
                <w:color w:val="000000" w:themeColor="text1"/>
              </w:rPr>
              <w:t xml:space="preserve">vismaz </w:t>
            </w:r>
            <w:r w:rsidR="001E6C0D" w:rsidRPr="001E6C0D">
              <w:rPr>
                <w:rFonts w:ascii="Times New Roman" w:eastAsia="Times New Roman" w:hAnsi="Times New Roman" w:cs="Times New Roman"/>
                <w:b/>
                <w:bCs/>
                <w:color w:val="000000" w:themeColor="text1"/>
              </w:rPr>
              <w:t>3</w:t>
            </w:r>
            <w:r w:rsidRPr="001E6C0D">
              <w:rPr>
                <w:rFonts w:ascii="Times New Roman" w:eastAsia="Times New Roman" w:hAnsi="Times New Roman" w:cs="Times New Roman"/>
                <w:b/>
                <w:bCs/>
                <w:color w:val="000000" w:themeColor="text1"/>
              </w:rPr>
              <w:t xml:space="preserve"> IT </w:t>
            </w:r>
            <w:r w:rsidRPr="00045B8C">
              <w:rPr>
                <w:rFonts w:ascii="Times New Roman" w:eastAsia="Times New Roman" w:hAnsi="Times New Roman" w:cs="Times New Roman"/>
                <w:b/>
                <w:bCs/>
              </w:rPr>
              <w:t>programmēšanas speciālistiem</w:t>
            </w:r>
          </w:p>
        </w:tc>
      </w:tr>
      <w:tr w:rsidR="008108E7" w14:paraId="014C16D1" w14:textId="77777777" w:rsidTr="00180020">
        <w:tc>
          <w:tcPr>
            <w:tcW w:w="2765" w:type="dxa"/>
          </w:tcPr>
          <w:p w14:paraId="4A8DB11D" w14:textId="27DF6815" w:rsidR="008108E7" w:rsidRPr="00F77B40" w:rsidRDefault="008108E7" w:rsidP="00F77B40">
            <w:pPr>
              <w:jc w:val="both"/>
              <w:rPr>
                <w:rFonts w:ascii="Times New Roman" w:hAnsi="Times New Roman" w:cs="Times New Roman"/>
              </w:rPr>
            </w:pPr>
            <w:r>
              <w:rPr>
                <w:rFonts w:ascii="Times New Roman" w:hAnsi="Times New Roman" w:cs="Times New Roman"/>
              </w:rPr>
              <w:t xml:space="preserve">Jānorāda </w:t>
            </w:r>
            <w:r w:rsidRPr="009D42F1">
              <w:rPr>
                <w:rFonts w:ascii="Times New Roman" w:eastAsia="Times New Roman" w:hAnsi="Times New Roman" w:cs="Times New Roman"/>
              </w:rPr>
              <w:t>nodarbināt</w:t>
            </w:r>
            <w:r>
              <w:rPr>
                <w:rFonts w:ascii="Times New Roman" w:eastAsia="Times New Roman" w:hAnsi="Times New Roman" w:cs="Times New Roman"/>
              </w:rPr>
              <w:t>o</w:t>
            </w:r>
            <w:r w:rsidRPr="009D42F1">
              <w:rPr>
                <w:rFonts w:ascii="Times New Roman" w:eastAsia="Times New Roman" w:hAnsi="Times New Roman" w:cs="Times New Roman"/>
              </w:rPr>
              <w:t xml:space="preserve"> IT programmēšanas speciālist</w:t>
            </w:r>
            <w:r>
              <w:rPr>
                <w:rFonts w:ascii="Times New Roman" w:eastAsia="Times New Roman" w:hAnsi="Times New Roman" w:cs="Times New Roman"/>
              </w:rPr>
              <w:t>u skaitu</w:t>
            </w:r>
          </w:p>
        </w:tc>
        <w:tc>
          <w:tcPr>
            <w:tcW w:w="5531" w:type="dxa"/>
          </w:tcPr>
          <w:p w14:paraId="31BED708" w14:textId="77777777" w:rsidR="008108E7" w:rsidRPr="00F77B40" w:rsidRDefault="008108E7" w:rsidP="00F77B40">
            <w:pPr>
              <w:jc w:val="both"/>
              <w:rPr>
                <w:rFonts w:ascii="Times New Roman" w:hAnsi="Times New Roman" w:cs="Times New Roman"/>
              </w:rPr>
            </w:pPr>
          </w:p>
        </w:tc>
      </w:tr>
      <w:tr w:rsidR="00D92EB1" w14:paraId="693D19C2" w14:textId="77777777" w:rsidTr="00442E4F">
        <w:tc>
          <w:tcPr>
            <w:tcW w:w="8296" w:type="dxa"/>
            <w:gridSpan w:val="2"/>
          </w:tcPr>
          <w:p w14:paraId="323653E4" w14:textId="588DDFAE" w:rsidR="00D92EB1" w:rsidRPr="00045B8C" w:rsidRDefault="00D92EB1" w:rsidP="00F77B40">
            <w:pPr>
              <w:jc w:val="both"/>
              <w:rPr>
                <w:rFonts w:ascii="Times New Roman" w:hAnsi="Times New Roman" w:cs="Times New Roman"/>
                <w:b/>
                <w:bCs/>
              </w:rPr>
            </w:pPr>
            <w:r w:rsidRPr="00045B8C">
              <w:rPr>
                <w:rFonts w:ascii="Times New Roman" w:eastAsia="Times New Roman" w:hAnsi="Times New Roman" w:cs="Times New Roman"/>
                <w:b/>
                <w:bCs/>
              </w:rPr>
              <w:t xml:space="preserve">Jābūt nodarbinātiem vismaz </w:t>
            </w:r>
            <w:r w:rsidR="00D90871">
              <w:rPr>
                <w:rFonts w:ascii="Times New Roman" w:eastAsia="Times New Roman" w:hAnsi="Times New Roman" w:cs="Times New Roman"/>
                <w:b/>
                <w:bCs/>
              </w:rPr>
              <w:t>2</w:t>
            </w:r>
            <w:r w:rsidRPr="00045B8C">
              <w:rPr>
                <w:rFonts w:ascii="Times New Roman" w:eastAsia="Times New Roman" w:hAnsi="Times New Roman" w:cs="Times New Roman"/>
                <w:b/>
                <w:bCs/>
              </w:rPr>
              <w:t xml:space="preserve"> IT programmēšanas speciālistiem ar pieredzi līdzīgas platformas izstrādē pēdējo 3 gadu laikā</w:t>
            </w:r>
          </w:p>
        </w:tc>
      </w:tr>
      <w:tr w:rsidR="00045B8C" w14:paraId="0C164896" w14:textId="77777777" w:rsidTr="00F21962">
        <w:tc>
          <w:tcPr>
            <w:tcW w:w="2765" w:type="dxa"/>
          </w:tcPr>
          <w:p w14:paraId="62D1D5A6" w14:textId="547DE1D6" w:rsidR="00045B8C" w:rsidRPr="00F77B40" w:rsidRDefault="00045B8C" w:rsidP="00F77B40">
            <w:pPr>
              <w:jc w:val="both"/>
              <w:rPr>
                <w:rFonts w:ascii="Times New Roman" w:hAnsi="Times New Roman" w:cs="Times New Roman"/>
              </w:rPr>
            </w:pPr>
            <w:r>
              <w:rPr>
                <w:rFonts w:ascii="Times New Roman" w:hAnsi="Times New Roman" w:cs="Times New Roman"/>
              </w:rPr>
              <w:t xml:space="preserve">Jānorāda </w:t>
            </w:r>
            <w:r w:rsidRPr="009D42F1">
              <w:rPr>
                <w:rFonts w:ascii="Times New Roman" w:eastAsia="Times New Roman" w:hAnsi="Times New Roman" w:cs="Times New Roman"/>
              </w:rPr>
              <w:t>IT programmēšanas speciālist</w:t>
            </w:r>
            <w:r>
              <w:rPr>
                <w:rFonts w:ascii="Times New Roman" w:eastAsia="Times New Roman" w:hAnsi="Times New Roman" w:cs="Times New Roman"/>
              </w:rPr>
              <w:t>u skaitu, kam ir</w:t>
            </w:r>
            <w:r w:rsidRPr="009D42F1">
              <w:rPr>
                <w:rFonts w:ascii="Times New Roman" w:eastAsia="Times New Roman" w:hAnsi="Times New Roman" w:cs="Times New Roman"/>
              </w:rPr>
              <w:t xml:space="preserve"> pieredz</w:t>
            </w:r>
            <w:r>
              <w:rPr>
                <w:rFonts w:ascii="Times New Roman" w:eastAsia="Times New Roman" w:hAnsi="Times New Roman" w:cs="Times New Roman"/>
              </w:rPr>
              <w:t>e</w:t>
            </w:r>
            <w:r w:rsidRPr="009D42F1">
              <w:rPr>
                <w:rFonts w:ascii="Times New Roman" w:eastAsia="Times New Roman" w:hAnsi="Times New Roman" w:cs="Times New Roman"/>
              </w:rPr>
              <w:t xml:space="preserve"> līdzīgas platformas izstrādē pēdējo 3 gadu laikā</w:t>
            </w:r>
          </w:p>
        </w:tc>
        <w:tc>
          <w:tcPr>
            <w:tcW w:w="5531" w:type="dxa"/>
          </w:tcPr>
          <w:p w14:paraId="0240D41F" w14:textId="77777777" w:rsidR="00045B8C" w:rsidRPr="00F77B40" w:rsidRDefault="00045B8C" w:rsidP="00F77B40">
            <w:pPr>
              <w:jc w:val="both"/>
              <w:rPr>
                <w:rFonts w:ascii="Times New Roman" w:hAnsi="Times New Roman" w:cs="Times New Roman"/>
              </w:rPr>
            </w:pPr>
          </w:p>
        </w:tc>
      </w:tr>
      <w:tr w:rsidR="00D92EB1" w14:paraId="67CBB882" w14:textId="77777777" w:rsidTr="00B7316F">
        <w:tc>
          <w:tcPr>
            <w:tcW w:w="8296" w:type="dxa"/>
            <w:gridSpan w:val="2"/>
          </w:tcPr>
          <w:p w14:paraId="5C313BB0" w14:textId="3AB46339" w:rsidR="00D92EB1" w:rsidRPr="00045B8C" w:rsidRDefault="00D92EB1" w:rsidP="00F77B40">
            <w:pPr>
              <w:jc w:val="both"/>
              <w:rPr>
                <w:rFonts w:ascii="Times New Roman" w:hAnsi="Times New Roman" w:cs="Times New Roman"/>
                <w:b/>
                <w:bCs/>
              </w:rPr>
            </w:pPr>
            <w:r w:rsidRPr="00045B8C">
              <w:rPr>
                <w:rFonts w:ascii="Times New Roman" w:eastAsia="Times New Roman" w:hAnsi="Times New Roman" w:cs="Times New Roman"/>
                <w:b/>
                <w:bCs/>
              </w:rPr>
              <w:t>Jābūt nodarbinātam projekta vadītājam ar pieredzi līdzīgas platformas izstrādē pēdējo 3 gadu laikā</w:t>
            </w:r>
          </w:p>
        </w:tc>
      </w:tr>
      <w:tr w:rsidR="00045B8C" w14:paraId="0DF6365E" w14:textId="77777777" w:rsidTr="004F4890">
        <w:tc>
          <w:tcPr>
            <w:tcW w:w="2765" w:type="dxa"/>
          </w:tcPr>
          <w:p w14:paraId="0B471592" w14:textId="72C928A0" w:rsidR="00045B8C" w:rsidRPr="00F77B40" w:rsidRDefault="00045B8C" w:rsidP="00F77B40">
            <w:pPr>
              <w:jc w:val="both"/>
              <w:rPr>
                <w:rFonts w:ascii="Times New Roman" w:hAnsi="Times New Roman" w:cs="Times New Roman"/>
              </w:rPr>
            </w:pPr>
            <w:r>
              <w:rPr>
                <w:rFonts w:ascii="Times New Roman" w:hAnsi="Times New Roman" w:cs="Times New Roman"/>
              </w:rPr>
              <w:lastRenderedPageBreak/>
              <w:t xml:space="preserve">Jānorāda </w:t>
            </w:r>
            <w:r w:rsidRPr="009D42F1">
              <w:rPr>
                <w:rFonts w:ascii="Times New Roman" w:eastAsia="Times New Roman" w:hAnsi="Times New Roman" w:cs="Times New Roman"/>
              </w:rPr>
              <w:t>projekta vadītāj</w:t>
            </w:r>
            <w:r>
              <w:rPr>
                <w:rFonts w:ascii="Times New Roman" w:eastAsia="Times New Roman" w:hAnsi="Times New Roman" w:cs="Times New Roman"/>
              </w:rPr>
              <w:t>a</w:t>
            </w:r>
            <w:r w:rsidRPr="009D42F1">
              <w:rPr>
                <w:rFonts w:ascii="Times New Roman" w:eastAsia="Times New Roman" w:hAnsi="Times New Roman" w:cs="Times New Roman"/>
              </w:rPr>
              <w:t xml:space="preserve"> pieredz</w:t>
            </w:r>
            <w:r>
              <w:rPr>
                <w:rFonts w:ascii="Times New Roman" w:eastAsia="Times New Roman" w:hAnsi="Times New Roman" w:cs="Times New Roman"/>
              </w:rPr>
              <w:t>e</w:t>
            </w:r>
            <w:r w:rsidRPr="009D42F1">
              <w:rPr>
                <w:rFonts w:ascii="Times New Roman" w:eastAsia="Times New Roman" w:hAnsi="Times New Roman" w:cs="Times New Roman"/>
              </w:rPr>
              <w:t xml:space="preserve"> līdzīgas platformas izstrādē pēdējo 3 gadu laikā</w:t>
            </w:r>
          </w:p>
        </w:tc>
        <w:tc>
          <w:tcPr>
            <w:tcW w:w="5531" w:type="dxa"/>
          </w:tcPr>
          <w:p w14:paraId="081960E5" w14:textId="26548E2D" w:rsidR="00045B8C" w:rsidRDefault="008108E7" w:rsidP="00F77B40">
            <w:pPr>
              <w:jc w:val="both"/>
              <w:rPr>
                <w:rFonts w:ascii="Times New Roman" w:hAnsi="Times New Roman" w:cs="Times New Roman"/>
              </w:rPr>
            </w:pPr>
            <w:r>
              <w:rPr>
                <w:rFonts w:ascii="Times New Roman" w:hAnsi="Times New Roman" w:cs="Times New Roman"/>
              </w:rPr>
              <w:t>Amats:</w:t>
            </w:r>
          </w:p>
          <w:p w14:paraId="1D732002" w14:textId="7D4A4C0D" w:rsidR="008108E7" w:rsidRDefault="008108E7" w:rsidP="00F77B40">
            <w:pPr>
              <w:jc w:val="both"/>
              <w:rPr>
                <w:rFonts w:ascii="Times New Roman" w:hAnsi="Times New Roman" w:cs="Times New Roman"/>
              </w:rPr>
            </w:pPr>
            <w:r>
              <w:rPr>
                <w:rFonts w:ascii="Times New Roman" w:hAnsi="Times New Roman" w:cs="Times New Roman"/>
              </w:rPr>
              <w:t>Gads, kad nodarbināts:</w:t>
            </w:r>
          </w:p>
          <w:p w14:paraId="1A1E0D70" w14:textId="60F6F60D" w:rsidR="008108E7" w:rsidRPr="00F77B40" w:rsidRDefault="008108E7" w:rsidP="00F77B40">
            <w:pPr>
              <w:jc w:val="both"/>
              <w:rPr>
                <w:rFonts w:ascii="Times New Roman" w:hAnsi="Times New Roman" w:cs="Times New Roman"/>
              </w:rPr>
            </w:pPr>
            <w:r>
              <w:rPr>
                <w:rFonts w:ascii="Times New Roman" w:hAnsi="Times New Roman" w:cs="Times New Roman"/>
              </w:rPr>
              <w:t>Platformas nosaukums:</w:t>
            </w:r>
          </w:p>
        </w:tc>
      </w:tr>
      <w:tr w:rsidR="00D92EB1" w14:paraId="5CBE0331" w14:textId="77777777" w:rsidTr="000C3F24">
        <w:tc>
          <w:tcPr>
            <w:tcW w:w="8296" w:type="dxa"/>
            <w:gridSpan w:val="2"/>
          </w:tcPr>
          <w:p w14:paraId="0EA7F711" w14:textId="1C9D4E46" w:rsidR="00D92EB1" w:rsidRPr="00045B8C" w:rsidRDefault="00D92EB1" w:rsidP="00F77B40">
            <w:pPr>
              <w:jc w:val="both"/>
              <w:rPr>
                <w:rFonts w:ascii="Times New Roman" w:hAnsi="Times New Roman" w:cs="Times New Roman"/>
                <w:b/>
                <w:bCs/>
              </w:rPr>
            </w:pPr>
            <w:r w:rsidRPr="00045B8C">
              <w:rPr>
                <w:rFonts w:ascii="Times New Roman" w:eastAsia="Times New Roman" w:hAnsi="Times New Roman" w:cs="Times New Roman"/>
                <w:b/>
                <w:bCs/>
              </w:rPr>
              <w:t xml:space="preserve">Pieredze vismaz divu platformu mobilo lietotņu izstrādē un publicēšanā vadošajos lietotņu veikalos, tostarp Google </w:t>
            </w:r>
            <w:proofErr w:type="spellStart"/>
            <w:r w:rsidRPr="00045B8C">
              <w:rPr>
                <w:rFonts w:ascii="Times New Roman" w:eastAsia="Times New Roman" w:hAnsi="Times New Roman" w:cs="Times New Roman"/>
                <w:b/>
                <w:bCs/>
              </w:rPr>
              <w:t>Play</w:t>
            </w:r>
            <w:proofErr w:type="spellEnd"/>
            <w:r w:rsidRPr="00045B8C">
              <w:rPr>
                <w:rFonts w:ascii="Times New Roman" w:eastAsia="Times New Roman" w:hAnsi="Times New Roman" w:cs="Times New Roman"/>
                <w:b/>
                <w:bCs/>
              </w:rPr>
              <w:t xml:space="preserve">, </w:t>
            </w:r>
            <w:proofErr w:type="spellStart"/>
            <w:r w:rsidRPr="00045B8C">
              <w:rPr>
                <w:rFonts w:ascii="Times New Roman" w:eastAsia="Times New Roman" w:hAnsi="Times New Roman" w:cs="Times New Roman"/>
                <w:b/>
                <w:bCs/>
              </w:rPr>
              <w:t>Apple</w:t>
            </w:r>
            <w:proofErr w:type="spellEnd"/>
            <w:r w:rsidRPr="00045B8C">
              <w:rPr>
                <w:rFonts w:ascii="Times New Roman" w:eastAsia="Times New Roman" w:hAnsi="Times New Roman" w:cs="Times New Roman"/>
                <w:b/>
                <w:bCs/>
              </w:rPr>
              <w:t xml:space="preserve"> </w:t>
            </w:r>
            <w:proofErr w:type="spellStart"/>
            <w:r w:rsidRPr="00045B8C">
              <w:rPr>
                <w:rFonts w:ascii="Times New Roman" w:eastAsia="Times New Roman" w:hAnsi="Times New Roman" w:cs="Times New Roman"/>
                <w:b/>
                <w:bCs/>
              </w:rPr>
              <w:t>App</w:t>
            </w:r>
            <w:proofErr w:type="spellEnd"/>
            <w:r w:rsidRPr="00045B8C">
              <w:rPr>
                <w:rFonts w:ascii="Times New Roman" w:eastAsia="Times New Roman" w:hAnsi="Times New Roman" w:cs="Times New Roman"/>
                <w:b/>
                <w:bCs/>
              </w:rPr>
              <w:t xml:space="preserve"> Store</w:t>
            </w:r>
          </w:p>
        </w:tc>
      </w:tr>
      <w:tr w:rsidR="00045B8C" w14:paraId="4E0F7B27" w14:textId="77777777" w:rsidTr="00EC12E6">
        <w:tc>
          <w:tcPr>
            <w:tcW w:w="2765" w:type="dxa"/>
          </w:tcPr>
          <w:p w14:paraId="0651B33D" w14:textId="277C7481" w:rsidR="00045B8C" w:rsidRPr="00F77B40" w:rsidRDefault="00045B8C" w:rsidP="00F77B40">
            <w:pPr>
              <w:jc w:val="both"/>
              <w:rPr>
                <w:rFonts w:ascii="Times New Roman" w:hAnsi="Times New Roman" w:cs="Times New Roman"/>
              </w:rPr>
            </w:pPr>
            <w:r>
              <w:rPr>
                <w:rFonts w:ascii="Times New Roman" w:hAnsi="Times New Roman" w:cs="Times New Roman"/>
              </w:rPr>
              <w:t xml:space="preserve">Jānorāda </w:t>
            </w:r>
            <w:r w:rsidRPr="009D42F1">
              <w:rPr>
                <w:rFonts w:ascii="Times New Roman" w:eastAsia="Times New Roman" w:hAnsi="Times New Roman" w:cs="Times New Roman"/>
              </w:rPr>
              <w:t>platformu</w:t>
            </w:r>
            <w:r>
              <w:rPr>
                <w:rFonts w:ascii="Times New Roman" w:eastAsia="Times New Roman" w:hAnsi="Times New Roman" w:cs="Times New Roman"/>
              </w:rPr>
              <w:t xml:space="preserve"> nosaukumi, kas izstrādātas</w:t>
            </w:r>
            <w:r w:rsidRPr="009D42F1">
              <w:rPr>
                <w:rFonts w:ascii="Times New Roman" w:eastAsia="Times New Roman" w:hAnsi="Times New Roman" w:cs="Times New Roman"/>
              </w:rPr>
              <w:t xml:space="preserve"> un publicē</w:t>
            </w:r>
            <w:r>
              <w:rPr>
                <w:rFonts w:ascii="Times New Roman" w:eastAsia="Times New Roman" w:hAnsi="Times New Roman" w:cs="Times New Roman"/>
              </w:rPr>
              <w:t xml:space="preserve">tas </w:t>
            </w:r>
            <w:r w:rsidRPr="009D42F1">
              <w:rPr>
                <w:rFonts w:ascii="Times New Roman" w:eastAsia="Times New Roman" w:hAnsi="Times New Roman" w:cs="Times New Roman"/>
              </w:rPr>
              <w:t xml:space="preserve">vadošajos lietotņu veikalos, tostarp Google </w:t>
            </w:r>
            <w:proofErr w:type="spellStart"/>
            <w:r w:rsidRPr="009D42F1">
              <w:rPr>
                <w:rFonts w:ascii="Times New Roman" w:eastAsia="Times New Roman" w:hAnsi="Times New Roman" w:cs="Times New Roman"/>
              </w:rPr>
              <w:t>Play</w:t>
            </w:r>
            <w:proofErr w:type="spellEnd"/>
            <w:r w:rsidRPr="009D42F1">
              <w:rPr>
                <w:rFonts w:ascii="Times New Roman" w:eastAsia="Times New Roman" w:hAnsi="Times New Roman" w:cs="Times New Roman"/>
              </w:rPr>
              <w:t xml:space="preserve">, </w:t>
            </w:r>
            <w:proofErr w:type="spellStart"/>
            <w:r w:rsidRPr="009D42F1">
              <w:rPr>
                <w:rFonts w:ascii="Times New Roman" w:eastAsia="Times New Roman" w:hAnsi="Times New Roman" w:cs="Times New Roman"/>
              </w:rPr>
              <w:t>Apple</w:t>
            </w:r>
            <w:proofErr w:type="spellEnd"/>
            <w:r w:rsidRPr="009D42F1">
              <w:rPr>
                <w:rFonts w:ascii="Times New Roman" w:eastAsia="Times New Roman" w:hAnsi="Times New Roman" w:cs="Times New Roman"/>
              </w:rPr>
              <w:t xml:space="preserve"> </w:t>
            </w:r>
            <w:proofErr w:type="spellStart"/>
            <w:r w:rsidRPr="009D42F1">
              <w:rPr>
                <w:rFonts w:ascii="Times New Roman" w:eastAsia="Times New Roman" w:hAnsi="Times New Roman" w:cs="Times New Roman"/>
              </w:rPr>
              <w:t>App</w:t>
            </w:r>
            <w:proofErr w:type="spellEnd"/>
            <w:r w:rsidRPr="009D42F1">
              <w:rPr>
                <w:rFonts w:ascii="Times New Roman" w:eastAsia="Times New Roman" w:hAnsi="Times New Roman" w:cs="Times New Roman"/>
              </w:rPr>
              <w:t xml:space="preserve"> Store</w:t>
            </w:r>
          </w:p>
        </w:tc>
        <w:tc>
          <w:tcPr>
            <w:tcW w:w="5531" w:type="dxa"/>
          </w:tcPr>
          <w:p w14:paraId="04C67F54" w14:textId="77777777" w:rsidR="00045B8C" w:rsidRPr="00F77B40" w:rsidRDefault="00045B8C" w:rsidP="00F77B40">
            <w:pPr>
              <w:jc w:val="both"/>
              <w:rPr>
                <w:rFonts w:ascii="Times New Roman" w:hAnsi="Times New Roman" w:cs="Times New Roman"/>
              </w:rPr>
            </w:pPr>
          </w:p>
        </w:tc>
      </w:tr>
      <w:tr w:rsidR="00D92EB1" w14:paraId="750C6307" w14:textId="77777777" w:rsidTr="00886F51">
        <w:tc>
          <w:tcPr>
            <w:tcW w:w="8296" w:type="dxa"/>
            <w:gridSpan w:val="2"/>
          </w:tcPr>
          <w:p w14:paraId="1B7510A6" w14:textId="5480363F" w:rsidR="00D92EB1" w:rsidRPr="00045B8C" w:rsidRDefault="00D92EB1" w:rsidP="00F77B40">
            <w:pPr>
              <w:jc w:val="both"/>
              <w:rPr>
                <w:rFonts w:ascii="Times New Roman" w:hAnsi="Times New Roman" w:cs="Times New Roman"/>
                <w:b/>
                <w:bCs/>
              </w:rPr>
            </w:pPr>
            <w:r w:rsidRPr="00045B8C">
              <w:rPr>
                <w:rFonts w:ascii="Times New Roman" w:eastAsia="Times New Roman" w:hAnsi="Times New Roman" w:cs="Times New Roman"/>
                <w:b/>
                <w:bCs/>
              </w:rPr>
              <w:t>Projekts jārealizē divos posmos: programmatūras izstrādes posms un testēšanas posms.</w:t>
            </w:r>
          </w:p>
        </w:tc>
      </w:tr>
      <w:tr w:rsidR="00045B8C" w14:paraId="65809B08" w14:textId="77777777" w:rsidTr="00383FAE">
        <w:tc>
          <w:tcPr>
            <w:tcW w:w="2765" w:type="dxa"/>
          </w:tcPr>
          <w:p w14:paraId="109DF994" w14:textId="0CACC6B3" w:rsidR="00045B8C" w:rsidRPr="00F77B40" w:rsidRDefault="00045B8C" w:rsidP="00F77B40">
            <w:pPr>
              <w:jc w:val="both"/>
              <w:rPr>
                <w:rFonts w:ascii="Times New Roman" w:hAnsi="Times New Roman" w:cs="Times New Roman"/>
              </w:rPr>
            </w:pPr>
            <w:r>
              <w:rPr>
                <w:rFonts w:ascii="Times New Roman" w:hAnsi="Times New Roman" w:cs="Times New Roman"/>
              </w:rPr>
              <w:t>Jāsniedz apliecinājums</w:t>
            </w:r>
            <w:r w:rsidR="008918F6">
              <w:rPr>
                <w:rFonts w:ascii="Times New Roman" w:hAnsi="Times New Roman" w:cs="Times New Roman"/>
              </w:rPr>
              <w:t xml:space="preserve"> (“</w:t>
            </w:r>
            <w:r w:rsidR="008918F6" w:rsidRPr="008918F6">
              <w:rPr>
                <w:rFonts w:ascii="Times New Roman" w:hAnsi="Times New Roman" w:cs="Times New Roman"/>
              </w:rPr>
              <w:t>Apstiprinu”</w:t>
            </w:r>
            <w:r w:rsidR="008918F6">
              <w:rPr>
                <w:rFonts w:ascii="Times New Roman" w:hAnsi="Times New Roman" w:cs="Times New Roman"/>
              </w:rPr>
              <w:t>/ “Neapstiprinu”)</w:t>
            </w:r>
          </w:p>
        </w:tc>
        <w:tc>
          <w:tcPr>
            <w:tcW w:w="5531" w:type="dxa"/>
          </w:tcPr>
          <w:p w14:paraId="16D787C7" w14:textId="77777777" w:rsidR="00045B8C" w:rsidRPr="00F77B40" w:rsidRDefault="00045B8C" w:rsidP="00F77B40">
            <w:pPr>
              <w:jc w:val="both"/>
              <w:rPr>
                <w:rFonts w:ascii="Times New Roman" w:hAnsi="Times New Roman" w:cs="Times New Roman"/>
              </w:rPr>
            </w:pPr>
          </w:p>
        </w:tc>
      </w:tr>
      <w:tr w:rsidR="00D92EB1" w14:paraId="55A47069" w14:textId="77777777" w:rsidTr="009554AC">
        <w:tc>
          <w:tcPr>
            <w:tcW w:w="8296" w:type="dxa"/>
            <w:gridSpan w:val="2"/>
          </w:tcPr>
          <w:p w14:paraId="705A5CBB" w14:textId="0F135A1D" w:rsidR="00D92EB1" w:rsidRPr="00045B8C" w:rsidRDefault="00D92EB1" w:rsidP="00F77B40">
            <w:pPr>
              <w:jc w:val="both"/>
              <w:rPr>
                <w:rFonts w:ascii="Times New Roman" w:hAnsi="Times New Roman" w:cs="Times New Roman"/>
                <w:b/>
                <w:bCs/>
              </w:rPr>
            </w:pPr>
            <w:r w:rsidRPr="00045B8C">
              <w:rPr>
                <w:rFonts w:ascii="Times New Roman" w:eastAsia="Times New Roman" w:hAnsi="Times New Roman" w:cs="Times New Roman"/>
                <w:b/>
                <w:bCs/>
                <w:color w:val="000000" w:themeColor="text1"/>
              </w:rPr>
              <w:t>Programmatūras izstrādes posms jāpabeidz un jānodod testēšanai līdz 2026.gada 5.janvārim</w:t>
            </w:r>
          </w:p>
        </w:tc>
      </w:tr>
      <w:tr w:rsidR="00045B8C" w14:paraId="50C0A788" w14:textId="77777777" w:rsidTr="00630311">
        <w:tc>
          <w:tcPr>
            <w:tcW w:w="2765" w:type="dxa"/>
          </w:tcPr>
          <w:p w14:paraId="525F6A63" w14:textId="27CF20C7" w:rsidR="00045B8C" w:rsidRDefault="00045B8C" w:rsidP="00F77B40">
            <w:pPr>
              <w:jc w:val="both"/>
              <w:rPr>
                <w:rFonts w:ascii="Times New Roman" w:hAnsi="Times New Roman" w:cs="Times New Roman"/>
              </w:rPr>
            </w:pPr>
            <w:r>
              <w:rPr>
                <w:rFonts w:ascii="Times New Roman" w:hAnsi="Times New Roman" w:cs="Times New Roman"/>
              </w:rPr>
              <w:t>Jāsniedz apliecinājums</w:t>
            </w:r>
            <w:r w:rsidR="008918F6">
              <w:rPr>
                <w:rFonts w:ascii="Times New Roman" w:hAnsi="Times New Roman" w:cs="Times New Roman"/>
              </w:rPr>
              <w:t xml:space="preserve"> (“</w:t>
            </w:r>
            <w:r w:rsidR="008918F6" w:rsidRPr="008918F6">
              <w:rPr>
                <w:rFonts w:ascii="Times New Roman" w:hAnsi="Times New Roman" w:cs="Times New Roman"/>
              </w:rPr>
              <w:t>Apstiprinu”</w:t>
            </w:r>
            <w:r w:rsidR="008918F6">
              <w:rPr>
                <w:rFonts w:ascii="Times New Roman" w:hAnsi="Times New Roman" w:cs="Times New Roman"/>
              </w:rPr>
              <w:t>/ “Neapstiprinu”)</w:t>
            </w:r>
          </w:p>
        </w:tc>
        <w:tc>
          <w:tcPr>
            <w:tcW w:w="5531" w:type="dxa"/>
          </w:tcPr>
          <w:p w14:paraId="43272B9B" w14:textId="77777777" w:rsidR="00045B8C" w:rsidRPr="00F77B40" w:rsidRDefault="00045B8C" w:rsidP="00F77B40">
            <w:pPr>
              <w:jc w:val="both"/>
              <w:rPr>
                <w:rFonts w:ascii="Times New Roman" w:hAnsi="Times New Roman" w:cs="Times New Roman"/>
              </w:rPr>
            </w:pPr>
          </w:p>
        </w:tc>
      </w:tr>
      <w:tr w:rsidR="00D92EB1" w14:paraId="532B59DA" w14:textId="77777777" w:rsidTr="005F1821">
        <w:tc>
          <w:tcPr>
            <w:tcW w:w="8296" w:type="dxa"/>
            <w:gridSpan w:val="2"/>
          </w:tcPr>
          <w:p w14:paraId="6B91CB26" w14:textId="50A12580" w:rsidR="00D92EB1" w:rsidRPr="00045B8C" w:rsidRDefault="00D92EB1" w:rsidP="00F77B40">
            <w:pPr>
              <w:jc w:val="both"/>
              <w:rPr>
                <w:rFonts w:ascii="Times New Roman" w:hAnsi="Times New Roman" w:cs="Times New Roman"/>
                <w:b/>
                <w:bCs/>
              </w:rPr>
            </w:pPr>
            <w:r w:rsidRPr="00045B8C">
              <w:rPr>
                <w:rFonts w:ascii="Times New Roman" w:eastAsia="Times New Roman" w:hAnsi="Times New Roman" w:cs="Times New Roman"/>
                <w:b/>
                <w:bCs/>
                <w:color w:val="000000" w:themeColor="text1"/>
              </w:rPr>
              <w:t>Testēšanas procesā konstatētās kļūdas jānovērš līdz 2026.gada 15.februārim</w:t>
            </w:r>
          </w:p>
        </w:tc>
      </w:tr>
      <w:tr w:rsidR="00045B8C" w14:paraId="190A84B7" w14:textId="77777777" w:rsidTr="00E4393A">
        <w:tc>
          <w:tcPr>
            <w:tcW w:w="2765" w:type="dxa"/>
          </w:tcPr>
          <w:p w14:paraId="4A5FB2F9" w14:textId="5638E120" w:rsidR="00045B8C" w:rsidRDefault="00045B8C" w:rsidP="00F77B40">
            <w:pPr>
              <w:jc w:val="both"/>
              <w:rPr>
                <w:rFonts w:ascii="Times New Roman" w:hAnsi="Times New Roman" w:cs="Times New Roman"/>
              </w:rPr>
            </w:pPr>
            <w:r>
              <w:rPr>
                <w:rFonts w:ascii="Times New Roman" w:hAnsi="Times New Roman" w:cs="Times New Roman"/>
              </w:rPr>
              <w:t>Jāsniedz apliecinājums</w:t>
            </w:r>
            <w:r w:rsidR="008918F6">
              <w:rPr>
                <w:rFonts w:ascii="Times New Roman" w:hAnsi="Times New Roman" w:cs="Times New Roman"/>
              </w:rPr>
              <w:t xml:space="preserve"> (“</w:t>
            </w:r>
            <w:r w:rsidR="008918F6" w:rsidRPr="008918F6">
              <w:rPr>
                <w:rFonts w:ascii="Times New Roman" w:hAnsi="Times New Roman" w:cs="Times New Roman"/>
              </w:rPr>
              <w:t>Apstiprinu”</w:t>
            </w:r>
            <w:r w:rsidR="008918F6">
              <w:rPr>
                <w:rFonts w:ascii="Times New Roman" w:hAnsi="Times New Roman" w:cs="Times New Roman"/>
              </w:rPr>
              <w:t>/ “Neapstiprinu”)</w:t>
            </w:r>
          </w:p>
        </w:tc>
        <w:tc>
          <w:tcPr>
            <w:tcW w:w="5531" w:type="dxa"/>
          </w:tcPr>
          <w:p w14:paraId="4A8CDD16" w14:textId="77777777" w:rsidR="00045B8C" w:rsidRPr="00F77B40" w:rsidRDefault="00045B8C" w:rsidP="00F77B40">
            <w:pPr>
              <w:jc w:val="both"/>
              <w:rPr>
                <w:rFonts w:ascii="Times New Roman" w:hAnsi="Times New Roman" w:cs="Times New Roman"/>
              </w:rPr>
            </w:pPr>
          </w:p>
        </w:tc>
      </w:tr>
      <w:tr w:rsidR="000F6C43" w14:paraId="7B85F224" w14:textId="77777777" w:rsidTr="007F3CB6">
        <w:tc>
          <w:tcPr>
            <w:tcW w:w="8296" w:type="dxa"/>
            <w:gridSpan w:val="2"/>
          </w:tcPr>
          <w:p w14:paraId="42135A8F" w14:textId="47B40B6E" w:rsidR="000F6C43" w:rsidRPr="00045B8C" w:rsidRDefault="000F6C43" w:rsidP="00F77B40">
            <w:pPr>
              <w:jc w:val="both"/>
              <w:rPr>
                <w:rFonts w:ascii="Times New Roman" w:hAnsi="Times New Roman" w:cs="Times New Roman"/>
                <w:b/>
                <w:bCs/>
              </w:rPr>
            </w:pPr>
            <w:r w:rsidRPr="00045B8C">
              <w:rPr>
                <w:rFonts w:ascii="Times New Roman" w:eastAsia="Times New Roman" w:hAnsi="Times New Roman" w:cs="Times New Roman"/>
                <w:b/>
                <w:bCs/>
              </w:rPr>
              <w:t>Garantija izstrādei 2 gadi.</w:t>
            </w:r>
          </w:p>
        </w:tc>
      </w:tr>
      <w:tr w:rsidR="00045B8C" w14:paraId="5026CADD" w14:textId="77777777" w:rsidTr="00965ED5">
        <w:tc>
          <w:tcPr>
            <w:tcW w:w="2765" w:type="dxa"/>
          </w:tcPr>
          <w:p w14:paraId="64F8A9DE" w14:textId="1F411B9A" w:rsidR="00045B8C" w:rsidRDefault="00045B8C" w:rsidP="00F77B40">
            <w:pPr>
              <w:jc w:val="both"/>
              <w:rPr>
                <w:rFonts w:ascii="Times New Roman" w:hAnsi="Times New Roman" w:cs="Times New Roman"/>
              </w:rPr>
            </w:pPr>
            <w:r>
              <w:rPr>
                <w:rFonts w:ascii="Times New Roman" w:hAnsi="Times New Roman" w:cs="Times New Roman"/>
              </w:rPr>
              <w:t>Jāsniedz apliecinājums</w:t>
            </w:r>
            <w:r w:rsidR="008918F6">
              <w:rPr>
                <w:rFonts w:ascii="Times New Roman" w:hAnsi="Times New Roman" w:cs="Times New Roman"/>
              </w:rPr>
              <w:t xml:space="preserve"> (“</w:t>
            </w:r>
            <w:r w:rsidR="008918F6" w:rsidRPr="008918F6">
              <w:rPr>
                <w:rFonts w:ascii="Times New Roman" w:hAnsi="Times New Roman" w:cs="Times New Roman"/>
              </w:rPr>
              <w:t>Apstiprinu”</w:t>
            </w:r>
            <w:r w:rsidR="008918F6">
              <w:rPr>
                <w:rFonts w:ascii="Times New Roman" w:hAnsi="Times New Roman" w:cs="Times New Roman"/>
              </w:rPr>
              <w:t>/ “Neapstiprinu”)</w:t>
            </w:r>
          </w:p>
        </w:tc>
        <w:tc>
          <w:tcPr>
            <w:tcW w:w="5531" w:type="dxa"/>
          </w:tcPr>
          <w:p w14:paraId="46C35F2B" w14:textId="77777777" w:rsidR="00045B8C" w:rsidRPr="00F77B40" w:rsidRDefault="00045B8C" w:rsidP="00F77B40">
            <w:pPr>
              <w:jc w:val="both"/>
              <w:rPr>
                <w:rFonts w:ascii="Times New Roman" w:hAnsi="Times New Roman" w:cs="Times New Roman"/>
              </w:rPr>
            </w:pPr>
          </w:p>
        </w:tc>
      </w:tr>
    </w:tbl>
    <w:p w14:paraId="45E77C38" w14:textId="77777777" w:rsidR="00F77B40" w:rsidRPr="009B5E47" w:rsidRDefault="00F77B40" w:rsidP="00826433">
      <w:pPr>
        <w:spacing w:line="240" w:lineRule="auto"/>
        <w:jc w:val="center"/>
        <w:rPr>
          <w:rFonts w:ascii="Times New Roman" w:hAnsi="Times New Roman" w:cs="Times New Roman"/>
          <w:i/>
          <w:iCs/>
        </w:rPr>
      </w:pPr>
    </w:p>
    <w:sectPr w:rsidR="00F77B40" w:rsidRPr="009B5E47">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705A8421-F7D3-3944-827A-593AB400C49F}"/>
  </w:font>
  <w:font w:name="Times New Roman">
    <w:panose1 w:val="02020603050405020304"/>
    <w:charset w:val="00"/>
    <w:family w:val="roman"/>
    <w:pitch w:val="variable"/>
    <w:sig w:usb0="E0002EFF" w:usb1="C000785B" w:usb2="00000009" w:usb3="00000000" w:csb0="000001FF" w:csb1="00000000"/>
    <w:embedRegular r:id="rId3" w:fontKey="{B6B0C15C-A274-D646-BBA3-BB85D04E4480}"/>
    <w:embedBold r:id="rId4" w:fontKey="{AA20C984-0983-4342-9897-659C97EC7AC7}"/>
    <w:embedItalic r:id="rId5" w:fontKey="{BD2E9213-6F12-AE43-8BED-06655C9933EF}"/>
  </w:font>
  <w:font w:name="Symbol">
    <w:panose1 w:val="05050102010706020507"/>
    <w:charset w:val="02"/>
    <w:family w:val="decorative"/>
    <w:pitch w:val="variable"/>
    <w:sig w:usb0="00000000" w:usb1="10000000" w:usb2="00000000" w:usb3="00000000" w:csb0="80000000" w:csb1="00000000"/>
    <w:embedRegular r:id="rId6" w:fontKey="{3D123388-AB0C-444A-90D8-6EA6D7CEC11B}"/>
  </w:font>
  <w:font w:name="Aptos">
    <w:panose1 w:val="020B0004020202020204"/>
    <w:charset w:val="00"/>
    <w:family w:val="swiss"/>
    <w:pitch w:val="variable"/>
    <w:sig w:usb0="20000287" w:usb1="00000003" w:usb2="00000000" w:usb3="00000000" w:csb0="0000019F" w:csb1="00000000"/>
    <w:embedRegular r:id="rId7" w:fontKey="{BBD872A6-6A9D-F145-A256-7F0312E4694A}"/>
    <w:embedBold r:id="rId8" w:fontKey="{A7BA2F74-6719-9B40-A322-AF3C09C21138}"/>
    <w:embedItalic r:id="rId9" w:fontKey="{6487C8F8-4D60-5B44-AF8F-E9C7B05F605F}"/>
  </w:font>
  <w:font w:name="Play">
    <w:altName w:val="Calibri"/>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embedRegular r:id="rId11" w:fontKey="{4DB50248-7258-C048-BF6E-811925C3FB26}"/>
  </w:font>
  <w:font w:name="Arial">
    <w:panose1 w:val="020B0604020202020204"/>
    <w:charset w:val="00"/>
    <w:family w:val="swiss"/>
    <w:pitch w:val="variable"/>
    <w:sig w:usb0="E0002AFF" w:usb1="C0007843" w:usb2="00000009" w:usb3="00000000" w:csb0="000001FF" w:csb1="00000000"/>
    <w:embedRegular r:id="rId12" w:fontKey="{58F4A1E9-0550-9744-87F2-0F0EB1E29D43}"/>
    <w:embedBold r:id="rId13" w:fontKey="{77AB4BE5-E768-EE42-A39B-DEB0CE7F8864}"/>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03FB71EB"/>
    <w:multiLevelType w:val="multilevel"/>
    <w:tmpl w:val="1D8013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C1D6215"/>
    <w:multiLevelType w:val="multilevel"/>
    <w:tmpl w:val="21B0C02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EE3E6C"/>
    <w:multiLevelType w:val="multilevel"/>
    <w:tmpl w:val="DDC8C81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17EE4C41"/>
    <w:multiLevelType w:val="multilevel"/>
    <w:tmpl w:val="46D6CD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19381C"/>
    <w:multiLevelType w:val="multilevel"/>
    <w:tmpl w:val="9236ADC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1B7B6A93"/>
    <w:multiLevelType w:val="multilevel"/>
    <w:tmpl w:val="A98C04AE"/>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1FCB5D03"/>
    <w:multiLevelType w:val="multilevel"/>
    <w:tmpl w:val="112AF89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201907F1"/>
    <w:multiLevelType w:val="multilevel"/>
    <w:tmpl w:val="C5526320"/>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20E80D15"/>
    <w:multiLevelType w:val="multilevel"/>
    <w:tmpl w:val="011609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2AD6FBA"/>
    <w:multiLevelType w:val="multilevel"/>
    <w:tmpl w:val="030646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5223CBC"/>
    <w:multiLevelType w:val="multilevel"/>
    <w:tmpl w:val="601CAF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99901AA"/>
    <w:multiLevelType w:val="multilevel"/>
    <w:tmpl w:val="F992FC84"/>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2CD811D7"/>
    <w:multiLevelType w:val="multilevel"/>
    <w:tmpl w:val="27FEA1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7CF3F40"/>
    <w:multiLevelType w:val="multilevel"/>
    <w:tmpl w:val="7B7CA21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38AD06BF"/>
    <w:multiLevelType w:val="multilevel"/>
    <w:tmpl w:val="D9F66F7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3D9426FE"/>
    <w:multiLevelType w:val="multilevel"/>
    <w:tmpl w:val="46D01C0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FB001E9"/>
    <w:multiLevelType w:val="multilevel"/>
    <w:tmpl w:val="D0EC78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5477B91"/>
    <w:multiLevelType w:val="multilevel"/>
    <w:tmpl w:val="917EF3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A4448B3"/>
    <w:multiLevelType w:val="multilevel"/>
    <w:tmpl w:val="6FDE14A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15:restartNumberingAfterBreak="0">
    <w:nsid w:val="4E5F6472"/>
    <w:multiLevelType w:val="multilevel"/>
    <w:tmpl w:val="8B48BE4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1" w15:restartNumberingAfterBreak="0">
    <w:nsid w:val="52171392"/>
    <w:multiLevelType w:val="multilevel"/>
    <w:tmpl w:val="EDB26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81C047D"/>
    <w:multiLevelType w:val="multilevel"/>
    <w:tmpl w:val="AF4A26E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58CF37B4"/>
    <w:multiLevelType w:val="multilevel"/>
    <w:tmpl w:val="7BAE5C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8FC028F"/>
    <w:multiLevelType w:val="multilevel"/>
    <w:tmpl w:val="8C4CD74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5" w15:restartNumberingAfterBreak="0">
    <w:nsid w:val="59404521"/>
    <w:multiLevelType w:val="multilevel"/>
    <w:tmpl w:val="73EEEEB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6" w15:restartNumberingAfterBreak="0">
    <w:nsid w:val="5A512FC6"/>
    <w:multiLevelType w:val="multilevel"/>
    <w:tmpl w:val="F80212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B227AA9"/>
    <w:multiLevelType w:val="multilevel"/>
    <w:tmpl w:val="E6B66D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BD37944"/>
    <w:multiLevelType w:val="multilevel"/>
    <w:tmpl w:val="D0420B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5D3A5290"/>
    <w:multiLevelType w:val="multilevel"/>
    <w:tmpl w:val="4C2A473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0" w15:restartNumberingAfterBreak="0">
    <w:nsid w:val="635A411C"/>
    <w:multiLevelType w:val="multilevel"/>
    <w:tmpl w:val="FFDAF7A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1" w15:restartNumberingAfterBreak="0">
    <w:nsid w:val="6C291E46"/>
    <w:multiLevelType w:val="multilevel"/>
    <w:tmpl w:val="260052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6637B3D"/>
    <w:multiLevelType w:val="hybridMultilevel"/>
    <w:tmpl w:val="63680C66"/>
    <w:lvl w:ilvl="0" w:tplc="11CC301C">
      <w:numFmt w:val="bullet"/>
      <w:lvlText w:val=""/>
      <w:lvlJc w:val="left"/>
      <w:pPr>
        <w:ind w:left="1202" w:hanging="360"/>
      </w:pPr>
      <w:rPr>
        <w:rFonts w:ascii="Symbol" w:eastAsia="Symbol" w:hAnsi="Symbol" w:cs="Symbol" w:hint="default"/>
        <w:b w:val="0"/>
        <w:bCs w:val="0"/>
        <w:i w:val="0"/>
        <w:iCs w:val="0"/>
        <w:spacing w:val="0"/>
        <w:w w:val="100"/>
        <w:sz w:val="24"/>
        <w:szCs w:val="24"/>
        <w:lang w:val="lv-LV" w:eastAsia="en-US" w:bidi="ar-SA"/>
      </w:rPr>
    </w:lvl>
    <w:lvl w:ilvl="1" w:tplc="EF6816D8">
      <w:numFmt w:val="bullet"/>
      <w:lvlText w:val="o"/>
      <w:lvlJc w:val="left"/>
      <w:pPr>
        <w:ind w:left="1922" w:hanging="360"/>
      </w:pPr>
      <w:rPr>
        <w:rFonts w:ascii="Courier New" w:eastAsia="Courier New" w:hAnsi="Courier New" w:cs="Courier New" w:hint="default"/>
        <w:b w:val="0"/>
        <w:bCs w:val="0"/>
        <w:i w:val="0"/>
        <w:iCs w:val="0"/>
        <w:spacing w:val="0"/>
        <w:w w:val="100"/>
        <w:sz w:val="24"/>
        <w:szCs w:val="24"/>
        <w:lang w:val="lv-LV" w:eastAsia="en-US" w:bidi="ar-SA"/>
      </w:rPr>
    </w:lvl>
    <w:lvl w:ilvl="2" w:tplc="C1E88206">
      <w:numFmt w:val="bullet"/>
      <w:lvlText w:val="•"/>
      <w:lvlJc w:val="left"/>
      <w:pPr>
        <w:ind w:left="2816" w:hanging="360"/>
      </w:pPr>
      <w:rPr>
        <w:rFonts w:hint="default"/>
        <w:lang w:val="lv-LV" w:eastAsia="en-US" w:bidi="ar-SA"/>
      </w:rPr>
    </w:lvl>
    <w:lvl w:ilvl="3" w:tplc="C250F7B0">
      <w:numFmt w:val="bullet"/>
      <w:lvlText w:val="•"/>
      <w:lvlJc w:val="left"/>
      <w:pPr>
        <w:ind w:left="3712" w:hanging="360"/>
      </w:pPr>
      <w:rPr>
        <w:rFonts w:hint="default"/>
        <w:lang w:val="lv-LV" w:eastAsia="en-US" w:bidi="ar-SA"/>
      </w:rPr>
    </w:lvl>
    <w:lvl w:ilvl="4" w:tplc="CD8E3D12">
      <w:numFmt w:val="bullet"/>
      <w:lvlText w:val="•"/>
      <w:lvlJc w:val="left"/>
      <w:pPr>
        <w:ind w:left="4608" w:hanging="360"/>
      </w:pPr>
      <w:rPr>
        <w:rFonts w:hint="default"/>
        <w:lang w:val="lv-LV" w:eastAsia="en-US" w:bidi="ar-SA"/>
      </w:rPr>
    </w:lvl>
    <w:lvl w:ilvl="5" w:tplc="40EE71AA">
      <w:numFmt w:val="bullet"/>
      <w:lvlText w:val="•"/>
      <w:lvlJc w:val="left"/>
      <w:pPr>
        <w:ind w:left="5505" w:hanging="360"/>
      </w:pPr>
      <w:rPr>
        <w:rFonts w:hint="default"/>
        <w:lang w:val="lv-LV" w:eastAsia="en-US" w:bidi="ar-SA"/>
      </w:rPr>
    </w:lvl>
    <w:lvl w:ilvl="6" w:tplc="06CC011E">
      <w:numFmt w:val="bullet"/>
      <w:lvlText w:val="•"/>
      <w:lvlJc w:val="left"/>
      <w:pPr>
        <w:ind w:left="6401" w:hanging="360"/>
      </w:pPr>
      <w:rPr>
        <w:rFonts w:hint="default"/>
        <w:lang w:val="lv-LV" w:eastAsia="en-US" w:bidi="ar-SA"/>
      </w:rPr>
    </w:lvl>
    <w:lvl w:ilvl="7" w:tplc="58CAC290">
      <w:numFmt w:val="bullet"/>
      <w:lvlText w:val="•"/>
      <w:lvlJc w:val="left"/>
      <w:pPr>
        <w:ind w:left="7297" w:hanging="360"/>
      </w:pPr>
      <w:rPr>
        <w:rFonts w:hint="default"/>
        <w:lang w:val="lv-LV" w:eastAsia="en-US" w:bidi="ar-SA"/>
      </w:rPr>
    </w:lvl>
    <w:lvl w:ilvl="8" w:tplc="C8004B46">
      <w:numFmt w:val="bullet"/>
      <w:lvlText w:val="•"/>
      <w:lvlJc w:val="left"/>
      <w:pPr>
        <w:ind w:left="8193" w:hanging="360"/>
      </w:pPr>
      <w:rPr>
        <w:rFonts w:hint="default"/>
        <w:lang w:val="lv-LV" w:eastAsia="en-US" w:bidi="ar-SA"/>
      </w:rPr>
    </w:lvl>
  </w:abstractNum>
  <w:abstractNum w:abstractNumId="33" w15:restartNumberingAfterBreak="0">
    <w:nsid w:val="796E3E1C"/>
    <w:multiLevelType w:val="multilevel"/>
    <w:tmpl w:val="DA7411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D771CBA"/>
    <w:multiLevelType w:val="multilevel"/>
    <w:tmpl w:val="64C08D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69140798">
    <w:abstractNumId w:val="19"/>
  </w:num>
  <w:num w:numId="2" w16cid:durableId="357439363">
    <w:abstractNumId w:val="17"/>
  </w:num>
  <w:num w:numId="3" w16cid:durableId="1638995125">
    <w:abstractNumId w:val="29"/>
  </w:num>
  <w:num w:numId="4" w16cid:durableId="1520847557">
    <w:abstractNumId w:val="20"/>
  </w:num>
  <w:num w:numId="5" w16cid:durableId="1366322197">
    <w:abstractNumId w:val="23"/>
  </w:num>
  <w:num w:numId="6" w16cid:durableId="432675694">
    <w:abstractNumId w:val="9"/>
  </w:num>
  <w:num w:numId="7" w16cid:durableId="2014338712">
    <w:abstractNumId w:val="30"/>
  </w:num>
  <w:num w:numId="8" w16cid:durableId="1184782733">
    <w:abstractNumId w:val="11"/>
  </w:num>
  <w:num w:numId="9" w16cid:durableId="1022321417">
    <w:abstractNumId w:val="3"/>
  </w:num>
  <w:num w:numId="10" w16cid:durableId="60569332">
    <w:abstractNumId w:val="18"/>
  </w:num>
  <w:num w:numId="11" w16cid:durableId="1736972974">
    <w:abstractNumId w:val="12"/>
  </w:num>
  <w:num w:numId="12" w16cid:durableId="1160271466">
    <w:abstractNumId w:val="4"/>
  </w:num>
  <w:num w:numId="13" w16cid:durableId="1700861539">
    <w:abstractNumId w:val="1"/>
  </w:num>
  <w:num w:numId="14" w16cid:durableId="647591506">
    <w:abstractNumId w:val="16"/>
  </w:num>
  <w:num w:numId="15" w16cid:durableId="707027817">
    <w:abstractNumId w:val="26"/>
  </w:num>
  <w:num w:numId="16" w16cid:durableId="2045056974">
    <w:abstractNumId w:val="10"/>
  </w:num>
  <w:num w:numId="17" w16cid:durableId="1283071286">
    <w:abstractNumId w:val="14"/>
  </w:num>
  <w:num w:numId="18" w16cid:durableId="103503154">
    <w:abstractNumId w:val="27"/>
  </w:num>
  <w:num w:numId="19" w16cid:durableId="1432244511">
    <w:abstractNumId w:val="15"/>
  </w:num>
  <w:num w:numId="20" w16cid:durableId="252862400">
    <w:abstractNumId w:val="31"/>
  </w:num>
  <w:num w:numId="21" w16cid:durableId="1371880194">
    <w:abstractNumId w:val="25"/>
  </w:num>
  <w:num w:numId="22" w16cid:durableId="847403923">
    <w:abstractNumId w:val="7"/>
  </w:num>
  <w:num w:numId="23" w16cid:durableId="93550989">
    <w:abstractNumId w:val="34"/>
  </w:num>
  <w:num w:numId="24" w16cid:durableId="1102451386">
    <w:abstractNumId w:val="8"/>
  </w:num>
  <w:num w:numId="25" w16cid:durableId="1184709757">
    <w:abstractNumId w:val="21"/>
  </w:num>
  <w:num w:numId="26" w16cid:durableId="1401170528">
    <w:abstractNumId w:val="22"/>
  </w:num>
  <w:num w:numId="27" w16cid:durableId="1378385165">
    <w:abstractNumId w:val="33"/>
  </w:num>
  <w:num w:numId="28" w16cid:durableId="1866555124">
    <w:abstractNumId w:val="13"/>
  </w:num>
  <w:num w:numId="29" w16cid:durableId="23332950">
    <w:abstractNumId w:val="6"/>
  </w:num>
  <w:num w:numId="30" w16cid:durableId="295112222">
    <w:abstractNumId w:val="28"/>
  </w:num>
  <w:num w:numId="31" w16cid:durableId="1056859390">
    <w:abstractNumId w:val="2"/>
  </w:num>
  <w:num w:numId="32" w16cid:durableId="1786466203">
    <w:abstractNumId w:val="5"/>
  </w:num>
  <w:num w:numId="33" w16cid:durableId="1468089606">
    <w:abstractNumId w:val="32"/>
  </w:num>
  <w:num w:numId="34" w16cid:durableId="1987005506">
    <w:abstractNumId w:val="0"/>
  </w:num>
  <w:num w:numId="35" w16cid:durableId="3127603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PersonalInformation/>
  <w:removeDateAndTim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B70"/>
    <w:rsid w:val="00023687"/>
    <w:rsid w:val="00045B8C"/>
    <w:rsid w:val="000538B9"/>
    <w:rsid w:val="000A1B3B"/>
    <w:rsid w:val="000A56D7"/>
    <w:rsid w:val="000F483C"/>
    <w:rsid w:val="000F499F"/>
    <w:rsid w:val="000F6C43"/>
    <w:rsid w:val="00115B70"/>
    <w:rsid w:val="001220E8"/>
    <w:rsid w:val="001322B1"/>
    <w:rsid w:val="001458BD"/>
    <w:rsid w:val="001659C5"/>
    <w:rsid w:val="00191340"/>
    <w:rsid w:val="0019286A"/>
    <w:rsid w:val="001D1AF2"/>
    <w:rsid w:val="001E6C0D"/>
    <w:rsid w:val="002009CF"/>
    <w:rsid w:val="00232BA6"/>
    <w:rsid w:val="00256356"/>
    <w:rsid w:val="00287C08"/>
    <w:rsid w:val="00295032"/>
    <w:rsid w:val="002C51F8"/>
    <w:rsid w:val="002F13AC"/>
    <w:rsid w:val="002F5D40"/>
    <w:rsid w:val="002F62B7"/>
    <w:rsid w:val="003016EC"/>
    <w:rsid w:val="003226C2"/>
    <w:rsid w:val="00353866"/>
    <w:rsid w:val="00355D75"/>
    <w:rsid w:val="003977F3"/>
    <w:rsid w:val="003A0257"/>
    <w:rsid w:val="003A3FBF"/>
    <w:rsid w:val="003B6AB0"/>
    <w:rsid w:val="00410ECB"/>
    <w:rsid w:val="00412F0A"/>
    <w:rsid w:val="00436412"/>
    <w:rsid w:val="00457B38"/>
    <w:rsid w:val="00477D22"/>
    <w:rsid w:val="00494D52"/>
    <w:rsid w:val="004B1A5D"/>
    <w:rsid w:val="004E144D"/>
    <w:rsid w:val="005109C7"/>
    <w:rsid w:val="00514523"/>
    <w:rsid w:val="00562E45"/>
    <w:rsid w:val="00586B01"/>
    <w:rsid w:val="005A6DB2"/>
    <w:rsid w:val="005B5358"/>
    <w:rsid w:val="005E1CC0"/>
    <w:rsid w:val="005E2E4B"/>
    <w:rsid w:val="0061512E"/>
    <w:rsid w:val="0061791B"/>
    <w:rsid w:val="006C34F5"/>
    <w:rsid w:val="006D5726"/>
    <w:rsid w:val="006F6059"/>
    <w:rsid w:val="00741B24"/>
    <w:rsid w:val="00797F9D"/>
    <w:rsid w:val="007B7A3A"/>
    <w:rsid w:val="007E055C"/>
    <w:rsid w:val="007F54DD"/>
    <w:rsid w:val="00803853"/>
    <w:rsid w:val="0080429C"/>
    <w:rsid w:val="008108E7"/>
    <w:rsid w:val="0081474C"/>
    <w:rsid w:val="00826433"/>
    <w:rsid w:val="00850724"/>
    <w:rsid w:val="0087372F"/>
    <w:rsid w:val="00884B08"/>
    <w:rsid w:val="008918F6"/>
    <w:rsid w:val="00892D4A"/>
    <w:rsid w:val="008A0815"/>
    <w:rsid w:val="008B5E08"/>
    <w:rsid w:val="008C20BC"/>
    <w:rsid w:val="009615DD"/>
    <w:rsid w:val="009A004C"/>
    <w:rsid w:val="009D42F1"/>
    <w:rsid w:val="009E5736"/>
    <w:rsid w:val="00A20A70"/>
    <w:rsid w:val="00A613DE"/>
    <w:rsid w:val="00A90251"/>
    <w:rsid w:val="00AA6EC8"/>
    <w:rsid w:val="00B03E85"/>
    <w:rsid w:val="00B32D0C"/>
    <w:rsid w:val="00B33953"/>
    <w:rsid w:val="00B33E59"/>
    <w:rsid w:val="00B42F75"/>
    <w:rsid w:val="00B82110"/>
    <w:rsid w:val="00B87A21"/>
    <w:rsid w:val="00B92DC3"/>
    <w:rsid w:val="00BB76E1"/>
    <w:rsid w:val="00BC00B8"/>
    <w:rsid w:val="00BC40A6"/>
    <w:rsid w:val="00BD78C6"/>
    <w:rsid w:val="00C0137E"/>
    <w:rsid w:val="00C138DA"/>
    <w:rsid w:val="00C2399C"/>
    <w:rsid w:val="00C55945"/>
    <w:rsid w:val="00C57806"/>
    <w:rsid w:val="00CA2EC8"/>
    <w:rsid w:val="00CC40FA"/>
    <w:rsid w:val="00CE477E"/>
    <w:rsid w:val="00CF4F8F"/>
    <w:rsid w:val="00D334C6"/>
    <w:rsid w:val="00D83742"/>
    <w:rsid w:val="00D90871"/>
    <w:rsid w:val="00D92EB1"/>
    <w:rsid w:val="00E40EE8"/>
    <w:rsid w:val="00E426D1"/>
    <w:rsid w:val="00E60AF0"/>
    <w:rsid w:val="00E72A35"/>
    <w:rsid w:val="00E766D9"/>
    <w:rsid w:val="00EA4C4C"/>
    <w:rsid w:val="00F20C01"/>
    <w:rsid w:val="00F76396"/>
    <w:rsid w:val="00F77B40"/>
    <w:rsid w:val="00FB668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6F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lv" w:eastAsia="lv-LV"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paragraph" w:styleId="Heading7">
    <w:name w:val="heading 7"/>
    <w:link w:val="Heading7Char"/>
    <w:uiPriority w:val="9"/>
    <w:semiHidden/>
    <w:unhideWhenUsed/>
    <w:qFormat/>
    <w:rsid w:val="00FC4C16"/>
    <w:pPr>
      <w:keepNext/>
      <w:keepLines/>
      <w:spacing w:before="40" w:after="0"/>
      <w:outlineLvl w:val="6"/>
    </w:pPr>
    <w:rPr>
      <w:rFonts w:eastAsiaTheme="majorEastAsia" w:cstheme="majorBidi"/>
      <w:color w:val="595959" w:themeColor="text1" w:themeTint="A6"/>
    </w:rPr>
  </w:style>
  <w:style w:type="paragraph" w:styleId="Heading8">
    <w:name w:val="heading 8"/>
    <w:link w:val="Heading8Char"/>
    <w:uiPriority w:val="9"/>
    <w:semiHidden/>
    <w:unhideWhenUsed/>
    <w:qFormat/>
    <w:rsid w:val="00FC4C16"/>
    <w:pPr>
      <w:keepNext/>
      <w:keepLines/>
      <w:spacing w:after="0"/>
      <w:outlineLvl w:val="7"/>
    </w:pPr>
    <w:rPr>
      <w:rFonts w:eastAsiaTheme="majorEastAsia" w:cstheme="majorBidi"/>
      <w:i/>
      <w:iCs/>
      <w:color w:val="272727" w:themeColor="text1" w:themeTint="D8"/>
    </w:rPr>
  </w:style>
  <w:style w:type="paragraph" w:styleId="Heading9">
    <w:name w:val="heading 9"/>
    <w:link w:val="Heading9Char"/>
    <w:uiPriority w:val="9"/>
    <w:semiHidden/>
    <w:unhideWhenUsed/>
    <w:qFormat/>
    <w:rsid w:val="00FC4C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character" w:customStyle="1" w:styleId="Virsraksts1Rakstz">
    <w:name w:val="Virsraksts 1 Rakstz."/>
    <w:basedOn w:val="DefaultParagraphFont"/>
    <w:uiPriority w:val="9"/>
    <w:rsid w:val="00FC4C1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DefaultParagraphFont"/>
    <w:uiPriority w:val="9"/>
    <w:rsid w:val="00FC4C1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DefaultParagraphFont"/>
    <w:uiPriority w:val="9"/>
    <w:rsid w:val="00FC4C16"/>
    <w:rPr>
      <w:rFonts w:eastAsiaTheme="majorEastAsia" w:cstheme="majorBidi"/>
      <w:color w:val="0F4761" w:themeColor="accent1" w:themeShade="BF"/>
      <w:sz w:val="28"/>
      <w:szCs w:val="28"/>
    </w:rPr>
  </w:style>
  <w:style w:type="character" w:customStyle="1" w:styleId="Virsraksts4Rakstz">
    <w:name w:val="Virsraksts 4 Rakstz."/>
    <w:basedOn w:val="DefaultParagraphFont"/>
    <w:uiPriority w:val="9"/>
    <w:semiHidden/>
    <w:rsid w:val="00FC4C16"/>
    <w:rPr>
      <w:rFonts w:eastAsiaTheme="majorEastAsia" w:cstheme="majorBidi"/>
      <w:i/>
      <w:iCs/>
      <w:color w:val="0F4761" w:themeColor="accent1" w:themeShade="BF"/>
    </w:rPr>
  </w:style>
  <w:style w:type="character" w:customStyle="1" w:styleId="Virsraksts5Rakstz">
    <w:name w:val="Virsraksts 5 Rakstz."/>
    <w:basedOn w:val="DefaultParagraphFont"/>
    <w:uiPriority w:val="9"/>
    <w:semiHidden/>
    <w:rsid w:val="00FC4C16"/>
    <w:rPr>
      <w:rFonts w:eastAsiaTheme="majorEastAsia" w:cstheme="majorBidi"/>
      <w:color w:val="0F4761" w:themeColor="accent1" w:themeShade="BF"/>
    </w:rPr>
  </w:style>
  <w:style w:type="character" w:customStyle="1" w:styleId="Virsraksts6Rakstz">
    <w:name w:val="Virsraksts 6 Rakstz."/>
    <w:basedOn w:val="DefaultParagraphFont"/>
    <w:uiPriority w:val="9"/>
    <w:semiHidden/>
    <w:rsid w:val="00FC4C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4C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4C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4C16"/>
    <w:rPr>
      <w:rFonts w:eastAsiaTheme="majorEastAsia" w:cstheme="majorBidi"/>
      <w:color w:val="272727" w:themeColor="text1" w:themeTint="D8"/>
    </w:rPr>
  </w:style>
  <w:style w:type="character" w:customStyle="1" w:styleId="NosaukumsRakstz">
    <w:name w:val="Nosaukums Rakstz."/>
    <w:basedOn w:val="DefaultParagraphFont"/>
    <w:uiPriority w:val="10"/>
    <w:rsid w:val="00FC4C16"/>
    <w:rPr>
      <w:rFonts w:asciiTheme="majorHAnsi" w:eastAsiaTheme="majorEastAsia" w:hAnsiTheme="majorHAnsi" w:cstheme="majorBidi"/>
      <w:spacing w:val="-10"/>
      <w:kern w:val="28"/>
      <w:sz w:val="56"/>
      <w:szCs w:val="56"/>
    </w:rPr>
  </w:style>
  <w:style w:type="character" w:customStyle="1" w:styleId="ApakvirsrakstsRakstz">
    <w:name w:val="Apakšvirsraksts Rakstz."/>
    <w:basedOn w:val="DefaultParagraphFont"/>
    <w:uiPriority w:val="11"/>
    <w:rsid w:val="00FC4C16"/>
    <w:rPr>
      <w:rFonts w:eastAsiaTheme="majorEastAsia" w:cstheme="majorBidi"/>
      <w:color w:val="595959" w:themeColor="text1" w:themeTint="A6"/>
      <w:spacing w:val="15"/>
      <w:sz w:val="28"/>
      <w:szCs w:val="28"/>
    </w:rPr>
  </w:style>
  <w:style w:type="paragraph" w:styleId="Quote">
    <w:name w:val="Quote"/>
    <w:link w:val="QuoteChar"/>
    <w:uiPriority w:val="29"/>
    <w:qFormat/>
    <w:rsid w:val="00FC4C16"/>
    <w:pPr>
      <w:spacing w:before="160"/>
      <w:jc w:val="center"/>
    </w:pPr>
    <w:rPr>
      <w:i/>
      <w:iCs/>
      <w:color w:val="404040" w:themeColor="text1" w:themeTint="BF"/>
    </w:rPr>
  </w:style>
  <w:style w:type="character" w:customStyle="1" w:styleId="QuoteChar">
    <w:name w:val="Quote Char"/>
    <w:basedOn w:val="DefaultParagraphFont"/>
    <w:link w:val="Quote"/>
    <w:uiPriority w:val="29"/>
    <w:rsid w:val="00FC4C16"/>
    <w:rPr>
      <w:i/>
      <w:iCs/>
      <w:color w:val="404040" w:themeColor="text1" w:themeTint="BF"/>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L"/>
    <w:link w:val="ListParagraphChar"/>
    <w:uiPriority w:val="34"/>
    <w:qFormat/>
    <w:rsid w:val="00FC4C16"/>
    <w:pPr>
      <w:ind w:left="720"/>
      <w:contextualSpacing/>
    </w:pPr>
  </w:style>
  <w:style w:type="character" w:styleId="IntenseEmphasis">
    <w:name w:val="Intense Emphasis"/>
    <w:basedOn w:val="DefaultParagraphFont"/>
    <w:uiPriority w:val="21"/>
    <w:qFormat/>
    <w:rsid w:val="00FC4C16"/>
    <w:rPr>
      <w:i/>
      <w:iCs/>
      <w:color w:val="0F4761" w:themeColor="accent1" w:themeShade="BF"/>
    </w:rPr>
  </w:style>
  <w:style w:type="paragraph" w:styleId="IntenseQuote">
    <w:name w:val="Intense Quote"/>
    <w:link w:val="IntenseQuoteChar"/>
    <w:uiPriority w:val="30"/>
    <w:qFormat/>
    <w:rsid w:val="00FC4C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4C16"/>
    <w:rPr>
      <w:i/>
      <w:iCs/>
      <w:color w:val="0F4761" w:themeColor="accent1" w:themeShade="BF"/>
    </w:rPr>
  </w:style>
  <w:style w:type="character" w:styleId="IntenseReference">
    <w:name w:val="Intense Reference"/>
    <w:basedOn w:val="DefaultParagraphFont"/>
    <w:uiPriority w:val="32"/>
    <w:qFormat/>
    <w:rsid w:val="00FC4C16"/>
    <w:rPr>
      <w:b/>
      <w:bCs/>
      <w:smallCaps/>
      <w:color w:val="0F4761" w:themeColor="accent1" w:themeShade="BF"/>
      <w:spacing w:val="5"/>
    </w:rPr>
  </w:style>
  <w:style w:type="paragraph" w:styleId="NormalWeb">
    <w:name w:val="Normal (Web)"/>
    <w:uiPriority w:val="99"/>
    <w:semiHidden/>
    <w:unhideWhenUsed/>
    <w:rsid w:val="00447863"/>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447863"/>
    <w:rPr>
      <w:b/>
      <w:bCs/>
    </w:rPr>
  </w:style>
  <w:style w:type="character" w:styleId="Emphasis">
    <w:name w:val="Emphasis"/>
    <w:basedOn w:val="DefaultParagraphFont"/>
    <w:uiPriority w:val="20"/>
    <w:qFormat/>
    <w:rsid w:val="00447863"/>
    <w:rPr>
      <w:i/>
      <w:iCs/>
    </w:rPr>
  </w:style>
  <w:style w:type="character" w:styleId="Hyperlink">
    <w:name w:val="Hyperlink"/>
    <w:basedOn w:val="DefaultParagraphFont"/>
    <w:uiPriority w:val="99"/>
    <w:unhideWhenUsed/>
    <w:rsid w:val="003E03FD"/>
    <w:rPr>
      <w:color w:val="467886" w:themeColor="hyperlink"/>
      <w:u w:val="single"/>
    </w:rPr>
  </w:style>
  <w:style w:type="character" w:styleId="UnresolvedMention">
    <w:name w:val="Unresolved Mention"/>
    <w:basedOn w:val="DefaultParagraphFont"/>
    <w:uiPriority w:val="99"/>
    <w:semiHidden/>
    <w:unhideWhenUsed/>
    <w:rsid w:val="003E03FD"/>
    <w:rPr>
      <w:color w:val="605E5C"/>
      <w:shd w:val="clear" w:color="auto" w:fill="E1DFDD"/>
    </w:rPr>
  </w:style>
  <w:style w:type="character" w:styleId="CommentReference">
    <w:name w:val="annotation reference"/>
    <w:basedOn w:val="DefaultParagraphFont"/>
    <w:uiPriority w:val="99"/>
    <w:semiHidden/>
    <w:unhideWhenUsed/>
    <w:rsid w:val="004947E2"/>
    <w:rPr>
      <w:sz w:val="16"/>
      <w:szCs w:val="16"/>
    </w:rPr>
  </w:style>
  <w:style w:type="paragraph" w:styleId="CommentText">
    <w:name w:val="annotation text"/>
    <w:link w:val="CommentTextChar"/>
    <w:uiPriority w:val="99"/>
    <w:unhideWhenUsed/>
    <w:rsid w:val="004947E2"/>
    <w:pPr>
      <w:spacing w:line="240" w:lineRule="auto"/>
    </w:pPr>
    <w:rPr>
      <w:sz w:val="20"/>
      <w:szCs w:val="20"/>
    </w:rPr>
  </w:style>
  <w:style w:type="character" w:customStyle="1" w:styleId="CommentTextChar">
    <w:name w:val="Comment Text Char"/>
    <w:basedOn w:val="DefaultParagraphFont"/>
    <w:link w:val="CommentText"/>
    <w:uiPriority w:val="99"/>
    <w:rsid w:val="004947E2"/>
    <w:rPr>
      <w:sz w:val="20"/>
      <w:szCs w:val="20"/>
    </w:rPr>
  </w:style>
  <w:style w:type="paragraph" w:styleId="CommentSubject">
    <w:name w:val="annotation subject"/>
    <w:basedOn w:val="CommentText"/>
    <w:next w:val="CommentText"/>
    <w:link w:val="CommentSubjectChar"/>
    <w:uiPriority w:val="99"/>
    <w:semiHidden/>
    <w:unhideWhenUsed/>
    <w:rsid w:val="004947E2"/>
    <w:rPr>
      <w:b/>
      <w:bCs/>
    </w:rPr>
  </w:style>
  <w:style w:type="character" w:customStyle="1" w:styleId="CommentSubjectChar">
    <w:name w:val="Comment Subject Char"/>
    <w:basedOn w:val="CommentTextChar"/>
    <w:link w:val="CommentSubject"/>
    <w:uiPriority w:val="99"/>
    <w:semiHidden/>
    <w:rsid w:val="004947E2"/>
    <w:rPr>
      <w:b/>
      <w:bCs/>
      <w:sz w:val="20"/>
      <w:szCs w:val="20"/>
    </w:rPr>
  </w:style>
  <w:style w:type="paragraph" w:styleId="Subtitle">
    <w:name w:val="Subtitle"/>
    <w:basedOn w:val="Normal"/>
    <w:next w:val="Normal"/>
    <w:uiPriority w:val="11"/>
    <w:qFormat/>
    <w:rPr>
      <w:color w:val="595959"/>
      <w:sz w:val="28"/>
      <w:szCs w:val="28"/>
    </w:rPr>
  </w:style>
  <w:style w:type="paragraph" w:styleId="Revision">
    <w:name w:val="Revision"/>
    <w:hidden/>
    <w:uiPriority w:val="99"/>
    <w:semiHidden/>
    <w:rsid w:val="001659C5"/>
    <w:pPr>
      <w:spacing w:after="0" w:line="240" w:lineRule="auto"/>
    </w:p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L Char"/>
    <w:link w:val="ListParagraph"/>
    <w:uiPriority w:val="34"/>
    <w:qFormat/>
    <w:rsid w:val="0061512E"/>
  </w:style>
  <w:style w:type="table" w:styleId="TableGrid">
    <w:name w:val="Table Grid"/>
    <w:basedOn w:val="TableNormal"/>
    <w:uiPriority w:val="39"/>
    <w:rsid w:val="00EA4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ndkopa">
    <w:name w:val="Rindkopa"/>
    <w:basedOn w:val="Normal"/>
    <w:rsid w:val="006D5726"/>
    <w:pPr>
      <w:suppressAutoHyphens/>
      <w:spacing w:after="0" w:line="100" w:lineRule="atLeast"/>
      <w:ind w:left="851"/>
      <w:jc w:val="both"/>
    </w:pPr>
    <w:rPr>
      <w:rFonts w:ascii="Arial" w:eastAsia="Times New Roman" w:hAnsi="Arial" w:cs="Arial"/>
      <w:kern w:val="2"/>
      <w:sz w:val="20"/>
      <w:szCs w:val="20"/>
      <w:lang w:val="lv-LV" w:eastAsia="zh-CN"/>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
    <w:rsid w:val="006D5726"/>
    <w:pPr>
      <w:suppressAutoHyphens/>
      <w:spacing w:after="120" w:line="240" w:lineRule="auto"/>
    </w:pPr>
    <w:rPr>
      <w:rFonts w:ascii="Times New Roman" w:eastAsia="Times New Roman" w:hAnsi="Times New Roman" w:cs="Times New Roman"/>
      <w:lang w:val="x-none" w:eastAsia="zh-CN"/>
    </w:rPr>
  </w:style>
  <w:style w:type="character" w:customStyle="1" w:styleId="BodyTextChar">
    <w:name w:val="Body Text Char"/>
    <w:aliases w:val="Body Text1 Char,Body Text Char Char Char,Body Text Char2 Char Char Char,Body Text Char Char Char Char Char,Body Text Char1 Char Char Char Char Char,Body Text Char Char Char Char Char Char Char,b Char,uvlaka 3 Char,plain Char1,b1 Char"/>
    <w:basedOn w:val="DefaultParagraphFont"/>
    <w:link w:val="BodyText"/>
    <w:rsid w:val="006D5726"/>
    <w:rPr>
      <w:rFonts w:ascii="Times New Roman" w:eastAsia="Times New Roman" w:hAnsi="Times New Roman" w:cs="Times New Roman"/>
      <w:lang w:val="x-none" w:eastAsia="zh-CN"/>
    </w:rPr>
  </w:style>
  <w:style w:type="table" w:customStyle="1" w:styleId="TableNormal1">
    <w:name w:val="Table Normal1"/>
    <w:rsid w:val="0082643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lv-LV"/>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KU126tIiC+lATMZFwXJHmqAQCA==">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16</Pages>
  <Words>4503</Words>
  <Characters>25672</Characters>
  <Application>Microsoft Office Word</Application>
  <DocSecurity>0</DocSecurity>
  <Lines>213</Lines>
  <Paragraphs>60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51</cp:revision>
  <dcterms:created xsi:type="dcterms:W3CDTF">2025-06-12T17:07:00Z</dcterms:created>
  <dcterms:modified xsi:type="dcterms:W3CDTF">2025-08-18T13:43:00Z</dcterms:modified>
</cp:coreProperties>
</file>