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0" w:before="0" w:lineRule="auto"/>
        <w:jc w:val="center"/>
        <w:rPr/>
      </w:pPr>
      <w:bookmarkStart w:colFirst="0" w:colLast="0" w:name="_vja9b7sfuw3u" w:id="0"/>
      <w:bookmarkEnd w:id="0"/>
      <w:r w:rsidDel="00000000" w:rsidR="00000000" w:rsidRPr="00000000">
        <w:rPr>
          <w:rtl w:val="0"/>
        </w:rPr>
        <w:t xml:space="preserve">PIEDĀVĀJUMS IEPIRKUMAM</w:t>
      </w:r>
    </w:p>
    <w:p w:rsidR="00000000" w:rsidDel="00000000" w:rsidP="00000000" w:rsidRDefault="00000000" w:rsidRPr="00000000" w14:paraId="00000002">
      <w:pPr>
        <w:pStyle w:val="Heading2"/>
        <w:jc w:val="center"/>
        <w:rPr/>
      </w:pPr>
      <w:bookmarkStart w:colFirst="0" w:colLast="0" w:name="_y43dhqbklqze" w:id="1"/>
      <w:bookmarkEnd w:id="1"/>
      <w:r w:rsidDel="00000000" w:rsidR="00000000" w:rsidRPr="00000000">
        <w:rPr>
          <w:rtl w:val="0"/>
        </w:rPr>
        <w:t xml:space="preserve">“Malkas iepakošanas iekārtas piegāde, uzstādīšana un nodošana ekspluatācijā”</w:t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Iepirkuma identifikācijas Nr. KM FORESTRY 2025-1</w:t>
      </w:r>
    </w:p>
    <w:p w:rsidR="00000000" w:rsidDel="00000000" w:rsidP="00000000" w:rsidRDefault="00000000" w:rsidRPr="00000000" w14:paraId="0000000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I. INFORMĀCIJA PAR PRETRNDENTU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Pretendenta nosaukums: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Reģistrācijas Nr.: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Juridiskā adrese: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Kontaktpersona (vārds, uzvārds, amats):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Tālruņa numurs: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E-pasta adrese: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II. PIEDĀVĀTĀ IEKĀRTA UN CENA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Ar šo mēs piedāvājam piegādāt, uzstādīt un nodot ekspluatācijā jaunu un nelietotu malkas iepakošanas iekārtu atbilstoši iepirkuma specifikācijai.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Piedāvātās iekārtas ražotājs: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Piedāvātās iekārtas modelis: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Kopējā piedāvājuma cena (bez PVN):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EUR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_________________________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rPr>
                <w:rFonts w:ascii="Google Sans Text" w:cs="Google Sans Text" w:eastAsia="Google Sans Text" w:hAnsi="Google Sans Text"/>
                <w:i w:val="1"/>
                <w:color w:val="1b1c1d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rtl w:val="0"/>
              </w:rPr>
              <w:t xml:space="preserve">(Cena vārdiem: ______________________)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i w:val="1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Cenā ir iekļautas visas izmaksas, kas saistītas ar iekārtas piegādi pilnā, darba kārtībā esošā komplektācijā, tās uzstādīšanu, personāla apmācību un piegādi saskaņā ar Incoterms DAP.</w:t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III. ATBILSTĪBA TEHNISKAJAI SPECIFIKĀCIJAI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Mēs apliecinām, ka piedāvātā iekārta pilnībā atbilst tehniskajā specifikācijā noteiktajām prasībām.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3.1. Iekārtas pamatparametri</w:t>
      </w:r>
    </w:p>
    <w:tbl>
      <w:tblPr>
        <w:tblStyle w:val="Table3"/>
        <w:tblW w:w="933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340"/>
        <w:gridCol w:w="5055"/>
        <w:gridCol w:w="1935"/>
        <w:tblGridChange w:id="0">
          <w:tblGrid>
            <w:gridCol w:w="2340"/>
            <w:gridCol w:w="5055"/>
            <w:gridCol w:w="1935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Parametrs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Prasība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Atbilstība (Jā/Nē)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Mehāniskā konstrukcija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Pilnīga, ieskaitot modulāras konveijera joslas un malkas tīrītāju.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Elektriskā vadības sistēma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Paredzēta 220VAC 16 amp, 1-fāzes elektriskajai jaudai.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3.2. Iepakošanas kameras un pagales izmēri</w:t>
      </w:r>
    </w:p>
    <w:tbl>
      <w:tblPr>
        <w:tblStyle w:val="Table4"/>
        <w:tblW w:w="934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2340"/>
        <w:gridCol w:w="5055"/>
        <w:gridCol w:w="1950"/>
        <w:tblGridChange w:id="0">
          <w:tblGrid>
            <w:gridCol w:w="2340"/>
            <w:gridCol w:w="5055"/>
            <w:gridCol w:w="195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oogle Sans Text" w:cs="Google Sans Text" w:eastAsia="Google Sans Text" w:hAnsi="Google Sans Text"/>
                <w:b w:val="1"/>
                <w:color w:val="1b1c1d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rtl w:val="0"/>
              </w:rPr>
              <w:t xml:space="preserve">Parametrs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oogle Sans Text" w:cs="Google Sans Text" w:eastAsia="Google Sans Text" w:hAnsi="Google Sans Text"/>
                <w:b w:val="1"/>
                <w:color w:val="1b1c1d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rtl w:val="0"/>
              </w:rPr>
              <w:t xml:space="preserve">Prasība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oogle Sans Text" w:cs="Google Sans Text" w:eastAsia="Google Sans Text" w:hAnsi="Google Sans Text"/>
                <w:b w:val="1"/>
                <w:color w:val="1b1c1d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rtl w:val="0"/>
              </w:rPr>
              <w:t xml:space="preserve">Atbilstība (Jā/Nē)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Pirmā iepakošanas kamera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Paredzēta 24 cm garām pagalēm 45x60 cm maisos.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Kameras platums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575b5f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26,0 cm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575b5f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Maksimālais pagales garums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575b5f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24 cm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575b5f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Maksimālais pagales diametrs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575b5f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14 cm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575b5f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Otrā (papildu) iepakošanas kamera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Paredzēta 30 cm garām pagalēm 50x68 cm maisos.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Kameras platums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575b5f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32,0 cm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575b5f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Maksimālais pagales garums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575b5f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30 cm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575b5f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Maksimālais pagales diametrs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575b5f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14 cm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575b5f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3.3. Obligātā papildu komplektācija</w:t>
      </w:r>
    </w:p>
    <w:tbl>
      <w:tblPr>
        <w:tblStyle w:val="Table5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1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Prasība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Atbilstība (Jā/Nē)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Papildu iepakošanas kamera 30 cm pagalēm 50x68 cm maisos.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Papildu komplekts konveijera lentu.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Papildu konteinera lenta.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Papildu V-veida lenta.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Papildu slīpā lenta.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Papildu padeves lenta.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IV. PIEGĀDES UN GARANTIJAS APLIECINĀJUMS</w:t>
      </w:r>
    </w:p>
    <w:p w:rsidR="00000000" w:rsidDel="00000000" w:rsidP="00000000" w:rsidRDefault="00000000" w:rsidRPr="00000000" w14:paraId="0000006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Ar šo mēs apliecinām, ka nodrošināsim sekojošus nosacījumus:</w:t>
      </w:r>
    </w:p>
    <w:tbl>
      <w:tblPr>
        <w:tblStyle w:val="Table6"/>
        <w:tblW w:w="930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6570"/>
        <w:gridCol w:w="2730"/>
        <w:tblGridChange w:id="0">
          <w:tblGrid>
            <w:gridCol w:w="6570"/>
            <w:gridCol w:w="273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Nosacījums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9d9d9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Apstiprinājums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rPr>
                <w:rFonts w:ascii="Google Sans Text" w:cs="Google Sans Text" w:eastAsia="Google Sans Text" w:hAnsi="Google Sans Text"/>
                <w:color w:val="1b1c1d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rtl w:val="0"/>
              </w:rPr>
              <w:t xml:space="preserve">Piegādes adrese: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 Pērles iela 12, Alderi, Ādažu pagasts, Ādažu novads, LV-2164, Latvija.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>
                <w:rFonts w:ascii="Google Sans Text" w:cs="Google Sans Text" w:eastAsia="Google Sans Text" w:hAnsi="Google Sans Text"/>
                <w:color w:val="1b1c1d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rtl w:val="0"/>
              </w:rPr>
              <w:t xml:space="preserve">Piegādes termiņš: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 Līdz 2025. gada 31. decembrim.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shd w:fill="auto" w:val="clear"/>
                <w:rtl w:val="0"/>
              </w:rPr>
              <w:t xml:space="preserve">Piegādes nosacījumi: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shd w:fill="auto" w:val="clear"/>
                <w:rtl w:val="0"/>
              </w:rPr>
              <w:t xml:space="preserve"> Incoterms DAP (piegādāts līdz vietai). Pircējs ir atbildīgs par iekārtas izkraušanu.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rPr>
                <w:rFonts w:ascii="Google Sans Text" w:cs="Google Sans Text" w:eastAsia="Google Sans Text" w:hAnsi="Google Sans Text"/>
                <w:color w:val="1b1c1d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rtl w:val="0"/>
              </w:rPr>
              <w:t xml:space="preserve">Uzstādīšana: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 Nodrošināsim pilnu iekārtas uzstādīšanu un personāla apmācību pircēja telpās.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rPr>
                <w:rFonts w:ascii="Google Sans Text" w:cs="Google Sans Text" w:eastAsia="Google Sans Text" w:hAnsi="Google Sans Text"/>
                <w:color w:val="1b1c1d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color w:val="1b1c1d"/>
                <w:rtl w:val="0"/>
              </w:rPr>
              <w:t xml:space="preserve">Garantijas termiņš:</w:t>
            </w:r>
            <w:r w:rsidDel="00000000" w:rsidR="00000000" w:rsidRPr="00000000">
              <w:rPr>
                <w:rFonts w:ascii="Google Sans Text" w:cs="Google Sans Text" w:eastAsia="Google Sans Text" w:hAnsi="Google Sans Text"/>
                <w:color w:val="1b1c1d"/>
                <w:rtl w:val="0"/>
              </w:rPr>
              <w:t xml:space="preserve"> Piekrītam garantijas termiņiem atkarībā no iekārtas darbināšanas maiņu skaita (12, 6 vai 4 mēneši).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rFonts w:ascii="Google Sans Text" w:cs="Google Sans Text" w:eastAsia="Google Sans Text" w:hAnsi="Google Sans Text"/>
                <w:color w:val="1b1c1d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V. PRETENDENTA ATBILSTĪBAS APLIECINĀJUMS</w:t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Ar šo mēs apliecinām, ka: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Esam reģistrēti Eiropas Savienības dalībvalstī, Eiropas Ekonomikas zonas valstī vai Šveices Konfederācijā.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Neesam atzīti par maksātnespējīgu, neatrodamies tiesiskās aizsardzības vai likvidācijas procesā.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Mums ir vismaz 1 (viena) gada pieredze lauksaimniecības, mežistrādes vai ražošanas tehnikas tirdzniecības un/vai apkopes jomā.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Visa šajā piedāvājumā sniegtā informācija ir patiesa un precīza.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firstLine="0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firstLine="0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firstLine="0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firstLine="0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VI. PARAKSTS</w:t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Pretendenta vārdā:</w:t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(Vārds, Uzvārds)</w:t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(Amats)</w:t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(Datums)</w:t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rPr>
          <w:rFonts w:ascii="Google Sans Text" w:cs="Google Sans Text" w:eastAsia="Google Sans Text" w:hAnsi="Google Sans Text"/>
          <w:b w:val="1"/>
          <w:color w:val="1b1c1d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Text-regular.ttf"/><Relationship Id="rId2" Type="http://schemas.openxmlformats.org/officeDocument/2006/relationships/font" Target="fonts/GoogleSansText-bold.ttf"/><Relationship Id="rId3" Type="http://schemas.openxmlformats.org/officeDocument/2006/relationships/font" Target="fonts/GoogleSansText-italic.ttf"/><Relationship Id="rId4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