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3B10" w14:textId="77777777" w:rsidR="00AF3EE6" w:rsidRPr="00913806" w:rsidRDefault="00934F6A">
      <w:pPr>
        <w:pStyle w:val="Heading1"/>
        <w:ind w:right="44"/>
        <w:rPr>
          <w:lang w:val="lv-LV"/>
        </w:rPr>
      </w:pPr>
      <w:r w:rsidRPr="00913806">
        <w:rPr>
          <w:lang w:val="lv-LV"/>
        </w:rPr>
        <w:t xml:space="preserve">Pielikums Nr.1 </w:t>
      </w:r>
    </w:p>
    <w:p w14:paraId="6D87D8D5" w14:textId="77777777" w:rsidR="00AF3EE6" w:rsidRPr="00913806" w:rsidRDefault="00934F6A">
      <w:pPr>
        <w:spacing w:after="19" w:line="259" w:lineRule="auto"/>
        <w:ind w:left="0" w:right="7" w:firstLine="0"/>
        <w:jc w:val="center"/>
        <w:rPr>
          <w:lang w:val="lv-LV"/>
        </w:rPr>
      </w:pPr>
      <w:r w:rsidRPr="00913806">
        <w:rPr>
          <w:rFonts w:ascii="Arial" w:eastAsia="Arial" w:hAnsi="Arial" w:cs="Arial"/>
          <w:b/>
          <w:sz w:val="20"/>
          <w:lang w:val="lv-LV"/>
        </w:rPr>
        <w:t xml:space="preserve"> </w:t>
      </w:r>
    </w:p>
    <w:p w14:paraId="0F9665AF" w14:textId="77777777" w:rsidR="00AF3EE6" w:rsidRPr="00913806" w:rsidRDefault="00934F6A">
      <w:pPr>
        <w:spacing w:after="14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17C79942" w14:textId="77777777" w:rsidR="00AF3EE6" w:rsidRPr="00913806" w:rsidRDefault="00934F6A">
      <w:pPr>
        <w:spacing w:after="0" w:line="259" w:lineRule="auto"/>
        <w:ind w:right="56"/>
        <w:jc w:val="center"/>
        <w:rPr>
          <w:lang w:val="lv-LV"/>
        </w:rPr>
      </w:pPr>
      <w:r w:rsidRPr="00913806">
        <w:rPr>
          <w:b/>
          <w:sz w:val="28"/>
          <w:lang w:val="lv-LV"/>
        </w:rPr>
        <w:t xml:space="preserve">PIEDAVAJUMS </w:t>
      </w:r>
    </w:p>
    <w:p w14:paraId="5F4F32AB" w14:textId="77777777" w:rsidR="00AF3EE6" w:rsidRPr="00913806" w:rsidRDefault="00934F6A">
      <w:pPr>
        <w:spacing w:after="256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C57C513" w14:textId="77777777" w:rsidR="00AF3EE6" w:rsidRPr="00913806" w:rsidRDefault="00934F6A">
      <w:pPr>
        <w:pStyle w:val="Heading2"/>
        <w:spacing w:after="268"/>
        <w:ind w:left="12"/>
        <w:rPr>
          <w:lang w:val="lv-LV"/>
        </w:rPr>
      </w:pPr>
      <w:r w:rsidRPr="00913806">
        <w:rPr>
          <w:lang w:val="lv-LV"/>
        </w:rPr>
        <w:t xml:space="preserve">ES Eiropas lauksaimniecības fonda lauku attīstībai (ELFLA) pasākuma 4. “Ieguldījumi materiālajos aktīvos" 4.2. </w:t>
      </w:r>
      <w:proofErr w:type="spellStart"/>
      <w:r w:rsidRPr="00913806">
        <w:rPr>
          <w:lang w:val="lv-LV"/>
        </w:rPr>
        <w:t>apakšpasākuma</w:t>
      </w:r>
      <w:proofErr w:type="spellEnd"/>
      <w:r w:rsidRPr="00913806">
        <w:rPr>
          <w:lang w:val="lv-LV"/>
        </w:rPr>
        <w:t xml:space="preserve"> “Atbalsts ieguldījumiem pārstrādē" ietvaros </w:t>
      </w:r>
    </w:p>
    <w:p w14:paraId="4E306CE0" w14:textId="77777777" w:rsidR="00AF3EE6" w:rsidRPr="00913806" w:rsidRDefault="00934F6A">
      <w:pPr>
        <w:spacing w:after="0" w:line="259" w:lineRule="auto"/>
        <w:ind w:left="0" w:right="2" w:firstLine="0"/>
        <w:jc w:val="center"/>
        <w:rPr>
          <w:lang w:val="lv-LV"/>
        </w:rPr>
      </w:pPr>
      <w:r w:rsidRPr="00913806">
        <w:rPr>
          <w:lang w:val="lv-LV"/>
        </w:rPr>
        <w:t xml:space="preserve"> </w:t>
      </w:r>
    </w:p>
    <w:p w14:paraId="32CDBAB2" w14:textId="77777777" w:rsidR="00AF3EE6" w:rsidRPr="00913806" w:rsidRDefault="00934F6A">
      <w:pPr>
        <w:spacing w:after="0" w:line="259" w:lineRule="auto"/>
        <w:ind w:left="0" w:right="13" w:firstLine="0"/>
        <w:jc w:val="center"/>
        <w:rPr>
          <w:lang w:val="lv-LV"/>
        </w:rPr>
      </w:pPr>
      <w:r w:rsidRPr="00913806">
        <w:rPr>
          <w:i/>
          <w:sz w:val="20"/>
          <w:lang w:val="lv-LV"/>
        </w:rPr>
        <w:t xml:space="preserve"> </w:t>
      </w:r>
    </w:p>
    <w:tbl>
      <w:tblPr>
        <w:tblStyle w:val="TableGrid"/>
        <w:tblW w:w="9307" w:type="dxa"/>
        <w:tblInd w:w="-34" w:type="dxa"/>
        <w:tblLook w:val="04A0" w:firstRow="1" w:lastRow="0" w:firstColumn="1" w:lastColumn="0" w:noHBand="0" w:noVBand="1"/>
      </w:tblPr>
      <w:tblGrid>
        <w:gridCol w:w="3794"/>
        <w:gridCol w:w="5513"/>
      </w:tblGrid>
      <w:tr w:rsidR="00AF3EE6" w:rsidRPr="00913806" w14:paraId="3EAAEC65" w14:textId="77777777">
        <w:trPr>
          <w:trHeight w:val="22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9801908" w14:textId="77777777" w:rsidR="00AF3EE6" w:rsidRPr="00913806" w:rsidRDefault="00934F6A">
            <w:pPr>
              <w:spacing w:after="0" w:line="259" w:lineRule="auto"/>
              <w:ind w:left="34" w:firstLine="0"/>
              <w:jc w:val="left"/>
              <w:rPr>
                <w:lang w:val="lv-LV"/>
              </w:rPr>
            </w:pPr>
            <w:r w:rsidRPr="00913806">
              <w:rPr>
                <w:i/>
                <w:sz w:val="20"/>
                <w:lang w:val="lv-LV"/>
              </w:rPr>
              <w:t xml:space="preserve">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24CFDA1" w14:textId="77777777" w:rsidR="00AF3EE6" w:rsidRPr="00913806" w:rsidRDefault="00AF3EE6">
            <w:pPr>
              <w:spacing w:after="160" w:line="259" w:lineRule="auto"/>
              <w:ind w:left="0" w:firstLine="0"/>
              <w:jc w:val="left"/>
              <w:rPr>
                <w:lang w:val="lv-LV"/>
              </w:rPr>
            </w:pPr>
          </w:p>
        </w:tc>
      </w:tr>
      <w:tr w:rsidR="00160E7C" w:rsidRPr="00913806" w14:paraId="6E6B34C6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3BAF8A" w14:textId="06F6A8A9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1. Atbalsta pretendents: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12CA1A9A" w14:textId="0615D861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B2FB8">
              <w:rPr>
                <w:sz w:val="22"/>
                <w:szCs w:val="22"/>
                <w:lang w:eastAsia="ru-RU"/>
              </w:rPr>
              <w:t xml:space="preserve">AS </w:t>
            </w:r>
            <w:r w:rsidRPr="004D4619">
              <w:rPr>
                <w:sz w:val="22"/>
                <w:szCs w:val="22"/>
                <w:lang w:eastAsia="ru-RU"/>
              </w:rPr>
              <w:t>"Ķekava Foods</w:t>
            </w:r>
            <w:r>
              <w:rPr>
                <w:sz w:val="22"/>
                <w:szCs w:val="22"/>
                <w:lang w:eastAsia="ru-RU"/>
              </w:rPr>
              <w:t>”</w:t>
            </w:r>
            <w:r w:rsidRPr="00913806">
              <w:rPr>
                <w:lang w:val="lv-LV"/>
              </w:rPr>
              <w:t xml:space="preserve"> </w:t>
            </w:r>
          </w:p>
        </w:tc>
      </w:tr>
      <w:tr w:rsidR="00160E7C" w:rsidRPr="00913806" w14:paraId="5AAA4E23" w14:textId="77777777">
        <w:trPr>
          <w:trHeight w:val="276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1D47DED" w14:textId="0CEFF50A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2. Nodokļa maksātāja numurs: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6FEFB972" w14:textId="2430FD93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LV</w:t>
            </w:r>
            <w:r w:rsidRPr="00913806">
              <w:rPr>
                <w:b/>
                <w:lang w:val="lv-LV"/>
              </w:rPr>
              <w:t xml:space="preserve"> </w:t>
            </w:r>
            <w:r w:rsidRPr="009B2FB8">
              <w:rPr>
                <w:sz w:val="22"/>
                <w:szCs w:val="22"/>
                <w:lang w:eastAsia="ru-RU"/>
              </w:rPr>
              <w:t>50003007411</w:t>
            </w:r>
            <w:r w:rsidRPr="00913806">
              <w:rPr>
                <w:lang w:val="lv-LV"/>
              </w:rPr>
              <w:t xml:space="preserve"> </w:t>
            </w:r>
          </w:p>
        </w:tc>
      </w:tr>
      <w:tr w:rsidR="00160E7C" w:rsidRPr="00A80EFF" w14:paraId="5A40F670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2847B24" w14:textId="76E13DD2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3. Pasūtītāja adrese: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95AE00" w14:textId="370D7B2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hyperlink r:id="rId5" w:history="1">
              <w:r w:rsidRPr="008F02C6">
                <w:rPr>
                  <w:rStyle w:val="Hyperlink"/>
                  <w:color w:val="auto"/>
                  <w:sz w:val="22"/>
                  <w:szCs w:val="22"/>
                  <w:u w:val="none"/>
                  <w:lang w:val="lv-LV" w:eastAsia="ru-RU"/>
                </w:rPr>
                <w:t>Ziemeļu iela 55, Ķekava, Ķekavas nov., LV-2123</w:t>
              </w:r>
            </w:hyperlink>
            <w:r w:rsidRPr="008F02C6">
              <w:rPr>
                <w:lang w:val="lv-LV"/>
              </w:rPr>
              <w:t xml:space="preserve"> </w:t>
            </w:r>
          </w:p>
        </w:tc>
      </w:tr>
      <w:tr w:rsidR="00160E7C" w:rsidRPr="00A80EFF" w14:paraId="31F94E10" w14:textId="77777777">
        <w:trPr>
          <w:trHeight w:val="55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93B089F" w14:textId="014A8C54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4.Pasūtītais priekšmets un kvantitāte: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38C67EC0" w14:textId="4C38519D" w:rsidR="00160E7C" w:rsidRPr="00A24E1E" w:rsidRDefault="005C69DC" w:rsidP="00160E7C">
            <w:pPr>
              <w:spacing w:after="0" w:line="259" w:lineRule="auto"/>
              <w:ind w:left="0" w:firstLine="0"/>
              <w:rPr>
                <w:b/>
                <w:bCs/>
                <w:lang w:val="lv-LV"/>
              </w:rPr>
            </w:pPr>
            <w:r w:rsidRPr="005C69DC">
              <w:rPr>
                <w:b/>
                <w:bCs/>
                <w:lang w:val="lv-LV"/>
              </w:rPr>
              <w:t>Šķiņķu ādas noņemšanas iekārta – 1 gab.</w:t>
            </w:r>
          </w:p>
        </w:tc>
      </w:tr>
      <w:tr w:rsidR="00160E7C" w:rsidRPr="00A80EFF" w14:paraId="6B44CFE1" w14:textId="77777777">
        <w:trPr>
          <w:trHeight w:val="552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4348C23" w14:textId="30ACE75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5. Piegādes vieta: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2EF0E9C4" w14:textId="5AA74831" w:rsidR="00160E7C" w:rsidRPr="00913806" w:rsidRDefault="00160E7C" w:rsidP="00160E7C">
            <w:pPr>
              <w:spacing w:after="0" w:line="259" w:lineRule="auto"/>
              <w:ind w:left="0" w:firstLine="0"/>
              <w:rPr>
                <w:lang w:val="lv-LV"/>
              </w:rPr>
            </w:pPr>
            <w:r w:rsidRPr="008F02C6">
              <w:rPr>
                <w:sz w:val="22"/>
                <w:szCs w:val="22"/>
                <w:lang w:val="lv-LV" w:eastAsia="ru-RU"/>
              </w:rPr>
              <w:t>AS "Ķekava Foods”</w:t>
            </w:r>
            <w:r>
              <w:rPr>
                <w:sz w:val="22"/>
                <w:szCs w:val="22"/>
                <w:lang w:val="lv-LV" w:eastAsia="ru-RU"/>
              </w:rPr>
              <w:t>,</w:t>
            </w:r>
            <w:r w:rsidRPr="00913806">
              <w:rPr>
                <w:lang w:val="lv-LV"/>
              </w:rPr>
              <w:t xml:space="preserve"> </w:t>
            </w:r>
            <w:hyperlink r:id="rId6" w:history="1">
              <w:r w:rsidRPr="008F02C6">
                <w:rPr>
                  <w:rStyle w:val="Hyperlink"/>
                  <w:color w:val="auto"/>
                  <w:sz w:val="22"/>
                  <w:szCs w:val="22"/>
                  <w:u w:val="none"/>
                  <w:lang w:val="lv-LV" w:eastAsia="ru-RU"/>
                </w:rPr>
                <w:t>Ziemeļu iela 55, Ķekava, Ķekavas nov., LV-2123</w:t>
              </w:r>
            </w:hyperlink>
          </w:p>
        </w:tc>
      </w:tr>
      <w:tr w:rsidR="00160E7C" w:rsidRPr="00913806" w14:paraId="53BAD35D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9E7D61C" w14:textId="582F2401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6. Piegādes laiks: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5E0DD540" w14:textId="4FC32920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30.0</w:t>
            </w:r>
            <w:r w:rsidR="00E27EE5">
              <w:rPr>
                <w:lang w:val="lv-LV"/>
              </w:rPr>
              <w:t>8</w:t>
            </w:r>
            <w:r w:rsidRPr="00913806">
              <w:rPr>
                <w:lang w:val="lv-LV"/>
              </w:rPr>
              <w:t>.202</w:t>
            </w:r>
            <w:r w:rsidR="00696D63">
              <w:rPr>
                <w:lang w:val="lv-LV"/>
              </w:rPr>
              <w:t>6</w:t>
            </w:r>
            <w:r w:rsidRPr="00913806">
              <w:rPr>
                <w:lang w:val="lv-LV"/>
              </w:rPr>
              <w:t xml:space="preserve">. </w:t>
            </w:r>
          </w:p>
        </w:tc>
      </w:tr>
      <w:tr w:rsidR="00160E7C" w:rsidRPr="00913806" w14:paraId="61FBA17F" w14:textId="77777777">
        <w:trPr>
          <w:trHeight w:val="31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14B6BD4" w14:textId="768555BD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7. Piedāvājuma derīguma termiņš: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748414" w14:textId="59B6FDB9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>Līdz 30.0</w:t>
            </w:r>
            <w:r w:rsidR="00E27EE5">
              <w:rPr>
                <w:lang w:val="lv-LV"/>
              </w:rPr>
              <w:t>8</w:t>
            </w:r>
            <w:r w:rsidRPr="00913806">
              <w:rPr>
                <w:lang w:val="lv-LV"/>
              </w:rPr>
              <w:t>.202</w:t>
            </w:r>
            <w:r w:rsidR="00696D63">
              <w:rPr>
                <w:lang w:val="lv-LV"/>
              </w:rPr>
              <w:t>6</w:t>
            </w:r>
            <w:r w:rsidRPr="00913806">
              <w:rPr>
                <w:lang w:val="lv-LV"/>
              </w:rPr>
              <w:t xml:space="preserve">. </w:t>
            </w:r>
          </w:p>
        </w:tc>
      </w:tr>
      <w:tr w:rsidR="00160E7C" w:rsidRPr="00913806" w14:paraId="4A17FF1E" w14:textId="77777777">
        <w:trPr>
          <w:trHeight w:val="271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D6F61C0" w14:textId="0A03C5B3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8. Tehniskā specifikācija: </w:t>
            </w:r>
          </w:p>
        </w:tc>
        <w:tc>
          <w:tcPr>
            <w:tcW w:w="5513" w:type="dxa"/>
            <w:tcBorders>
              <w:top w:val="nil"/>
              <w:left w:val="nil"/>
              <w:bottom w:val="nil"/>
              <w:right w:val="nil"/>
            </w:tcBorders>
          </w:tcPr>
          <w:p w14:paraId="0505C9B6" w14:textId="74732052" w:rsidR="00160E7C" w:rsidRPr="00913806" w:rsidRDefault="00160E7C" w:rsidP="00160E7C">
            <w:pPr>
              <w:spacing w:after="0" w:line="259" w:lineRule="auto"/>
              <w:ind w:left="0" w:firstLine="0"/>
              <w:jc w:val="left"/>
              <w:rPr>
                <w:lang w:val="lv-LV"/>
              </w:rPr>
            </w:pPr>
            <w:r w:rsidRPr="00913806">
              <w:rPr>
                <w:lang w:val="lv-LV"/>
              </w:rPr>
              <w:t xml:space="preserve"> </w:t>
            </w:r>
          </w:p>
        </w:tc>
      </w:tr>
    </w:tbl>
    <w:p w14:paraId="15A2FDFD" w14:textId="0EF61D40" w:rsidR="00AF3EE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tbl>
      <w:tblPr>
        <w:tblStyle w:val="TableGrid"/>
        <w:tblW w:w="9209" w:type="dxa"/>
        <w:tblInd w:w="0" w:type="dxa"/>
        <w:tblCellMar>
          <w:top w:w="1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708"/>
        <w:gridCol w:w="5383"/>
        <w:gridCol w:w="3118"/>
      </w:tblGrid>
      <w:tr w:rsidR="00911D04" w:rsidRPr="00DD6CBD" w14:paraId="3C9A0D56" w14:textId="77777777" w:rsidTr="00292071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4E12" w14:textId="7415939F" w:rsidR="00911D04" w:rsidRPr="00DD6CBD" w:rsidRDefault="00911D04" w:rsidP="00911D04">
            <w:pPr>
              <w:spacing w:after="0" w:line="259" w:lineRule="auto"/>
              <w:ind w:left="0" w:firstLine="0"/>
              <w:jc w:val="center"/>
              <w:rPr>
                <w:color w:val="auto"/>
                <w:lang w:val="lv-LV"/>
              </w:rPr>
            </w:pPr>
            <w:r w:rsidRPr="00913806">
              <w:rPr>
                <w:b/>
                <w:lang w:val="lv-LV"/>
              </w:rPr>
              <w:t>Prasības un parametri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F94F" w14:textId="35E51B53" w:rsidR="00911D04" w:rsidRPr="00DD6CBD" w:rsidRDefault="00911D04" w:rsidP="00911D04">
            <w:pPr>
              <w:spacing w:after="0" w:line="259" w:lineRule="auto"/>
              <w:ind w:left="0" w:firstLine="0"/>
              <w:jc w:val="center"/>
              <w:rPr>
                <w:color w:val="auto"/>
                <w:lang w:val="lv-LV"/>
              </w:rPr>
            </w:pPr>
            <w:r w:rsidRPr="00913806">
              <w:rPr>
                <w:b/>
                <w:lang w:val="lv-LV"/>
              </w:rPr>
              <w:t>Pretendenta parametri</w:t>
            </w:r>
          </w:p>
        </w:tc>
      </w:tr>
      <w:tr w:rsidR="00911D04" w:rsidRPr="00DD6CBD" w14:paraId="2D29DE94" w14:textId="77777777" w:rsidTr="00CA1E9B">
        <w:trPr>
          <w:trHeight w:val="468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40F6" w14:textId="0BED8E6E" w:rsidR="00911D04" w:rsidRPr="00DD6CBD" w:rsidRDefault="005C69DC" w:rsidP="00E96F99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5C69DC">
              <w:rPr>
                <w:b/>
                <w:bCs/>
                <w:lang w:val="lv-LV"/>
              </w:rPr>
              <w:t>Šķiņķu ādas noņemšanas iekārta – 1 gab.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0FAE" w14:textId="77777777" w:rsidR="00911D04" w:rsidRPr="00393FEE" w:rsidRDefault="00911D04" w:rsidP="00911D04">
            <w:pPr>
              <w:tabs>
                <w:tab w:val="left" w:pos="204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Ražotājs:</w:t>
            </w:r>
          </w:p>
          <w:p w14:paraId="3D8E7242" w14:textId="77777777" w:rsidR="00911D04" w:rsidRPr="00393FEE" w:rsidRDefault="00911D04" w:rsidP="00911D04">
            <w:pPr>
              <w:tabs>
                <w:tab w:val="left" w:pos="204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Marka:</w:t>
            </w:r>
          </w:p>
          <w:p w14:paraId="30E71BFF" w14:textId="1CC224F9" w:rsidR="00911D04" w:rsidRPr="00DD6CBD" w:rsidRDefault="00911D04" w:rsidP="00911D04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393FEE">
              <w:rPr>
                <w:color w:val="auto"/>
                <w:lang w:val="lv-LV"/>
              </w:rPr>
              <w:t>Model</w:t>
            </w:r>
            <w:r>
              <w:rPr>
                <w:color w:val="auto"/>
                <w:lang w:val="lv-LV"/>
              </w:rPr>
              <w:t>is</w:t>
            </w:r>
            <w:r w:rsidRPr="00393FEE">
              <w:rPr>
                <w:color w:val="auto"/>
                <w:lang w:val="lv-LV"/>
              </w:rPr>
              <w:t>:</w:t>
            </w:r>
          </w:p>
        </w:tc>
      </w:tr>
      <w:tr w:rsidR="005C69DC" w:rsidRPr="00A80EFF" w14:paraId="5DDE6D4A" w14:textId="20033057" w:rsidTr="00911D04">
        <w:trPr>
          <w:trHeight w:val="4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8F53" w14:textId="65D63CA7" w:rsidR="005C69DC" w:rsidRPr="00913806" w:rsidRDefault="005C69DC" w:rsidP="005C69DC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1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9C8B" w14:textId="07F03777" w:rsidR="005C69DC" w:rsidRPr="00DD6CBD" w:rsidRDefault="005C69DC" w:rsidP="005C69DC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  <w:r w:rsidRPr="00640970">
              <w:rPr>
                <w:b/>
                <w:bCs/>
                <w:color w:val="auto"/>
                <w:lang w:val="pl-PL"/>
              </w:rPr>
              <w:t>Jauda:</w:t>
            </w:r>
            <w:r w:rsidRPr="00640970">
              <w:rPr>
                <w:color w:val="auto"/>
                <w:lang w:val="pl-PL"/>
              </w:rPr>
              <w:t xml:space="preserve"> līdz </w:t>
            </w:r>
            <w:r w:rsidRPr="00640970">
              <w:rPr>
                <w:b/>
                <w:bCs/>
                <w:color w:val="auto"/>
                <w:lang w:val="pl-PL"/>
              </w:rPr>
              <w:t>6 000 šķiņķiem/stundā</w:t>
            </w:r>
            <w:r w:rsidRPr="00640970">
              <w:rPr>
                <w:color w:val="auto"/>
                <w:lang w:val="pl-PL"/>
              </w:rPr>
              <w:t xml:space="preserve"> (atkarīgs no produkta), regulējama 50–100 %.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4FC" w14:textId="77777777" w:rsidR="005C69DC" w:rsidRPr="00DD6CBD" w:rsidRDefault="005C69DC" w:rsidP="005C69DC">
            <w:pPr>
              <w:spacing w:after="0" w:line="259" w:lineRule="auto"/>
              <w:ind w:left="0" w:firstLine="0"/>
              <w:rPr>
                <w:color w:val="auto"/>
                <w:lang w:val="lv-LV"/>
              </w:rPr>
            </w:pPr>
          </w:p>
        </w:tc>
      </w:tr>
      <w:tr w:rsidR="005C69DC" w:rsidRPr="00A80EFF" w14:paraId="4BE98144" w14:textId="15FD470C" w:rsidTr="00911D04">
        <w:trPr>
          <w:trHeight w:val="4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A632" w14:textId="16B5247C" w:rsidR="005C69DC" w:rsidRPr="00913806" w:rsidRDefault="005C69DC" w:rsidP="005C69DC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2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7295" w14:textId="1838A45D" w:rsidR="005C69DC" w:rsidRPr="00DD6CBD" w:rsidRDefault="005C69DC" w:rsidP="005C69DC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D47B8D">
              <w:rPr>
                <w:b/>
                <w:bCs/>
                <w:color w:val="auto"/>
                <w:lang w:val="lv-LV"/>
              </w:rPr>
              <w:t xml:space="preserve">Kvalitātes mērķi: </w:t>
            </w:r>
            <w:r w:rsidRPr="00D47B8D">
              <w:rPr>
                <w:color w:val="auto"/>
                <w:lang w:val="lv-LV"/>
              </w:rPr>
              <w:t>membrāna nebojāta; āda noņemta vienā gabalā; minimāli atgriezumi; bez vienreizlietojamiem asmeņiem.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667C" w14:textId="77777777" w:rsidR="005C69DC" w:rsidRPr="00DD6CBD" w:rsidRDefault="005C69DC" w:rsidP="005C69DC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5C69DC" w:rsidRPr="00A80EFF" w14:paraId="78CF3F5C" w14:textId="54B775B1" w:rsidTr="00911D04">
        <w:trPr>
          <w:trHeight w:val="4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DDF3" w14:textId="791B3559" w:rsidR="005C69DC" w:rsidRPr="00913806" w:rsidRDefault="005C69DC" w:rsidP="005C69DC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3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0601" w14:textId="1A9C8A57" w:rsidR="005C69DC" w:rsidRPr="00DD6CBD" w:rsidRDefault="005C69DC" w:rsidP="005C69DC">
            <w:pPr>
              <w:spacing w:after="0" w:line="259" w:lineRule="auto"/>
              <w:ind w:left="0" w:right="27" w:firstLine="0"/>
              <w:rPr>
                <w:color w:val="auto"/>
                <w:lang w:val="lv-LV"/>
              </w:rPr>
            </w:pPr>
            <w:r w:rsidRPr="00E87C69">
              <w:rPr>
                <w:b/>
                <w:bCs/>
                <w:color w:val="auto"/>
                <w:lang w:val="lv-LV"/>
              </w:rPr>
              <w:t xml:space="preserve">Produkts: </w:t>
            </w:r>
            <w:r w:rsidRPr="003F1915">
              <w:rPr>
                <w:color w:val="auto"/>
                <w:lang w:val="lv-LV"/>
              </w:rPr>
              <w:t>vistas šķiņķi (ar kauliem vai bez)</w:t>
            </w:r>
            <w:r>
              <w:rPr>
                <w:color w:val="auto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EE8E" w14:textId="77777777" w:rsidR="005C69DC" w:rsidRPr="00DD6CBD" w:rsidRDefault="005C69DC" w:rsidP="005C69DC">
            <w:pPr>
              <w:spacing w:after="0" w:line="259" w:lineRule="auto"/>
              <w:ind w:right="27"/>
              <w:rPr>
                <w:color w:val="auto"/>
                <w:lang w:val="lv-LV"/>
              </w:rPr>
            </w:pPr>
          </w:p>
        </w:tc>
      </w:tr>
      <w:tr w:rsidR="005C69DC" w:rsidRPr="00A80EFF" w14:paraId="599502FC" w14:textId="76EFD598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4EC" w14:textId="7AFC5222" w:rsidR="005C69DC" w:rsidRPr="00913806" w:rsidRDefault="005C69DC" w:rsidP="005C69DC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4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F5F9" w14:textId="34E85BC8" w:rsidR="005C69DC" w:rsidRPr="00DD6CBD" w:rsidRDefault="005C69DC" w:rsidP="005C69DC">
            <w:pPr>
              <w:spacing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>
              <w:rPr>
                <w:b/>
                <w:bCs/>
                <w:color w:val="auto"/>
                <w:lang w:val="lv-LV"/>
              </w:rPr>
              <w:t xml:space="preserve">Uzbūve: </w:t>
            </w:r>
            <w:r w:rsidRPr="00CB63FF">
              <w:rPr>
                <w:color w:val="auto"/>
                <w:lang w:val="lv-LV"/>
              </w:rPr>
              <w:t>Grīdas rāmis; izturīga industriāla konstrukcija; kompakts izpildījums</w:t>
            </w:r>
            <w:r>
              <w:rPr>
                <w:color w:val="auto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3023" w14:textId="77777777" w:rsidR="005C69DC" w:rsidRPr="00DD6CBD" w:rsidRDefault="005C69DC" w:rsidP="005C69DC">
            <w:pPr>
              <w:spacing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5C69DC" w:rsidRPr="00A80EFF" w14:paraId="09039F3B" w14:textId="255D9BBD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59DC" w14:textId="40A49F5A" w:rsidR="005C69DC" w:rsidRPr="00913806" w:rsidRDefault="005C69DC" w:rsidP="005C69DC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5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E6FE" w14:textId="4D6205DE" w:rsidR="005C69DC" w:rsidRPr="00DD6CBD" w:rsidRDefault="005C69DC" w:rsidP="005C69DC">
            <w:pPr>
              <w:spacing w:after="0" w:line="259" w:lineRule="auto"/>
              <w:jc w:val="left"/>
              <w:rPr>
                <w:color w:val="auto"/>
                <w:lang w:val="lv-LV"/>
              </w:rPr>
            </w:pPr>
            <w:r>
              <w:rPr>
                <w:b/>
                <w:bCs/>
                <w:color w:val="auto"/>
                <w:lang w:val="lv-LV"/>
              </w:rPr>
              <w:t>Izjaukšana</w:t>
            </w:r>
            <w:r w:rsidRPr="00CA3B9C">
              <w:rPr>
                <w:b/>
                <w:bCs/>
                <w:color w:val="auto"/>
                <w:lang w:val="lv-LV"/>
              </w:rPr>
              <w:t>/tīrīšana:</w:t>
            </w:r>
            <w:r w:rsidRPr="00CA3B9C">
              <w:rPr>
                <w:color w:val="auto"/>
                <w:lang w:val="lv-LV"/>
              </w:rPr>
              <w:t xml:space="preserve"> minimālas regulācijas; </w:t>
            </w:r>
            <w:proofErr w:type="spellStart"/>
            <w:r w:rsidRPr="00CA3B9C">
              <w:rPr>
                <w:color w:val="auto"/>
                <w:lang w:val="lv-LV"/>
              </w:rPr>
              <w:t>bezinstrumentu</w:t>
            </w:r>
            <w:proofErr w:type="spellEnd"/>
            <w:r w:rsidRPr="00CA3B9C">
              <w:rPr>
                <w:color w:val="auto"/>
                <w:lang w:val="lv-LV"/>
              </w:rPr>
              <w:t xml:space="preserve"> noņemšana; pilna mazgāšana.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6027" w14:textId="77777777" w:rsidR="005C69DC" w:rsidRPr="00DD6CBD" w:rsidRDefault="005C69DC" w:rsidP="005C69DC">
            <w:pPr>
              <w:spacing w:after="0" w:line="259" w:lineRule="auto"/>
              <w:jc w:val="left"/>
              <w:rPr>
                <w:color w:val="auto"/>
                <w:lang w:val="lv-LV"/>
              </w:rPr>
            </w:pPr>
          </w:p>
        </w:tc>
      </w:tr>
      <w:tr w:rsidR="005C69DC" w:rsidRPr="00F54C7A" w14:paraId="32E08031" w14:textId="28717E61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3EC6" w14:textId="0DD4B5DC" w:rsidR="005C69DC" w:rsidRPr="00913806" w:rsidRDefault="005C69DC" w:rsidP="005C69DC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6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2FE7" w14:textId="2C7191CD" w:rsidR="005C69DC" w:rsidRPr="00DD6CBD" w:rsidRDefault="005C69DC" w:rsidP="005C69DC">
            <w:pPr>
              <w:tabs>
                <w:tab w:val="left" w:pos="237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proofErr w:type="spellStart"/>
            <w:r w:rsidRPr="00422BE3">
              <w:rPr>
                <w:b/>
                <w:bCs/>
                <w:color w:val="auto"/>
              </w:rPr>
              <w:t>Pieejamība</w:t>
            </w:r>
            <w:proofErr w:type="spellEnd"/>
            <w:r w:rsidRPr="00422BE3">
              <w:rPr>
                <w:b/>
                <w:bCs/>
                <w:color w:val="auto"/>
              </w:rPr>
              <w:t>:</w:t>
            </w:r>
            <w:r w:rsidRPr="00422BE3">
              <w:rPr>
                <w:color w:val="auto"/>
              </w:rPr>
              <w:t xml:space="preserve"> ≥ </w:t>
            </w:r>
            <w:r w:rsidRPr="00422BE3">
              <w:rPr>
                <w:b/>
                <w:bCs/>
                <w:color w:val="auto"/>
              </w:rPr>
              <w:t>95 %</w:t>
            </w:r>
            <w:r w:rsidRPr="00422BE3">
              <w:rPr>
                <w:color w:val="auto"/>
              </w:rPr>
              <w:t xml:space="preserve"> SAT </w:t>
            </w:r>
            <w:proofErr w:type="spellStart"/>
            <w:r w:rsidRPr="00422BE3">
              <w:rPr>
                <w:color w:val="auto"/>
              </w:rPr>
              <w:t>testmaiņas</w:t>
            </w:r>
            <w:proofErr w:type="spellEnd"/>
            <w:r w:rsidRPr="00422BE3">
              <w:rPr>
                <w:color w:val="auto"/>
              </w:rPr>
              <w:t xml:space="preserve"> </w:t>
            </w:r>
            <w:proofErr w:type="spellStart"/>
            <w:r w:rsidRPr="00422BE3">
              <w:rPr>
                <w:color w:val="auto"/>
              </w:rPr>
              <w:t>laikā</w:t>
            </w:r>
            <w:proofErr w:type="spellEnd"/>
            <w:r>
              <w:rPr>
                <w:color w:val="auto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0A49" w14:textId="77777777" w:rsidR="005C69DC" w:rsidRPr="00DD6CBD" w:rsidRDefault="005C69DC" w:rsidP="005C69DC">
            <w:pPr>
              <w:tabs>
                <w:tab w:val="left" w:pos="2370"/>
              </w:tabs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5C69DC" w:rsidRPr="00A80EFF" w14:paraId="4423060D" w14:textId="0D394B18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B862" w14:textId="205F19D1" w:rsidR="005C69DC" w:rsidRPr="00913806" w:rsidRDefault="005C69DC" w:rsidP="005C69DC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7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54CC" w14:textId="5C1EA543" w:rsidR="005C69DC" w:rsidRPr="00DD6CBD" w:rsidRDefault="005C69DC" w:rsidP="005C69DC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DD6CBD">
              <w:rPr>
                <w:color w:val="auto"/>
                <w:lang w:val="lv-LV"/>
              </w:rPr>
              <w:t>Minimālā mitruma aizsardzības klase  - IP65</w:t>
            </w:r>
            <w:r>
              <w:rPr>
                <w:color w:val="auto"/>
                <w:lang w:val="lv-LV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9083" w14:textId="77777777" w:rsidR="005C69DC" w:rsidRPr="00DD6CBD" w:rsidRDefault="005C69DC" w:rsidP="005C69DC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5C69DC" w:rsidRPr="00F54C7A" w14:paraId="329D2704" w14:textId="7F6EE5A6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08CD" w14:textId="42FD555D" w:rsidR="005C69DC" w:rsidRPr="00913806" w:rsidRDefault="005C69DC" w:rsidP="005C69DC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8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2F29" w14:textId="6850A98B" w:rsidR="005C69DC" w:rsidRPr="00DD6CBD" w:rsidRDefault="005C69DC" w:rsidP="005C69DC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  <w:r w:rsidRPr="005A3B4D">
              <w:rPr>
                <w:color w:val="auto"/>
                <w:lang w:val="lv-LV"/>
              </w:rPr>
              <w:t>Nerūsējošais tērauds AISI 304/316; pārtikas plastmasa</w:t>
            </w:r>
            <w:r>
              <w:rPr>
                <w:color w:val="auto"/>
                <w:lang w:val="lv-LV"/>
              </w:rPr>
              <w:t xml:space="preserve">. </w:t>
            </w:r>
            <w:r w:rsidRPr="005F1E75">
              <w:rPr>
                <w:color w:val="auto"/>
                <w:lang w:val="lv-LV"/>
              </w:rPr>
              <w:t>Pilns «</w:t>
            </w:r>
            <w:proofErr w:type="spellStart"/>
            <w:r w:rsidRPr="005F1E75">
              <w:rPr>
                <w:color w:val="auto"/>
                <w:lang w:val="lv-LV"/>
              </w:rPr>
              <w:t>wash</w:t>
            </w:r>
            <w:r w:rsidRPr="005F1E75">
              <w:rPr>
                <w:color w:val="auto"/>
                <w:lang w:val="lv-LV"/>
              </w:rPr>
              <w:noBreakHyphen/>
              <w:t>down</w:t>
            </w:r>
            <w:proofErr w:type="spellEnd"/>
            <w:r w:rsidRPr="005F1E75">
              <w:rPr>
                <w:color w:val="auto"/>
                <w:lang w:val="lv-LV"/>
              </w:rPr>
              <w:t>» dizains ar ātri atveramiem aizsargiem.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1F5E" w14:textId="77777777" w:rsidR="005C69DC" w:rsidRPr="00DD6CBD" w:rsidRDefault="005C69DC" w:rsidP="005C69DC">
            <w:pPr>
              <w:spacing w:after="0" w:line="259" w:lineRule="auto"/>
              <w:ind w:left="0" w:firstLine="0"/>
              <w:jc w:val="left"/>
              <w:rPr>
                <w:color w:val="auto"/>
                <w:lang w:val="lv-LV"/>
              </w:rPr>
            </w:pPr>
          </w:p>
        </w:tc>
      </w:tr>
      <w:tr w:rsidR="005C69DC" w:rsidRPr="00A324E0" w14:paraId="37EDAA2E" w14:textId="615941F9" w:rsidTr="00911D04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8650" w14:textId="23133FC5" w:rsidR="005C69DC" w:rsidRPr="00913806" w:rsidRDefault="005C69DC" w:rsidP="005C69DC">
            <w:pPr>
              <w:spacing w:after="0" w:line="259" w:lineRule="auto"/>
              <w:ind w:left="0" w:right="50" w:firstLine="0"/>
              <w:jc w:val="center"/>
              <w:rPr>
                <w:lang w:val="lv-LV"/>
              </w:rPr>
            </w:pPr>
            <w:r w:rsidRPr="000B785C">
              <w:t>9</w:t>
            </w:r>
          </w:p>
        </w:tc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D7C0" w14:textId="041ADB33" w:rsidR="005C69DC" w:rsidRPr="00DD6CBD" w:rsidRDefault="005C69DC" w:rsidP="005C69DC">
            <w:pPr>
              <w:spacing w:line="254" w:lineRule="auto"/>
              <w:jc w:val="left"/>
              <w:rPr>
                <w:color w:val="auto"/>
                <w:lang w:val="lv-LV"/>
              </w:rPr>
            </w:pPr>
            <w:r w:rsidRPr="005E4DC4">
              <w:rPr>
                <w:color w:val="auto"/>
              </w:rPr>
              <w:t xml:space="preserve">CE </w:t>
            </w:r>
            <w:proofErr w:type="spellStart"/>
            <w:r w:rsidRPr="005E4DC4">
              <w:rPr>
                <w:color w:val="auto"/>
              </w:rPr>
              <w:t>marķējums</w:t>
            </w:r>
            <w:proofErr w:type="spellEnd"/>
            <w:r w:rsidRPr="005E4DC4">
              <w:rPr>
                <w:color w:val="auto"/>
              </w:rPr>
              <w:t xml:space="preserve">; </w:t>
            </w:r>
            <w:proofErr w:type="spellStart"/>
            <w:r w:rsidRPr="005E4DC4">
              <w:rPr>
                <w:color w:val="auto"/>
              </w:rPr>
              <w:t>avārijas</w:t>
            </w:r>
            <w:proofErr w:type="spellEnd"/>
            <w:r w:rsidRPr="005E4DC4">
              <w:rPr>
                <w:color w:val="auto"/>
              </w:rPr>
              <w:t xml:space="preserve"> STOP </w:t>
            </w:r>
            <w:proofErr w:type="spellStart"/>
            <w:r w:rsidRPr="005E4DC4">
              <w:rPr>
                <w:color w:val="auto"/>
              </w:rPr>
              <w:t>abās</w:t>
            </w:r>
            <w:proofErr w:type="spellEnd"/>
            <w:r w:rsidRPr="005E4DC4">
              <w:rPr>
                <w:color w:val="auto"/>
              </w:rPr>
              <w:t xml:space="preserve"> </w:t>
            </w:r>
            <w:proofErr w:type="spellStart"/>
            <w:r w:rsidRPr="005E4DC4">
              <w:rPr>
                <w:color w:val="auto"/>
              </w:rPr>
              <w:t>pusēs</w:t>
            </w:r>
            <w:proofErr w:type="spellEnd"/>
            <w:r w:rsidRPr="005E4DC4">
              <w:rPr>
                <w:color w:val="auto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CBB8" w14:textId="77777777" w:rsidR="005C69DC" w:rsidRPr="00DD6CBD" w:rsidRDefault="005C69DC" w:rsidP="005C69DC">
            <w:pPr>
              <w:spacing w:line="254" w:lineRule="auto"/>
              <w:jc w:val="left"/>
              <w:rPr>
                <w:color w:val="auto"/>
                <w:lang w:val="lv-LV"/>
              </w:rPr>
            </w:pPr>
          </w:p>
        </w:tc>
      </w:tr>
    </w:tbl>
    <w:p w14:paraId="13046FBE" w14:textId="77777777" w:rsidR="00A324E0" w:rsidRDefault="00A324E0">
      <w:pPr>
        <w:spacing w:after="0" w:line="259" w:lineRule="auto"/>
        <w:ind w:left="0" w:firstLine="0"/>
        <w:jc w:val="left"/>
        <w:rPr>
          <w:lang w:val="lv-LV"/>
        </w:rPr>
      </w:pPr>
    </w:p>
    <w:p w14:paraId="7F2DB575" w14:textId="237678C9" w:rsidR="00160E7C" w:rsidRDefault="00FD7213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>Garantijas laiks:</w:t>
      </w:r>
      <w:r w:rsidR="00911D04">
        <w:rPr>
          <w:lang w:val="lv-LV"/>
        </w:rPr>
        <w:t xml:space="preserve"> ______________</w:t>
      </w:r>
    </w:p>
    <w:p w14:paraId="79184997" w14:textId="36FAE2FD" w:rsidR="00A45AC8" w:rsidRDefault="00A45AC8" w:rsidP="00A45AC8">
      <w:pPr>
        <w:ind w:left="0" w:right="47" w:firstLine="0"/>
        <w:rPr>
          <w:lang w:val="lv-LV"/>
        </w:rPr>
      </w:pPr>
      <w:r>
        <w:rPr>
          <w:lang w:val="lv-LV"/>
        </w:rPr>
        <w:t>B</w:t>
      </w:r>
      <w:r w:rsidRPr="00A45AC8">
        <w:rPr>
          <w:lang w:val="lv-LV"/>
        </w:rPr>
        <w:t xml:space="preserve">ojājumu </w:t>
      </w:r>
      <w:proofErr w:type="spellStart"/>
      <w:r w:rsidRPr="00A45AC8">
        <w:rPr>
          <w:lang w:val="lv-LV"/>
        </w:rPr>
        <w:t>novēršan</w:t>
      </w:r>
      <w:r>
        <w:rPr>
          <w:lang w:val="lv-LV"/>
        </w:rPr>
        <w:t>a</w:t>
      </w:r>
      <w:proofErr w:type="spellEnd"/>
      <w:r>
        <w:rPr>
          <w:lang w:val="lv-LV"/>
        </w:rPr>
        <w:t>:</w:t>
      </w:r>
      <w:r w:rsidRPr="00A45AC8">
        <w:rPr>
          <w:lang w:val="lv-LV"/>
        </w:rPr>
        <w:t xml:space="preserve"> </w:t>
      </w:r>
      <w:r>
        <w:rPr>
          <w:lang w:val="lv-LV"/>
        </w:rPr>
        <w:t>____</w:t>
      </w:r>
      <w:r w:rsidRPr="00A45AC8">
        <w:rPr>
          <w:lang w:val="lv-LV"/>
        </w:rPr>
        <w:t xml:space="preserve"> stundu laikā.</w:t>
      </w:r>
    </w:p>
    <w:p w14:paraId="33CC1DF7" w14:textId="05D53246" w:rsidR="00A45AC8" w:rsidRPr="00913806" w:rsidRDefault="00A45AC8" w:rsidP="00A45AC8">
      <w:pPr>
        <w:ind w:right="47"/>
        <w:rPr>
          <w:lang w:val="lv-LV"/>
        </w:rPr>
      </w:pPr>
      <w:r>
        <w:rPr>
          <w:lang w:val="lv-LV"/>
        </w:rPr>
        <w:t>Rezerves daļas pieejamas: ____</w:t>
      </w:r>
      <w:r w:rsidRPr="00A45AC8">
        <w:rPr>
          <w:lang w:val="lv-LV"/>
        </w:rPr>
        <w:t xml:space="preserve"> stundu laikā.</w:t>
      </w:r>
    </w:p>
    <w:p w14:paraId="6E359C83" w14:textId="444A1180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19C233B8" w14:textId="66860989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4A46E37F" w14:textId="77777777" w:rsidR="00AF3EE6" w:rsidRPr="00913806" w:rsidRDefault="00934F6A">
      <w:pPr>
        <w:pStyle w:val="Heading2"/>
        <w:ind w:left="12"/>
        <w:rPr>
          <w:lang w:val="lv-LV"/>
        </w:rPr>
      </w:pPr>
      <w:r w:rsidRPr="00913806">
        <w:rPr>
          <w:lang w:val="lv-LV"/>
        </w:rPr>
        <w:t xml:space="preserve">Informācija par piegādātāju </w:t>
      </w:r>
    </w:p>
    <w:p w14:paraId="5A4A6111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Uzņēmuma nosaukums: </w:t>
      </w:r>
    </w:p>
    <w:p w14:paraId="68A64BBA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Uzņēmuma </w:t>
      </w:r>
      <w:proofErr w:type="spellStart"/>
      <w:r w:rsidRPr="00913806">
        <w:rPr>
          <w:lang w:val="lv-LV"/>
        </w:rPr>
        <w:t>reģ</w:t>
      </w:r>
      <w:proofErr w:type="spellEnd"/>
      <w:r w:rsidRPr="00913806">
        <w:rPr>
          <w:lang w:val="lv-LV"/>
        </w:rPr>
        <w:t xml:space="preserve">. nr.: </w:t>
      </w:r>
    </w:p>
    <w:p w14:paraId="75564A63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Iekārta marka un modelis: </w:t>
      </w:r>
    </w:p>
    <w:p w14:paraId="1F4CB5B3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>Paredzamais līguma izpildes termiņš:</w:t>
      </w:r>
    </w:p>
    <w:p w14:paraId="1C926E2F" w14:textId="44CBBE6E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Piedāvājuma derīguma termiņš: </w:t>
      </w:r>
    </w:p>
    <w:p w14:paraId="1D9BD804" w14:textId="77777777" w:rsidR="00FD7213" w:rsidRDefault="00934F6A" w:rsidP="00FD7213">
      <w:pPr>
        <w:spacing w:after="0" w:line="244" w:lineRule="auto"/>
        <w:ind w:left="284" w:right="4377"/>
        <w:jc w:val="left"/>
        <w:rPr>
          <w:b/>
          <w:lang w:val="lv-LV"/>
        </w:rPr>
      </w:pPr>
      <w:r w:rsidRPr="00913806">
        <w:rPr>
          <w:b/>
          <w:lang w:val="lv-LV"/>
        </w:rPr>
        <w:t>Piedāvājuma cena EUR bez PVN:</w:t>
      </w:r>
    </w:p>
    <w:p w14:paraId="05CDDAAB" w14:textId="77777777" w:rsidR="00FD7213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Piedāvājuma datums: </w:t>
      </w:r>
    </w:p>
    <w:p w14:paraId="3899BBE5" w14:textId="0E0A067B" w:rsidR="00AF3EE6" w:rsidRPr="00913806" w:rsidRDefault="00934F6A" w:rsidP="00FD7213">
      <w:pPr>
        <w:spacing w:after="0" w:line="244" w:lineRule="auto"/>
        <w:ind w:left="284" w:right="4377"/>
        <w:jc w:val="left"/>
        <w:rPr>
          <w:lang w:val="lv-LV"/>
        </w:rPr>
      </w:pPr>
      <w:r w:rsidRPr="00913806">
        <w:rPr>
          <w:lang w:val="lv-LV"/>
        </w:rPr>
        <w:t xml:space="preserve">Sagatavotāja vārds, uzvārds: </w:t>
      </w:r>
    </w:p>
    <w:p w14:paraId="7CCA0A38" w14:textId="7D27EAA1" w:rsidR="00AF3EE6" w:rsidRDefault="00934F6A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amats: </w:t>
      </w:r>
    </w:p>
    <w:p w14:paraId="4B408046" w14:textId="3C3B6873" w:rsidR="00FD7213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</w:t>
      </w:r>
      <w:r>
        <w:rPr>
          <w:lang w:val="lv-LV"/>
        </w:rPr>
        <w:t>e-pasts</w:t>
      </w:r>
      <w:r w:rsidRPr="00913806">
        <w:rPr>
          <w:lang w:val="lv-LV"/>
        </w:rPr>
        <w:t>:</w:t>
      </w:r>
    </w:p>
    <w:p w14:paraId="3C15A8ED" w14:textId="5CD18797" w:rsidR="00A85E87" w:rsidRPr="00913806" w:rsidRDefault="00FD7213" w:rsidP="00FD7213">
      <w:pPr>
        <w:tabs>
          <w:tab w:val="center" w:pos="3984"/>
        </w:tabs>
        <w:ind w:left="284" w:firstLine="0"/>
        <w:jc w:val="left"/>
        <w:rPr>
          <w:lang w:val="lv-LV"/>
        </w:rPr>
      </w:pPr>
      <w:r w:rsidRPr="00913806">
        <w:rPr>
          <w:lang w:val="lv-LV"/>
        </w:rPr>
        <w:t xml:space="preserve">Sagatavotāja </w:t>
      </w:r>
      <w:r>
        <w:rPr>
          <w:lang w:val="lv-LV"/>
        </w:rPr>
        <w:t>tel.</w:t>
      </w:r>
      <w:r w:rsidRPr="00913806">
        <w:rPr>
          <w:lang w:val="lv-LV"/>
        </w:rPr>
        <w:t>:</w:t>
      </w:r>
    </w:p>
    <w:p w14:paraId="2C0994D1" w14:textId="77777777" w:rsidR="00A85E87" w:rsidRPr="00913806" w:rsidRDefault="00A85E87" w:rsidP="00FD7213">
      <w:pPr>
        <w:tabs>
          <w:tab w:val="center" w:pos="3984"/>
        </w:tabs>
        <w:ind w:left="284" w:firstLine="0"/>
        <w:jc w:val="left"/>
        <w:rPr>
          <w:lang w:val="lv-LV"/>
        </w:rPr>
      </w:pPr>
    </w:p>
    <w:p w14:paraId="3E6D1962" w14:textId="048577BE" w:rsidR="00FD7213" w:rsidRDefault="00FD7213">
      <w:pPr>
        <w:spacing w:after="160" w:line="278" w:lineRule="auto"/>
        <w:ind w:left="0" w:firstLine="0"/>
        <w:jc w:val="left"/>
        <w:rPr>
          <w:lang w:val="lv-LV"/>
        </w:rPr>
      </w:pPr>
      <w:r>
        <w:rPr>
          <w:lang w:val="lv-LV"/>
        </w:rPr>
        <w:br w:type="page"/>
      </w:r>
    </w:p>
    <w:p w14:paraId="6DF6F1DD" w14:textId="46BABA2F" w:rsidR="00AF3EE6" w:rsidRPr="00913806" w:rsidRDefault="00AF3EE6">
      <w:pPr>
        <w:spacing w:after="0" w:line="238" w:lineRule="auto"/>
        <w:ind w:left="0" w:right="6147" w:firstLine="0"/>
        <w:jc w:val="left"/>
        <w:rPr>
          <w:lang w:val="lv-LV"/>
        </w:rPr>
      </w:pPr>
    </w:p>
    <w:p w14:paraId="35A99E4D" w14:textId="77777777" w:rsidR="00AF3EE6" w:rsidRPr="00913806" w:rsidRDefault="00934F6A">
      <w:pPr>
        <w:pStyle w:val="Heading1"/>
        <w:ind w:right="44"/>
        <w:rPr>
          <w:lang w:val="lv-LV"/>
        </w:rPr>
      </w:pPr>
      <w:r w:rsidRPr="00913806">
        <w:rPr>
          <w:lang w:val="lv-LV"/>
        </w:rPr>
        <w:t xml:space="preserve">Pielikums Nr.2 </w:t>
      </w:r>
    </w:p>
    <w:p w14:paraId="472AC2EB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 w:rsidRPr="00913806">
        <w:rPr>
          <w:lang w:val="lv-LV"/>
        </w:rPr>
        <w:t xml:space="preserve"> </w:t>
      </w:r>
    </w:p>
    <w:p w14:paraId="4E848E22" w14:textId="77777777" w:rsidR="00AF3EE6" w:rsidRPr="00913806" w:rsidRDefault="00934F6A">
      <w:pPr>
        <w:spacing w:after="0" w:line="259" w:lineRule="auto"/>
        <w:ind w:left="0" w:firstLine="0"/>
        <w:jc w:val="right"/>
        <w:rPr>
          <w:lang w:val="lv-LV"/>
        </w:rPr>
      </w:pPr>
      <w:r w:rsidRPr="00913806">
        <w:rPr>
          <w:lang w:val="lv-LV"/>
        </w:rPr>
        <w:t xml:space="preserve"> </w:t>
      </w:r>
    </w:p>
    <w:p w14:paraId="4E4D833F" w14:textId="0E83B207" w:rsidR="00AF3EE6" w:rsidRPr="00913806" w:rsidRDefault="00A24E1E">
      <w:pPr>
        <w:spacing w:after="0" w:line="259" w:lineRule="auto"/>
        <w:ind w:right="46"/>
        <w:jc w:val="right"/>
        <w:rPr>
          <w:lang w:val="lv-LV"/>
        </w:rPr>
      </w:pPr>
      <w:r w:rsidRPr="009B2FB8">
        <w:rPr>
          <w:sz w:val="22"/>
          <w:szCs w:val="22"/>
          <w:lang w:eastAsia="ru-RU"/>
        </w:rPr>
        <w:t xml:space="preserve">AS </w:t>
      </w:r>
      <w:r w:rsidRPr="004D4619">
        <w:rPr>
          <w:sz w:val="22"/>
          <w:szCs w:val="22"/>
          <w:lang w:eastAsia="ru-RU"/>
        </w:rPr>
        <w:t>"Ķekava Foods</w:t>
      </w:r>
      <w:r>
        <w:rPr>
          <w:sz w:val="22"/>
          <w:szCs w:val="22"/>
          <w:lang w:eastAsia="ru-RU"/>
        </w:rPr>
        <w:t>”</w:t>
      </w:r>
      <w:r w:rsidRPr="00913806">
        <w:rPr>
          <w:lang w:val="lv-LV"/>
        </w:rPr>
        <w:t xml:space="preserve"> </w:t>
      </w:r>
      <w:r w:rsidR="00934F6A" w:rsidRPr="00913806">
        <w:rPr>
          <w:lang w:val="lv-LV"/>
        </w:rPr>
        <w:t xml:space="preserve"> </w:t>
      </w:r>
    </w:p>
    <w:p w14:paraId="0EB0DA03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i/>
          <w:lang w:val="lv-LV"/>
        </w:rPr>
        <w:t xml:space="preserve">/Pasūtītāja nosaukums/ </w:t>
      </w:r>
      <w:r w:rsidRPr="00913806">
        <w:rPr>
          <w:lang w:val="lv-LV"/>
        </w:rPr>
        <w:t xml:space="preserve"> </w:t>
      </w:r>
    </w:p>
    <w:p w14:paraId="31A85B90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b/>
          <w:lang w:val="lv-LV"/>
        </w:rPr>
        <w:t xml:space="preserve"> </w:t>
      </w:r>
    </w:p>
    <w:p w14:paraId="22CD7F2D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b/>
          <w:lang w:val="lv-LV"/>
        </w:rPr>
        <w:t xml:space="preserve"> </w:t>
      </w:r>
    </w:p>
    <w:p w14:paraId="4094AF59" w14:textId="77777777" w:rsidR="00AF3EE6" w:rsidRPr="00913806" w:rsidRDefault="00934F6A">
      <w:pPr>
        <w:spacing w:after="0" w:line="259" w:lineRule="auto"/>
        <w:ind w:left="0" w:right="61" w:firstLine="0"/>
        <w:jc w:val="center"/>
        <w:rPr>
          <w:lang w:val="lv-LV"/>
        </w:rPr>
      </w:pPr>
      <w:r w:rsidRPr="00913806">
        <w:rPr>
          <w:b/>
          <w:lang w:val="lv-LV"/>
        </w:rPr>
        <w:t>Apliecinājums par neatkarīgi izstrādātu piedāvājumu</w:t>
      </w:r>
      <w:r w:rsidRPr="00913806">
        <w:rPr>
          <w:lang w:val="lv-LV"/>
        </w:rPr>
        <w:t xml:space="preserve"> </w:t>
      </w:r>
    </w:p>
    <w:p w14:paraId="2317C68B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62289AD6" w14:textId="77777777" w:rsidR="00AF3EE6" w:rsidRPr="00913806" w:rsidRDefault="00934F6A">
      <w:pPr>
        <w:tabs>
          <w:tab w:val="center" w:pos="1162"/>
          <w:tab w:val="center" w:pos="2472"/>
          <w:tab w:val="center" w:pos="4126"/>
          <w:tab w:val="center" w:pos="5501"/>
          <w:tab w:val="center" w:pos="6735"/>
          <w:tab w:val="right" w:pos="9087"/>
        </w:tabs>
        <w:ind w:left="-15" w:firstLine="0"/>
        <w:jc w:val="left"/>
        <w:rPr>
          <w:lang w:val="lv-LV"/>
        </w:rPr>
      </w:pPr>
      <w:r w:rsidRPr="00913806">
        <w:rPr>
          <w:lang w:val="lv-LV"/>
        </w:rPr>
        <w:t xml:space="preserve">Ar </w:t>
      </w:r>
      <w:r w:rsidRPr="00913806">
        <w:rPr>
          <w:lang w:val="lv-LV"/>
        </w:rPr>
        <w:tab/>
        <w:t xml:space="preserve">šo, </w:t>
      </w:r>
      <w:r w:rsidRPr="00913806">
        <w:rPr>
          <w:lang w:val="lv-LV"/>
        </w:rPr>
        <w:tab/>
        <w:t xml:space="preserve">sniedzot </w:t>
      </w:r>
      <w:r w:rsidRPr="00913806">
        <w:rPr>
          <w:lang w:val="lv-LV"/>
        </w:rPr>
        <w:tab/>
        <w:t xml:space="preserve">izsmeļošu </w:t>
      </w:r>
      <w:r w:rsidRPr="00913806">
        <w:rPr>
          <w:lang w:val="lv-LV"/>
        </w:rPr>
        <w:tab/>
        <w:t xml:space="preserve">un </w:t>
      </w:r>
      <w:r w:rsidRPr="00913806">
        <w:rPr>
          <w:lang w:val="lv-LV"/>
        </w:rPr>
        <w:tab/>
        <w:t xml:space="preserve">patiesu </w:t>
      </w:r>
      <w:r w:rsidRPr="00913806">
        <w:rPr>
          <w:lang w:val="lv-LV"/>
        </w:rPr>
        <w:tab/>
        <w:t xml:space="preserve">informāciju, </w:t>
      </w:r>
    </w:p>
    <w:p w14:paraId="4AC8E380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_____________________________________ </w:t>
      </w:r>
    </w:p>
    <w:p w14:paraId="17CC8496" w14:textId="77777777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i/>
          <w:lang w:val="lv-LV"/>
        </w:rPr>
        <w:t xml:space="preserve">Pretendenta nosaukums, </w:t>
      </w:r>
      <w:proofErr w:type="spellStart"/>
      <w:r w:rsidRPr="00913806">
        <w:rPr>
          <w:i/>
          <w:lang w:val="lv-LV"/>
        </w:rPr>
        <w:t>reģ</w:t>
      </w:r>
      <w:proofErr w:type="spellEnd"/>
      <w:r w:rsidRPr="00913806">
        <w:rPr>
          <w:i/>
          <w:lang w:val="lv-LV"/>
        </w:rPr>
        <w:t xml:space="preserve">. Nr. </w:t>
      </w:r>
      <w:r w:rsidRPr="00913806">
        <w:rPr>
          <w:lang w:val="lv-LV"/>
        </w:rPr>
        <w:t xml:space="preserve"> </w:t>
      </w:r>
    </w:p>
    <w:p w14:paraId="1C07353A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5B91B787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(turpmāk – Pretendents) attiecībā uz konkrēto iepirkuma procedūru apliecina, ka: </w:t>
      </w:r>
    </w:p>
    <w:p w14:paraId="003A9E7F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ir iepazinies un piekrīt šī apliecinājuma saturam. </w:t>
      </w:r>
    </w:p>
    <w:p w14:paraId="63DF298E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apzinās savu pienākumu šajā apliecinājumā norādīt pilnīgu, izsmeļošu un patiesu informāciju. </w:t>
      </w:r>
    </w:p>
    <w:p w14:paraId="034A0801" w14:textId="77777777" w:rsidR="00AF3EE6" w:rsidRPr="00913806" w:rsidRDefault="00934F6A">
      <w:pPr>
        <w:numPr>
          <w:ilvl w:val="0"/>
          <w:numId w:val="2"/>
        </w:numPr>
        <w:spacing w:after="30"/>
        <w:ind w:right="47" w:firstLine="427"/>
        <w:rPr>
          <w:lang w:val="lv-LV"/>
        </w:rPr>
      </w:pPr>
      <w:r w:rsidRPr="00913806">
        <w:rPr>
          <w:lang w:val="lv-LV"/>
        </w:rPr>
        <w:t>Pretendenta iepirkuma piedāvājumu ir parakstījusi/</w:t>
      </w:r>
      <w:proofErr w:type="spellStart"/>
      <w:r w:rsidRPr="00913806">
        <w:rPr>
          <w:lang w:val="lv-LV"/>
        </w:rPr>
        <w:t>šas</w:t>
      </w:r>
      <w:proofErr w:type="spellEnd"/>
      <w:r w:rsidRPr="00913806">
        <w:rPr>
          <w:lang w:val="lv-LV"/>
        </w:rPr>
        <w:t xml:space="preserve"> pretendenta pilnvarotā/</w:t>
      </w:r>
      <w:proofErr w:type="spellStart"/>
      <w:r w:rsidRPr="00913806">
        <w:rPr>
          <w:lang w:val="lv-LV"/>
        </w:rPr>
        <w:t>ās</w:t>
      </w:r>
      <w:proofErr w:type="spellEnd"/>
      <w:r w:rsidRPr="00913806">
        <w:rPr>
          <w:lang w:val="lv-LV"/>
        </w:rPr>
        <w:t xml:space="preserve"> persona/s. </w:t>
      </w:r>
    </w:p>
    <w:p w14:paraId="4A21C0F1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>Pretendents informē, ka ir iesniedzis piedāvājumu neatkarīgi no konkurentiem</w:t>
      </w:r>
      <w:r w:rsidRPr="00913806">
        <w:rPr>
          <w:vertAlign w:val="superscript"/>
          <w:lang w:val="lv-LV"/>
        </w:rPr>
        <w:t xml:space="preserve">1 </w:t>
      </w:r>
      <w:r w:rsidRPr="00913806">
        <w:rPr>
          <w:lang w:val="lv-LV"/>
        </w:rPr>
        <w:t xml:space="preserve">un bez konsultācijām, līgumiem vai vienošanām. Pretendentam ne ar vienu konkurentu nav bijusi saziņa attiecībā uz:  </w:t>
      </w:r>
    </w:p>
    <w:p w14:paraId="0BF3A856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cenām; </w:t>
      </w:r>
    </w:p>
    <w:p w14:paraId="1D8D9A00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cenas aprēķināšanas metodēm, faktoriem (apstākļiem) vai formulām; </w:t>
      </w:r>
    </w:p>
    <w:p w14:paraId="5C59B2A9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nodomu vai lēmumu piedalīties vai nepiedalīties iepirkumā (iesniegt vai neiesniegt piedāvājumu); vai </w:t>
      </w:r>
    </w:p>
    <w:p w14:paraId="7827F43A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tādu piedāvājuma iesniegšanu, kas neatbilst iepirkuma prasībām; </w:t>
      </w:r>
    </w:p>
    <w:p w14:paraId="2FD1586C" w14:textId="77777777" w:rsidR="00AF3EE6" w:rsidRPr="00913806" w:rsidRDefault="00934F6A">
      <w:pPr>
        <w:numPr>
          <w:ilvl w:val="1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kvalitāti, apjomu, specifikāciju, izpildes, piegādes vai citiem nosacījumiem, kas risināmi neatkarīgi no konkurentiem, tiem produktiem vai pakalpojumiem, uz ko attiecas šis iepirkums.  </w:t>
      </w:r>
    </w:p>
    <w:p w14:paraId="0D39EAC0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nav apzināti, tieši vai netieši atklājis un neatklās piedāvājuma noteikumus nevienam konkurentam pirms oficiālā piedāvājumu atvēršanas datuma un laika vai līguma slēgšanas tiesību piešķiršanas.  </w:t>
      </w:r>
    </w:p>
    <w:p w14:paraId="01EF6E1E" w14:textId="77777777" w:rsidR="00AF3EE6" w:rsidRPr="00913806" w:rsidRDefault="00934F6A">
      <w:pPr>
        <w:numPr>
          <w:ilvl w:val="0"/>
          <w:numId w:val="2"/>
        </w:numPr>
        <w:ind w:right="47" w:firstLine="427"/>
        <w:rPr>
          <w:lang w:val="lv-LV"/>
        </w:rPr>
      </w:pPr>
      <w:r w:rsidRPr="00913806">
        <w:rPr>
          <w:lang w:val="lv-LV"/>
        </w:rPr>
        <w:t xml:space="preserve">Pretendents apzinās, ka Konkurences likumā noteikta atbildība par aizliegtām vienošanām, paredzot naudas sodu līdz 10% apmēram no pārkāpēja pēdējā finanšu gada neto apgrozījuma un pretendentam var tikt piemērota izslēgšana no dalības iepirkuma procedūrā.  </w:t>
      </w:r>
    </w:p>
    <w:p w14:paraId="5960285F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FC33740" w14:textId="69B2A37A" w:rsidR="00AF3EE6" w:rsidRPr="00913806" w:rsidRDefault="00AF3EE6">
      <w:pPr>
        <w:spacing w:after="0" w:line="259" w:lineRule="auto"/>
        <w:ind w:left="0" w:firstLine="0"/>
        <w:jc w:val="left"/>
        <w:rPr>
          <w:lang w:val="lv-LV"/>
        </w:rPr>
      </w:pPr>
    </w:p>
    <w:p w14:paraId="7F2B7DC5" w14:textId="77777777" w:rsidR="00AF3EE6" w:rsidRPr="00913806" w:rsidRDefault="00934F6A">
      <w:pPr>
        <w:ind w:left="-5" w:right="47"/>
        <w:rPr>
          <w:lang w:val="lv-LV"/>
        </w:rPr>
      </w:pPr>
      <w:r w:rsidRPr="00913806">
        <w:rPr>
          <w:lang w:val="lv-LV"/>
        </w:rPr>
        <w:t xml:space="preserve">Datums______________  </w:t>
      </w:r>
    </w:p>
    <w:p w14:paraId="4284E195" w14:textId="77777777" w:rsidR="00AF3EE6" w:rsidRPr="00913806" w:rsidRDefault="00934F6A">
      <w:pPr>
        <w:spacing w:after="0" w:line="259" w:lineRule="auto"/>
        <w:ind w:left="0" w:firstLine="0"/>
        <w:jc w:val="left"/>
        <w:rPr>
          <w:lang w:val="lv-LV"/>
        </w:rPr>
      </w:pPr>
      <w:r w:rsidRPr="00913806">
        <w:rPr>
          <w:lang w:val="lv-LV"/>
        </w:rPr>
        <w:t xml:space="preserve"> </w:t>
      </w:r>
    </w:p>
    <w:p w14:paraId="7ECEE412" w14:textId="727BA1F0" w:rsidR="00AF3EE6" w:rsidRPr="00913806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lang w:val="lv-LV"/>
        </w:rPr>
        <w:t>____________________________</w:t>
      </w:r>
    </w:p>
    <w:p w14:paraId="621089A9" w14:textId="5C1E25DB" w:rsidR="00AF3EE6" w:rsidRPr="00934F6A" w:rsidRDefault="00934F6A">
      <w:pPr>
        <w:spacing w:after="0" w:line="259" w:lineRule="auto"/>
        <w:ind w:right="46"/>
        <w:jc w:val="right"/>
        <w:rPr>
          <w:lang w:val="lv-LV"/>
        </w:rPr>
      </w:pPr>
      <w:r w:rsidRPr="00913806">
        <w:rPr>
          <w:lang w:val="lv-LV"/>
        </w:rPr>
        <w:t>Paraksts</w:t>
      </w:r>
    </w:p>
    <w:p w14:paraId="66965CA3" w14:textId="0B9F1F2C" w:rsidR="00AF3EE6" w:rsidRPr="00934F6A" w:rsidRDefault="00AF3EE6" w:rsidP="00FD7213">
      <w:pPr>
        <w:spacing w:after="0" w:line="259" w:lineRule="auto"/>
        <w:ind w:left="0" w:firstLine="0"/>
        <w:jc w:val="right"/>
        <w:rPr>
          <w:lang w:val="lv-LV"/>
        </w:rPr>
      </w:pPr>
    </w:p>
    <w:sectPr w:rsidR="00AF3EE6" w:rsidRPr="00934F6A">
      <w:pgSz w:w="11906" w:h="16838"/>
      <w:pgMar w:top="1445" w:right="1379" w:bottom="14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3E"/>
    <w:multiLevelType w:val="hybridMultilevel"/>
    <w:tmpl w:val="171E566E"/>
    <w:lvl w:ilvl="0" w:tplc="2DF69C3A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EE13F2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F2741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404F9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CE5A1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EC975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E05E1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A004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44101C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A6316"/>
    <w:multiLevelType w:val="multilevel"/>
    <w:tmpl w:val="265E616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AC2B2A"/>
    <w:multiLevelType w:val="hybridMultilevel"/>
    <w:tmpl w:val="3670B2D2"/>
    <w:lvl w:ilvl="0" w:tplc="92A6898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00F73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B0B2D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7216E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A20B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267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D27C9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8CDDE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2C658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C48B0"/>
    <w:multiLevelType w:val="hybridMultilevel"/>
    <w:tmpl w:val="B516C580"/>
    <w:lvl w:ilvl="0" w:tplc="77EE4AE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C74C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5800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7FD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F65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CA18A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B011B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CA7516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B550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A0995"/>
    <w:multiLevelType w:val="hybridMultilevel"/>
    <w:tmpl w:val="6FD8136A"/>
    <w:lvl w:ilvl="0" w:tplc="25D01CE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9895C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897E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0E17E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F02C3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C85EC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C6896C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70025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02BF8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640BE"/>
    <w:multiLevelType w:val="hybridMultilevel"/>
    <w:tmpl w:val="17743540"/>
    <w:lvl w:ilvl="0" w:tplc="3E1E861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C463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AA819A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04B52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77E0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68C5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127B8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2A47A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C4BCD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4AAD"/>
    <w:multiLevelType w:val="hybridMultilevel"/>
    <w:tmpl w:val="223CCF32"/>
    <w:lvl w:ilvl="0" w:tplc="5C546774">
      <w:start w:val="1"/>
      <w:numFmt w:val="bullet"/>
      <w:lvlText w:val="-"/>
      <w:lvlJc w:val="left"/>
      <w:pPr>
        <w:ind w:left="5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EE0E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A0973E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691F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98AE2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1026E2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5C2E6E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8B184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CA1E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404C8D"/>
    <w:multiLevelType w:val="hybridMultilevel"/>
    <w:tmpl w:val="E0F4913E"/>
    <w:lvl w:ilvl="0" w:tplc="9CDC4AA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69E1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0D4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20371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07C9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CFF7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8C42AA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82E3A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6E3EE4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2436D19"/>
    <w:multiLevelType w:val="hybridMultilevel"/>
    <w:tmpl w:val="45D0C0D6"/>
    <w:lvl w:ilvl="0" w:tplc="6C149B78">
      <w:start w:val="1"/>
      <w:numFmt w:val="bullet"/>
      <w:lvlText w:val="-"/>
      <w:lvlJc w:val="left"/>
      <w:pPr>
        <w:ind w:left="77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9716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66ED9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72B05A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8AF3F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C8F7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ED62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DC2B5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7CEC1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D23CE4"/>
    <w:multiLevelType w:val="hybridMultilevel"/>
    <w:tmpl w:val="7C8EF7E6"/>
    <w:lvl w:ilvl="0" w:tplc="CFE41464">
      <w:start w:val="1"/>
      <w:numFmt w:val="bullet"/>
      <w:lvlText w:val="-"/>
      <w:lvlJc w:val="left"/>
      <w:pPr>
        <w:ind w:left="427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4A4F8">
      <w:start w:val="1"/>
      <w:numFmt w:val="bullet"/>
      <w:lvlText w:val="o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762">
      <w:start w:val="1"/>
      <w:numFmt w:val="bullet"/>
      <w:lvlText w:val="▪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C474A4">
      <w:start w:val="1"/>
      <w:numFmt w:val="bullet"/>
      <w:lvlText w:val="•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E5E42">
      <w:start w:val="1"/>
      <w:numFmt w:val="bullet"/>
      <w:lvlText w:val="o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AC7C0">
      <w:start w:val="1"/>
      <w:numFmt w:val="bullet"/>
      <w:lvlText w:val="▪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247D2">
      <w:start w:val="1"/>
      <w:numFmt w:val="bullet"/>
      <w:lvlText w:val="•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27DCA">
      <w:start w:val="1"/>
      <w:numFmt w:val="bullet"/>
      <w:lvlText w:val="o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AA516">
      <w:start w:val="1"/>
      <w:numFmt w:val="bullet"/>
      <w:lvlText w:val="▪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F038F9"/>
    <w:multiLevelType w:val="hybridMultilevel"/>
    <w:tmpl w:val="A2620AF6"/>
    <w:lvl w:ilvl="0" w:tplc="DD882E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2BF"/>
    <w:multiLevelType w:val="hybridMultilevel"/>
    <w:tmpl w:val="483C8A6A"/>
    <w:lvl w:ilvl="0" w:tplc="AD40E63C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E6FD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749114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DAF34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8C6B52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C45608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723D02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BC2048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42AC62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4515A4"/>
    <w:multiLevelType w:val="hybridMultilevel"/>
    <w:tmpl w:val="CECAB91E"/>
    <w:lvl w:ilvl="0" w:tplc="46221976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02F06E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5A117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B66F8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2A2988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2DF3C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29F8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9E6192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8FA9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9C4BDD"/>
    <w:multiLevelType w:val="hybridMultilevel"/>
    <w:tmpl w:val="2F46EE90"/>
    <w:lvl w:ilvl="0" w:tplc="AEA21D14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FFD0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61CE0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4E33B6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A75A4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0A7BBA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D4A42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F6827C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2B61E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115A96"/>
    <w:multiLevelType w:val="hybridMultilevel"/>
    <w:tmpl w:val="AB9068B4"/>
    <w:lvl w:ilvl="0" w:tplc="A8E602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4306A"/>
    <w:multiLevelType w:val="hybridMultilevel"/>
    <w:tmpl w:val="29203730"/>
    <w:lvl w:ilvl="0" w:tplc="A4DC2938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02C44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B828EC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484702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E3C06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602E80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4C148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FA0E5E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A28E1A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AA22A0"/>
    <w:multiLevelType w:val="hybridMultilevel"/>
    <w:tmpl w:val="1ECE4F0C"/>
    <w:lvl w:ilvl="0" w:tplc="16123346">
      <w:start w:val="1"/>
      <w:numFmt w:val="bullet"/>
      <w:lvlText w:val="-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C6804A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85058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4B86C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E8FE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2D11E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1A61C6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90D5E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DE8948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B0F4958"/>
    <w:multiLevelType w:val="hybridMultilevel"/>
    <w:tmpl w:val="102CEE84"/>
    <w:lvl w:ilvl="0" w:tplc="C7E0973A">
      <w:start w:val="1"/>
      <w:numFmt w:val="bullet"/>
      <w:lvlText w:val="-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CE6978">
      <w:start w:val="1"/>
      <w:numFmt w:val="bullet"/>
      <w:lvlText w:val="o"/>
      <w:lvlJc w:val="left"/>
      <w:pPr>
        <w:ind w:left="15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D81B06">
      <w:start w:val="1"/>
      <w:numFmt w:val="bullet"/>
      <w:lvlText w:val="▪"/>
      <w:lvlJc w:val="left"/>
      <w:pPr>
        <w:ind w:left="22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A5BB8">
      <w:start w:val="1"/>
      <w:numFmt w:val="bullet"/>
      <w:lvlText w:val="•"/>
      <w:lvlJc w:val="left"/>
      <w:pPr>
        <w:ind w:left="29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D6D29C">
      <w:start w:val="1"/>
      <w:numFmt w:val="bullet"/>
      <w:lvlText w:val="o"/>
      <w:lvlJc w:val="left"/>
      <w:pPr>
        <w:ind w:left="3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303F24">
      <w:start w:val="1"/>
      <w:numFmt w:val="bullet"/>
      <w:lvlText w:val="▪"/>
      <w:lvlJc w:val="left"/>
      <w:pPr>
        <w:ind w:left="442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240704">
      <w:start w:val="1"/>
      <w:numFmt w:val="bullet"/>
      <w:lvlText w:val="•"/>
      <w:lvlJc w:val="left"/>
      <w:pPr>
        <w:ind w:left="514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204C0">
      <w:start w:val="1"/>
      <w:numFmt w:val="bullet"/>
      <w:lvlText w:val="o"/>
      <w:lvlJc w:val="left"/>
      <w:pPr>
        <w:ind w:left="58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689476">
      <w:start w:val="1"/>
      <w:numFmt w:val="bullet"/>
      <w:lvlText w:val="▪"/>
      <w:lvlJc w:val="left"/>
      <w:pPr>
        <w:ind w:left="658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1187926">
    <w:abstractNumId w:val="9"/>
  </w:num>
  <w:num w:numId="2" w16cid:durableId="242690861">
    <w:abstractNumId w:val="1"/>
  </w:num>
  <w:num w:numId="3" w16cid:durableId="49502753">
    <w:abstractNumId w:val="0"/>
  </w:num>
  <w:num w:numId="4" w16cid:durableId="2019195378">
    <w:abstractNumId w:val="11"/>
  </w:num>
  <w:num w:numId="5" w16cid:durableId="1609193195">
    <w:abstractNumId w:val="17"/>
  </w:num>
  <w:num w:numId="6" w16cid:durableId="827138649">
    <w:abstractNumId w:val="4"/>
  </w:num>
  <w:num w:numId="7" w16cid:durableId="1471053026">
    <w:abstractNumId w:val="16"/>
  </w:num>
  <w:num w:numId="8" w16cid:durableId="663125376">
    <w:abstractNumId w:val="12"/>
  </w:num>
  <w:num w:numId="9" w16cid:durableId="218826569">
    <w:abstractNumId w:val="6"/>
  </w:num>
  <w:num w:numId="10" w16cid:durableId="851187673">
    <w:abstractNumId w:val="5"/>
  </w:num>
  <w:num w:numId="11" w16cid:durableId="102265441">
    <w:abstractNumId w:val="15"/>
  </w:num>
  <w:num w:numId="12" w16cid:durableId="1970865893">
    <w:abstractNumId w:val="13"/>
  </w:num>
  <w:num w:numId="13" w16cid:durableId="1276670719">
    <w:abstractNumId w:val="7"/>
  </w:num>
  <w:num w:numId="14" w16cid:durableId="1097217977">
    <w:abstractNumId w:val="2"/>
  </w:num>
  <w:num w:numId="15" w16cid:durableId="43141555">
    <w:abstractNumId w:val="8"/>
  </w:num>
  <w:num w:numId="16" w16cid:durableId="1059596154">
    <w:abstractNumId w:val="3"/>
  </w:num>
  <w:num w:numId="17" w16cid:durableId="1267928464">
    <w:abstractNumId w:val="10"/>
  </w:num>
  <w:num w:numId="18" w16cid:durableId="20398197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E6"/>
    <w:rsid w:val="00016DDE"/>
    <w:rsid w:val="00034E14"/>
    <w:rsid w:val="0004516B"/>
    <w:rsid w:val="00074316"/>
    <w:rsid w:val="000749FA"/>
    <w:rsid w:val="00103CDB"/>
    <w:rsid w:val="001150DC"/>
    <w:rsid w:val="0011606E"/>
    <w:rsid w:val="00141739"/>
    <w:rsid w:val="00160E7C"/>
    <w:rsid w:val="001669A8"/>
    <w:rsid w:val="001942CE"/>
    <w:rsid w:val="001F2CC4"/>
    <w:rsid w:val="001F3027"/>
    <w:rsid w:val="00201A2C"/>
    <w:rsid w:val="00216670"/>
    <w:rsid w:val="002503B3"/>
    <w:rsid w:val="0026693F"/>
    <w:rsid w:val="002A3C14"/>
    <w:rsid w:val="002A4855"/>
    <w:rsid w:val="002B7AB9"/>
    <w:rsid w:val="002D6C80"/>
    <w:rsid w:val="002F291C"/>
    <w:rsid w:val="003021A8"/>
    <w:rsid w:val="003462AC"/>
    <w:rsid w:val="003868C7"/>
    <w:rsid w:val="00393FEE"/>
    <w:rsid w:val="003A3CA5"/>
    <w:rsid w:val="003A6E4F"/>
    <w:rsid w:val="003D3018"/>
    <w:rsid w:val="003E165A"/>
    <w:rsid w:val="003F6404"/>
    <w:rsid w:val="0040132F"/>
    <w:rsid w:val="0043044B"/>
    <w:rsid w:val="00481FD5"/>
    <w:rsid w:val="0049746C"/>
    <w:rsid w:val="005248A3"/>
    <w:rsid w:val="00580880"/>
    <w:rsid w:val="00591D97"/>
    <w:rsid w:val="005B606F"/>
    <w:rsid w:val="005C492A"/>
    <w:rsid w:val="005C69DC"/>
    <w:rsid w:val="005F1D88"/>
    <w:rsid w:val="00670762"/>
    <w:rsid w:val="00696D63"/>
    <w:rsid w:val="006B225D"/>
    <w:rsid w:val="006B53AE"/>
    <w:rsid w:val="00715AFA"/>
    <w:rsid w:val="00731A09"/>
    <w:rsid w:val="00736B36"/>
    <w:rsid w:val="00740D9F"/>
    <w:rsid w:val="0074342F"/>
    <w:rsid w:val="007442BF"/>
    <w:rsid w:val="007524CC"/>
    <w:rsid w:val="00753E8F"/>
    <w:rsid w:val="00756339"/>
    <w:rsid w:val="00765BB4"/>
    <w:rsid w:val="00794DC7"/>
    <w:rsid w:val="007A0D00"/>
    <w:rsid w:val="007A44B4"/>
    <w:rsid w:val="007C3B9A"/>
    <w:rsid w:val="007E08EB"/>
    <w:rsid w:val="007E5833"/>
    <w:rsid w:val="0081746E"/>
    <w:rsid w:val="008A6A3B"/>
    <w:rsid w:val="008C32C7"/>
    <w:rsid w:val="008D0B65"/>
    <w:rsid w:val="008D4832"/>
    <w:rsid w:val="008D5DAF"/>
    <w:rsid w:val="008F02C6"/>
    <w:rsid w:val="009050BC"/>
    <w:rsid w:val="00911D04"/>
    <w:rsid w:val="00913806"/>
    <w:rsid w:val="00914119"/>
    <w:rsid w:val="009222D8"/>
    <w:rsid w:val="00934F6A"/>
    <w:rsid w:val="00960F00"/>
    <w:rsid w:val="00963AAB"/>
    <w:rsid w:val="00965B12"/>
    <w:rsid w:val="00987E4F"/>
    <w:rsid w:val="009A2634"/>
    <w:rsid w:val="009B59AF"/>
    <w:rsid w:val="009F1FF1"/>
    <w:rsid w:val="00A14900"/>
    <w:rsid w:val="00A24E1E"/>
    <w:rsid w:val="00A25B52"/>
    <w:rsid w:val="00A25F52"/>
    <w:rsid w:val="00A324E0"/>
    <w:rsid w:val="00A44161"/>
    <w:rsid w:val="00A45AC8"/>
    <w:rsid w:val="00A80EFF"/>
    <w:rsid w:val="00A85E87"/>
    <w:rsid w:val="00A945F2"/>
    <w:rsid w:val="00AF3EE6"/>
    <w:rsid w:val="00AF6773"/>
    <w:rsid w:val="00B35878"/>
    <w:rsid w:val="00B41E0B"/>
    <w:rsid w:val="00B42706"/>
    <w:rsid w:val="00B440F9"/>
    <w:rsid w:val="00B8686B"/>
    <w:rsid w:val="00B976E4"/>
    <w:rsid w:val="00BA7495"/>
    <w:rsid w:val="00BE4FC5"/>
    <w:rsid w:val="00BE66CA"/>
    <w:rsid w:val="00C13104"/>
    <w:rsid w:val="00C151AB"/>
    <w:rsid w:val="00C16A22"/>
    <w:rsid w:val="00C278B0"/>
    <w:rsid w:val="00C37B0E"/>
    <w:rsid w:val="00C8303C"/>
    <w:rsid w:val="00CA31C5"/>
    <w:rsid w:val="00CA6F7A"/>
    <w:rsid w:val="00CB5CE1"/>
    <w:rsid w:val="00CC4A0A"/>
    <w:rsid w:val="00D27EEF"/>
    <w:rsid w:val="00D305B3"/>
    <w:rsid w:val="00D32D54"/>
    <w:rsid w:val="00D438D8"/>
    <w:rsid w:val="00D50B1F"/>
    <w:rsid w:val="00D73AB9"/>
    <w:rsid w:val="00DB1D27"/>
    <w:rsid w:val="00DD5049"/>
    <w:rsid w:val="00DD6CBD"/>
    <w:rsid w:val="00DE4978"/>
    <w:rsid w:val="00E15225"/>
    <w:rsid w:val="00E15640"/>
    <w:rsid w:val="00E27EE5"/>
    <w:rsid w:val="00E3221D"/>
    <w:rsid w:val="00E82CC2"/>
    <w:rsid w:val="00E8663C"/>
    <w:rsid w:val="00EE449E"/>
    <w:rsid w:val="00EE6AD9"/>
    <w:rsid w:val="00EF688D"/>
    <w:rsid w:val="00F01FDF"/>
    <w:rsid w:val="00F27175"/>
    <w:rsid w:val="00F43924"/>
    <w:rsid w:val="00F5018F"/>
    <w:rsid w:val="00F54C7A"/>
    <w:rsid w:val="00F73E11"/>
    <w:rsid w:val="00FA3964"/>
    <w:rsid w:val="00F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10E196"/>
  <w15:docId w15:val="{F6F821F3-CAA8-4078-AD6A-AB1F2440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04"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59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27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A48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2C6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E8663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21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21A8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rmas.lv/lv/uznemumi/meklet?q=Zieme%C4%BCu+iela+55%2C+%C4%B6ekava%2C+%C4%B6ekavas+nov.%2C+LV-2123&amp;search%5Bwhere%5D=address" TargetMode="External"/><Relationship Id="rId5" Type="http://schemas.openxmlformats.org/officeDocument/2006/relationships/hyperlink" Target="https://www.firmas.lv/lv/uznemumi/meklet?q=Zieme%C4%BCu+iela+55%2C+%C4%B6ekava%2C+%C4%B6ekavas+nov.%2C+LV-2123&amp;search%5Bwhere%5D=addr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2519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MULTIVAC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 Lazdins</dc:creator>
  <cp:keywords/>
  <cp:lastModifiedBy>Olegs Moskevics</cp:lastModifiedBy>
  <cp:revision>3</cp:revision>
  <dcterms:created xsi:type="dcterms:W3CDTF">2025-09-16T14:46:00Z</dcterms:created>
  <dcterms:modified xsi:type="dcterms:W3CDTF">2025-09-16T14:46:00Z</dcterms:modified>
</cp:coreProperties>
</file>