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DA363" w14:textId="0A23675D" w:rsidR="007F681D" w:rsidRDefault="007F681D"/>
    <w:p w14:paraId="7A11EDB2" w14:textId="77777777" w:rsidR="00186D87" w:rsidRPr="00B22DDC" w:rsidRDefault="00186D87" w:rsidP="00186D8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CD8B29D" w14:textId="763068C8" w:rsidR="00186D87" w:rsidRPr="00B22DDC" w:rsidRDefault="00186D87" w:rsidP="00186D87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A</w:t>
      </w:r>
      <w:r w:rsidR="00C17854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nne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x No. 2</w:t>
      </w:r>
    </w:p>
    <w:p w14:paraId="4048E8B5" w14:textId="7A2477F2" w:rsidR="00186D87" w:rsidRPr="00B22DDC" w:rsidRDefault="00C17854" w:rsidP="00186D87">
      <w:pPr>
        <w:jc w:val="center"/>
        <w:rPr>
          <w:rFonts w:cstheme="minorHAnsi"/>
          <w:b/>
          <w:caps/>
          <w:color w:val="000000" w:themeColor="text1"/>
          <w:sz w:val="24"/>
          <w:szCs w:val="24"/>
        </w:rPr>
      </w:pPr>
      <w:r w:rsidRPr="00B22DDC">
        <w:rPr>
          <w:rFonts w:cstheme="minorHAnsi"/>
          <w:b/>
          <w:color w:val="000000" w:themeColor="text1"/>
          <w:sz w:val="24"/>
          <w:szCs w:val="24"/>
        </w:rPr>
        <w:t>TECHNICAL SPECIFICATION</w:t>
      </w:r>
    </w:p>
    <w:p w14:paraId="48144005" w14:textId="670A198A" w:rsidR="00186D87" w:rsidRPr="00B22DDC" w:rsidRDefault="00C17854" w:rsidP="00186D87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</w:pPr>
      <w:r w:rsidRPr="00115B2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lv-LV"/>
        </w:rPr>
        <w:t>PURCHASE OF WHEY AND WATER TANKS</w:t>
      </w:r>
    </w:p>
    <w:p w14:paraId="4BE8D89B" w14:textId="77777777" w:rsidR="00186D87" w:rsidRPr="00B22DDC" w:rsidRDefault="00186D87" w:rsidP="00186D87">
      <w:pPr>
        <w:ind w:right="-30"/>
        <w:rPr>
          <w:rFonts w:cstheme="minorHAnsi"/>
          <w:color w:val="000000" w:themeColor="text1"/>
          <w:sz w:val="20"/>
          <w:szCs w:val="20"/>
        </w:rPr>
      </w:pPr>
    </w:p>
    <w:p w14:paraId="3ECA9584" w14:textId="77777777" w:rsidR="00186D87" w:rsidRPr="00B22DDC" w:rsidRDefault="00186D87" w:rsidP="00186D87">
      <w:pPr>
        <w:autoSpaceDE w:val="0"/>
        <w:autoSpaceDN w:val="0"/>
        <w:adjustRightInd w:val="0"/>
        <w:jc w:val="both"/>
        <w:rPr>
          <w:rFonts w:cstheme="minorHAnsi"/>
          <w:color w:val="000000" w:themeColor="text1"/>
          <w:sz w:val="20"/>
          <w:szCs w:val="20"/>
        </w:rPr>
      </w:pPr>
      <w:r w:rsidRPr="00B22DDC">
        <w:rPr>
          <w:rFonts w:cstheme="minorHAnsi"/>
          <w:color w:val="000000" w:themeColor="text1"/>
          <w:sz w:val="20"/>
          <w:szCs w:val="20"/>
        </w:rPr>
        <w:t>________________________</w:t>
      </w:r>
    </w:p>
    <w:p w14:paraId="7CD6AF4F" w14:textId="77777777" w:rsidR="00186D87" w:rsidRPr="00B22DDC" w:rsidRDefault="00186D87" w:rsidP="00186D8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</w:rPr>
        <w:t>place, date</w:t>
      </w:r>
    </w:p>
    <w:p w14:paraId="5310590B" w14:textId="77777777" w:rsidR="00186D87" w:rsidRPr="00B22DDC" w:rsidRDefault="00186D87" w:rsidP="00186D87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tbl>
      <w:tblPr>
        <w:tblW w:w="99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3685"/>
        <w:gridCol w:w="3685"/>
      </w:tblGrid>
      <w:tr w:rsidR="00186D87" w:rsidRPr="00997FCE" w14:paraId="1B0BB2DE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34D1D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val="en-GB"/>
              </w:rPr>
              <w:t>Parameter</w:t>
            </w:r>
          </w:p>
          <w:p w14:paraId="4662EC9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1B1B4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  <w:t>Requirement</w:t>
            </w:r>
          </w:p>
          <w:p w14:paraId="16F20BA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B684A6" w14:textId="4660F983" w:rsidR="00186D87" w:rsidRPr="00997FCE" w:rsidRDefault="00A441BB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THE PARTICIPANT</w:t>
            </w:r>
            <w:r w:rsidRPr="00503910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86D8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shall provide information or proof against each requirement.</w:t>
            </w:r>
          </w:p>
        </w:tc>
      </w:tr>
      <w:tr w:rsidR="00186D87" w:rsidRPr="00997FCE" w14:paraId="7B0FCD7A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9AAF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A80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 pcs. tanks 100 m³ with mixer for cold whey (separated)</w:t>
            </w:r>
          </w:p>
          <w:p w14:paraId="11BB471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2 tanks for 100 m³ permeate</w:t>
            </w:r>
          </w:p>
          <w:p w14:paraId="58A35E3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  <w:t>1 pc. tank with heat storage for 100 m³ water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B03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046A7E8F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BFC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Quality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E653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Meets EU food industry equipment requirements and standards (in accordance with EU Regulation (EC) No. 1935/2004 on materials coming into contact with food)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E99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3461DE2B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D9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Tank model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3833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vertical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8AC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53DE6A9E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E45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Design</w:t>
            </w:r>
          </w:p>
          <w:p w14:paraId="5009042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DDA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Temperature 5°C–95°C</w:t>
            </w:r>
          </w:p>
          <w:p w14:paraId="4DD14F6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Atmospheric pressure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B07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75D207C9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21D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Metric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106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Inner diameter max. 3500 mm</w:t>
            </w:r>
          </w:p>
          <w:p w14:paraId="433D82E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Outer diameter 3640 mm</w:t>
            </w:r>
          </w:p>
          <w:p w14:paraId="29D3D44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Spout height 1000 mm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558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3DAF5613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B1D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Materials used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514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– in contact with the product</w:t>
            </w:r>
          </w:p>
          <w:p w14:paraId="00E7595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AISI316 or AISI304 – not in contact with the product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754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68BB2F96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F31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Insulation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96A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Whey and permeate tank</w:t>
            </w:r>
          </w:p>
          <w:p w14:paraId="2A03AAA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Cylinder and upper 100 mm mineral wool, lower 80 mm PU</w:t>
            </w:r>
          </w:p>
          <w:p w14:paraId="69B7159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Water tank</w:t>
            </w:r>
          </w:p>
          <w:p w14:paraId="2FC4604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Cylinder, upper and lower 150 mm mineral wool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770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</w:p>
        </w:tc>
      </w:tr>
      <w:tr w:rsidR="00186D87" w:rsidRPr="00997FCE" w14:paraId="24DED955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7F9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Tanks (general)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FA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  <w:t>upper lower part:</w:t>
            </w:r>
          </w:p>
          <w:p w14:paraId="64BD745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ventilation hood with insect screen and steam pipe</w:t>
            </w:r>
          </w:p>
          <w:p w14:paraId="5324E9B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2 x transport loops</w:t>
            </w:r>
          </w:p>
          <w:p w14:paraId="4A26456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cleaning nozzle with spray ball, removable</w:t>
            </w:r>
          </w:p>
          <w:p w14:paraId="394258C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the pipeline has been demolished</w:t>
            </w:r>
          </w:p>
          <w:p w14:paraId="4155105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sleeve for complete communication (included)</w:t>
            </w:r>
          </w:p>
          <w:p w14:paraId="7760434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cylinder shell:</w:t>
            </w:r>
          </w:p>
          <w:p w14:paraId="4301CFB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nameplate</w:t>
            </w:r>
          </w:p>
          <w:p w14:paraId="3789652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mixer flange</w:t>
            </w:r>
          </w:p>
          <w:p w14:paraId="2CF9AD2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Mixer cleaner</w:t>
            </w:r>
          </w:p>
          <w:p w14:paraId="0174AF4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u w:val="single"/>
                <w:lang w:val="en-GB"/>
              </w:rPr>
              <w:t>Lower floor:</w:t>
            </w:r>
          </w:p>
          <w:p w14:paraId="7474DEC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pipe nipple DN 100 DIN 11850-2 with flow interrupter, welding end</w:t>
            </w:r>
          </w:p>
          <w:p w14:paraId="42945E8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lastRenderedPageBreak/>
              <w:t>1 x sleeve for detecting empty elements (included)</w:t>
            </w:r>
          </w:p>
          <w:p w14:paraId="50FB3064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DRD flange</w:t>
            </w:r>
          </w:p>
          <w:p w14:paraId="4F7C53E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immersion sleeve PT 100 (included)</w:t>
            </w:r>
          </w:p>
          <w:p w14:paraId="6FAAB9A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oval hatch 410 x 510 mm with O-ring seal and</w:t>
            </w:r>
          </w:p>
          <w:p w14:paraId="03A015A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Border switch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878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86D87" w:rsidRPr="00997FCE" w14:paraId="59738399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52B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General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2EB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roof edge railing for each tank</w:t>
            </w:r>
          </w:p>
          <w:p w14:paraId="597DD0D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test statics part for each tank</w:t>
            </w:r>
          </w:p>
          <w:p w14:paraId="4AC2727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Each tank includes 1 design revision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4AA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4D9F66BB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59A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Appendix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F3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Either with ground anchors or concrete foundations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F2A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86D87" w:rsidRPr="00997FCE" w14:paraId="2F61F77B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0140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Additions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F4F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1x vertical ladder used for all tanks</w:t>
            </w:r>
          </w:p>
          <w:p w14:paraId="462BF70F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Handrails on top of tanks</w:t>
            </w:r>
          </w:p>
          <w:p w14:paraId="1FB1C4E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Non-slip diamond pattern on the top of the tanks</w:t>
            </w:r>
          </w:p>
          <w:p w14:paraId="01DCA71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1x on-site installation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116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0A4C1B6A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57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Heat storage tank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E5E03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1 x pipe end DN 125 with flange, inside with 90° bend to the wall (inlet), pipe pulled out to approx. 2000 mm</w:t>
            </w:r>
          </w:p>
          <w:p w14:paraId="24298F0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pipe end DN 100 with flange, inside with 90° bend to</w:t>
            </w:r>
          </w:p>
          <w:p w14:paraId="6960D5A2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the pipeline has been laid to approximately 6000 mm</w:t>
            </w:r>
          </w:p>
          <w:p w14:paraId="42F09CBD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1 x pipe nozzle DN 125 with flow interrupter, welding end</w:t>
            </w:r>
          </w:p>
          <w:p w14:paraId="23B9E64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 x immersion sleeves PT 100 (included)</w:t>
            </w:r>
          </w:p>
          <w:p w14:paraId="2DC4606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val="en-GB"/>
              </w:rPr>
              <w:t>6 x socket level detectors (included)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254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5542B9C2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5B18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  <w:t>Documentation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7A4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in Latvian or English (declarations of conformity, equipment passports, user manuals, maintenance, use and repair instructions, electrical and pneumatic diagrams (if applicable).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492B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2F081D40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D17B9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Labeling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02A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  <w:t>CE</w:t>
            </w:r>
          </w:p>
          <w:p w14:paraId="2546909E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00C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</w:p>
        </w:tc>
      </w:tr>
      <w:tr w:rsidR="00186D87" w:rsidRPr="00997FCE" w14:paraId="22308F89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DF43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Compliance with European Mechanical Engineering Standards</w:t>
            </w:r>
          </w:p>
          <w:p w14:paraId="50C00453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directives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CF13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Complies with EU directive</w:t>
            </w:r>
          </w:p>
          <w:p w14:paraId="5C7EED75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(the declaration of conformity must be submitted to the Customer together with other documents specified in the specification, by signing the acceptance-handover protocol)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8E87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86D87" w:rsidRPr="00997FCE" w14:paraId="0FB6BB62" w14:textId="77777777" w:rsidTr="004D384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40F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b/>
                <w:color w:val="000000" w:themeColor="text1"/>
                <w:sz w:val="20"/>
                <w:szCs w:val="20"/>
              </w:rPr>
              <w:t>Security</w:t>
            </w:r>
          </w:p>
          <w:p w14:paraId="4A6C983A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lang w:bidi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C801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  <w:lang w:bidi="en-US"/>
              </w:rPr>
            </w:pPr>
            <w:r w:rsidRPr="00997FCE">
              <w:rPr>
                <w:rFonts w:cstheme="minorHAnsi"/>
                <w:color w:val="000000" w:themeColor="text1"/>
                <w:sz w:val="20"/>
                <w:szCs w:val="20"/>
              </w:rPr>
              <w:t>Meets EU industry standard requirements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AD86" w14:textId="77777777" w:rsidR="00186D87" w:rsidRPr="00997FCE" w:rsidRDefault="00186D87" w:rsidP="004D38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6111618" w14:textId="77777777" w:rsidR="00186D87" w:rsidRPr="00B22DDC" w:rsidRDefault="00186D87" w:rsidP="00186D8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38898B9C" w14:textId="77777777" w:rsidR="00186D87" w:rsidRPr="00B22DDC" w:rsidRDefault="00186D87" w:rsidP="00186D87">
      <w:pPr>
        <w:spacing w:before="120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________________________________</w:t>
      </w:r>
    </w:p>
    <w:p w14:paraId="0FBDA0F0" w14:textId="77777777" w:rsidR="00186D87" w:rsidRPr="00B22DDC" w:rsidRDefault="00186D87" w:rsidP="00186D87">
      <w:pPr>
        <w:spacing w:before="120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Name, surname, position</w:t>
      </w:r>
    </w:p>
    <w:p w14:paraId="78D3D2AD" w14:textId="77777777" w:rsidR="00186D87" w:rsidRPr="00B22DDC" w:rsidRDefault="00186D87" w:rsidP="00186D87">
      <w:pPr>
        <w:spacing w:before="120"/>
        <w:jc w:val="right"/>
        <w:rPr>
          <w:rFonts w:cstheme="minorHAnsi"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color w:val="000000" w:themeColor="text1"/>
          <w:sz w:val="20"/>
          <w:szCs w:val="20"/>
          <w:lang w:val="en-GB"/>
        </w:rPr>
        <w:t>____________________</w:t>
      </w:r>
    </w:p>
    <w:p w14:paraId="71463F97" w14:textId="77777777" w:rsidR="00186D87" w:rsidRPr="00B22DDC" w:rsidRDefault="00186D87" w:rsidP="00186D87">
      <w:pPr>
        <w:spacing w:before="120"/>
        <w:jc w:val="right"/>
        <w:rPr>
          <w:rFonts w:cstheme="minorHAnsi"/>
          <w:i/>
          <w:iCs/>
          <w:color w:val="000000" w:themeColor="text1"/>
          <w:sz w:val="20"/>
          <w:szCs w:val="20"/>
          <w:lang w:val="en-GB"/>
        </w:rPr>
      </w:pPr>
      <w:r w:rsidRPr="00B22DDC">
        <w:rPr>
          <w:rFonts w:cstheme="minorHAnsi"/>
          <w:i/>
          <w:iCs/>
          <w:color w:val="000000" w:themeColor="text1"/>
          <w:sz w:val="20"/>
          <w:szCs w:val="20"/>
          <w:lang w:val="en-GB"/>
        </w:rPr>
        <w:t>signature</w:t>
      </w:r>
    </w:p>
    <w:p w14:paraId="2F0270BA" w14:textId="77777777" w:rsidR="00186D87" w:rsidRPr="00B22DDC" w:rsidRDefault="00186D87" w:rsidP="00186D87">
      <w:pPr>
        <w:ind w:right="-30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0BAB6691" w14:textId="77777777" w:rsidR="00B40F8F" w:rsidRDefault="00B40F8F"/>
    <w:sectPr w:rsidR="00B40F8F" w:rsidSect="00D36445">
      <w:pgSz w:w="11906" w:h="16838"/>
      <w:pgMar w:top="1134" w:right="567" w:bottom="1134" w:left="1701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87"/>
    <w:rsid w:val="00002076"/>
    <w:rsid w:val="00034983"/>
    <w:rsid w:val="000F01CC"/>
    <w:rsid w:val="00112807"/>
    <w:rsid w:val="00186D87"/>
    <w:rsid w:val="003349AA"/>
    <w:rsid w:val="00365E3A"/>
    <w:rsid w:val="00373839"/>
    <w:rsid w:val="003E0C06"/>
    <w:rsid w:val="004F479B"/>
    <w:rsid w:val="00603F93"/>
    <w:rsid w:val="006439AC"/>
    <w:rsid w:val="007935A0"/>
    <w:rsid w:val="007B4DBD"/>
    <w:rsid w:val="007F681D"/>
    <w:rsid w:val="00825633"/>
    <w:rsid w:val="00935F95"/>
    <w:rsid w:val="00987EAB"/>
    <w:rsid w:val="009931E0"/>
    <w:rsid w:val="009B5A0A"/>
    <w:rsid w:val="00A441BB"/>
    <w:rsid w:val="00B217EF"/>
    <w:rsid w:val="00B40F8F"/>
    <w:rsid w:val="00C17854"/>
    <w:rsid w:val="00C26B16"/>
    <w:rsid w:val="00C85772"/>
    <w:rsid w:val="00D36445"/>
    <w:rsid w:val="00D80CE1"/>
    <w:rsid w:val="00EA6002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BB879"/>
  <w15:chartTrackingRefBased/>
  <w15:docId w15:val="{CC2D5BAF-ACBC-4BF1-94EA-3A426E8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87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87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87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87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87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87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87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87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87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87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8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86D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87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86D8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87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86D8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86D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420</Words>
  <Characters>2396</Characters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2025-09-19T11:48:00Z</dcterms:created>
  <dcterms:modified xsi:type="dcterms:W3CDTF">2025-09-19T18:40:00Z</dcterms:modified>
</cp:coreProperties>
</file>