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4D13A30E" w14:textId="301212DA" w:rsidR="00DC6F27" w:rsidRDefault="00E90356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E90356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Portatīvais pH-metrs</w:t>
      </w:r>
    </w:p>
    <w:p w14:paraId="2C7B6DBB" w14:textId="77777777" w:rsidR="00E90356" w:rsidRPr="00B22DDC" w:rsidRDefault="00E90356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3349AA"/>
    <w:rsid w:val="00365E3A"/>
    <w:rsid w:val="00373839"/>
    <w:rsid w:val="003E0C06"/>
    <w:rsid w:val="004F479B"/>
    <w:rsid w:val="006439AC"/>
    <w:rsid w:val="007935A0"/>
    <w:rsid w:val="007B4DBD"/>
    <w:rsid w:val="008F4DAB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2025-10-10T05:25:00Z</dcterms:modified>
</cp:coreProperties>
</file>