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5EFED581" w14:textId="4A59D325" w:rsidR="00AD0CFE" w:rsidRPr="00B22DDC" w:rsidRDefault="000B25CE" w:rsidP="000B25CE">
      <w:pPr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0B25CE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Rokas palešu ratiņi</w:t>
      </w: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B25CE"/>
    <w:rsid w:val="000F01CC"/>
    <w:rsid w:val="00112807"/>
    <w:rsid w:val="002874BB"/>
    <w:rsid w:val="003349AA"/>
    <w:rsid w:val="00365E3A"/>
    <w:rsid w:val="00373839"/>
    <w:rsid w:val="00374320"/>
    <w:rsid w:val="003E0C06"/>
    <w:rsid w:val="004903B0"/>
    <w:rsid w:val="004F479B"/>
    <w:rsid w:val="0055679A"/>
    <w:rsid w:val="00603F93"/>
    <w:rsid w:val="006439AC"/>
    <w:rsid w:val="006A01FB"/>
    <w:rsid w:val="007935A0"/>
    <w:rsid w:val="007B4DBD"/>
    <w:rsid w:val="00850EAC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2025-10-13T16:53:00Z</dcterms:modified>
</cp:coreProperties>
</file>