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5F82" w14:textId="483C11AC" w:rsidR="00F04830" w:rsidRPr="00F04830" w:rsidRDefault="001972D5" w:rsidP="00F04830">
      <w:pPr>
        <w:pStyle w:val="NoSpacing"/>
        <w:jc w:val="center"/>
        <w:rPr>
          <w:rFonts w:ascii="Times New Roman" w:hAnsi="Times New Roman" w:cs="Times New Roman"/>
          <w:b/>
          <w:bCs/>
        </w:rPr>
      </w:pPr>
      <w:bookmarkStart w:id="0" w:name="RANGE!A1"/>
      <w:r w:rsidRPr="00F04830">
        <w:rPr>
          <w:rFonts w:ascii="Times New Roman" w:hAnsi="Times New Roman" w:cs="Times New Roman"/>
          <w:b/>
          <w:bCs/>
        </w:rPr>
        <w:t>PIEDĀVĀJUMA IESNIEGŠANAS FORMA</w:t>
      </w:r>
    </w:p>
    <w:p w14:paraId="4DC7DE22" w14:textId="77777777" w:rsidR="00F04830" w:rsidRPr="00F04830" w:rsidRDefault="00F04830" w:rsidP="00F04830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F04830">
        <w:rPr>
          <w:rFonts w:ascii="Times New Roman" w:hAnsi="Times New Roman" w:cs="Times New Roman"/>
          <w:b/>
          <w:bCs/>
        </w:rPr>
        <w:t>Šī ir standarta forma, kuru pretendenti aizpilda un iesniedz iepirkuma ietvaros.</w:t>
      </w:r>
    </w:p>
    <w:p w14:paraId="6038405D" w14:textId="12F7A330" w:rsidR="00F04830" w:rsidRDefault="001972D5" w:rsidP="00A83D22">
      <w:pPr>
        <w:pStyle w:val="Heading1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LV" w:eastAsia="en-GB"/>
        </w:rPr>
      </w:pPr>
      <w:r w:rsidRPr="001972D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LV" w:eastAsia="en-GB"/>
        </w:rPr>
        <w:t>PRETENDENTA INFORMĀCIJA</w:t>
      </w:r>
    </w:p>
    <w:p w14:paraId="33C1200F" w14:textId="77777777" w:rsidR="001972D5" w:rsidRPr="001972D5" w:rsidRDefault="001972D5" w:rsidP="001972D5">
      <w:pPr>
        <w:rPr>
          <w:lang w:val="en-LV" w:eastAsia="en-GB"/>
        </w:rPr>
      </w:pPr>
    </w:p>
    <w:p w14:paraId="690A1C5B" w14:textId="77777777" w:rsidR="00F04830" w:rsidRPr="00F04830" w:rsidRDefault="00F04830" w:rsidP="00F04830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Pretendenta pilns nosaukums: _______________________________</w:t>
      </w:r>
    </w:p>
    <w:p w14:paraId="43EEB077" w14:textId="77777777" w:rsidR="00F04830" w:rsidRPr="00F04830" w:rsidRDefault="00F04830" w:rsidP="00F04830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Reģistrācijas numurs: ______________________________________</w:t>
      </w:r>
    </w:p>
    <w:p w14:paraId="36F4A42A" w14:textId="3A617D71" w:rsidR="00F04830" w:rsidRPr="00F04830" w:rsidRDefault="00F04830" w:rsidP="00F04830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Juridiskā adrese: __________________________________________</w:t>
      </w:r>
    </w:p>
    <w:p w14:paraId="624ABE6A" w14:textId="77777777" w:rsidR="00F04830" w:rsidRPr="00F04830" w:rsidRDefault="00F04830" w:rsidP="00F04830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Kontaktpersona: __________________________________________</w:t>
      </w:r>
    </w:p>
    <w:p w14:paraId="54564736" w14:textId="55076A63" w:rsidR="001972D5" w:rsidRDefault="00F04830" w:rsidP="001972D5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Kontaktinformācija (tālrunis, e-pasts): _________________________</w:t>
      </w:r>
    </w:p>
    <w:p w14:paraId="43038A0B" w14:textId="77777777" w:rsidR="001972D5" w:rsidRPr="001972D5" w:rsidRDefault="001972D5" w:rsidP="001972D5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</w:p>
    <w:p w14:paraId="5955B4BD" w14:textId="307804FB" w:rsidR="00F04830" w:rsidRDefault="001972D5" w:rsidP="00A83D22">
      <w:pPr>
        <w:pStyle w:val="Heading1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972D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PIEDĀVĀTĀ CENA</w:t>
      </w:r>
    </w:p>
    <w:p w14:paraId="21D5888E" w14:textId="77777777" w:rsidR="001972D5" w:rsidRPr="001972D5" w:rsidRDefault="001972D5" w:rsidP="001972D5"/>
    <w:p w14:paraId="44B2C46F" w14:textId="1926A0A8" w:rsidR="00D06E8A" w:rsidRPr="00ED51A8" w:rsidRDefault="00F04830" w:rsidP="001972D5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</w:pPr>
      <w:r w:rsidRPr="00ED51A8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Kopējā piedāvājuma cena (EUR)</w:t>
      </w:r>
      <w:r w:rsidRPr="00ED51A8"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  <w:t xml:space="preserve"> (Cena jānorāda bez PVN un ar PVN)</w:t>
      </w:r>
    </w:p>
    <w:p w14:paraId="4E0A364E" w14:textId="77777777" w:rsidR="00F04830" w:rsidRPr="00ED51A8" w:rsidRDefault="00F04830" w:rsidP="001972D5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</w:pPr>
      <w:r w:rsidRPr="00ED51A8"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  <w:t>________________ BEZ PVN    _________________ AR PVN</w:t>
      </w:r>
    </w:p>
    <w:p w14:paraId="3BAA407C" w14:textId="78B4D46D" w:rsidR="00D06E8A" w:rsidRPr="00ED51A8" w:rsidRDefault="00D06E8A" w:rsidP="001972D5">
      <w:pPr>
        <w:rPr>
          <w:rFonts w:ascii="Times New Roman" w:hAnsi="Times New Roman" w:cs="Times New Roman"/>
          <w:color w:val="000000"/>
        </w:rPr>
      </w:pPr>
      <w:r w:rsidRPr="00ED51A8">
        <w:rPr>
          <w:rStyle w:val="Strong"/>
          <w:rFonts w:ascii="Times New Roman" w:hAnsi="Times New Roman" w:cs="Times New Roman"/>
          <w:color w:val="000000"/>
        </w:rPr>
        <w:t>Piedāvājuma derīgums:</w:t>
      </w:r>
      <w:r w:rsidR="00ED51A8" w:rsidRPr="00ED51A8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="00ED51A8" w:rsidRPr="00ED51A8"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  <w:t>____</w:t>
      </w:r>
      <w:r w:rsidRPr="00ED51A8">
        <w:rPr>
          <w:rFonts w:ascii="Times New Roman" w:hAnsi="Times New Roman" w:cs="Times New Roman"/>
          <w:color w:val="000000"/>
        </w:rPr>
        <w:t xml:space="preserve"> dienas (</w:t>
      </w:r>
      <w:r w:rsidR="00ED51A8" w:rsidRPr="00ED51A8">
        <w:rPr>
          <w:rFonts w:ascii="Times New Roman" w:hAnsi="Times New Roman" w:cs="Times New Roman"/>
          <w:color w:val="000000"/>
        </w:rPr>
        <w:t>min.</w:t>
      </w:r>
      <w:r w:rsidRPr="00ED51A8">
        <w:rPr>
          <w:rFonts w:ascii="Times New Roman" w:hAnsi="Times New Roman" w:cs="Times New Roman"/>
          <w:color w:val="000000"/>
        </w:rPr>
        <w:t xml:space="preserve"> 90</w:t>
      </w:r>
      <w:r w:rsidR="00ED51A8" w:rsidRPr="00ED51A8">
        <w:rPr>
          <w:rFonts w:ascii="Times New Roman" w:hAnsi="Times New Roman" w:cs="Times New Roman"/>
          <w:color w:val="000000"/>
        </w:rPr>
        <w:t xml:space="preserve"> dienas</w:t>
      </w:r>
      <w:r w:rsidRPr="00ED51A8">
        <w:rPr>
          <w:rFonts w:ascii="Times New Roman" w:hAnsi="Times New Roman" w:cs="Times New Roman"/>
          <w:color w:val="000000"/>
        </w:rPr>
        <w:t>).</w:t>
      </w:r>
    </w:p>
    <w:p w14:paraId="5331C967" w14:textId="5A2FFAED" w:rsidR="00ED51A8" w:rsidRPr="00ED51A8" w:rsidRDefault="00ED51A8" w:rsidP="001972D5">
      <w:pPr>
        <w:rPr>
          <w:rFonts w:ascii="Times New Roman" w:hAnsi="Times New Roman" w:cs="Times New Roman"/>
          <w:color w:val="000000"/>
        </w:rPr>
      </w:pPr>
      <w:r w:rsidRPr="00ED51A8">
        <w:rPr>
          <w:rStyle w:val="Strong"/>
          <w:rFonts w:ascii="Times New Roman" w:hAnsi="Times New Roman" w:cs="Times New Roman"/>
          <w:color w:val="000000"/>
        </w:rPr>
        <w:t>Izpildes termiņš:</w:t>
      </w:r>
      <w:r w:rsidRPr="00ED51A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D51A8">
        <w:rPr>
          <w:rFonts w:ascii="Times New Roman" w:hAnsi="Times New Roman" w:cs="Times New Roman"/>
          <w:color w:val="000000"/>
        </w:rPr>
        <w:t>Piegāde/uzstādīšana līdz ___ kalendārajām dienām pēc līguma</w:t>
      </w:r>
    </w:p>
    <w:p w14:paraId="4A21CE83" w14:textId="71068471" w:rsidR="00ED51A8" w:rsidRPr="00ED51A8" w:rsidRDefault="00ED51A8" w:rsidP="001972D5">
      <w:pPr>
        <w:rPr>
          <w:rFonts w:ascii="Times New Roman" w:hAnsi="Times New Roman" w:cs="Times New Roman"/>
          <w:color w:val="000000"/>
        </w:rPr>
      </w:pPr>
      <w:r w:rsidRPr="00ED51A8">
        <w:rPr>
          <w:rStyle w:val="Strong"/>
          <w:rFonts w:ascii="Times New Roman" w:hAnsi="Times New Roman" w:cs="Times New Roman"/>
          <w:color w:val="000000"/>
        </w:rPr>
        <w:t>Maksājumu nosacījumi:</w:t>
      </w:r>
      <w:r w:rsidRPr="00ED51A8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ED51A8">
        <w:rPr>
          <w:rFonts w:ascii="Times New Roman" w:hAnsi="Times New Roman" w:cs="Times New Roman"/>
          <w:color w:val="000000"/>
        </w:rPr>
        <w:t xml:space="preserve">Norēķini pēc pieņemšanas nodošanas akta avanss </w:t>
      </w:r>
      <w:r>
        <w:rPr>
          <w:rFonts w:ascii="Times New Roman" w:hAnsi="Times New Roman" w:cs="Times New Roman"/>
          <w:color w:val="000000"/>
        </w:rPr>
        <w:t xml:space="preserve">- </w:t>
      </w:r>
      <w:r w:rsidRPr="00ED51A8">
        <w:rPr>
          <w:rFonts w:ascii="Times New Roman" w:hAnsi="Times New Roman" w:cs="Times New Roman"/>
          <w:color w:val="000000"/>
        </w:rPr>
        <w:t>nav ____________ (</w:t>
      </w:r>
      <w:proofErr w:type="spellStart"/>
      <w:r w:rsidRPr="00ED51A8">
        <w:rPr>
          <w:rFonts w:ascii="Times New Roman" w:hAnsi="Times New Roman" w:cs="Times New Roman"/>
          <w:color w:val="000000"/>
        </w:rPr>
        <w:t>apstirpinu</w:t>
      </w:r>
      <w:proofErr w:type="spellEnd"/>
      <w:r w:rsidRPr="00ED51A8">
        <w:rPr>
          <w:rFonts w:ascii="Times New Roman" w:hAnsi="Times New Roman" w:cs="Times New Roman"/>
          <w:color w:val="000000"/>
        </w:rPr>
        <w:t xml:space="preserve"> / </w:t>
      </w:r>
      <w:proofErr w:type="spellStart"/>
      <w:r w:rsidRPr="00ED51A8">
        <w:rPr>
          <w:rFonts w:ascii="Times New Roman" w:hAnsi="Times New Roman" w:cs="Times New Roman"/>
          <w:color w:val="000000"/>
        </w:rPr>
        <w:t>neapstirpinu</w:t>
      </w:r>
      <w:proofErr w:type="spellEnd"/>
      <w:r w:rsidRPr="00ED51A8">
        <w:rPr>
          <w:rFonts w:ascii="Times New Roman" w:hAnsi="Times New Roman" w:cs="Times New Roman"/>
          <w:color w:val="000000"/>
        </w:rPr>
        <w:t>)</w:t>
      </w:r>
    </w:p>
    <w:p w14:paraId="3973ABE2" w14:textId="2213DF36" w:rsidR="001972D5" w:rsidRPr="00ED51A8" w:rsidRDefault="00ED51A8" w:rsidP="00ED51A8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-LV" w:eastAsia="en-GB"/>
        </w:rPr>
      </w:pPr>
      <w:r w:rsidRPr="00ED51A8">
        <w:rPr>
          <w:rFonts w:ascii="Times New Roman" w:hAnsi="Times New Roman" w:cs="Times New Roman"/>
          <w:b/>
          <w:bCs/>
          <w:color w:val="000000"/>
        </w:rPr>
        <w:t>Apliecinu, ka cena ietver piegādi, uzstādīšanu, veco iekārtu demontāžu (ja nepieciešams), nodošanu ekspluatācijā, apmācību, garantiju un programmatūras atjauninājumus garantijas laikā</w:t>
      </w:r>
      <w:r w:rsidRPr="00ED51A8">
        <w:rPr>
          <w:rFonts w:ascii="Times New Roman" w:hAnsi="Times New Roman" w:cs="Times New Roman"/>
          <w:b/>
          <w:bCs/>
          <w:i/>
          <w:iCs/>
          <w:color w:val="000000"/>
        </w:rPr>
        <w:t xml:space="preserve"> _______________ </w:t>
      </w:r>
      <w:r w:rsidRPr="00ED51A8">
        <w:rPr>
          <w:rFonts w:ascii="Times New Roman" w:hAnsi="Times New Roman" w:cs="Times New Roman"/>
          <w:color w:val="000000"/>
        </w:rPr>
        <w:t>(</w:t>
      </w:r>
      <w:proofErr w:type="spellStart"/>
      <w:r w:rsidRPr="00ED51A8">
        <w:rPr>
          <w:rFonts w:ascii="Times New Roman" w:hAnsi="Times New Roman" w:cs="Times New Roman"/>
          <w:color w:val="000000"/>
        </w:rPr>
        <w:t>apstirpinu</w:t>
      </w:r>
      <w:proofErr w:type="spellEnd"/>
      <w:r w:rsidRPr="00ED51A8">
        <w:rPr>
          <w:rFonts w:ascii="Times New Roman" w:hAnsi="Times New Roman" w:cs="Times New Roman"/>
          <w:color w:val="000000"/>
        </w:rPr>
        <w:t xml:space="preserve"> / </w:t>
      </w:r>
      <w:proofErr w:type="spellStart"/>
      <w:r w:rsidRPr="00ED51A8">
        <w:rPr>
          <w:rFonts w:ascii="Times New Roman" w:hAnsi="Times New Roman" w:cs="Times New Roman"/>
          <w:color w:val="000000"/>
        </w:rPr>
        <w:t>neapstirpinu</w:t>
      </w:r>
      <w:proofErr w:type="spellEnd"/>
      <w:r w:rsidRPr="00ED51A8">
        <w:rPr>
          <w:rFonts w:ascii="Times New Roman" w:hAnsi="Times New Roman" w:cs="Times New Roman"/>
          <w:color w:val="000000"/>
        </w:rPr>
        <w:t>)</w:t>
      </w:r>
    </w:p>
    <w:p w14:paraId="78D23B81" w14:textId="7F483DFE" w:rsidR="00F04830" w:rsidRDefault="001972D5" w:rsidP="00A83D22">
      <w:pPr>
        <w:pStyle w:val="Heading1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972D5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APSTIPRINĀJUMS PAR ATBILSTĪBU KVALIFIKĀCIJAS PRASĪBĀM</w:t>
      </w:r>
    </w:p>
    <w:p w14:paraId="56EE782A" w14:textId="77777777" w:rsidR="001972D5" w:rsidRPr="001972D5" w:rsidRDefault="001972D5" w:rsidP="001972D5"/>
    <w:p w14:paraId="3441B6A8" w14:textId="77777777" w:rsidR="00F04830" w:rsidRPr="00F04830" w:rsidRDefault="00F04830" w:rsidP="001972D5">
      <w:pPr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</w:pP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Es, apliecinu, ka _________________________(pretendenta nosaukums) atbilst iepirkuma nolikumā noteiktajām kvalifikācijas prasībām un iesniegtais piedāvājums ir sagatavots saskaņā ar nolikuma prasībām.</w:t>
      </w:r>
    </w:p>
    <w:p w14:paraId="387E360B" w14:textId="580908FF" w:rsidR="00F04830" w:rsidRPr="00F04830" w:rsidRDefault="00F04830" w:rsidP="00F04830">
      <w:pPr>
        <w:jc w:val="center"/>
        <w:rPr>
          <w:b/>
          <w:bCs/>
          <w:color w:val="000000" w:themeColor="text1"/>
        </w:rPr>
      </w:pPr>
    </w:p>
    <w:tbl>
      <w:tblPr>
        <w:tblpPr w:leftFromText="180" w:rightFromText="180" w:horzAnchor="margin" w:tblpXSpec="center" w:tblpY="-766"/>
        <w:tblW w:w="15123" w:type="dxa"/>
        <w:tblLook w:val="04A0" w:firstRow="1" w:lastRow="0" w:firstColumn="1" w:lastColumn="0" w:noHBand="0" w:noVBand="1"/>
      </w:tblPr>
      <w:tblGrid>
        <w:gridCol w:w="702"/>
        <w:gridCol w:w="941"/>
        <w:gridCol w:w="9267"/>
        <w:gridCol w:w="2126"/>
        <w:gridCol w:w="2087"/>
      </w:tblGrid>
      <w:tr w:rsidR="002E0B7C" w:rsidRPr="00CE0055" w14:paraId="4CF301B4" w14:textId="77777777" w:rsidTr="002E0B7C">
        <w:trPr>
          <w:trHeight w:val="49"/>
        </w:trPr>
        <w:tc>
          <w:tcPr>
            <w:tcW w:w="15123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000000" w:fill="FFFFFF"/>
            <w:vAlign w:val="center"/>
            <w:hideMark/>
          </w:tcPr>
          <w:p w14:paraId="59F5FCE0" w14:textId="4A0491AC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LV" w:eastAsia="en-GB"/>
                <w14:ligatures w14:val="none"/>
              </w:rPr>
              <w:lastRenderedPageBreak/>
              <w:t xml:space="preserve">TEHNISKĀ SPECIFIKĀCIJA </w:t>
            </w:r>
            <w:bookmarkEnd w:id="0"/>
            <w:r w:rsidR="00D06E8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2"/>
                <w:szCs w:val="32"/>
                <w:lang w:val="en-LV" w:eastAsia="en-GB"/>
                <w14:ligatures w14:val="none"/>
              </w:rPr>
              <w:t>(A)</w:t>
            </w:r>
          </w:p>
        </w:tc>
      </w:tr>
      <w:tr w:rsidR="002412F3" w:rsidRPr="0018190F" w14:paraId="1E25CDD4" w14:textId="77777777" w:rsidTr="001972D5">
        <w:trPr>
          <w:cantSplit/>
          <w:trHeight w:val="63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47474" w:themeFill="background2" w:themeFillShade="80"/>
            <w:noWrap/>
            <w:vAlign w:val="center"/>
            <w:hideMark/>
          </w:tcPr>
          <w:p w14:paraId="2195388D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Nr.p.k.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47474" w:themeFill="background2" w:themeFillShade="80"/>
            <w:vAlign w:val="center"/>
            <w:hideMark/>
          </w:tcPr>
          <w:p w14:paraId="74A72ABF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Preces nosaukums, veicamās funkcijas, tehniskās prasības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47474" w:themeFill="background2" w:themeFillShade="80"/>
            <w:vAlign w:val="center"/>
            <w:hideMark/>
          </w:tcPr>
          <w:p w14:paraId="680F8CDC" w14:textId="37DFE0E4" w:rsidR="00CE0055" w:rsidRPr="00B57732" w:rsidRDefault="00CE0055" w:rsidP="00B57732">
            <w:pPr>
              <w:pStyle w:val="p1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  <w:r w:rsidRPr="00B57732">
              <w:rPr>
                <w:rFonts w:ascii="Times New Roman" w:hAnsi="Times New Roman"/>
                <w:b/>
                <w:bCs/>
                <w:sz w:val="10"/>
                <w:szCs w:val="10"/>
              </w:rPr>
              <w:t>Atbilstība</w:t>
            </w:r>
            <w:r w:rsidR="00B57732" w:rsidRPr="00B57732">
              <w:rPr>
                <w:rFonts w:ascii="Times New Roman" w:hAnsi="Times New Roman"/>
                <w:b/>
                <w:bCs/>
                <w:sz w:val="10"/>
                <w:szCs w:val="10"/>
              </w:rPr>
              <w:t xml:space="preserve"> /Neatbilst</w:t>
            </w:r>
            <w:r w:rsidRPr="00B57732">
              <w:rPr>
                <w:rFonts w:ascii="Times New Roman" w:hAnsi="Times New Roman"/>
                <w:b/>
                <w:bCs/>
                <w:sz w:val="10"/>
                <w:szCs w:val="10"/>
              </w:rPr>
              <w:t xml:space="preserve"> / pieejamība / funkcijas esamība / parametra vērtība atbilstoši tehniskajai specifikācijai</w:t>
            </w:r>
          </w:p>
          <w:p w14:paraId="4C1FE410" w14:textId="57977D23" w:rsidR="00CE0055" w:rsidRPr="00CE0055" w:rsidRDefault="00CE0055" w:rsidP="00B577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747474" w:themeFill="background2" w:themeFillShade="80"/>
            <w:vAlign w:val="center"/>
            <w:hideMark/>
          </w:tcPr>
          <w:p w14:paraId="7E7D0B42" w14:textId="3120D644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972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LV" w:eastAsia="en-GB"/>
                <w14:ligatures w14:val="none"/>
              </w:rPr>
              <w:t>Piezīmes</w:t>
            </w:r>
            <w:r w:rsidR="002412F3" w:rsidRPr="001972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LV" w:eastAsia="en-GB"/>
                <w14:ligatures w14:val="none"/>
              </w:rPr>
              <w:t xml:space="preserve"> / Ražotājs ja neatbilst liel</w:t>
            </w:r>
            <w:r w:rsidR="001972D5" w:rsidRPr="001972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LV" w:eastAsia="en-GB"/>
                <w14:ligatures w14:val="none"/>
              </w:rPr>
              <w:t xml:space="preserve">ās </w:t>
            </w:r>
            <w:r w:rsidR="002412F3" w:rsidRPr="001972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LV" w:eastAsia="en-GB"/>
                <w14:ligatures w14:val="none"/>
              </w:rPr>
              <w:t>grupa</w:t>
            </w:r>
            <w:r w:rsidR="001972D5" w:rsidRPr="001972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3"/>
                <w:szCs w:val="13"/>
                <w:lang w:val="en-LV" w:eastAsia="en-GB"/>
                <w14:ligatures w14:val="none"/>
              </w:rPr>
              <w:t>s ražotājs</w:t>
            </w:r>
          </w:p>
        </w:tc>
      </w:tr>
      <w:tr w:rsidR="00DC440A" w:rsidRPr="00CE0055" w14:paraId="1B3AFF28" w14:textId="77777777" w:rsidTr="00B57732">
        <w:trPr>
          <w:trHeight w:val="322"/>
        </w:trPr>
        <w:tc>
          <w:tcPr>
            <w:tcW w:w="15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2B55F23E" w14:textId="1B772E49" w:rsidR="00CE0055" w:rsidRPr="00ED3B39" w:rsidRDefault="00ED3B39" w:rsidP="00CE0055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ED3B39">
              <w:rPr>
                <w:rFonts w:ascii="Times New Roman" w:hAnsi="Times New Roman" w:cs="Times New Roman"/>
                <w:b/>
                <w:bCs/>
                <w:color w:val="000000"/>
              </w:rPr>
              <w:t>DIGITĀLA ZOBĀRSTNIECĪBAS IEKĀRTA AR INTEGRĒTU 2D RENTGENA SISTĒMU UN MĀKSLĪGĀ INTELEKTA (MI) PROGRAMMATŪRAS INTEGRĀCIJAS IESPĒJĀM REĀLLAIKĀ</w:t>
            </w:r>
          </w:p>
        </w:tc>
      </w:tr>
      <w:tr w:rsidR="003E4EC2" w:rsidRPr="0018190F" w14:paraId="0EE7ABB9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5B51B6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A8516" w14:textId="1D28EA70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Daudzums (2</w:t>
            </w: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.</w:t>
            </w: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gab.):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B09242" w14:textId="6BCF7BB6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3E4EC2" w:rsidRPr="0018190F" w14:paraId="51F80BF4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8B37F18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F9FF9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ražotājs: 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48EEA5" w14:textId="1C917A43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3E4EC2" w:rsidRPr="0018190F" w14:paraId="74FC28AE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EF6B94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EE1BD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modelis, kods: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726C264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3BBB64D4" w14:textId="77777777" w:rsidTr="00DC440A">
        <w:trPr>
          <w:trHeight w:val="325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08B18E72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1.1.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1EB25D8B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Veicamās funkcijas:</w:t>
            </w:r>
          </w:p>
        </w:tc>
      </w:tr>
      <w:tr w:rsidR="002412F3" w:rsidRPr="0018190F" w14:paraId="07069363" w14:textId="77777777" w:rsidTr="00B57732">
        <w:trPr>
          <w:trHeight w:val="60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AAAAA"/>
            </w:tcBorders>
            <w:shd w:val="clear" w:color="000000" w:fill="FFFFFF"/>
            <w:noWrap/>
            <w:vAlign w:val="center"/>
            <w:hideMark/>
          </w:tcPr>
          <w:p w14:paraId="1F17EFDC" w14:textId="16024F83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  <w:r w:rsidR="00CC6F53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599267" w14:textId="303C57D5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</w:t>
            </w:r>
            <w:r w:rsidR="00CC6F53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525E33" w14:textId="4E97A3E6" w:rsidR="00CE0055" w:rsidRPr="00CE0055" w:rsidRDefault="00DC440A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>Digit</w:t>
            </w:r>
            <w:r w:rsidR="005A26A5">
              <w:rPr>
                <w:rFonts w:ascii="Times New Roman" w:hAnsi="Times New Roman" w:cs="Times New Roman"/>
                <w:color w:val="000000"/>
              </w:rPr>
              <w:t>ālā</w:t>
            </w:r>
            <w:r w:rsidRPr="00DC440A">
              <w:rPr>
                <w:rFonts w:ascii="Times New Roman" w:hAnsi="Times New Roman" w:cs="Times New Roman"/>
                <w:color w:val="000000"/>
              </w:rPr>
              <w:t xml:space="preserve"> zobārstniecības iekārta ar integrētu 2D rentgena sistēmu un saderību ar mākslīgā intelekta (MI) programmatūru, kas nodrošina radioloģisko attēlu automatizētu analīzi un diagnostikas datu attēlošanu uz iekārtas digitālā ekrāna reāllaikā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F489D8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D58E999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981534" w:rsidRPr="0018190F" w14:paraId="0C4F0D0B" w14:textId="77777777" w:rsidTr="00B57732">
        <w:trPr>
          <w:trHeight w:val="63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2250F9BC" w14:textId="77777777" w:rsidR="00CE0055" w:rsidRPr="00CE0055" w:rsidRDefault="00CE0055" w:rsidP="00CE00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center"/>
            <w:hideMark/>
          </w:tcPr>
          <w:p w14:paraId="178960B0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Tehniskās prasības:</w:t>
            </w:r>
          </w:p>
        </w:tc>
      </w:tr>
      <w:tr w:rsidR="00981534" w:rsidRPr="0018190F" w14:paraId="5DD8666F" w14:textId="77777777" w:rsidTr="00DC440A">
        <w:trPr>
          <w:trHeight w:val="32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4FB40EF3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49AE63B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center"/>
            <w:hideMark/>
          </w:tcPr>
          <w:p w14:paraId="4233F204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Stomatoloģiskās iekārtas pacienta krēsls:</w:t>
            </w:r>
          </w:p>
        </w:tc>
      </w:tr>
      <w:tr w:rsidR="00503808" w:rsidRPr="0018190F" w14:paraId="3F72622D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E8824" w14:textId="77777777" w:rsidR="00503808" w:rsidRPr="00CE0055" w:rsidRDefault="00503808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9A26B" w14:textId="77777777" w:rsidR="00503808" w:rsidRPr="00CE0055" w:rsidRDefault="00503808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78DECE" w14:textId="77777777" w:rsidR="00503808" w:rsidRPr="00CE0055" w:rsidRDefault="00503808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Pacienta krēsls ar diviem roku balstiem, ar  fiksētu kāju daļas balstu, ar ne mazāk kā 180 kg celtspēju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B0848F2" w14:textId="77777777" w:rsidR="00503808" w:rsidRPr="00CE0055" w:rsidRDefault="00503808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FC9A3" w14:textId="77777777" w:rsidR="00503808" w:rsidRPr="00CE0055" w:rsidRDefault="00503808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059BA76B" w14:textId="35E68958" w:rsidR="00503808" w:rsidRPr="00CE0055" w:rsidRDefault="00503808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429CA548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2D3BEE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0DC4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F02A58" w14:textId="77777777" w:rsidR="00CE0055" w:rsidRPr="00CE0055" w:rsidRDefault="00CE0055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Pacienta krēsla stiprinājums pie spļautuves bloka ar krēsla pacelšanas/nolaišanas lifta mehānismu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A9570E6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18F5D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278897FF" w14:textId="77777777" w:rsidTr="00B57732">
        <w:trPr>
          <w:trHeight w:val="31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7D8304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7EB5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AC8655" w14:textId="77777777" w:rsidR="00CE0055" w:rsidRPr="00CE0055" w:rsidRDefault="00CE0055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Pacienta krēsla vadāmība no ne mazāk kā trim atsevišķām vietām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AA2BEB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63B0F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11B0D12" w14:textId="77777777" w:rsidTr="00B57732">
        <w:trPr>
          <w:trHeight w:val="31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BE82E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46FEA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54E7A" w14:textId="77777777" w:rsidR="00CE0055" w:rsidRPr="00CE0055" w:rsidRDefault="00CE0055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Pacienta krēsls ar pozīciju programmēšanu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C05C10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989F1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2A55007" w14:textId="77777777" w:rsidTr="00B57732">
        <w:trPr>
          <w:trHeight w:val="416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D1205D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36BC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DB4D0D" w14:textId="77777777" w:rsidR="00CE0055" w:rsidRPr="00CE0055" w:rsidRDefault="00CE0055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Krēsla polsterējums ar viskoelastomērisko  putu pildījumu. Pielāgošanās funkcija pacienta aprisēm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279A54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8619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0A6D92A5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BD26A" w14:textId="77777777" w:rsidR="00CE0055" w:rsidRPr="00CE0055" w:rsidRDefault="00CE0055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41D59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7.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A6CE4D" w14:textId="77777777" w:rsidR="00CE0055" w:rsidRPr="00CE0055" w:rsidRDefault="00CE0055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Krēsla virsma izgatavota no viegli dezinficējama materiāla ar iespēju izvēlēties krāsu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1453A30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61197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7B066E54" w14:textId="77777777" w:rsidTr="00DC440A">
        <w:trPr>
          <w:trHeight w:val="325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073F665C" w14:textId="600E5FA1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1.3.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center"/>
            <w:hideMark/>
          </w:tcPr>
          <w:p w14:paraId="2646891A" w14:textId="77777777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Stomatoloģiskās iekārtas spļautuves bloks:</w:t>
            </w:r>
          </w:p>
        </w:tc>
      </w:tr>
      <w:tr w:rsidR="002412F3" w:rsidRPr="0018190F" w14:paraId="08BF447F" w14:textId="77777777" w:rsidTr="00B57732">
        <w:trPr>
          <w:trHeight w:val="35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37C16" w14:textId="5E8521DF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="00CE0055"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C1D4E" w14:textId="0D7ECCFB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27CED7D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Spļautuves bloks ar stiprinājumu pie grīdas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DAF9813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9C53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758F5FB2" w14:textId="77777777" w:rsidTr="00B57732">
        <w:trPr>
          <w:trHeight w:val="3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B35F21" w14:textId="3A3939CE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54828" w14:textId="548A8024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BE183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Iekārtā integrēts atdalītājs separators / amalgamas separators ar apskalošanu un mazgāšanas iekārtu (sausā atsūkšanas sistēma)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9B3252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463A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54875455" w14:textId="77777777" w:rsidTr="00B57732">
        <w:trPr>
          <w:trHeight w:val="229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5716B1" w14:textId="677EB557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E54D9" w14:textId="6062BF71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0D9ECC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Grozāma pacienta spļautuve, noņemama, dezinficējama un mazgājama mazgājamās mašīnās līdz 65°C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5DC0B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B6592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0A64F6D8" w14:textId="77777777" w:rsidTr="00B57732">
        <w:trPr>
          <w:trHeight w:val="31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B23EF" w14:textId="0662E490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5E669C" w14:textId="63193E2B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933FE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Destilēta ūdens padeves sistēma uz instrumentiem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0070A2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CA14D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0C3AA9F9" w14:textId="77777777" w:rsidTr="00B57732">
        <w:trPr>
          <w:trHeight w:val="341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E7736" w14:textId="640FC8A1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lastRenderedPageBreak/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103C0A" w14:textId="134AD3BE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C3B47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Iekārtā integrēts automātiskās atsūkšanas šļauku dezinfekcijas bloks ar dezinfekcijas šķīduma dozēšanu. Saslēdzams ar digitālo iekārtas pārvaldes sistēmu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DADEF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9AC0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30A8E71B" w14:textId="77777777" w:rsidTr="00B57732">
        <w:trPr>
          <w:trHeight w:val="33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765DC" w14:textId="6BD71891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B8FCC" w14:textId="435F3E44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86E0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Iekārtā integrēta uz instrumentiem ejošās ūdens sistēmas skalošanas un dezinfekcijas sistēma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1E127F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C6A4B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14C64C2" w14:textId="77777777" w:rsidTr="00B57732">
        <w:trPr>
          <w:trHeight w:val="201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6B140" w14:textId="5A487204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1.3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AD82A" w14:textId="55DC40AC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7.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39D0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Iekartā integrēta ienākošā ūdens atkaļķošanas un filtrēsanas sistēma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9ABB9E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06F0B0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068D5D72" w14:textId="77777777" w:rsidTr="00B57732">
        <w:trPr>
          <w:trHeight w:val="78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46F6CE72" w14:textId="27A6F791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bottom"/>
            <w:hideMark/>
          </w:tcPr>
          <w:p w14:paraId="055AC6E8" w14:textId="77777777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Stomatoloģiskās iekārtas ārsta instrumentu panelis:</w:t>
            </w:r>
          </w:p>
        </w:tc>
      </w:tr>
      <w:tr w:rsidR="002412F3" w:rsidRPr="0018190F" w14:paraId="4A1A470C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468380" w14:textId="2B32CF10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FC255" w14:textId="2777D328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73F01E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Instrumentu panelis ar stiprinājumu pie iekārtas centrālā atbalsta torņa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380E1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829EFE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57BE9863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2469DA" w14:textId="1D75AEB3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DCFE0" w14:textId="7908738F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C1C8BA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Iespēja vienlaicīgi pievienot ne mazāk kā 5 instrumentu pievadus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2595B9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EDCC2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2DB727A2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E8F717" w14:textId="209FC9FE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C0121" w14:textId="6F3C7CC2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</w:t>
            </w:r>
            <w:r w:rsidR="000052B9"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5A4055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Instrumentu padeve no augšas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C9BFE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0F27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5BC58788" w14:textId="77777777" w:rsidTr="00B57732">
        <w:trPr>
          <w:trHeight w:val="40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83656" w14:textId="4BDBC8B8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95BD5" w14:textId="66500926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4C50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Panelī integrēts skārienjūtīgs lietotāja interfeiss. Visu iekārtai pieslēgto instrumentu iestatījumi redzami un maināmi vienā ekrānā. Pilna teksta informācijas logi par instrumentu skalošanas ciklu, kļūdām vai padomiem lietotājam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6B44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E8D0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7F9A87CE" w14:textId="77777777" w:rsidTr="00B57732">
        <w:trPr>
          <w:trHeight w:val="79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D5083" w14:textId="3B8831B1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67ED8" w14:textId="4498532B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CE25B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Iespēja saglabāt iekārtas parametrus ne mazāk kā četriem atsevišķiem lietotājiem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4BE9D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C159A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4766B2AF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58E5FD" w14:textId="6A55D77B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C1A5C" w14:textId="26C0DA24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30C3A80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Ne mazāk kā 6-funkciju pūsteris ar LED gaismu, ar pievadu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D1CB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44924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C7D76AC" w14:textId="77777777" w:rsidTr="00B57732">
        <w:trPr>
          <w:trHeight w:val="18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E1BDCA" w14:textId="301B71AA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ABC88" w14:textId="01A32A3D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7.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C5F988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Bezogļu elektriskais mikromotors ar LED apgaismojumu un pievadu. Apgriezienu skaita regulēšana ne šaurākā diapazonā kā no 100 līdz 40 000 ar pievadu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C4FA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9CD15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25B4843" w14:textId="77777777" w:rsidTr="00B57732">
        <w:trPr>
          <w:trHeight w:val="478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3E685F" w14:textId="4F2BE932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6CDB8" w14:textId="4328B091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8.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7ED115" w14:textId="77777777" w:rsidR="00CE0055" w:rsidRPr="00CE0055" w:rsidRDefault="00CE0055" w:rsidP="0098153C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Visi instrumentu pievadi pievienoti ārsta panelim ar “Ātrās nomaiņas’' savienojumiem, kas nodrošina ātru instrumentu aizvietošanu, maiņu vai pārgrupēšanu.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7BFC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65657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0E82FF4C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FE12B" w14:textId="010FF6A2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E1C9D" w14:textId="33C1661D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9.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BCA5C0" w14:textId="77777777" w:rsidR="00CE0055" w:rsidRPr="00CE0055" w:rsidRDefault="00CE0055" w:rsidP="0098153C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 Turbīnas pievads (midwest 6-hole savienojums) ar elektro instalāciju fibrooptikai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F941C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51DC72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5F814BE3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8C014" w14:textId="6979FC17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DA551" w14:textId="40247F17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</w:t>
            </w:r>
            <w:r w:rsidR="00CE0055"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0</w:t>
            </w: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BFD66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Plauktiņš pie ārsta instrumentu galda ar noņemamu, autoklavējamu paplāti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51E4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D6622D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33F563EA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4920BF" w14:textId="2E85F3C7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A450F" w14:textId="0EB0C12B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82C17" w14:textId="77777777" w:rsidR="00CE0055" w:rsidRPr="00CE0055" w:rsidRDefault="00CE0055" w:rsidP="00CE005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Daudzfunkcionāls bezvdada kājas vadības pedālis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02773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65059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3F701638" w14:textId="77777777" w:rsidTr="00B57732">
        <w:trPr>
          <w:trHeight w:val="2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6CBF7" w14:textId="2A305BB9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BB944" w14:textId="78A9DB83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F4D2F" w14:textId="77777777" w:rsidR="00CE0055" w:rsidRPr="00CE0055" w:rsidRDefault="00CE0055" w:rsidP="00CE005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Zobārstniecības iekārtas programmatūras servisa atjaunināšana no USB savienojuma datu nesējiem, iekārtas ekspluatācijas laikā programatūras atjaunošana bez maksas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0B1A1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B581D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3E4EC2" w:rsidRPr="0018190F" w14:paraId="3918F32F" w14:textId="77777777" w:rsidTr="00B57732">
        <w:trPr>
          <w:trHeight w:val="472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113956" w14:textId="42285B06" w:rsidR="000052B9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1.4.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16DAA" w14:textId="73196C28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8C8EF" w14:textId="77777777" w:rsidR="000052B9" w:rsidRPr="00CE0055" w:rsidRDefault="000052B9" w:rsidP="00CE0055">
            <w:pPr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Ārsta krēsls ar augstuma regulāciju, stabilu piecu riteņu pamatni un regulējamu atzveltni. Polsterējums no viegli tīrāma un dezinfekcijai piemērota materiāla, krāsā atbilstošs stomatoloģiskajai iekārtai.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24F35" w14:textId="77777777" w:rsidR="000052B9" w:rsidRPr="0018190F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111D620D" w14:textId="39824B5F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A383F" w14:textId="77777777" w:rsidR="000052B9" w:rsidRPr="0018190F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5BBE92F7" w14:textId="1235F2A4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3177812A" w14:textId="77777777" w:rsidTr="00B57732">
        <w:trPr>
          <w:trHeight w:val="63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71E9458F" w14:textId="48F3FF56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bottom"/>
            <w:hideMark/>
          </w:tcPr>
          <w:p w14:paraId="1D1E60E2" w14:textId="77777777" w:rsidR="000052B9" w:rsidRPr="00CE0055" w:rsidRDefault="000052B9" w:rsidP="00CE005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Stomatoloģiskās iekārtas asistenta instrumentu panelis:</w:t>
            </w:r>
          </w:p>
        </w:tc>
      </w:tr>
      <w:tr w:rsidR="002412F3" w:rsidRPr="0018190F" w14:paraId="7F857FD2" w14:textId="77777777" w:rsidTr="00B57732">
        <w:trPr>
          <w:trHeight w:val="30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2F189" w14:textId="7A5B4170" w:rsidR="00CE0055" w:rsidRPr="00CE0055" w:rsidRDefault="000052B9" w:rsidP="00CE0055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90756" w14:textId="666BE07F" w:rsidR="00CE0055" w:rsidRPr="00CE0055" w:rsidRDefault="000052B9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93B3DAA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Stiprināms pie pacienta krēsla pamatnes, nodrošinot kustības vertikālā un horizontālā plaknē,  nodrošinot darbu gan pacienta labajā , gan kreisajā pusē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99147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7278F" w14:textId="77777777" w:rsidR="00CE0055" w:rsidRPr="00CE0055" w:rsidRDefault="00CE0055" w:rsidP="00CE0055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F331320" w14:textId="77777777" w:rsidTr="00B57732">
        <w:trPr>
          <w:trHeight w:val="311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85AAA1" w14:textId="7148889E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FA866" w14:textId="0B78E371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1C169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Panelī integrēta vadības pults pacienta krēsla pozīcijas mainīšanai, operāciju lampas ieslēgšanai/izslēgšanai, spļautuves apskalošanai, glāzes uzpildīšanai un destilēta/dezinficēta ūdens padeves iekārtas vadībai;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B67EA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EE334D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34ED7674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179BC" w14:textId="4CB7D646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lastRenderedPageBreak/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7E33B" w14:textId="191DB11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FB548A4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Siekalu un vakuuma atsūcēja pievadi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09F4F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C6A79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A448209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E61975" w14:textId="02F00A1C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B64C2" w14:textId="6F7D49BF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</w:t>
            </w: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055CB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Ne mazāk kā 6-funkciju pūsteris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2A41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D9E08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3F846C47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3D40AD" w14:textId="1E396142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70989" w14:textId="50EA4728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659AB1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LED Polimerizacijas lampa ar pievadu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EC74E9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4DC4D2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503808" w:rsidRPr="0018190F" w14:paraId="7CD646ED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ABE47" w14:textId="496301BF" w:rsidR="00503808" w:rsidRPr="00CE0055" w:rsidRDefault="00503808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1.5.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28582" w14:textId="185A6624" w:rsidR="00503808" w:rsidRPr="00CE0055" w:rsidRDefault="00503808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E88C4A" w14:textId="77777777" w:rsidR="00503808" w:rsidRPr="00CE0055" w:rsidRDefault="00503808" w:rsidP="00503808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Ergonomisks asistenta krēsls ar augstuma un atzveltnes regulāciju, aprīkots ar kājas balsta gredzenu un stabilu piecu riteņu pamatni. Polsterējums no viegli dezinficējama, nodilumizturīga materiāla, krāsā saskaņots ar stomatoloģisko iekārtu.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E862BB" w14:textId="77777777" w:rsidR="00503808" w:rsidRPr="00CE0055" w:rsidRDefault="00503808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073E39FF" w14:textId="1414114D" w:rsidR="00503808" w:rsidRPr="00CE0055" w:rsidRDefault="00503808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14D5F" w14:textId="77777777" w:rsidR="00503808" w:rsidRPr="00CE0055" w:rsidRDefault="00503808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269352A5" w14:textId="159051DD" w:rsidR="00503808" w:rsidRPr="00CE0055" w:rsidRDefault="00503808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30B82954" w14:textId="77777777" w:rsidTr="002E0B7C">
        <w:trPr>
          <w:trHeight w:val="87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1BB4AE55" w14:textId="37D0042A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1.6.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bottom"/>
            <w:hideMark/>
          </w:tcPr>
          <w:p w14:paraId="7D90A288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Stomatoloģiskās iekārtas operāciju lampa:</w:t>
            </w:r>
          </w:p>
        </w:tc>
      </w:tr>
      <w:tr w:rsidR="002412F3" w:rsidRPr="0018190F" w14:paraId="5EEAB7B3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1640FA" w14:textId="11F1FEE9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1.6.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778E9" w14:textId="2947A339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63E0F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Stiprinās pie iekārtas centrālā atbalsta  torņa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37C73A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2C69F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6990D434" w14:textId="77777777" w:rsidTr="00B57732">
        <w:trPr>
          <w:trHeight w:val="70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6241E" w14:textId="6CB0F1C0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1.6.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487CA" w14:textId="16E78695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0A11A5" w14:textId="77777777" w:rsidR="000052B9" w:rsidRPr="00CE0055" w:rsidRDefault="000052B9" w:rsidP="00B577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LED gaismeklis ar bezēnu efektu, ar sterilizējamiem rokturiem, apgaismojums ne mazāks kā 40 000 lux. Maināmi gaismas temperatūras režīmi + automātiskais ‘'Oranžais'' gaismas režīms polimerizācijas programmas laikā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853C8CC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B1C7D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23750AC3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9C533" w14:textId="477A14CF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1.6.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F2E77" w14:textId="323BB8C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64527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Iespējama gaismekļa ieslēgšana/izslēgšana/ regulēšana ar žestikulācijas metodi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37AC4E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DA0817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72D4ABB6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A9B5A" w14:textId="51336877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1.6.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6B498" w14:textId="794D92AD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B1072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Rotācija 3 asīs, nodrošina ērtu un precīzu lampas pozicionēšanu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D2CE77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77809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244C4ED7" w14:textId="77777777" w:rsidTr="00DC440A">
        <w:trPr>
          <w:trHeight w:val="63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318061BF" w14:textId="3ECD392B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1.7.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bottom"/>
            <w:hideMark/>
          </w:tcPr>
          <w:p w14:paraId="2532AE0F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Monitors:</w:t>
            </w:r>
          </w:p>
        </w:tc>
      </w:tr>
      <w:tr w:rsidR="002412F3" w:rsidRPr="0018190F" w14:paraId="7EA8658B" w14:textId="77777777" w:rsidTr="00B57732">
        <w:trPr>
          <w:trHeight w:val="88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795C55" w14:textId="753DED32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1.7.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F4A2" w14:textId="152A4D64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D0B6D4" w14:textId="77777777" w:rsidR="000052B9" w:rsidRPr="00CE0055" w:rsidRDefault="000052B9" w:rsidP="00B577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Stiprinās uz stomatoloģiskās iekārtas atbalsta iekārtas torņa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D02C3E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22312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A62CD6E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4C7704" w14:textId="17E9F432" w:rsidR="000052B9" w:rsidRPr="00CE0055" w:rsidRDefault="000052B9" w:rsidP="00B57732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1.7.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E8F20" w14:textId="51385E99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457AB8" w14:textId="77777777" w:rsidR="000052B9" w:rsidRPr="00CE0055" w:rsidRDefault="000052B9" w:rsidP="00B5773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Monitora izšķirtspēja ne mazāk kā 1920x1080 pikseļi (</w:t>
            </w:r>
            <w:r w:rsidRPr="00CE005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LV" w:eastAsia="en-GB"/>
                <w14:ligatures w14:val="none"/>
              </w:rPr>
              <w:t>Full HD</w:t>
            </w: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)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81B23F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9FE6B7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7721560A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FAB5C" w14:textId="558C941D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1.7.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0DBD50" w14:textId="1156951E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8249E8C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Ekrāna izmērs ne mazāks kā 20''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E33DB1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C2B18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0052B9" w:rsidRPr="0018190F" w14:paraId="0884F400" w14:textId="77777777" w:rsidTr="00B57732">
        <w:trPr>
          <w:trHeight w:val="76"/>
        </w:trPr>
        <w:tc>
          <w:tcPr>
            <w:tcW w:w="164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6EE"/>
            <w:noWrap/>
            <w:vAlign w:val="center"/>
            <w:hideMark/>
          </w:tcPr>
          <w:p w14:paraId="6679C68A" w14:textId="38A468CF" w:rsidR="000052B9" w:rsidRPr="00CE0055" w:rsidRDefault="000052B9" w:rsidP="009815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134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6EE"/>
            <w:vAlign w:val="bottom"/>
            <w:hideMark/>
          </w:tcPr>
          <w:p w14:paraId="68C27EBC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val="en-LV" w:eastAsia="en-GB"/>
                <w14:ligatures w14:val="none"/>
              </w:rPr>
              <w:t>Programmnodrošinājums:</w:t>
            </w:r>
          </w:p>
        </w:tc>
      </w:tr>
      <w:tr w:rsidR="002412F3" w:rsidRPr="0018190F" w14:paraId="23420A0A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916795" w14:textId="1F22A0AD" w:rsidR="000052B9" w:rsidRPr="00CE0055" w:rsidRDefault="000052B9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FB930" w14:textId="7D0CA312" w:rsidR="000052B9" w:rsidRPr="00CE0055" w:rsidRDefault="00966A9A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03C3A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Digitalizēta zobārstniecības iekārta ir ar multiprocesoru kontroli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7037C73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CA198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528E2790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7EBBD" w14:textId="18C9E9A0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B7DC9" w14:textId="2CEBDCDE" w:rsidR="000052B9" w:rsidRPr="00CE0055" w:rsidRDefault="00966A9A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576D6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Ir iespējams iestatīt personalizētus lietotāja iestatījumus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6CE275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387FDD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18D527F5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096D4" w14:textId="3E32F938" w:rsidR="000052B9" w:rsidRPr="00CE0055" w:rsidRDefault="00966A9A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F722D9" w14:textId="3DEF6DCF" w:rsidR="000052B9" w:rsidRPr="00CE0055" w:rsidRDefault="00966A9A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0C4E2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Zobārstniecības iekārtas programmatūras tālvadības atjaunināšanas iespēja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38DFB13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E5F42D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0E9A3F3C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6AB207" w14:textId="1A097C93" w:rsidR="000052B9" w:rsidRPr="00CE0055" w:rsidRDefault="00966A9A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C9015" w14:textId="5B32001A" w:rsidR="000052B9" w:rsidRPr="00CE0055" w:rsidRDefault="00966A9A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051CA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DICOM protokola atbalsts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1FE9C41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D5CB4" w14:textId="77777777" w:rsidR="000052B9" w:rsidRPr="00CE0055" w:rsidRDefault="000052B9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3E4EC2" w:rsidRPr="0018190F" w14:paraId="5EBA6B42" w14:textId="77777777" w:rsidTr="00B57732">
        <w:trPr>
          <w:trHeight w:val="1157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788C1B" w14:textId="33523B7D" w:rsidR="00981534" w:rsidRPr="00CE0055" w:rsidRDefault="00981534" w:rsidP="000052B9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503808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1.8.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3C134" w14:textId="10CA2B51" w:rsidR="00981534" w:rsidRPr="00CE0055" w:rsidRDefault="00981534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503808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378FC2" w14:textId="4CFED171" w:rsidR="00981534" w:rsidRPr="00CE0055" w:rsidRDefault="00503808" w:rsidP="003E4EC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503808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</w:rPr>
              <w:t>Programmatūra ar mākslīgā intelekta (MI) atbalstu</w:t>
            </w:r>
            <w:r w:rsidRPr="00503808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503808">
              <w:rPr>
                <w:rFonts w:ascii="Times New Roman" w:hAnsi="Times New Roman" w:cs="Times New Roman"/>
                <w:color w:val="000000"/>
              </w:rPr>
              <w:t xml:space="preserve"> integrējama digitālās diagnostikas vidē un saderīga ar klīnikas darba stacijām un digitālajām zobārstniecības iekārtām.</w:t>
            </w:r>
            <w:r w:rsidRPr="00503808">
              <w:rPr>
                <w:rFonts w:ascii="Times New Roman" w:hAnsi="Times New Roman" w:cs="Times New Roman"/>
                <w:color w:val="000000"/>
              </w:rPr>
              <w:br/>
              <w:t>Nodrošina digitālo radioloģisko attēlu automatizētu interpretāciju, patoloģisku izmaiņu un anomāliju identificēšanu, kā arī diagnostikas datu analīzi un vizualizāciju reāllaikā, izmantojot MI algoritmus.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B1DE21" w14:textId="252E0B59" w:rsidR="00981534" w:rsidRPr="00CE0055" w:rsidRDefault="00981534" w:rsidP="003E4EC2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63B0F0" w14:textId="77777777" w:rsidR="00981534" w:rsidRPr="00503808" w:rsidRDefault="00981534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  <w:p w14:paraId="5260982A" w14:textId="6A99912F" w:rsidR="00981534" w:rsidRPr="00CE0055" w:rsidRDefault="00981534" w:rsidP="000052B9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2412F3" w:rsidRPr="0018190F" w14:paraId="7FBFE677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30B1A150" w14:textId="64862B36" w:rsidR="000052B9" w:rsidRPr="00CE0055" w:rsidRDefault="002412F3" w:rsidP="009815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1.9.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98647D7" w14:textId="4B9224D7" w:rsidR="000052B9" w:rsidRPr="00CE0055" w:rsidRDefault="006845EF" w:rsidP="000052B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Stomatoloģiskais turbīnas uzgalis</w:t>
            </w: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1F7ECB6A" w14:textId="53428C8E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E4E5FD9" w14:textId="3B16F329" w:rsidR="000052B9" w:rsidRPr="00CE0055" w:rsidRDefault="000052B9" w:rsidP="000052B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6845EF" w:rsidRPr="0018190F" w14:paraId="2135FBC5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ACC2A" w14:textId="43D00BE8" w:rsidR="00981534" w:rsidRPr="00CE0055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1.9</w:t>
            </w:r>
            <w:r w:rsidR="00981534"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72944" w14:textId="78C43054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716E1" w14:textId="708AFB5C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Ar pogas fiksācijas mehānismu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6359546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C689B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3E4EC2" w:rsidRPr="0018190F" w14:paraId="74866BF6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7DDB730" w14:textId="253FB5E9" w:rsidR="006845EF" w:rsidRPr="0018190F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1.9.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C9921E" w14:textId="353240A2" w:rsidR="006845EF" w:rsidRPr="0018190F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F74F08" w14:textId="5BAD288B" w:rsidR="006845EF" w:rsidRPr="0018190F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Ar LED optiku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49FC058" w14:textId="77777777" w:rsidR="006845EF" w:rsidRPr="0018190F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A2D307" w14:textId="77777777" w:rsidR="006845EF" w:rsidRPr="0018190F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6845EF" w:rsidRPr="0018190F" w14:paraId="47AC17A4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7A5F1" w14:textId="5FD6D5AA" w:rsidR="00981534" w:rsidRPr="00CE0055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lastRenderedPageBreak/>
              <w:t>1.9.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5D5F6" w14:textId="62601A06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DF5D0" w14:textId="02ED30C7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Ar vismaz 4-kāršām spray atverēm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FC164A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EFE18A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6845EF" w:rsidRPr="0018190F" w14:paraId="799E7994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3C460" w14:textId="70DCA5E5" w:rsidR="00981534" w:rsidRPr="00CE0055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1.9.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16089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10A17" w14:textId="286A373A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Vairākkārt sterilizējams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ACCF2C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94C6E1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6845EF" w:rsidRPr="0018190F" w14:paraId="155DB158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AB2CC8" w14:textId="1D19689E" w:rsidR="00981534" w:rsidRPr="00CE0055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1.9.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1E4D2" w14:textId="13BE6913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44946" w14:textId="35ECAA00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Paredzēts Multiflex vai analogam ātrajam savienojumam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A4BB502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6BD882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0A7254A1" w14:textId="77777777" w:rsidTr="00B57732">
        <w:trPr>
          <w:trHeight w:val="63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2D82AA10" w14:textId="718C21B5" w:rsidR="006845EF" w:rsidRPr="00CE0055" w:rsidRDefault="006845EF" w:rsidP="00684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08C2FA64" w14:textId="3FEA4E46" w:rsidR="006845EF" w:rsidRPr="00CE0055" w:rsidRDefault="002412F3" w:rsidP="006845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Stomatoloģiskais leņķa uzgalis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B0C78E3" w14:textId="77777777" w:rsidR="006845EF" w:rsidRPr="00CE0055" w:rsidRDefault="006845EF" w:rsidP="00684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68867CE5" w14:textId="77777777" w:rsidR="006845EF" w:rsidRPr="00CE0055" w:rsidRDefault="006845EF" w:rsidP="006845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6845EF" w:rsidRPr="0018190F" w14:paraId="2A7125C2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6946B3" w14:textId="7B5515BE" w:rsidR="00981534" w:rsidRPr="00CE0055" w:rsidRDefault="006845EF" w:rsidP="00D31FAE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10AD" w14:textId="7A6E7FF5" w:rsidR="00981534" w:rsidRPr="00CE0055" w:rsidRDefault="006845EF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E99E9" w14:textId="41FFB28F" w:rsidR="00981534" w:rsidRPr="00CE0055" w:rsidRDefault="002412F3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Apgriezienu pārvada attiecība 1:1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D934A0B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8C965D" w14:textId="77777777" w:rsidR="00981534" w:rsidRPr="00CE0055" w:rsidRDefault="00981534" w:rsidP="00D31FAE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4091C10E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C25140" w14:textId="1E7172B1" w:rsidR="006845EF" w:rsidRPr="00CE0055" w:rsidRDefault="006845EF" w:rsidP="006845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3F2EC" w14:textId="704B6962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B0613" w14:textId="76AAD72E" w:rsidR="006845EF" w:rsidRPr="00CE0055" w:rsidRDefault="002412F3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Ar pogas fiksācijas mehānismu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AA4E589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06A26B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58A3DEFA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81C4A" w14:textId="1576A7D7" w:rsidR="006845EF" w:rsidRPr="00CE0055" w:rsidRDefault="006845EF" w:rsidP="006845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2136E" w14:textId="51F4714F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046EA" w14:textId="58B220FA" w:rsidR="006845EF" w:rsidRPr="00CE0055" w:rsidRDefault="002412F3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Ar fibrooptiku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6D64AF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C7A13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258D90F5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ADFFE1" w14:textId="045B085D" w:rsidR="006845EF" w:rsidRPr="00CE0055" w:rsidRDefault="006845EF" w:rsidP="006845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E1329" w14:textId="5783036D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1DD1F" w14:textId="42ED812E" w:rsidR="006845EF" w:rsidRPr="00CE0055" w:rsidRDefault="002412F3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Savienojams ar piedāvāto mikromotoru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63C9DD8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80280E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5D7A46CD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EC1BF" w14:textId="14524822" w:rsidR="006845EF" w:rsidRPr="00CE0055" w:rsidRDefault="006845EF" w:rsidP="006845E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1.10.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5BA5D0" w14:textId="1051E19B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4E5D7" w14:textId="1B51EAE8" w:rsidR="006845EF" w:rsidRPr="00CE0055" w:rsidRDefault="002412F3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Vairākkārt sterilizējams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E225BAB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3A4E8" w14:textId="77777777" w:rsidR="006845EF" w:rsidRPr="00CE0055" w:rsidRDefault="006845EF" w:rsidP="006845E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DC440A" w:rsidRPr="0018190F" w14:paraId="67B9AF3F" w14:textId="77777777" w:rsidTr="00B57732">
        <w:trPr>
          <w:trHeight w:val="63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75CCBA86" w14:textId="5E00A347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1.11.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4A1CAD40" w14:textId="148EE8EF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Gaisa abrāzijas skeileris ar apgaismojumu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492F52C8" w14:textId="77777777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7879707" w14:textId="77777777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05F827DA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AFD3E" w14:textId="76B704B0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1F409" w14:textId="57159713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28BE62B" w14:textId="2FC99AB8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Savietojams ar daudzfunkcionālo savienojumu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Multiflex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 xml:space="preserve"> 465 LED vai analogu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C09E4D9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D41F5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610AF5FB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1D937D" w14:textId="1F54C5B1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FEC37" w14:textId="47CA034C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05D099" w14:textId="38D7A865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Vairāku līmeņu jaudas regulācija amplitūdā 120 - 230 mikro/m 6000Hz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F205686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41D76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32A269FA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B8E46" w14:textId="75FC9929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E0972" w14:textId="08094873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1D1130" w14:textId="4D4DB8B9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darbības skaļums ne vairāk kā 70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dB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3292FCF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1BFC15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49670BD0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86614" w14:textId="0C14AD90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0C0F7" w14:textId="72603A4D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7AA4F" w14:textId="59DA58C3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Vairākkārt sterilizējams autoklāvā 134C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54D65CD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473FCA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DC440A" w:rsidRPr="0018190F" w14:paraId="79ABC16E" w14:textId="77777777" w:rsidTr="00B57732">
        <w:trPr>
          <w:trHeight w:val="63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4557E888" w14:textId="63DD3414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8808E2F" w14:textId="077DF1EA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Integrēts iekārtā intraorālais 2D rentgens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56DB86AD" w14:textId="77777777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ECA8060" w14:textId="77777777" w:rsidR="002412F3" w:rsidRPr="00CE0055" w:rsidRDefault="002412F3" w:rsidP="00241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5D5A5061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3D05E7" w14:textId="7671CADB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183280" w14:textId="18E6B49D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6528F" w14:textId="20B10E9E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Rentgens integrēts uz iegārtas atbalsta torņa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EAA0DBF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E0B0A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2AF03B96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CA7998" w14:textId="7FD88B60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7ACB0" w14:textId="06C138AD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98A823" w14:textId="33B12AEE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Rentgena </w:t>
            </w:r>
            <w:r w:rsidR="007F709A" w:rsidRPr="0018190F">
              <w:rPr>
                <w:rFonts w:ascii="Times New Roman" w:hAnsi="Times New Roman" w:cs="Times New Roman"/>
                <w:color w:val="000000"/>
              </w:rPr>
              <w:t>ģenerators</w:t>
            </w:r>
            <w:r w:rsidRPr="0018190F">
              <w:rPr>
                <w:rFonts w:ascii="Times New Roman" w:hAnsi="Times New Roman" w:cs="Times New Roman"/>
                <w:color w:val="000000"/>
              </w:rPr>
              <w:t xml:space="preserve"> atrodas attālināti no iekārtas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773C81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58E904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4726E052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AAA01" w14:textId="796D0A07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8D143" w14:textId="6F759F41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0DC91" w14:textId="771137D4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Pārvietojama rentgena vadības pults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0EA8FBA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989F5F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09833067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87757" w14:textId="53667769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71E5E" w14:textId="4A59C4C8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A4ED38" w14:textId="5A76B8EF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Viegli kopjams ar dezinfekcijas līdzekļiem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92D347F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393A0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6571A496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E499A4" w14:textId="1CF2C5DE" w:rsidR="002412F3" w:rsidRPr="00CE0055" w:rsidRDefault="002412F3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1.12.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6E139" w14:textId="35233DAA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5B2DD5" w14:textId="2D2F4220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Totālā filtrācija min 2.5 mm AL ekvivalenta pie 70kV saskaņā ar IEC 60522.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Inherentā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 xml:space="preserve"> filtrācija 1 mm AL ekvivalenta pie 70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kV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 xml:space="preserve"> saskaņā ar IEC 60522. Anoda voltāža 60 - 70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kV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Ekspozicijas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 xml:space="preserve"> laiks 0.01 - 2 sek.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CFA3453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615DD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7F709A" w:rsidRPr="0018190F" w14:paraId="45421120" w14:textId="77777777" w:rsidTr="00B57732">
        <w:trPr>
          <w:trHeight w:val="63"/>
        </w:trPr>
        <w:tc>
          <w:tcPr>
            <w:tcW w:w="15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54330B37" w14:textId="73548A98" w:rsidR="007F709A" w:rsidRPr="00CE2424" w:rsidRDefault="00CE2424" w:rsidP="007F709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2424">
              <w:rPr>
                <w:rFonts w:ascii="Times New Roman" w:hAnsi="Times New Roman" w:cs="Times New Roman"/>
                <w:b/>
                <w:bCs/>
                <w:color w:val="000000"/>
              </w:rPr>
              <w:t>DIGITĀLAIS FOSFORPLAŠU SKENERIS DIGITĀLO RENTGENA ATTĒLU APSTRĀDEI UN AUGŠUPIELĀDEI, NODROŠINOT DATUS MĀKSLĪGĀ INTELEKTA (MI) SISTĒMU DIAGNOSTIKAS PROCESA ATBALSTAM REĀLLAIKĀ</w:t>
            </w:r>
          </w:p>
        </w:tc>
      </w:tr>
      <w:tr w:rsidR="007F709A" w:rsidRPr="0018190F" w14:paraId="3DF77E1A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97D1CB" w14:textId="77777777" w:rsidR="007F709A" w:rsidRPr="00CE0055" w:rsidRDefault="007F709A" w:rsidP="007F70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81210" w14:textId="45D5BD9B" w:rsidR="007F709A" w:rsidRPr="00CE0055" w:rsidRDefault="007F709A" w:rsidP="007F70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Daudzums (</w:t>
            </w: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1.</w:t>
            </w: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gab.):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B9EE4A" w14:textId="77777777" w:rsidR="007F709A" w:rsidRPr="00CE0055" w:rsidRDefault="007F709A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7F709A" w:rsidRPr="0018190F" w14:paraId="6496660F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AAD709A" w14:textId="77777777" w:rsidR="007F709A" w:rsidRPr="00CE0055" w:rsidRDefault="007F709A" w:rsidP="007F70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C5B6E3" w14:textId="77777777" w:rsidR="007F709A" w:rsidRPr="00CE0055" w:rsidRDefault="007F709A" w:rsidP="007F70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ražotājs: 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E05EE5F" w14:textId="77777777" w:rsidR="007F709A" w:rsidRPr="00CE0055" w:rsidRDefault="007F709A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7F709A" w:rsidRPr="0018190F" w14:paraId="3EE7349E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8D64C73" w14:textId="77777777" w:rsidR="007F709A" w:rsidRPr="00CE0055" w:rsidRDefault="007F709A" w:rsidP="007F709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FD369" w14:textId="77777777" w:rsidR="007F709A" w:rsidRPr="00CE0055" w:rsidRDefault="007F709A" w:rsidP="007F709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modelis, kods: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9E31BF" w14:textId="77777777" w:rsidR="007F709A" w:rsidRPr="00CE0055" w:rsidRDefault="007F709A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DC440A" w:rsidRPr="0018190F" w14:paraId="45302D07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6D23151D" w14:textId="3E7003DE" w:rsidR="007F709A" w:rsidRPr="00CE0055" w:rsidRDefault="0018190F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2</w:t>
            </w:r>
            <w:r w:rsidR="007F709A"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.</w:t>
            </w: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1</w:t>
            </w:r>
            <w:r w:rsidR="007F709A"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75EDEB46" w14:textId="4A8A36F5" w:rsidR="007F709A" w:rsidRPr="00CE0055" w:rsidRDefault="0018190F" w:rsidP="007F70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Digitālais fosforplašu skeneris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4367D24B" w14:textId="77777777" w:rsidR="007F709A" w:rsidRPr="00CE0055" w:rsidRDefault="007F709A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00FB5673" w14:textId="77777777" w:rsidR="007F709A" w:rsidRPr="00CE0055" w:rsidRDefault="007F709A" w:rsidP="007F70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7D5BD400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C3FE82" w14:textId="418F749E" w:rsidR="002412F3" w:rsidRPr="00CE0055" w:rsidRDefault="0018190F" w:rsidP="002412F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lastRenderedPageBreak/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7B046" w14:textId="27C2E85F" w:rsidR="002412F3" w:rsidRPr="00CE0055" w:rsidRDefault="0018190F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22840" w14:textId="7C61C7DA" w:rsidR="002412F3" w:rsidRPr="00CE0055" w:rsidRDefault="0018190F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2,4 “ stikla displejs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0CEE947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83451" w14:textId="77777777" w:rsidR="002412F3" w:rsidRPr="00CE0055" w:rsidRDefault="002412F3" w:rsidP="002412F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B57732" w:rsidRPr="0018190F" w14:paraId="366F43EB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E0F644" w14:textId="38FB9018" w:rsidR="0018190F" w:rsidRPr="00CE0055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468B1" w14:textId="75BD11CE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4412DE9" w14:textId="17028F9C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Piemērots darbam ar S0;S1;S2;S3;S4 IQ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fosforplatēm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38B14CA" w14:textId="77777777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97EB9" w14:textId="77777777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56CACD6C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8CDDEC" w14:textId="48A4F091" w:rsidR="0018190F" w:rsidRPr="0018190F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2A842C" w14:textId="4CA482FF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21D52DE" w14:textId="7B4A457A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 xml:space="preserve">Teorētiskā izšķirtspēja 40 (2000)(LP/mm, 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dpi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A00E20C" w14:textId="09D499E8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ECA033" w14:textId="3C211F31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7B359582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258D2F" w14:textId="7A0AAE95" w:rsidR="0018190F" w:rsidRPr="0018190F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A64268" w14:textId="2E1F13CA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84E4CB2" w14:textId="37105F9F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Efektīvā izšķirtspēja 22 (1100) (LP/</w:t>
            </w:r>
            <w:proofErr w:type="spellStart"/>
            <w:r w:rsidRPr="0018190F">
              <w:rPr>
                <w:rFonts w:ascii="Times New Roman" w:hAnsi="Times New Roman" w:cs="Times New Roman"/>
                <w:color w:val="000000"/>
              </w:rPr>
              <w:t>mm,dpi</w:t>
            </w:r>
            <w:proofErr w:type="spellEnd"/>
            <w:r w:rsidRPr="0018190F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EE13C5A" w14:textId="0A750381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D533EB" w14:textId="46141E5D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19FEFECE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96605BC" w14:textId="3D7062EB" w:rsidR="0018190F" w:rsidRPr="0018190F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F6D08B" w14:textId="5ED8692A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CAB36C5" w14:textId="19763466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LAN interfeiss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F60E7FA" w14:textId="0DABE32B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B03572" w14:textId="16369CC6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676F76BE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CFAC1F7" w14:textId="7068F6A4" w:rsidR="0018190F" w:rsidRPr="0018190F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F016F8" w14:textId="03782AC6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ADF3B3" w14:textId="2D16EE5A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color w:val="000000"/>
              </w:rPr>
              <w:t>Pelēkie toņi (bit) 16 (65.536)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76AD811" w14:textId="56ACBF9F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8EFED4D" w14:textId="3C401625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04F19093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A89BFC" w14:textId="5528FD26" w:rsidR="0018190F" w:rsidRPr="0018190F" w:rsidRDefault="0018190F" w:rsidP="0018190F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274FB60" w14:textId="3065DE9D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7.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CDC60C6" w14:textId="5937E330" w:rsidR="0018190F" w:rsidRPr="001E353A" w:rsidRDefault="001E353A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E353A">
              <w:rPr>
                <w:rFonts w:ascii="Times New Roman" w:hAnsi="Times New Roman" w:cs="Times New Roman"/>
                <w:color w:val="000000"/>
              </w:rPr>
              <w:t>Programmatūra ar mākslīgā intelekta (MI) atbalsta funkcijām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D797009" w14:textId="1D774095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6CBD685" w14:textId="02F5643B" w:rsidR="0018190F" w:rsidRPr="0018190F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18190F" w:rsidRPr="0018190F" w14:paraId="0000BB66" w14:textId="77777777" w:rsidTr="002E0B7C">
        <w:trPr>
          <w:trHeight w:val="87"/>
        </w:trPr>
        <w:tc>
          <w:tcPr>
            <w:tcW w:w="15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7076289B" w14:textId="43B6F0EB" w:rsidR="0018190F" w:rsidRPr="0018190F" w:rsidRDefault="0018190F" w:rsidP="0018190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18190F">
              <w:rPr>
                <w:rFonts w:ascii="Times New Roman" w:hAnsi="Times New Roman" w:cs="Times New Roman"/>
                <w:b/>
                <w:bCs/>
                <w:color w:val="000000"/>
              </w:rPr>
              <w:t>DIGITĀLO ATTĒLU REKONSTRUKCIJAS DARBA STACIJAS  MĀKLSĪGĀ INTELEKTA (MI) FUNKCIONALITĀTEI UN TO RENTGENA ATĒLU APSTRĀDEI</w:t>
            </w:r>
          </w:p>
        </w:tc>
      </w:tr>
      <w:tr w:rsidR="0018190F" w:rsidRPr="0018190F" w14:paraId="5576CCCC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721D98C" w14:textId="77777777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3B11F" w14:textId="290DA167" w:rsidR="0018190F" w:rsidRPr="00CE0055" w:rsidRDefault="0018190F" w:rsidP="0018190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Daudzums (</w:t>
            </w:r>
            <w:r w:rsidRPr="0018190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4.</w:t>
            </w: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gab.):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CEAAAF" w14:textId="77777777" w:rsidR="0018190F" w:rsidRPr="00CE0055" w:rsidRDefault="0018190F" w:rsidP="001819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18190F" w:rsidRPr="0018190F" w14:paraId="0E3570E1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99B840D" w14:textId="77777777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5CDAC" w14:textId="77777777" w:rsidR="0018190F" w:rsidRPr="00CE0055" w:rsidRDefault="0018190F" w:rsidP="0018190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ražotājs: 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B502F5A" w14:textId="77777777" w:rsidR="0018190F" w:rsidRPr="00CE0055" w:rsidRDefault="0018190F" w:rsidP="001819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18190F" w:rsidRPr="0018190F" w14:paraId="0E9808B6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33831C5" w14:textId="77777777" w:rsidR="0018190F" w:rsidRPr="00CE0055" w:rsidRDefault="0018190F" w:rsidP="0018190F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A17BB" w14:textId="77777777" w:rsidR="0018190F" w:rsidRPr="00CE0055" w:rsidRDefault="0018190F" w:rsidP="0018190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 xml:space="preserve">Preces modelis, kods: </w:t>
            </w:r>
          </w:p>
        </w:tc>
        <w:tc>
          <w:tcPr>
            <w:tcW w:w="42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2CD0727" w14:textId="77777777" w:rsidR="0018190F" w:rsidRPr="00CE0055" w:rsidRDefault="0018190F" w:rsidP="001819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CE005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 </w:t>
            </w:r>
          </w:p>
        </w:tc>
      </w:tr>
      <w:tr w:rsidR="00DC440A" w:rsidRPr="0018190F" w14:paraId="17AA9A72" w14:textId="77777777" w:rsidTr="00B57732">
        <w:trPr>
          <w:trHeight w:val="310"/>
        </w:trPr>
        <w:tc>
          <w:tcPr>
            <w:tcW w:w="1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noWrap/>
            <w:vAlign w:val="center"/>
            <w:hideMark/>
          </w:tcPr>
          <w:p w14:paraId="10DD425C" w14:textId="6242A4D3" w:rsidR="00DC440A" w:rsidRPr="00CE0055" w:rsidRDefault="00DC440A" w:rsidP="00DC4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1347758D" w14:textId="075F6F43" w:rsidR="00DC440A" w:rsidRPr="00CE0055" w:rsidRDefault="00DC440A" w:rsidP="00DC440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  <w:t>Rekonstrukcijas darba stacijas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3775698E" w14:textId="77777777" w:rsidR="00DC440A" w:rsidRPr="00CE0055" w:rsidRDefault="00DC440A" w:rsidP="00DC4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5C9EB" w:themeFill="text2" w:themeFillTint="40"/>
            <w:vAlign w:val="center"/>
            <w:hideMark/>
          </w:tcPr>
          <w:p w14:paraId="2E5F436E" w14:textId="77777777" w:rsidR="00DC440A" w:rsidRPr="00CE0055" w:rsidRDefault="00DC440A" w:rsidP="00DC4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37206AB5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0F9B5C1" w14:textId="3B9C2C16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BE531B" w14:textId="038BBE8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E86E9CE" w14:textId="472D22E1" w:rsidR="00DC440A" w:rsidRPr="0018190F" w:rsidRDefault="00DC440A" w:rsidP="00DC440A">
            <w:pPr>
              <w:rPr>
                <w:rFonts w:ascii="Times New Roman" w:hAnsi="Times New Roman" w:cs="Times New Roman"/>
                <w:color w:val="000000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 xml:space="preserve">Profesionāla galda tipa darba stacija (torņa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formfaktors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>), paredzēta MI un attēlu apstrādei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8C4759E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E0EE3E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17BEA354" w14:textId="77777777" w:rsidTr="00B57732">
        <w:trPr>
          <w:trHeight w:val="63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98F90CD" w14:textId="457FE495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B2F6D4" w14:textId="11354F4D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3B3CD59" w14:textId="296AA54E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>Centrālais procesors ar vismaz 16 kodoliem un turbo frekvenci ≥ 5 GHz vai līdzvērtīgs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33D9C139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3D68525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61736E33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78C7A8D" w14:textId="567107F6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462D12" w14:textId="5A030AA4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63BC7B5" w14:textId="7B547284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>Operatīvā atmiņa ne mazāka par 32 GB DDR5 vai līdzvērtīga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E693F1F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6A77656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6E79A0C6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5773C5" w14:textId="494B4E6B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010CDB" w14:textId="6657D129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557018E" w14:textId="71BA3DF4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>Grafiskā karte ar vismaz 16 GB VRAM, piemērota MI un 3D datu apstrādei;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5E36FD1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45667D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438C0BC5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19C430" w14:textId="690C47D8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68853CF" w14:textId="69E88C56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03F508" w14:textId="10E7B5CD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 xml:space="preserve">SSD disks ne mazāks par 1 TB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PCIe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 xml:space="preserve"> Gen4 vai līdzvērtīgs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DDBFCA9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B78C78B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59FF37D8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AC4A19" w14:textId="37A4FFB0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A39080" w14:textId="10E8069D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7EB5C3C" w14:textId="24362C33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 xml:space="preserve">Operētājsistēma Windows 11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Pro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 xml:space="preserve"> (64 bit) vai līdzvērtīga;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B3E4C8D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00BA680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2377C509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F0E2DEA" w14:textId="4FF1D01D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044652" w14:textId="660169EE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7.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50A893D" w14:textId="4D4A793E" w:rsidR="00DC440A" w:rsidRPr="00DC440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DC440A">
              <w:rPr>
                <w:rFonts w:ascii="Times New Roman" w:hAnsi="Times New Roman" w:cs="Times New Roman"/>
                <w:color w:val="000000"/>
              </w:rPr>
              <w:t xml:space="preserve">Monitors ar 4K (3840 × 2160) izšķirtspēju, IPS paneli, vismaz 27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colu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 xml:space="preserve"> ekrānu un 99 %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sRGB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C440A">
              <w:rPr>
                <w:rFonts w:ascii="Times New Roman" w:hAnsi="Times New Roman" w:cs="Times New Roman"/>
                <w:color w:val="000000"/>
              </w:rPr>
              <w:t>krāstelpu</w:t>
            </w:r>
            <w:proofErr w:type="spellEnd"/>
            <w:r w:rsidRPr="00DC440A">
              <w:rPr>
                <w:rFonts w:ascii="Times New Roman" w:hAnsi="Times New Roman" w:cs="Times New Roman"/>
                <w:color w:val="000000"/>
              </w:rPr>
              <w:t>, vai līdzvērtīgs;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503FADA5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5F56D88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5E40930B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4CEC0D0" w14:textId="0AC9C5D3" w:rsidR="00DC440A" w:rsidRPr="0018190F" w:rsidRDefault="00DC440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C7BD89" w14:textId="2B5A9955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8.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BEFFAB" w14:textId="63E11865" w:rsidR="00DC440A" w:rsidRPr="0017267A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17267A">
              <w:rPr>
                <w:rFonts w:ascii="Times New Roman" w:hAnsi="Times New Roman" w:cs="Times New Roman"/>
                <w:color w:val="000000"/>
              </w:rPr>
              <w:t xml:space="preserve">Četrām darba stacijām jābūt aprīkotām ar nepieciešamajām programmatūras licencēm digitālo rentgena datu apstrādei un vizualizācijai, </w:t>
            </w:r>
            <w:r w:rsidR="0017267A" w:rsidRPr="0017267A">
              <w:rPr>
                <w:rFonts w:ascii="Times New Roman" w:hAnsi="Times New Roman" w:cs="Times New Roman"/>
                <w:color w:val="000000"/>
              </w:rPr>
              <w:t>tostarp mākslīgā intelekta (MI) algoritmu izmantošanai diagnostikas un ārstniecības procesa atbalstam reāllaikā.</w:t>
            </w:r>
            <w:r w:rsidRPr="0017267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7267A" w:rsidRPr="0017267A">
              <w:rPr>
                <w:rFonts w:ascii="Times New Roman" w:hAnsi="Times New Roman" w:cs="Times New Roman"/>
                <w:color w:val="000000"/>
              </w:rPr>
              <w:t>Programmatūrai</w:t>
            </w:r>
            <w:r w:rsidRPr="0017267A">
              <w:rPr>
                <w:rFonts w:ascii="Times New Roman" w:hAnsi="Times New Roman" w:cs="Times New Roman"/>
                <w:color w:val="000000"/>
              </w:rPr>
              <w:t xml:space="preserve"> jānodrošina pilnīga savietojamība un datu sinhronizācija ar digitālajām zobārstniecības iekārtām un digitālo fosforplašu skeneri.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963273A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BE4A953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3E4EC2" w:rsidRPr="0018190F" w14:paraId="1961ABB1" w14:textId="77777777" w:rsidTr="00B57732">
        <w:trPr>
          <w:trHeight w:val="63"/>
        </w:trPr>
        <w:tc>
          <w:tcPr>
            <w:tcW w:w="151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 w:themeFill="text2" w:themeFillTint="80"/>
            <w:vAlign w:val="center"/>
            <w:hideMark/>
          </w:tcPr>
          <w:p w14:paraId="7FA934F6" w14:textId="58F4801A" w:rsidR="003E4EC2" w:rsidRPr="0018190F" w:rsidRDefault="003E4EC2" w:rsidP="003E4EC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CITI NOSACĪJUMI</w:t>
            </w:r>
          </w:p>
        </w:tc>
      </w:tr>
      <w:tr w:rsidR="00B57732" w:rsidRPr="0018190F" w14:paraId="5952EF54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E55E82E" w14:textId="3DD02EFA" w:rsidR="00DC440A" w:rsidRPr="0018190F" w:rsidRDefault="001E353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B92F15" w14:textId="7D30BBAC" w:rsidR="00DC440A" w:rsidRPr="0018190F" w:rsidRDefault="001E353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503AEF" w14:textId="31687F23" w:rsidR="00DC440A" w:rsidRPr="0018190F" w:rsidRDefault="003E4EC2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3E4EC2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Visas iepirkuma priekšmetā iekļautās iekārtas un programmatūra jāpiegādā, jāuzstāda un jānodod ekspluatācijā pasūtītāja norādītajā vietā.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FF19182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67E1ED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5859AFA9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DB44620" w14:textId="7F0B1627" w:rsidR="00DC440A" w:rsidRPr="0018190F" w:rsidRDefault="001E353A" w:rsidP="00DC440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lastRenderedPageBreak/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7F326F1" w14:textId="14EA7837" w:rsidR="00DC440A" w:rsidRPr="0018190F" w:rsidRDefault="001E353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2.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29EC46" w14:textId="414120CB" w:rsidR="00DC440A" w:rsidRPr="0018190F" w:rsidRDefault="003E4EC2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3E4EC2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Piedāvātajā cenā jāiekļauj visi ar šo procesu saistītie izdevumi piegāde, uzstādīšana, nodošana ekspluatācijā, lietotāju apmācība pamata lietošanā, ražotāja garantija un bezmaksas programmatūras atjauninājumi arī pēc garantijas beigām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415A3BE1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DB809B8" w14:textId="77777777" w:rsidR="00DC440A" w:rsidRPr="0018190F" w:rsidRDefault="00DC440A" w:rsidP="00DC440A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336A6E29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3E8046" w14:textId="77777777" w:rsidR="00000ED3" w:rsidRPr="0018190F" w:rsidRDefault="00000ED3" w:rsidP="00000ED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CBBC13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3.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EFAD2AE" w14:textId="1AE9C17D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3E4EC2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Minimālais garantijas termiņš - 24 mēneši. Iekārtas un programmatūra jāpiegādā, jāuzstāda un jānodo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d </w:t>
            </w:r>
            <w:r w:rsidRPr="003E4EC2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ekspluatācijā ne vēlāk kā </w:t>
            </w:r>
            <w:r w:rsidR="005B4899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100</w:t>
            </w:r>
            <w:r w:rsidRPr="003E4EC2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 xml:space="preserve"> dienu laikā pēc līguma noslēgšanas.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7715CBC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2FF9E58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22D2A011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510ECB8" w14:textId="77777777" w:rsidR="00000ED3" w:rsidRPr="0018190F" w:rsidRDefault="00000ED3" w:rsidP="00000ED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560FCE" w14:textId="70B0C3A8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A93E2F" w14:textId="1501AC2F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000ED3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Visām piegādātajām iekārtām un programmatūrai jābūt CE marķētām un jāatbilst Regulai (ES) 2017/745 (MDR).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24C35D94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5E9BBB2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14CB3A26" w14:textId="77777777" w:rsidTr="00B57732">
        <w:trPr>
          <w:trHeight w:val="132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00110F4" w14:textId="77777777" w:rsidR="00F313D3" w:rsidRPr="0018190F" w:rsidRDefault="00F313D3" w:rsidP="00F313D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44617" w14:textId="131DD419" w:rsidR="00F313D3" w:rsidRPr="0018190F" w:rsidRDefault="00F313D3" w:rsidP="00F313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5.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31DE4E" w14:textId="79B27D63" w:rsidR="00F313D3" w:rsidRPr="0018190F" w:rsidRDefault="00F313D3" w:rsidP="00F313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 w:rsidRPr="00000ED3"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Visiem digitālajiem risinājumiem jāatbilst GDPR (ES 2016/679) un nacionālajam datu aizsardzības likumam. Datu apmaiņai jābūt šifrētai (TLS 1.2 vai augstāk), ar lietotāju autentifikāciju un piekļuves kontroli.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7D2A6393" w14:textId="77777777" w:rsidR="00F313D3" w:rsidRPr="0018190F" w:rsidRDefault="00F313D3" w:rsidP="00F313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3AE760" w14:textId="77777777" w:rsidR="00F313D3" w:rsidRPr="0018190F" w:rsidRDefault="00F313D3" w:rsidP="00F313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  <w:tr w:rsidR="00B57732" w:rsidRPr="0018190F" w14:paraId="75AE4E2A" w14:textId="77777777" w:rsidTr="00B57732">
        <w:trPr>
          <w:trHeight w:val="315"/>
        </w:trPr>
        <w:tc>
          <w:tcPr>
            <w:tcW w:w="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3B4BBBE" w14:textId="6A3F0BDC" w:rsidR="00000ED3" w:rsidRPr="0018190F" w:rsidRDefault="00000ED3" w:rsidP="00000ED3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4.1.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93173A" w14:textId="2823875F" w:rsidR="00000ED3" w:rsidRPr="0018190F" w:rsidRDefault="00F313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  <w:t>6.</w:t>
            </w:r>
          </w:p>
        </w:tc>
        <w:tc>
          <w:tcPr>
            <w:tcW w:w="9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0EEF68A" w14:textId="51F9E99E" w:rsidR="00000ED3" w:rsidRPr="00B57732" w:rsidRDefault="00F313D3" w:rsidP="00000E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LV" w:eastAsia="en-GB"/>
                <w14:ligatures w14:val="none"/>
              </w:rPr>
            </w:pPr>
            <w:r w:rsidRPr="00B57732">
              <w:rPr>
                <w:rFonts w:ascii="Times New Roman" w:hAnsi="Times New Roman" w:cs="Times New Roman"/>
                <w:color w:val="000000"/>
              </w:rPr>
              <w:t>Projekta iekārtas un programmatūra veido</w:t>
            </w:r>
            <w:r w:rsidRPr="00B5773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57732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</w:rPr>
              <w:t>vienotu digitālās diagnostikas sistēmu</w:t>
            </w:r>
            <w:r w:rsidRPr="00B577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B57732">
              <w:rPr>
                <w:rFonts w:ascii="Times New Roman" w:hAnsi="Times New Roman" w:cs="Times New Roman"/>
                <w:color w:val="000000"/>
              </w:rPr>
              <w:t>kas nodrošina</w:t>
            </w:r>
            <w:r w:rsidRPr="00B5773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57732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</w:rPr>
              <w:t>DICOM datu apmaiņu</w:t>
            </w:r>
            <w:r w:rsidRPr="00B5773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57732">
              <w:rPr>
                <w:rFonts w:ascii="Times New Roman" w:hAnsi="Times New Roman" w:cs="Times New Roman"/>
                <w:color w:val="000000"/>
              </w:rPr>
              <w:t>un</w:t>
            </w:r>
            <w:r w:rsidRPr="00B5773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57732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</w:rPr>
              <w:t>MI algoritmu izmantošanu radioloģisko attēlu analīzē reāllaikā</w:t>
            </w:r>
            <w:r w:rsidRPr="00B5773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r w:rsidRPr="00B57732">
              <w:rPr>
                <w:rFonts w:ascii="Times New Roman" w:hAnsi="Times New Roman" w:cs="Times New Roman"/>
                <w:color w:val="000000"/>
              </w:rPr>
              <w:t>veicinot uzņēmuma</w:t>
            </w:r>
            <w:r w:rsidRPr="00B57732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57732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</w:rPr>
              <w:t>procesu digitalizāciju un efektivitāti</w:t>
            </w:r>
            <w:r w:rsidRPr="00B57732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1A75109C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80AE98C" w14:textId="77777777" w:rsidR="00000ED3" w:rsidRPr="0018190F" w:rsidRDefault="00000ED3" w:rsidP="00000ED3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LV" w:eastAsia="en-GB"/>
                <w14:ligatures w14:val="none"/>
              </w:rPr>
            </w:pPr>
          </w:p>
        </w:tc>
      </w:tr>
    </w:tbl>
    <w:p w14:paraId="2C507234" w14:textId="77777777" w:rsidR="00A83D22" w:rsidRPr="00417329" w:rsidRDefault="00A83D22" w:rsidP="00A83D22">
      <w:pPr>
        <w:rPr>
          <w:lang w:val="en-LV" w:eastAsia="en-GB"/>
        </w:rPr>
      </w:pPr>
    </w:p>
    <w:p w14:paraId="2539F328" w14:textId="7C5A8B4E" w:rsidR="00A83D22" w:rsidRPr="00A83D22" w:rsidRDefault="00A83D22" w:rsidP="00A83D22">
      <w:pPr>
        <w:rPr>
          <w:rFonts w:ascii="Times New Roman" w:hAnsi="Times New Roman" w:cs="Times New Roman"/>
          <w:lang w:val="en-LV" w:eastAsia="en-GB"/>
        </w:rPr>
      </w:pPr>
      <w:r w:rsidRPr="00A83D22">
        <w:rPr>
          <w:rFonts w:ascii="Times New Roman" w:hAnsi="Times New Roman" w:cs="Times New Roman"/>
          <w:lang w:val="en-LV" w:eastAsia="en-GB"/>
        </w:rPr>
        <w:t>(</w:t>
      </w:r>
      <w:r>
        <w:rPr>
          <w:rFonts w:ascii="Times New Roman" w:hAnsi="Times New Roman" w:cs="Times New Roman"/>
          <w:lang w:val="en-LV" w:eastAsia="en-GB"/>
        </w:rPr>
        <w:t>Vieta brīvā formā, j</w:t>
      </w:r>
      <w:r w:rsidRPr="00A83D22">
        <w:rPr>
          <w:rFonts w:ascii="Times New Roman" w:hAnsi="Times New Roman" w:cs="Times New Roman"/>
          <w:lang w:val="en-LV" w:eastAsia="en-GB"/>
        </w:rPr>
        <w:t>a nepieciešams,papildus norādīt detalizēti piedāvātās iekārtas, programmatūras vai pakalpojuma tehniskos parametrus un atbilstību nolikumā izvirzītajām prasībām</w:t>
      </w:r>
      <w:r>
        <w:rPr>
          <w:rFonts w:ascii="Times New Roman" w:hAnsi="Times New Roman" w:cs="Times New Roman"/>
          <w:lang w:val="en-LV" w:eastAsia="en-GB"/>
        </w:rPr>
        <w:t>.</w:t>
      </w:r>
      <w:r w:rsidRPr="00A83D22">
        <w:rPr>
          <w:rFonts w:ascii="Times New Roman" w:hAnsi="Times New Roman" w:cs="Times New Roman"/>
          <w:lang w:val="en-LV" w:eastAsia="en-GB"/>
        </w:rPr>
        <w:t>)</w:t>
      </w:r>
      <w:r>
        <w:rPr>
          <w:rFonts w:ascii="Times New Roman" w:hAnsi="Times New Roman" w:cs="Times New Roman"/>
          <w:lang w:val="en-LV" w:eastAsia="en-GB"/>
        </w:rPr>
        <w:t xml:space="preserve"> </w:t>
      </w:r>
      <w:r w:rsidRPr="00F04830">
        <w:rPr>
          <w:rFonts w:ascii="Times New Roman" w:hAnsi="Times New Roman" w:cs="Times New Roman"/>
          <w:b/>
          <w:bCs/>
          <w:color w:val="000000" w:themeColor="text1"/>
          <w:lang w:val="en-LV" w:eastAsia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36840B" w14:textId="2AFCD711" w:rsidR="00A83D22" w:rsidRPr="00A83D22" w:rsidRDefault="00A83D22" w:rsidP="00A83D22">
      <w:pPr>
        <w:pStyle w:val="Heading1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en-LV" w:eastAsia="en-GB"/>
        </w:rPr>
      </w:pPr>
      <w:r w:rsidRPr="00A83D22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LV" w:eastAsia="en-GB"/>
        </w:rPr>
        <w:t>PIELIKUMI</w:t>
      </w:r>
    </w:p>
    <w:p w14:paraId="12747A6F" w14:textId="23212928" w:rsidR="00A83D22" w:rsidRPr="00A83D22" w:rsidRDefault="00A83D22" w:rsidP="00D15C44">
      <w:pPr>
        <w:jc w:val="center"/>
        <w:rPr>
          <w:rFonts w:ascii="Times New Roman" w:hAnsi="Times New Roman" w:cs="Times New Roman"/>
          <w:color w:val="000000" w:themeColor="text1"/>
          <w:lang w:val="en-LV" w:eastAsia="en-GB"/>
        </w:rPr>
      </w:pPr>
      <w:r w:rsidRPr="00A83D22">
        <w:rPr>
          <w:rFonts w:ascii="Times New Roman" w:hAnsi="Times New Roman" w:cs="Times New Roman"/>
          <w:i/>
          <w:iCs/>
          <w:color w:val="000000" w:themeColor="text1"/>
          <w:lang w:val="en-LV" w:eastAsia="en-GB"/>
        </w:rPr>
        <w:t>(Pretendents pievieno visus nolikumā norādītos dokumentu</w:t>
      </w:r>
      <w:r w:rsidR="00D15C44">
        <w:rPr>
          <w:rFonts w:ascii="Times New Roman" w:hAnsi="Times New Roman" w:cs="Times New Roman"/>
          <w:i/>
          <w:iCs/>
          <w:color w:val="000000" w:themeColor="text1"/>
          <w:lang w:val="en-LV" w:eastAsia="en-GB"/>
        </w:rPr>
        <w:t>,</w:t>
      </w:r>
      <w:r w:rsidRPr="00A83D22">
        <w:rPr>
          <w:rFonts w:ascii="Times New Roman" w:hAnsi="Times New Roman" w:cs="Times New Roman"/>
          <w:i/>
          <w:iCs/>
          <w:color w:val="000000" w:themeColor="text1"/>
          <w:lang w:val="en-LV" w:eastAsia="en-GB"/>
        </w:rPr>
        <w:t xml:space="preserve"> kā pielikumus, piemēram, sertifikātus, atsauksmes, finanšu pārskatus pēc vajadzības</w:t>
      </w:r>
      <w:r w:rsidR="00D15C44">
        <w:rPr>
          <w:rFonts w:ascii="Times New Roman" w:hAnsi="Times New Roman" w:cs="Times New Roman"/>
          <w:i/>
          <w:iCs/>
          <w:color w:val="000000" w:themeColor="text1"/>
          <w:lang w:val="en-LV" w:eastAsia="en-GB"/>
        </w:rPr>
        <w:t xml:space="preserve"> ja tādi prasīti vai ir nepieciešamība tos pievienot</w:t>
      </w:r>
      <w:r w:rsidRPr="00A83D22">
        <w:rPr>
          <w:rFonts w:ascii="Times New Roman" w:hAnsi="Times New Roman" w:cs="Times New Roman"/>
          <w:i/>
          <w:iCs/>
          <w:color w:val="000000" w:themeColor="text1"/>
          <w:lang w:val="en-LV" w:eastAsia="en-GB"/>
        </w:rPr>
        <w:t>)</w:t>
      </w:r>
    </w:p>
    <w:p w14:paraId="4B2992BF" w14:textId="7DD4ED24" w:rsidR="002E0B7C" w:rsidRDefault="002E0B7C" w:rsidP="002E0B7C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Iesniedzot šo formu</w:t>
      </w:r>
      <w:r w:rsidRPr="002E0B7C">
        <w:rPr>
          <w:b/>
          <w:bCs/>
          <w:color w:val="000000"/>
        </w:rPr>
        <w:t xml:space="preserve"> pretendents apliecina, ka visa šajā tehniskajā piedāvājumā sniegtā informācija ir patiesa, pilnīga un nav maldinoša.</w:t>
      </w:r>
      <w:r>
        <w:rPr>
          <w:b/>
          <w:bCs/>
          <w:color w:val="000000"/>
        </w:rPr>
        <w:t xml:space="preserve"> </w:t>
      </w:r>
      <w:r w:rsidRPr="002E0B7C">
        <w:rPr>
          <w:b/>
          <w:bCs/>
          <w:color w:val="000000"/>
        </w:rPr>
        <w:t>Pretendents apņemas, ka piedāvājums ir sagatavots labā ticībā, bez jebkāda mantiska vai cita nepamatota labuma gūšanas nolūka, un pilnībā atbilst nolikumā un tehniskajā specifikācijā noteiktajām prasībām.</w:t>
      </w:r>
      <w:r>
        <w:rPr>
          <w:b/>
          <w:bCs/>
          <w:color w:val="000000"/>
        </w:rPr>
        <w:t xml:space="preserve"> </w:t>
      </w:r>
      <w:r w:rsidRPr="00A83D22">
        <w:rPr>
          <w:b/>
          <w:bCs/>
          <w:color w:val="000000" w:themeColor="text1"/>
        </w:rPr>
        <w:t xml:space="preserve">Šī forma pretendentam ir jāaizpilda un jāiesniedz </w:t>
      </w:r>
      <w:r>
        <w:rPr>
          <w:b/>
          <w:bCs/>
          <w:color w:val="000000" w:themeColor="text1"/>
        </w:rPr>
        <w:t xml:space="preserve">elektroniski parakstīta </w:t>
      </w:r>
      <w:r w:rsidRPr="00A83D22">
        <w:rPr>
          <w:b/>
          <w:bCs/>
          <w:color w:val="000000" w:themeColor="text1"/>
        </w:rPr>
        <w:t>iepirkuma</w:t>
      </w:r>
      <w:r>
        <w:rPr>
          <w:b/>
          <w:bCs/>
          <w:color w:val="000000" w:themeColor="text1"/>
        </w:rPr>
        <w:t xml:space="preserve"> nolikumā un iepirkuma</w:t>
      </w:r>
      <w:r w:rsidRPr="00A83D22">
        <w:rPr>
          <w:b/>
          <w:bCs/>
          <w:color w:val="000000" w:themeColor="text1"/>
        </w:rPr>
        <w:t xml:space="preserve"> paziņojumā norādītajā kārtībā un termiņā.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/>
        </w:rPr>
        <w:t>F</w:t>
      </w:r>
      <w:r w:rsidRPr="002E0B7C">
        <w:rPr>
          <w:b/>
          <w:bCs/>
          <w:color w:val="000000"/>
        </w:rPr>
        <w:t>orma aizpildīta</w:t>
      </w:r>
      <w:r>
        <w:rPr>
          <w:b/>
          <w:bCs/>
          <w:color w:val="000000"/>
        </w:rPr>
        <w:t xml:space="preserve"> un elektroniski</w:t>
      </w:r>
      <w:r w:rsidRPr="002E0B7C">
        <w:rPr>
          <w:b/>
          <w:bCs/>
          <w:color w:val="000000"/>
        </w:rPr>
        <w:t xml:space="preserve"> parakstīta </w:t>
      </w:r>
      <w:r>
        <w:rPr>
          <w:b/>
          <w:bCs/>
          <w:color w:val="000000"/>
        </w:rPr>
        <w:t>ir jā</w:t>
      </w:r>
      <w:r w:rsidRPr="002E0B7C">
        <w:rPr>
          <w:b/>
          <w:bCs/>
          <w:color w:val="000000"/>
        </w:rPr>
        <w:t>nosūtīta elektroniski uz e-pastu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D15C44">
        <w:rPr>
          <w:rStyle w:val="Strong"/>
          <w:rFonts w:eastAsiaTheme="majorEastAsia"/>
          <w:b w:val="0"/>
          <w:bCs w:val="0"/>
          <w:color w:val="000000"/>
          <w:u w:val="single"/>
        </w:rPr>
        <w:t>gundega.rucka@inbox.lv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2E0B7C">
        <w:rPr>
          <w:b/>
          <w:bCs/>
          <w:color w:val="000000"/>
        </w:rPr>
        <w:t xml:space="preserve">saskaņā ar nolikumā </w:t>
      </w:r>
      <w:r>
        <w:rPr>
          <w:b/>
          <w:bCs/>
          <w:color w:val="000000"/>
        </w:rPr>
        <w:t xml:space="preserve">publicēto un </w:t>
      </w:r>
      <w:r w:rsidRPr="002E0B7C">
        <w:rPr>
          <w:b/>
          <w:bCs/>
          <w:color w:val="000000"/>
        </w:rPr>
        <w:t>norādīto kārtību un termiņiem.</w:t>
      </w:r>
      <w:r w:rsidR="00ED51A8">
        <w:rPr>
          <w:b/>
          <w:bCs/>
          <w:color w:val="000000"/>
        </w:rPr>
        <w:t xml:space="preserve"> </w:t>
      </w:r>
    </w:p>
    <w:p w14:paraId="6BD6B5B9" w14:textId="77777777" w:rsidR="00ED51A8" w:rsidRPr="00ED51A8" w:rsidRDefault="00ED51A8" w:rsidP="00ED51A8">
      <w:pPr>
        <w:pStyle w:val="Heading1"/>
        <w:ind w:left="720"/>
        <w:jc w:val="center"/>
        <w:rPr>
          <w:rFonts w:ascii="Times New Roman" w:hAnsi="Times New Roman" w:cs="Times New Roman"/>
          <w:b/>
          <w:bCs/>
          <w:color w:val="0E2841" w:themeColor="text2"/>
          <w:sz w:val="24"/>
          <w:szCs w:val="24"/>
          <w:lang w:val="en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en-LV" w:eastAsia="en-GB"/>
        </w:rPr>
        <w:lastRenderedPageBreak/>
        <w:t>OBLIGĀTO PIELIKUMU KONTROLSARAKSTS</w:t>
      </w:r>
    </w:p>
    <w:p w14:paraId="0BEE7DDB" w14:textId="5E2A9258" w:rsidR="00ED51A8" w:rsidRPr="00ED51A8" w:rsidRDefault="00ED51A8" w:rsidP="00ED51A8">
      <w:pPr>
        <w:pStyle w:val="Heading1"/>
        <w:rPr>
          <w:rFonts w:ascii="Times New Roman" w:hAnsi="Times New Roman" w:cs="Times New Roman"/>
          <w:b/>
          <w:bCs/>
          <w:color w:val="0E2841" w:themeColor="text2"/>
          <w:sz w:val="24"/>
          <w:szCs w:val="24"/>
          <w:lang w:val="en-LV" w:eastAsia="en-GB"/>
        </w:rPr>
      </w:pPr>
      <w:r w:rsidRPr="00ED51A8">
        <w:rPr>
          <w:rFonts w:ascii="Segoe UI Symbol" w:hAnsi="Segoe UI Symbol" w:cs="Segoe UI Symbol"/>
          <w:color w:val="0E2841" w:themeColor="text2"/>
          <w:sz w:val="24"/>
          <w:szCs w:val="24"/>
        </w:rPr>
        <w:t>☐</w:t>
      </w:r>
      <w:r w:rsidRPr="00ED51A8">
        <w:rPr>
          <w:rFonts w:ascii="Times New Roman" w:hAnsi="Times New Roman" w:cs="Times New Roman"/>
          <w:color w:val="0E2841" w:themeColor="text2"/>
          <w:sz w:val="24"/>
          <w:szCs w:val="24"/>
        </w:rPr>
        <w:t xml:space="preserve"> A daļa </w:t>
      </w:r>
      <w:r>
        <w:rPr>
          <w:rFonts w:ascii="Times New Roman" w:hAnsi="Times New Roman" w:cs="Times New Roman"/>
          <w:color w:val="0E2841" w:themeColor="text2"/>
          <w:sz w:val="24"/>
          <w:szCs w:val="24"/>
        </w:rPr>
        <w:t>-</w:t>
      </w:r>
      <w:r w:rsidRPr="00ED51A8">
        <w:rPr>
          <w:rFonts w:ascii="Times New Roman" w:hAnsi="Times New Roman" w:cs="Times New Roman"/>
          <w:color w:val="0E2841" w:themeColor="text2"/>
          <w:sz w:val="24"/>
          <w:szCs w:val="24"/>
        </w:rPr>
        <w:t xml:space="preserve"> Tehniskās atbilstības tabul</w:t>
      </w:r>
      <w:r>
        <w:rPr>
          <w:rFonts w:ascii="Times New Roman" w:hAnsi="Times New Roman" w:cs="Times New Roman"/>
          <w:color w:val="0E2841" w:themeColor="text2"/>
          <w:sz w:val="24"/>
          <w:szCs w:val="24"/>
        </w:rPr>
        <w:t>a</w:t>
      </w:r>
    </w:p>
    <w:p w14:paraId="575EF334" w14:textId="24377710" w:rsidR="00ED51A8" w:rsidRPr="00ED51A8" w:rsidRDefault="00ED51A8" w:rsidP="00ED51A8">
      <w:pPr>
        <w:pStyle w:val="NormalWeb"/>
        <w:rPr>
          <w:color w:val="0E2841" w:themeColor="text2"/>
        </w:rPr>
      </w:pPr>
      <w:r w:rsidRPr="00ED51A8">
        <w:rPr>
          <w:rFonts w:ascii="Segoe UI Symbol" w:hAnsi="Segoe UI Symbol" w:cs="Segoe UI Symbol"/>
          <w:color w:val="0E2841" w:themeColor="text2"/>
        </w:rPr>
        <w:t>☐</w:t>
      </w:r>
      <w:r w:rsidRPr="00ED51A8">
        <w:rPr>
          <w:color w:val="0E2841" w:themeColor="text2"/>
        </w:rPr>
        <w:t xml:space="preserve"> B daļa </w:t>
      </w:r>
      <w:r>
        <w:rPr>
          <w:color w:val="0E2841" w:themeColor="text2"/>
        </w:rPr>
        <w:t xml:space="preserve">- </w:t>
      </w:r>
      <w:r w:rsidRPr="00ED51A8">
        <w:rPr>
          <w:color w:val="0E2841" w:themeColor="text2"/>
        </w:rPr>
        <w:t>Neieinteresētības apliecinājums</w:t>
      </w:r>
    </w:p>
    <w:p w14:paraId="70A4F804" w14:textId="0E8911C7" w:rsidR="00ED51A8" w:rsidRPr="00ED51A8" w:rsidRDefault="00ED51A8" w:rsidP="00ED51A8">
      <w:pPr>
        <w:pStyle w:val="NormalWeb"/>
        <w:rPr>
          <w:color w:val="0E2841" w:themeColor="text2"/>
        </w:rPr>
      </w:pPr>
      <w:r w:rsidRPr="00ED51A8">
        <w:rPr>
          <w:rFonts w:ascii="Segoe UI Symbol" w:hAnsi="Segoe UI Symbol" w:cs="Segoe UI Symbol"/>
          <w:color w:val="0E2841" w:themeColor="text2"/>
        </w:rPr>
        <w:t>☐</w:t>
      </w:r>
      <w:r w:rsidRPr="00ED51A8">
        <w:rPr>
          <w:color w:val="0E2841" w:themeColor="text2"/>
        </w:rPr>
        <w:t xml:space="preserve"> C daļa </w:t>
      </w:r>
      <w:r>
        <w:rPr>
          <w:color w:val="0E2841" w:themeColor="text2"/>
        </w:rPr>
        <w:t xml:space="preserve">- </w:t>
      </w:r>
      <w:r w:rsidRPr="00ED51A8">
        <w:rPr>
          <w:color w:val="0E2841" w:themeColor="text2"/>
        </w:rPr>
        <w:t>Patieso labuma guvēju / nodokļu / sankciju apliecinājums</w:t>
      </w:r>
    </w:p>
    <w:p w14:paraId="03CBA166" w14:textId="15F00570" w:rsidR="00ED51A8" w:rsidRPr="00ED51A8" w:rsidRDefault="00ED51A8" w:rsidP="00ED51A8">
      <w:pPr>
        <w:pStyle w:val="NormalWeb"/>
        <w:rPr>
          <w:color w:val="0E2841" w:themeColor="text2"/>
        </w:rPr>
      </w:pPr>
      <w:r w:rsidRPr="00ED51A8">
        <w:rPr>
          <w:rFonts w:ascii="Segoe UI Symbol" w:hAnsi="Segoe UI Symbol" w:cs="Segoe UI Symbol"/>
          <w:color w:val="0E2841" w:themeColor="text2"/>
        </w:rPr>
        <w:t>☐</w:t>
      </w:r>
      <w:r w:rsidRPr="00ED51A8">
        <w:rPr>
          <w:color w:val="0E2841" w:themeColor="text2"/>
        </w:rPr>
        <w:t xml:space="preserve"> D daļa </w:t>
      </w:r>
      <w:r>
        <w:rPr>
          <w:color w:val="0E2841" w:themeColor="text2"/>
        </w:rPr>
        <w:t>-</w:t>
      </w:r>
      <w:r w:rsidRPr="00ED51A8">
        <w:rPr>
          <w:color w:val="0E2841" w:themeColor="text2"/>
        </w:rPr>
        <w:t xml:space="preserve"> Pieredzes saraksts + SLA + apmācību plāns</w:t>
      </w:r>
    </w:p>
    <w:p w14:paraId="0AFA5E78" w14:textId="35FB87C5" w:rsidR="00ED51A8" w:rsidRDefault="00ED51A8">
      <w:pPr>
        <w:rPr>
          <w:rStyle w:val="Strong"/>
          <w:rFonts w:ascii="Times New Roman" w:eastAsiaTheme="majorEastAsia" w:hAnsi="Times New Roman" w:cs="Times New Roman"/>
          <w:color w:val="000000"/>
        </w:rPr>
      </w:pPr>
    </w:p>
    <w:p w14:paraId="7F2577C5" w14:textId="77777777" w:rsidR="00ED51A8" w:rsidRDefault="00ED51A8">
      <w:pPr>
        <w:rPr>
          <w:rStyle w:val="Strong"/>
          <w:rFonts w:ascii="Times New Roman" w:eastAsiaTheme="majorEastAsia" w:hAnsi="Times New Roman" w:cs="Times New Roman"/>
          <w:color w:val="000000"/>
        </w:rPr>
      </w:pPr>
      <w:r>
        <w:rPr>
          <w:rStyle w:val="Strong"/>
          <w:rFonts w:ascii="Times New Roman" w:hAnsi="Times New Roman" w:cs="Times New Roman"/>
          <w:color w:val="000000"/>
        </w:rPr>
        <w:br w:type="page"/>
      </w:r>
    </w:p>
    <w:p w14:paraId="4799136E" w14:textId="3ED4A75D" w:rsidR="00D06E8A" w:rsidRDefault="00D06E8A" w:rsidP="00D06E8A">
      <w:pPr>
        <w:pStyle w:val="Heading2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PIELIKUMS (B)</w:t>
      </w:r>
    </w:p>
    <w:p w14:paraId="67D04404" w14:textId="3B7D0E44" w:rsidR="00D06E8A" w:rsidRPr="00D06E8A" w:rsidRDefault="00D06E8A" w:rsidP="00D06E8A">
      <w:pPr>
        <w:pStyle w:val="Heading2"/>
        <w:jc w:val="center"/>
        <w:rPr>
          <w:rFonts w:ascii="Times New Roman" w:hAnsi="Times New Roman" w:cs="Times New Roman"/>
          <w:color w:val="000000"/>
          <w:sz w:val="24"/>
          <w:szCs w:val="24"/>
          <w:lang w:val="en-LV"/>
        </w:rPr>
      </w:pPr>
      <w:r w:rsidRPr="00D06E8A">
        <w:rPr>
          <w:rStyle w:val="Strong"/>
          <w:rFonts w:ascii="Times New Roman" w:hAnsi="Times New Roman" w:cs="Times New Roman"/>
          <w:color w:val="000000"/>
          <w:sz w:val="24"/>
          <w:szCs w:val="24"/>
        </w:rPr>
        <w:t>NEIEINTERESĒTĪBAS UN INTEREŠU KONFLIKTA APLIECINĀJUMS</w:t>
      </w:r>
    </w:p>
    <w:p w14:paraId="3BCE4CC2" w14:textId="77777777" w:rsidR="00D06E8A" w:rsidRPr="00D06E8A" w:rsidRDefault="00D06E8A" w:rsidP="00D06E8A">
      <w:pPr>
        <w:pStyle w:val="NormalWeb"/>
        <w:rPr>
          <w:color w:val="000000"/>
        </w:rPr>
      </w:pPr>
      <w:r w:rsidRPr="00D06E8A">
        <w:rPr>
          <w:color w:val="000000"/>
        </w:rPr>
        <w:t>Ar šo apliecinu, ka:</w:t>
      </w:r>
    </w:p>
    <w:p w14:paraId="74637941" w14:textId="77777777" w:rsidR="00D06E8A" w:rsidRPr="00D06E8A" w:rsidRDefault="00D06E8A" w:rsidP="00D06E8A">
      <w:pPr>
        <w:pStyle w:val="NormalWeb"/>
        <w:numPr>
          <w:ilvl w:val="0"/>
          <w:numId w:val="10"/>
        </w:numPr>
        <w:rPr>
          <w:color w:val="000000"/>
        </w:rPr>
      </w:pPr>
      <w:r w:rsidRPr="00D06E8A">
        <w:rPr>
          <w:color w:val="000000"/>
        </w:rPr>
        <w:t>Esmu iepazinies ar iepirkuma nolikumu un apzinos interešu konflikta aizliegumus.</w:t>
      </w:r>
    </w:p>
    <w:p w14:paraId="272F9718" w14:textId="77777777" w:rsidR="00D06E8A" w:rsidRPr="00D06E8A" w:rsidRDefault="00D06E8A" w:rsidP="00D06E8A">
      <w:pPr>
        <w:pStyle w:val="NormalWeb"/>
        <w:numPr>
          <w:ilvl w:val="0"/>
          <w:numId w:val="10"/>
        </w:numPr>
        <w:rPr>
          <w:color w:val="000000"/>
        </w:rPr>
      </w:pPr>
      <w:r w:rsidRPr="00D06E8A">
        <w:rPr>
          <w:color w:val="000000"/>
        </w:rPr>
        <w:t>Man un manā pārstāvētajā uzņēmumā nav tiešu vai netiešu interešu saistību ar pasūtītāju, tā komisijas locekļiem vai radiniekiem.</w:t>
      </w:r>
    </w:p>
    <w:p w14:paraId="67C43D85" w14:textId="77777777" w:rsidR="00D06E8A" w:rsidRPr="00D06E8A" w:rsidRDefault="00D06E8A" w:rsidP="00D06E8A">
      <w:pPr>
        <w:pStyle w:val="NormalWeb"/>
        <w:numPr>
          <w:ilvl w:val="0"/>
          <w:numId w:val="10"/>
        </w:numPr>
        <w:rPr>
          <w:color w:val="000000"/>
        </w:rPr>
      </w:pPr>
      <w:r w:rsidRPr="00D06E8A">
        <w:rPr>
          <w:color w:val="000000"/>
        </w:rPr>
        <w:t>Nav sniegtas vai piedāvātas dāvanas, pakalpojumi vai jebkāda atlīdzība, kas varētu ietekmēt iepirkuma rezultātu.</w:t>
      </w:r>
    </w:p>
    <w:p w14:paraId="6E79144B" w14:textId="77777777" w:rsidR="00D06E8A" w:rsidRPr="00D06E8A" w:rsidRDefault="00D06E8A" w:rsidP="00D06E8A">
      <w:pPr>
        <w:pStyle w:val="NormalWeb"/>
        <w:numPr>
          <w:ilvl w:val="0"/>
          <w:numId w:val="10"/>
        </w:numPr>
        <w:rPr>
          <w:color w:val="000000"/>
        </w:rPr>
      </w:pPr>
      <w:r w:rsidRPr="00D06E8A">
        <w:rPr>
          <w:color w:val="000000"/>
        </w:rPr>
        <w:t>Pretendents nav nodarbinājis vai konsultējis personas, kuras piedalās šī iepirkuma sagatavošanā vai vērtēšanā.</w:t>
      </w:r>
    </w:p>
    <w:p w14:paraId="360C808D" w14:textId="77777777" w:rsidR="00D06E8A" w:rsidRPr="00D06E8A" w:rsidRDefault="00D06E8A" w:rsidP="00D06E8A">
      <w:pPr>
        <w:pStyle w:val="NormalWeb"/>
        <w:numPr>
          <w:ilvl w:val="0"/>
          <w:numId w:val="10"/>
        </w:numPr>
        <w:rPr>
          <w:color w:val="000000"/>
        </w:rPr>
      </w:pPr>
      <w:r w:rsidRPr="00D06E8A">
        <w:rPr>
          <w:color w:val="000000"/>
        </w:rPr>
        <w:t>Ja interešu konflikts tiks konstatēts, esmu informēts, ka piedāvājums var tikt noraidīts.</w:t>
      </w:r>
    </w:p>
    <w:p w14:paraId="18AC6C14" w14:textId="77777777" w:rsidR="00D06E8A" w:rsidRPr="00D06E8A" w:rsidRDefault="00D06E8A" w:rsidP="00D06E8A">
      <w:pPr>
        <w:pStyle w:val="NormalWeb"/>
        <w:jc w:val="right"/>
        <w:rPr>
          <w:color w:val="000000"/>
        </w:rPr>
      </w:pPr>
      <w:r w:rsidRPr="00D06E8A">
        <w:rPr>
          <w:color w:val="000000"/>
        </w:rPr>
        <w:t>Datums: ____ / ____ / 2025</w:t>
      </w:r>
      <w:r w:rsidRPr="00D06E8A">
        <w:rPr>
          <w:color w:val="000000"/>
        </w:rPr>
        <w:br/>
        <w:t>Pretendenta pārstāvis: ____________________</w:t>
      </w:r>
      <w:r w:rsidRPr="00D06E8A">
        <w:rPr>
          <w:color w:val="000000"/>
        </w:rPr>
        <w:br/>
        <w:t>Paraksts / e-paraksts ____________________</w:t>
      </w:r>
    </w:p>
    <w:p w14:paraId="0ECA63D2" w14:textId="77777777" w:rsidR="00ED51A8" w:rsidRDefault="00ED51A8" w:rsidP="00ED51A8">
      <w:pPr>
        <w:pStyle w:val="NormalWeb"/>
        <w:jc w:val="both"/>
        <w:rPr>
          <w:b/>
          <w:bCs/>
          <w:color w:val="000000"/>
        </w:rPr>
      </w:pPr>
    </w:p>
    <w:p w14:paraId="7967CCA9" w14:textId="77777777" w:rsidR="00ED51A8" w:rsidRDefault="00ED51A8" w:rsidP="00ED51A8">
      <w:pPr>
        <w:pStyle w:val="NormalWeb"/>
        <w:jc w:val="both"/>
        <w:rPr>
          <w:b/>
          <w:bCs/>
          <w:color w:val="000000"/>
        </w:rPr>
      </w:pPr>
    </w:p>
    <w:p w14:paraId="3AA2127B" w14:textId="4DE23067" w:rsidR="00ED51A8" w:rsidRDefault="00ED51A8" w:rsidP="00ED51A8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Iesniedzot šo formu/pielikumu</w:t>
      </w:r>
      <w:r w:rsidRPr="002E0B7C">
        <w:rPr>
          <w:b/>
          <w:bCs/>
          <w:color w:val="000000"/>
        </w:rPr>
        <w:t xml:space="preserve"> pretendents apliecina, ka visa šajā tehniskajā piedāvājumā</w:t>
      </w:r>
      <w:r>
        <w:rPr>
          <w:b/>
          <w:bCs/>
          <w:color w:val="000000"/>
        </w:rPr>
        <w:t>/pielikumā</w:t>
      </w:r>
      <w:r w:rsidRPr="002E0B7C">
        <w:rPr>
          <w:b/>
          <w:bCs/>
          <w:color w:val="000000"/>
        </w:rPr>
        <w:t xml:space="preserve"> sniegtā informācija ir patiesa, pilnīga un nav maldinoša.</w:t>
      </w:r>
      <w:r>
        <w:rPr>
          <w:b/>
          <w:bCs/>
          <w:color w:val="000000"/>
        </w:rPr>
        <w:t xml:space="preserve"> </w:t>
      </w:r>
      <w:r w:rsidRPr="002E0B7C">
        <w:rPr>
          <w:b/>
          <w:bCs/>
          <w:color w:val="000000"/>
        </w:rPr>
        <w:t>Pretendents apņemas, ka piedāvājums ir sagatavots labā ticībā, bez jebkāda mantiska vai cita nepamatota labuma gūšanas nolūka, un pilnībā atbilst nolikumā un tehniskajā specifikācijā noteiktajām prasībām.</w:t>
      </w:r>
      <w:r>
        <w:rPr>
          <w:b/>
          <w:bCs/>
          <w:color w:val="000000"/>
        </w:rPr>
        <w:t xml:space="preserve"> </w:t>
      </w:r>
      <w:r w:rsidRPr="00A83D22">
        <w:rPr>
          <w:b/>
          <w:bCs/>
          <w:color w:val="000000" w:themeColor="text1"/>
        </w:rPr>
        <w:t xml:space="preserve">Šī forma pretendentam ir jāaizpilda un jāiesniedz </w:t>
      </w:r>
      <w:r>
        <w:rPr>
          <w:b/>
          <w:bCs/>
          <w:color w:val="000000" w:themeColor="text1"/>
        </w:rPr>
        <w:t xml:space="preserve">elektroniski parakstīta </w:t>
      </w:r>
      <w:r w:rsidRPr="00A83D22">
        <w:rPr>
          <w:b/>
          <w:bCs/>
          <w:color w:val="000000" w:themeColor="text1"/>
        </w:rPr>
        <w:t>iepirkuma</w:t>
      </w:r>
      <w:r>
        <w:rPr>
          <w:b/>
          <w:bCs/>
          <w:color w:val="000000" w:themeColor="text1"/>
        </w:rPr>
        <w:t xml:space="preserve"> nolikumā un iepirkuma</w:t>
      </w:r>
      <w:r w:rsidRPr="00A83D22">
        <w:rPr>
          <w:b/>
          <w:bCs/>
          <w:color w:val="000000" w:themeColor="text1"/>
        </w:rPr>
        <w:t xml:space="preserve"> paziņojumā norādītajā kārtībā un termiņā.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/>
        </w:rPr>
        <w:t>F</w:t>
      </w:r>
      <w:r w:rsidRPr="002E0B7C">
        <w:rPr>
          <w:b/>
          <w:bCs/>
          <w:color w:val="000000"/>
        </w:rPr>
        <w:t>orma aizpildīta</w:t>
      </w:r>
      <w:r>
        <w:rPr>
          <w:b/>
          <w:bCs/>
          <w:color w:val="000000"/>
        </w:rPr>
        <w:t xml:space="preserve"> un elektroniski</w:t>
      </w:r>
      <w:r w:rsidRPr="002E0B7C">
        <w:rPr>
          <w:b/>
          <w:bCs/>
          <w:color w:val="000000"/>
        </w:rPr>
        <w:t xml:space="preserve"> parakstīta </w:t>
      </w:r>
      <w:r>
        <w:rPr>
          <w:b/>
          <w:bCs/>
          <w:color w:val="000000"/>
        </w:rPr>
        <w:t>ir jā</w:t>
      </w:r>
      <w:r w:rsidRPr="002E0B7C">
        <w:rPr>
          <w:b/>
          <w:bCs/>
          <w:color w:val="000000"/>
        </w:rPr>
        <w:t>nosūtīta elektroniski uz e-pastu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D15C44">
        <w:rPr>
          <w:rStyle w:val="Strong"/>
          <w:rFonts w:eastAsiaTheme="majorEastAsia"/>
          <w:b w:val="0"/>
          <w:bCs w:val="0"/>
          <w:color w:val="000000"/>
          <w:u w:val="single"/>
        </w:rPr>
        <w:t>gundega.rucka@inbox.lv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2E0B7C">
        <w:rPr>
          <w:b/>
          <w:bCs/>
          <w:color w:val="000000"/>
        </w:rPr>
        <w:t xml:space="preserve">saskaņā ar nolikumā </w:t>
      </w:r>
      <w:r>
        <w:rPr>
          <w:b/>
          <w:bCs/>
          <w:color w:val="000000"/>
        </w:rPr>
        <w:t xml:space="preserve">publicēto un </w:t>
      </w:r>
      <w:r w:rsidRPr="002E0B7C">
        <w:rPr>
          <w:b/>
          <w:bCs/>
          <w:color w:val="000000"/>
        </w:rPr>
        <w:t>norādīto kārtību un termiņiem.</w:t>
      </w:r>
      <w:r>
        <w:rPr>
          <w:b/>
          <w:bCs/>
          <w:color w:val="000000"/>
        </w:rPr>
        <w:t xml:space="preserve"> </w:t>
      </w:r>
    </w:p>
    <w:p w14:paraId="255E99E7" w14:textId="76ABDB70" w:rsidR="00D06E8A" w:rsidRDefault="00D06E8A">
      <w:p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en-LV" w:eastAsia="en-GB"/>
          <w14:ligatures w14:val="none"/>
        </w:rPr>
      </w:pPr>
    </w:p>
    <w:p w14:paraId="4B199EE6" w14:textId="77777777" w:rsidR="00ED51A8" w:rsidRDefault="00ED51A8">
      <w:pPr>
        <w:rPr>
          <w:rStyle w:val="Strong"/>
          <w:rFonts w:ascii="Times New Roman" w:eastAsiaTheme="majorEastAsia" w:hAnsi="Times New Roman" w:cs="Times New Roman"/>
          <w:color w:val="000000"/>
        </w:rPr>
      </w:pPr>
      <w:r>
        <w:rPr>
          <w:rStyle w:val="Strong"/>
          <w:rFonts w:ascii="Times New Roman" w:hAnsi="Times New Roman" w:cs="Times New Roman"/>
          <w:color w:val="000000"/>
        </w:rPr>
        <w:br w:type="page"/>
      </w:r>
    </w:p>
    <w:p w14:paraId="4F4D7B4B" w14:textId="38EF3038" w:rsidR="00D06E8A" w:rsidRDefault="00D06E8A" w:rsidP="00D06E8A">
      <w:pPr>
        <w:pStyle w:val="Heading2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PIELIKUMS (C) </w:t>
      </w:r>
    </w:p>
    <w:p w14:paraId="57BA3F7C" w14:textId="54294BCB" w:rsidR="00D06E8A" w:rsidRPr="00D06E8A" w:rsidRDefault="00D06E8A" w:rsidP="00D06E8A">
      <w:pPr>
        <w:pStyle w:val="Heading2"/>
        <w:jc w:val="center"/>
        <w:rPr>
          <w:rFonts w:ascii="Times New Roman" w:hAnsi="Times New Roman" w:cs="Times New Roman"/>
          <w:color w:val="000000"/>
          <w:sz w:val="24"/>
          <w:szCs w:val="24"/>
          <w:lang w:val="en-LV"/>
        </w:rPr>
      </w:pPr>
      <w:r w:rsidRPr="00D06E8A">
        <w:rPr>
          <w:rStyle w:val="Strong"/>
          <w:rFonts w:ascii="Times New Roman" w:hAnsi="Times New Roman" w:cs="Times New Roman"/>
          <w:color w:val="000000"/>
          <w:sz w:val="24"/>
          <w:szCs w:val="24"/>
        </w:rPr>
        <w:t>PATIESO LABUMA GUVĒJU, NODOKĻU UN SANKCIJU NEESAMĪBAS APLIECINĀJUMS</w:t>
      </w:r>
    </w:p>
    <w:p w14:paraId="1F226A2A" w14:textId="77777777" w:rsidR="00D06E8A" w:rsidRPr="00D06E8A" w:rsidRDefault="00D06E8A" w:rsidP="00D06E8A">
      <w:pPr>
        <w:pStyle w:val="NormalWeb"/>
        <w:rPr>
          <w:color w:val="000000"/>
        </w:rPr>
      </w:pPr>
      <w:r w:rsidRPr="00D06E8A">
        <w:rPr>
          <w:color w:val="000000"/>
        </w:rPr>
        <w:t>Apliecinu, ka:</w:t>
      </w:r>
    </w:p>
    <w:p w14:paraId="064F993D" w14:textId="77777777" w:rsidR="00D06E8A" w:rsidRPr="00D06E8A" w:rsidRDefault="00D06E8A" w:rsidP="00D06E8A">
      <w:pPr>
        <w:pStyle w:val="NormalWeb"/>
        <w:numPr>
          <w:ilvl w:val="0"/>
          <w:numId w:val="11"/>
        </w:numPr>
        <w:rPr>
          <w:color w:val="000000"/>
        </w:rPr>
      </w:pPr>
      <w:r w:rsidRPr="00D06E8A">
        <w:rPr>
          <w:color w:val="000000"/>
        </w:rPr>
        <w:t>Uzņēmuma patiesie labuma guvēji ir norādīti Uzņēmumu reģistra datos un nav mainījušies.</w:t>
      </w:r>
    </w:p>
    <w:p w14:paraId="36B673AE" w14:textId="77777777" w:rsidR="00D06E8A" w:rsidRPr="00D06E8A" w:rsidRDefault="00D06E8A" w:rsidP="00D06E8A">
      <w:pPr>
        <w:pStyle w:val="NormalWeb"/>
        <w:numPr>
          <w:ilvl w:val="0"/>
          <w:numId w:val="11"/>
        </w:numPr>
        <w:rPr>
          <w:color w:val="000000"/>
        </w:rPr>
      </w:pPr>
      <w:r w:rsidRPr="00D06E8A">
        <w:rPr>
          <w:color w:val="000000"/>
        </w:rPr>
        <w:t>Uzņēmumam nav nodokļu vai valsts sociālās apdrošināšanas iemaksu parādu Latvijā vai citā valstī.</w:t>
      </w:r>
    </w:p>
    <w:p w14:paraId="1080AEBC" w14:textId="77777777" w:rsidR="00D06E8A" w:rsidRPr="00D06E8A" w:rsidRDefault="00D06E8A" w:rsidP="00D06E8A">
      <w:pPr>
        <w:pStyle w:val="NormalWeb"/>
        <w:numPr>
          <w:ilvl w:val="0"/>
          <w:numId w:val="11"/>
        </w:numPr>
        <w:rPr>
          <w:color w:val="000000"/>
        </w:rPr>
      </w:pPr>
      <w:r w:rsidRPr="00D06E8A">
        <w:rPr>
          <w:color w:val="000000"/>
        </w:rPr>
        <w:t>Pret uzņēmumu vai tā patiesajiem labuma guvējiem nav piemērotas starptautiskas vai nacionālas sankcijas.</w:t>
      </w:r>
    </w:p>
    <w:p w14:paraId="33BC1194" w14:textId="77777777" w:rsidR="00D06E8A" w:rsidRPr="00D06E8A" w:rsidRDefault="00D06E8A" w:rsidP="00D06E8A">
      <w:pPr>
        <w:pStyle w:val="NormalWeb"/>
        <w:numPr>
          <w:ilvl w:val="0"/>
          <w:numId w:val="11"/>
        </w:numPr>
        <w:rPr>
          <w:color w:val="000000"/>
        </w:rPr>
      </w:pPr>
      <w:r w:rsidRPr="00D06E8A">
        <w:rPr>
          <w:color w:val="000000"/>
        </w:rPr>
        <w:t>Uzņēmums nav atzīts par vainīgu krāpšanā, korupcijā, naudas atmazgāšanā vai citos noziedzīgos nodarījumos.</w:t>
      </w:r>
    </w:p>
    <w:p w14:paraId="64C621AD" w14:textId="0ED1C375" w:rsidR="00D06E8A" w:rsidRPr="00D06E8A" w:rsidRDefault="00D06E8A" w:rsidP="00D06E8A">
      <w:pPr>
        <w:pStyle w:val="NormalWeb"/>
        <w:numPr>
          <w:ilvl w:val="0"/>
          <w:numId w:val="11"/>
        </w:numPr>
        <w:rPr>
          <w:color w:val="000000"/>
        </w:rPr>
      </w:pPr>
      <w:r w:rsidRPr="00D06E8A">
        <w:rPr>
          <w:color w:val="000000"/>
        </w:rPr>
        <w:t>Sniedzot šo apliecinājumu, apzinos atbildību par nepatiesu ziņu sniegšanu.</w:t>
      </w:r>
    </w:p>
    <w:p w14:paraId="42DAF714" w14:textId="77777777" w:rsidR="00D06E8A" w:rsidRDefault="00D06E8A" w:rsidP="00D06E8A">
      <w:pPr>
        <w:pStyle w:val="NormalWeb"/>
        <w:jc w:val="right"/>
        <w:rPr>
          <w:color w:val="000000"/>
        </w:rPr>
      </w:pPr>
    </w:p>
    <w:p w14:paraId="4DE7A975" w14:textId="2006E063" w:rsidR="00D06E8A" w:rsidRPr="00D06E8A" w:rsidRDefault="00D06E8A" w:rsidP="00D06E8A">
      <w:pPr>
        <w:pStyle w:val="NormalWeb"/>
        <w:jc w:val="right"/>
        <w:rPr>
          <w:color w:val="000000"/>
        </w:rPr>
      </w:pPr>
      <w:r w:rsidRPr="00D06E8A">
        <w:rPr>
          <w:color w:val="000000"/>
        </w:rPr>
        <w:t>Datums: ____ / ____ / 2025</w:t>
      </w:r>
      <w:r w:rsidRPr="00D06E8A">
        <w:rPr>
          <w:color w:val="000000"/>
        </w:rPr>
        <w:br/>
        <w:t>Pretendenta pārstāvis: ____________________</w:t>
      </w:r>
      <w:r w:rsidRPr="00D06E8A">
        <w:rPr>
          <w:color w:val="000000"/>
        </w:rPr>
        <w:br/>
        <w:t>Paraksts / e-paraksts ____________________</w:t>
      </w:r>
    </w:p>
    <w:p w14:paraId="539934B9" w14:textId="351402A4" w:rsidR="00ED51A8" w:rsidRDefault="00ED51A8" w:rsidP="00ED51A8">
      <w:pPr>
        <w:pStyle w:val="NormalWeb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Iesniedzot šo formu/pielikumu</w:t>
      </w:r>
      <w:r w:rsidRPr="002E0B7C">
        <w:rPr>
          <w:b/>
          <w:bCs/>
          <w:color w:val="000000"/>
        </w:rPr>
        <w:t xml:space="preserve"> pretendents apliecina, ka visa šajā tehniskajā piedāvājumā</w:t>
      </w:r>
      <w:r>
        <w:rPr>
          <w:b/>
          <w:bCs/>
          <w:color w:val="000000"/>
        </w:rPr>
        <w:t>/pielikumā</w:t>
      </w:r>
      <w:r w:rsidRPr="002E0B7C">
        <w:rPr>
          <w:b/>
          <w:bCs/>
          <w:color w:val="000000"/>
        </w:rPr>
        <w:t xml:space="preserve"> sniegtā informācija ir patiesa, pilnīga un nav maldinoša.</w:t>
      </w:r>
      <w:r>
        <w:rPr>
          <w:b/>
          <w:bCs/>
          <w:color w:val="000000"/>
        </w:rPr>
        <w:t xml:space="preserve"> </w:t>
      </w:r>
      <w:r w:rsidRPr="002E0B7C">
        <w:rPr>
          <w:b/>
          <w:bCs/>
          <w:color w:val="000000"/>
        </w:rPr>
        <w:t>Pretendents apņemas, ka piedāvājums ir sagatavots labā ticībā, bez jebkāda mantiska vai cita nepamatota labuma gūšanas nolūka, un pilnībā atbilst nolikumā un tehniskajā specifikācijā noteiktajām prasībām.</w:t>
      </w:r>
      <w:r>
        <w:rPr>
          <w:b/>
          <w:bCs/>
          <w:color w:val="000000"/>
        </w:rPr>
        <w:t xml:space="preserve"> </w:t>
      </w:r>
      <w:r w:rsidRPr="00A83D22">
        <w:rPr>
          <w:b/>
          <w:bCs/>
          <w:color w:val="000000" w:themeColor="text1"/>
        </w:rPr>
        <w:t xml:space="preserve">Šī forma pretendentam ir jāaizpilda un jāiesniedz </w:t>
      </w:r>
      <w:r>
        <w:rPr>
          <w:b/>
          <w:bCs/>
          <w:color w:val="000000" w:themeColor="text1"/>
        </w:rPr>
        <w:t xml:space="preserve">elektroniski parakstīta </w:t>
      </w:r>
      <w:r w:rsidRPr="00A83D22">
        <w:rPr>
          <w:b/>
          <w:bCs/>
          <w:color w:val="000000" w:themeColor="text1"/>
        </w:rPr>
        <w:t>iepirkuma</w:t>
      </w:r>
      <w:r>
        <w:rPr>
          <w:b/>
          <w:bCs/>
          <w:color w:val="000000" w:themeColor="text1"/>
        </w:rPr>
        <w:t xml:space="preserve"> nolikumā un iepirkuma</w:t>
      </w:r>
      <w:r w:rsidRPr="00A83D22">
        <w:rPr>
          <w:b/>
          <w:bCs/>
          <w:color w:val="000000" w:themeColor="text1"/>
        </w:rPr>
        <w:t xml:space="preserve"> paziņojumā norādītajā kārtībā un termiņā.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/>
        </w:rPr>
        <w:t>F</w:t>
      </w:r>
      <w:r w:rsidRPr="002E0B7C">
        <w:rPr>
          <w:b/>
          <w:bCs/>
          <w:color w:val="000000"/>
        </w:rPr>
        <w:t>orma aizpildīta</w:t>
      </w:r>
      <w:r>
        <w:rPr>
          <w:b/>
          <w:bCs/>
          <w:color w:val="000000"/>
        </w:rPr>
        <w:t xml:space="preserve"> un elektroniski</w:t>
      </w:r>
      <w:r w:rsidRPr="002E0B7C">
        <w:rPr>
          <w:b/>
          <w:bCs/>
          <w:color w:val="000000"/>
        </w:rPr>
        <w:t xml:space="preserve"> parakstīta </w:t>
      </w:r>
      <w:r>
        <w:rPr>
          <w:b/>
          <w:bCs/>
          <w:color w:val="000000"/>
        </w:rPr>
        <w:t>ir jā</w:t>
      </w:r>
      <w:r w:rsidRPr="002E0B7C">
        <w:rPr>
          <w:b/>
          <w:bCs/>
          <w:color w:val="000000"/>
        </w:rPr>
        <w:t>nosūtīta elektroniski uz e-pastu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D15C44">
        <w:rPr>
          <w:rStyle w:val="Strong"/>
          <w:rFonts w:eastAsiaTheme="majorEastAsia"/>
          <w:b w:val="0"/>
          <w:bCs w:val="0"/>
          <w:color w:val="000000"/>
          <w:u w:val="single"/>
        </w:rPr>
        <w:t>gundega.rucka@inbox.lv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2E0B7C">
        <w:rPr>
          <w:b/>
          <w:bCs/>
          <w:color w:val="000000"/>
        </w:rPr>
        <w:t xml:space="preserve">saskaņā ar nolikumā </w:t>
      </w:r>
      <w:r>
        <w:rPr>
          <w:b/>
          <w:bCs/>
          <w:color w:val="000000"/>
        </w:rPr>
        <w:t xml:space="preserve">publicēto un </w:t>
      </w:r>
      <w:r w:rsidRPr="002E0B7C">
        <w:rPr>
          <w:b/>
          <w:bCs/>
          <w:color w:val="000000"/>
        </w:rPr>
        <w:t>norādīto kārtību un termiņiem.</w:t>
      </w:r>
      <w:r>
        <w:rPr>
          <w:b/>
          <w:bCs/>
          <w:color w:val="000000"/>
        </w:rPr>
        <w:t xml:space="preserve"> </w:t>
      </w:r>
    </w:p>
    <w:p w14:paraId="2CAEC979" w14:textId="378885F5" w:rsidR="00D06E8A" w:rsidRDefault="00D06E8A">
      <w:pP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val="en-LV" w:eastAsia="en-GB"/>
          <w14:ligatures w14:val="none"/>
        </w:rPr>
      </w:pPr>
    </w:p>
    <w:p w14:paraId="23C6F8EE" w14:textId="52EDDA46" w:rsidR="00D06E8A" w:rsidRDefault="00D06E8A" w:rsidP="00D06E8A">
      <w:pPr>
        <w:pStyle w:val="Heading2"/>
        <w:jc w:val="center"/>
        <w:rPr>
          <w:rStyle w:val="Strong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trong"/>
          <w:rFonts w:ascii="Times New Roman" w:hAnsi="Times New Roman" w:cs="Times New Roman"/>
          <w:color w:val="000000"/>
          <w:sz w:val="24"/>
          <w:szCs w:val="24"/>
        </w:rPr>
        <w:lastRenderedPageBreak/>
        <w:t>PIELIKUMS (D)</w:t>
      </w:r>
    </w:p>
    <w:p w14:paraId="5C06DE89" w14:textId="389413C3" w:rsidR="00D06E8A" w:rsidRPr="00D06E8A" w:rsidRDefault="00D06E8A" w:rsidP="00D06E8A">
      <w:pPr>
        <w:pStyle w:val="Heading2"/>
        <w:jc w:val="center"/>
        <w:rPr>
          <w:rFonts w:ascii="Times New Roman" w:hAnsi="Times New Roman" w:cs="Times New Roman"/>
          <w:color w:val="000000"/>
          <w:sz w:val="24"/>
          <w:szCs w:val="24"/>
          <w:lang w:val="en-LV"/>
        </w:rPr>
      </w:pPr>
      <w:r w:rsidRPr="00D06E8A">
        <w:rPr>
          <w:rStyle w:val="Strong"/>
          <w:rFonts w:ascii="Times New Roman" w:hAnsi="Times New Roman" w:cs="Times New Roman"/>
          <w:color w:val="000000"/>
          <w:sz w:val="24"/>
          <w:szCs w:val="24"/>
        </w:rPr>
        <w:t>PIEREDZES FORMA / SERVISA, SLA UN APMĀCĪBU PLĀNS</w:t>
      </w:r>
    </w:p>
    <w:p w14:paraId="0E94189F" w14:textId="7477807B" w:rsidR="00D06E8A" w:rsidRPr="00D06E8A" w:rsidRDefault="00D06E8A" w:rsidP="00D06E8A">
      <w:pPr>
        <w:pStyle w:val="Heading3"/>
        <w:rPr>
          <w:rFonts w:ascii="Times New Roman" w:hAnsi="Times New Roman" w:cs="Times New Roman"/>
          <w:color w:val="000000"/>
          <w:sz w:val="24"/>
          <w:szCs w:val="24"/>
        </w:rPr>
      </w:pPr>
      <w:r w:rsidRPr="00D06E8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322BA0">
        <w:rPr>
          <w:rFonts w:ascii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hAnsi="Times New Roman" w:cs="Times New Roman"/>
          <w:color w:val="000000"/>
          <w:sz w:val="24"/>
          <w:szCs w:val="24"/>
        </w:rPr>
        <w:t>obārstniecības iekārtu/tehnoloģiju</w:t>
      </w:r>
      <w:r w:rsidRPr="00D06E8A">
        <w:rPr>
          <w:rFonts w:ascii="Times New Roman" w:hAnsi="Times New Roman" w:cs="Times New Roman"/>
          <w:color w:val="000000"/>
          <w:sz w:val="24"/>
          <w:szCs w:val="24"/>
        </w:rPr>
        <w:t xml:space="preserve"> piegāžu pieredze (pēdējo 3 gadu laikā)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2868"/>
        <w:gridCol w:w="1180"/>
        <w:gridCol w:w="1371"/>
        <w:gridCol w:w="1617"/>
        <w:gridCol w:w="2919"/>
        <w:gridCol w:w="2991"/>
      </w:tblGrid>
      <w:tr w:rsidR="00D06E8A" w:rsidRPr="00D06E8A" w14:paraId="26FA30E8" w14:textId="77777777" w:rsidTr="00D06E8A">
        <w:trPr>
          <w:trHeight w:val="42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8156FD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838" w:type="dxa"/>
            <w:vAlign w:val="center"/>
            <w:hideMark/>
          </w:tcPr>
          <w:p w14:paraId="16F30FD7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Klients / Pasūtītājs</w:t>
            </w:r>
          </w:p>
        </w:tc>
        <w:tc>
          <w:tcPr>
            <w:tcW w:w="1150" w:type="dxa"/>
            <w:vAlign w:val="center"/>
            <w:hideMark/>
          </w:tcPr>
          <w:p w14:paraId="05B35C1D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Līguma priekšmets</w:t>
            </w:r>
          </w:p>
        </w:tc>
        <w:tc>
          <w:tcPr>
            <w:tcW w:w="1341" w:type="dxa"/>
            <w:vAlign w:val="center"/>
            <w:hideMark/>
          </w:tcPr>
          <w:p w14:paraId="4CE17011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Gads</w:t>
            </w:r>
          </w:p>
        </w:tc>
        <w:tc>
          <w:tcPr>
            <w:tcW w:w="1587" w:type="dxa"/>
            <w:vAlign w:val="center"/>
            <w:hideMark/>
          </w:tcPr>
          <w:p w14:paraId="7F952A77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Līguma summa (EUR)</w:t>
            </w:r>
          </w:p>
        </w:tc>
        <w:tc>
          <w:tcPr>
            <w:tcW w:w="2889" w:type="dxa"/>
            <w:vAlign w:val="center"/>
            <w:hideMark/>
          </w:tcPr>
          <w:p w14:paraId="188B25D2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Kontaktpersona / tālr.</w:t>
            </w:r>
          </w:p>
        </w:tc>
        <w:tc>
          <w:tcPr>
            <w:tcW w:w="2946" w:type="dxa"/>
            <w:vAlign w:val="center"/>
            <w:hideMark/>
          </w:tcPr>
          <w:p w14:paraId="2D36B63E" w14:textId="77777777" w:rsidR="00D06E8A" w:rsidRPr="00D06E8A" w:rsidRDefault="00D06E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6E8A">
              <w:rPr>
                <w:rFonts w:ascii="Times New Roman" w:hAnsi="Times New Roman" w:cs="Times New Roman"/>
                <w:b/>
                <w:bCs/>
              </w:rPr>
              <w:t>Piezīmes</w:t>
            </w:r>
          </w:p>
        </w:tc>
      </w:tr>
      <w:tr w:rsidR="00D06E8A" w:rsidRPr="00D06E8A" w14:paraId="4234D205" w14:textId="77777777" w:rsidTr="00D06E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2F996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  <w:r w:rsidRPr="00D06E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8" w:type="dxa"/>
            <w:vAlign w:val="center"/>
            <w:hideMark/>
          </w:tcPr>
          <w:p w14:paraId="299DF05F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  <w:hideMark/>
          </w:tcPr>
          <w:p w14:paraId="2B1B302C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  <w:hideMark/>
          </w:tcPr>
          <w:p w14:paraId="4D13E2A6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  <w:hideMark/>
          </w:tcPr>
          <w:p w14:paraId="0EEACBE8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vAlign w:val="center"/>
            <w:hideMark/>
          </w:tcPr>
          <w:p w14:paraId="609D2F56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vAlign w:val="center"/>
            <w:hideMark/>
          </w:tcPr>
          <w:p w14:paraId="092DEEF5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</w:tr>
      <w:tr w:rsidR="00D06E8A" w:rsidRPr="00D06E8A" w14:paraId="406D7AE0" w14:textId="77777777" w:rsidTr="00D06E8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9D950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  <w:r w:rsidRPr="00D06E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8" w:type="dxa"/>
            <w:vAlign w:val="center"/>
            <w:hideMark/>
          </w:tcPr>
          <w:p w14:paraId="1AC2C78D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0" w:type="dxa"/>
            <w:vAlign w:val="center"/>
            <w:hideMark/>
          </w:tcPr>
          <w:p w14:paraId="3D6E3EDE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  <w:hideMark/>
          </w:tcPr>
          <w:p w14:paraId="496EB1E6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Align w:val="center"/>
            <w:hideMark/>
          </w:tcPr>
          <w:p w14:paraId="36ABA9EF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9" w:type="dxa"/>
            <w:vAlign w:val="center"/>
            <w:hideMark/>
          </w:tcPr>
          <w:p w14:paraId="72A30672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6" w:type="dxa"/>
            <w:vAlign w:val="center"/>
            <w:hideMark/>
          </w:tcPr>
          <w:p w14:paraId="733B2E55" w14:textId="77777777" w:rsidR="00D06E8A" w:rsidRPr="00D06E8A" w:rsidRDefault="00D06E8A">
            <w:pPr>
              <w:rPr>
                <w:rFonts w:ascii="Times New Roman" w:hAnsi="Times New Roman" w:cs="Times New Roman"/>
              </w:rPr>
            </w:pPr>
          </w:p>
        </w:tc>
      </w:tr>
    </w:tbl>
    <w:p w14:paraId="15F46291" w14:textId="77777777" w:rsidR="00D06E8A" w:rsidRPr="00D06E8A" w:rsidRDefault="00D06E8A" w:rsidP="00D06E8A">
      <w:pPr>
        <w:pStyle w:val="Heading3"/>
        <w:rPr>
          <w:rFonts w:ascii="Times New Roman" w:hAnsi="Times New Roman" w:cs="Times New Roman"/>
          <w:color w:val="000000"/>
          <w:sz w:val="24"/>
          <w:szCs w:val="24"/>
        </w:rPr>
      </w:pPr>
      <w:r w:rsidRPr="00D06E8A">
        <w:rPr>
          <w:rFonts w:ascii="Times New Roman" w:hAnsi="Times New Roman" w:cs="Times New Roman"/>
          <w:color w:val="000000"/>
          <w:sz w:val="24"/>
          <w:szCs w:val="24"/>
        </w:rPr>
        <w:t>2. Servisa un garantijas nodrošinājums (SLA)</w:t>
      </w:r>
    </w:p>
    <w:p w14:paraId="5B761663" w14:textId="77777777" w:rsidR="00D06E8A" w:rsidRPr="00D06E8A" w:rsidRDefault="00D06E8A" w:rsidP="00D06E8A">
      <w:pPr>
        <w:pStyle w:val="NormalWeb"/>
        <w:numPr>
          <w:ilvl w:val="0"/>
          <w:numId w:val="12"/>
        </w:numPr>
        <w:rPr>
          <w:color w:val="000000"/>
        </w:rPr>
      </w:pPr>
      <w:r w:rsidRPr="00D06E8A">
        <w:rPr>
          <w:color w:val="000000"/>
        </w:rPr>
        <w:t>Garantijas termiņš: _____ mēneši</w:t>
      </w:r>
    </w:p>
    <w:p w14:paraId="5C45B944" w14:textId="77777777" w:rsidR="00D06E8A" w:rsidRPr="00D06E8A" w:rsidRDefault="00D06E8A" w:rsidP="00D06E8A">
      <w:pPr>
        <w:pStyle w:val="NormalWeb"/>
        <w:numPr>
          <w:ilvl w:val="0"/>
          <w:numId w:val="12"/>
        </w:numPr>
        <w:rPr>
          <w:color w:val="000000"/>
        </w:rPr>
      </w:pPr>
      <w:r w:rsidRPr="00D06E8A">
        <w:rPr>
          <w:color w:val="000000"/>
        </w:rPr>
        <w:t>Kritiskas kļūmes reakcijas laiks: _____ stundas</w:t>
      </w:r>
    </w:p>
    <w:p w14:paraId="79E155B8" w14:textId="77777777" w:rsidR="00D06E8A" w:rsidRPr="00D06E8A" w:rsidRDefault="00D06E8A" w:rsidP="00D06E8A">
      <w:pPr>
        <w:pStyle w:val="NormalWeb"/>
        <w:numPr>
          <w:ilvl w:val="0"/>
          <w:numId w:val="12"/>
        </w:numPr>
        <w:rPr>
          <w:color w:val="000000"/>
        </w:rPr>
      </w:pPr>
      <w:r w:rsidRPr="00D06E8A">
        <w:rPr>
          <w:color w:val="000000"/>
        </w:rPr>
        <w:t>Nekritiskas kļūmes reakcijas laiks: _____ darba dienas</w:t>
      </w:r>
    </w:p>
    <w:p w14:paraId="54A262E3" w14:textId="77777777" w:rsidR="00D06E8A" w:rsidRPr="00D06E8A" w:rsidRDefault="00D06E8A" w:rsidP="00D06E8A">
      <w:pPr>
        <w:pStyle w:val="NormalWeb"/>
        <w:numPr>
          <w:ilvl w:val="0"/>
          <w:numId w:val="12"/>
        </w:numPr>
        <w:rPr>
          <w:color w:val="000000"/>
        </w:rPr>
      </w:pPr>
      <w:r w:rsidRPr="00D06E8A">
        <w:rPr>
          <w:color w:val="000000"/>
        </w:rPr>
        <w:t>Rezerves daļu pieejamība: ≥ 10 gadi □ Jā □ Nē</w:t>
      </w:r>
    </w:p>
    <w:p w14:paraId="6505CD55" w14:textId="5C14DE1B" w:rsidR="00D06E8A" w:rsidRPr="00322BA0" w:rsidRDefault="00D06E8A" w:rsidP="00322BA0">
      <w:pPr>
        <w:pStyle w:val="NormalWeb"/>
        <w:rPr>
          <w:color w:val="000000"/>
        </w:rPr>
      </w:pPr>
      <w:r w:rsidRPr="00322BA0">
        <w:rPr>
          <w:color w:val="000000"/>
        </w:rPr>
        <w:t>3. Lietotāju apmācības plāns</w:t>
      </w:r>
    </w:p>
    <w:p w14:paraId="4F4538FE" w14:textId="7FE2F2D7" w:rsidR="00D06E8A" w:rsidRPr="00D06E8A" w:rsidRDefault="00D06E8A" w:rsidP="00D06E8A">
      <w:pPr>
        <w:pStyle w:val="NormalWeb"/>
        <w:numPr>
          <w:ilvl w:val="0"/>
          <w:numId w:val="13"/>
        </w:numPr>
        <w:rPr>
          <w:color w:val="000000"/>
        </w:rPr>
      </w:pPr>
      <w:r w:rsidRPr="00D06E8A">
        <w:rPr>
          <w:color w:val="000000"/>
        </w:rPr>
        <w:t>Apmācības ilgums: _____ akadēmiskās stundas</w:t>
      </w:r>
    </w:p>
    <w:p w14:paraId="67E0EF6B" w14:textId="730C1EE9" w:rsidR="00D06E8A" w:rsidRPr="00ED51A8" w:rsidRDefault="00D06E8A" w:rsidP="00ED51A8">
      <w:pPr>
        <w:pStyle w:val="NormalWeb"/>
        <w:numPr>
          <w:ilvl w:val="0"/>
          <w:numId w:val="13"/>
        </w:numPr>
        <w:rPr>
          <w:color w:val="000000"/>
        </w:rPr>
      </w:pPr>
      <w:r w:rsidRPr="00D06E8A">
        <w:rPr>
          <w:color w:val="000000"/>
        </w:rPr>
        <w:t>Apmācības saturs: ______________________________</w:t>
      </w:r>
    </w:p>
    <w:p w14:paraId="0ED6FDA0" w14:textId="77777777" w:rsidR="00322BA0" w:rsidRDefault="00D06E8A" w:rsidP="00322BA0">
      <w:pPr>
        <w:pStyle w:val="NormalWeb"/>
        <w:jc w:val="right"/>
        <w:rPr>
          <w:color w:val="000000"/>
        </w:rPr>
      </w:pPr>
      <w:r w:rsidRPr="00D06E8A">
        <w:rPr>
          <w:color w:val="000000"/>
        </w:rPr>
        <w:t>Datums: ____ / ____ / 2025</w:t>
      </w:r>
      <w:r w:rsidRPr="00D06E8A">
        <w:rPr>
          <w:color w:val="000000"/>
        </w:rPr>
        <w:br/>
        <w:t>Pretendenta pārstāvis: ____________________</w:t>
      </w:r>
      <w:r w:rsidRPr="00D06E8A">
        <w:rPr>
          <w:color w:val="000000"/>
        </w:rPr>
        <w:br/>
        <w:t>Paraksts / e-paraksts ____________________</w:t>
      </w:r>
    </w:p>
    <w:p w14:paraId="2A05B787" w14:textId="2CE2E3D7" w:rsidR="00D06E8A" w:rsidRPr="00322BA0" w:rsidRDefault="00ED51A8" w:rsidP="002E0B7C">
      <w:pPr>
        <w:pStyle w:val="NormalWeb"/>
        <w:jc w:val="both"/>
        <w:rPr>
          <w:color w:val="000000"/>
        </w:rPr>
      </w:pPr>
      <w:r>
        <w:rPr>
          <w:b/>
          <w:bCs/>
          <w:color w:val="000000"/>
        </w:rPr>
        <w:t>Iesniedzot šo formu/pielikumu</w:t>
      </w:r>
      <w:r w:rsidRPr="002E0B7C">
        <w:rPr>
          <w:b/>
          <w:bCs/>
          <w:color w:val="000000"/>
        </w:rPr>
        <w:t xml:space="preserve"> pretendents apliecina, ka visa šajā tehniskajā piedāvājumā</w:t>
      </w:r>
      <w:r>
        <w:rPr>
          <w:b/>
          <w:bCs/>
          <w:color w:val="000000"/>
        </w:rPr>
        <w:t>/pielikumā</w:t>
      </w:r>
      <w:r w:rsidRPr="002E0B7C">
        <w:rPr>
          <w:b/>
          <w:bCs/>
          <w:color w:val="000000"/>
        </w:rPr>
        <w:t xml:space="preserve"> sniegtā informācija ir patiesa, pilnīga un nav maldinoša.</w:t>
      </w:r>
      <w:r>
        <w:rPr>
          <w:b/>
          <w:bCs/>
          <w:color w:val="000000"/>
        </w:rPr>
        <w:t xml:space="preserve"> </w:t>
      </w:r>
      <w:r w:rsidRPr="002E0B7C">
        <w:rPr>
          <w:b/>
          <w:bCs/>
          <w:color w:val="000000"/>
        </w:rPr>
        <w:t>Pretendents apņemas, ka piedāvājums ir sagatavots labā ticībā, bez jebkāda mantiska vai cita nepamatota labuma gūšanas nolūka, un pilnībā atbilst nolikumā un tehniskajā specifikācijā noteiktajām prasībām.</w:t>
      </w:r>
      <w:r>
        <w:rPr>
          <w:b/>
          <w:bCs/>
          <w:color w:val="000000"/>
        </w:rPr>
        <w:t xml:space="preserve"> </w:t>
      </w:r>
      <w:r w:rsidRPr="00A83D22">
        <w:rPr>
          <w:b/>
          <w:bCs/>
          <w:color w:val="000000" w:themeColor="text1"/>
        </w:rPr>
        <w:t xml:space="preserve">Šī forma pretendentam ir jāaizpilda un jāiesniedz </w:t>
      </w:r>
      <w:r>
        <w:rPr>
          <w:b/>
          <w:bCs/>
          <w:color w:val="000000" w:themeColor="text1"/>
        </w:rPr>
        <w:t xml:space="preserve">elektroniski parakstīta </w:t>
      </w:r>
      <w:r w:rsidRPr="00A83D22">
        <w:rPr>
          <w:b/>
          <w:bCs/>
          <w:color w:val="000000" w:themeColor="text1"/>
        </w:rPr>
        <w:t>iepirkuma</w:t>
      </w:r>
      <w:r>
        <w:rPr>
          <w:b/>
          <w:bCs/>
          <w:color w:val="000000" w:themeColor="text1"/>
        </w:rPr>
        <w:t xml:space="preserve"> nolikumā un iepirkuma</w:t>
      </w:r>
      <w:r w:rsidRPr="00A83D22">
        <w:rPr>
          <w:b/>
          <w:bCs/>
          <w:color w:val="000000" w:themeColor="text1"/>
        </w:rPr>
        <w:t xml:space="preserve"> paziņojumā norādītajā kārtībā un termiņā.</w:t>
      </w:r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/>
        </w:rPr>
        <w:t>F</w:t>
      </w:r>
      <w:r w:rsidRPr="002E0B7C">
        <w:rPr>
          <w:b/>
          <w:bCs/>
          <w:color w:val="000000"/>
        </w:rPr>
        <w:t>orma aizpildīta</w:t>
      </w:r>
      <w:r>
        <w:rPr>
          <w:b/>
          <w:bCs/>
          <w:color w:val="000000"/>
        </w:rPr>
        <w:t xml:space="preserve"> un elektroniski</w:t>
      </w:r>
      <w:r w:rsidRPr="002E0B7C">
        <w:rPr>
          <w:b/>
          <w:bCs/>
          <w:color w:val="000000"/>
        </w:rPr>
        <w:t xml:space="preserve"> parakstīta </w:t>
      </w:r>
      <w:r>
        <w:rPr>
          <w:b/>
          <w:bCs/>
          <w:color w:val="000000"/>
        </w:rPr>
        <w:t>ir jā</w:t>
      </w:r>
      <w:r w:rsidRPr="002E0B7C">
        <w:rPr>
          <w:b/>
          <w:bCs/>
          <w:color w:val="000000"/>
        </w:rPr>
        <w:t>nosūtīta elektroniski uz e-pastu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D15C44">
        <w:rPr>
          <w:rStyle w:val="Strong"/>
          <w:rFonts w:eastAsiaTheme="majorEastAsia"/>
          <w:b w:val="0"/>
          <w:bCs w:val="0"/>
          <w:color w:val="000000"/>
          <w:u w:val="single"/>
        </w:rPr>
        <w:t>gundega.rucka@inbox.lv</w:t>
      </w:r>
      <w:r w:rsidRPr="002E0B7C">
        <w:rPr>
          <w:rStyle w:val="apple-converted-space"/>
          <w:rFonts w:eastAsiaTheme="majorEastAsia"/>
          <w:b/>
          <w:bCs/>
          <w:color w:val="000000"/>
        </w:rPr>
        <w:t> </w:t>
      </w:r>
      <w:r w:rsidRPr="002E0B7C">
        <w:rPr>
          <w:b/>
          <w:bCs/>
          <w:color w:val="000000"/>
        </w:rPr>
        <w:t xml:space="preserve">saskaņā ar nolikumā </w:t>
      </w:r>
      <w:r>
        <w:rPr>
          <w:b/>
          <w:bCs/>
          <w:color w:val="000000"/>
        </w:rPr>
        <w:t xml:space="preserve">publicēto un </w:t>
      </w:r>
      <w:r w:rsidRPr="002E0B7C">
        <w:rPr>
          <w:b/>
          <w:bCs/>
          <w:color w:val="000000"/>
        </w:rPr>
        <w:t>norādīto kārtību un termiņiem.</w:t>
      </w:r>
      <w:r>
        <w:rPr>
          <w:b/>
          <w:bCs/>
          <w:color w:val="000000"/>
        </w:rPr>
        <w:t xml:space="preserve"> </w:t>
      </w:r>
    </w:p>
    <w:sectPr w:rsidR="00D06E8A" w:rsidRPr="00322BA0" w:rsidSect="00CE005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DA6"/>
    <w:multiLevelType w:val="hybridMultilevel"/>
    <w:tmpl w:val="2B583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E305A"/>
    <w:multiLevelType w:val="multilevel"/>
    <w:tmpl w:val="6108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ED7539"/>
    <w:multiLevelType w:val="hybridMultilevel"/>
    <w:tmpl w:val="BF72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4735B"/>
    <w:multiLevelType w:val="hybridMultilevel"/>
    <w:tmpl w:val="BF72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8375E"/>
    <w:multiLevelType w:val="multilevel"/>
    <w:tmpl w:val="C3E6E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C645D9"/>
    <w:multiLevelType w:val="hybridMultilevel"/>
    <w:tmpl w:val="BF72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A4850"/>
    <w:multiLevelType w:val="multilevel"/>
    <w:tmpl w:val="D1A2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7846A0"/>
    <w:multiLevelType w:val="hybridMultilevel"/>
    <w:tmpl w:val="4CBAE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B2AB5"/>
    <w:multiLevelType w:val="multilevel"/>
    <w:tmpl w:val="5B46E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13F1C"/>
    <w:multiLevelType w:val="hybridMultilevel"/>
    <w:tmpl w:val="9DB474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3033A1"/>
    <w:multiLevelType w:val="hybridMultilevel"/>
    <w:tmpl w:val="BF7202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50035"/>
    <w:multiLevelType w:val="hybridMultilevel"/>
    <w:tmpl w:val="58CC0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1391D"/>
    <w:multiLevelType w:val="hybridMultilevel"/>
    <w:tmpl w:val="BF7202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515307">
    <w:abstractNumId w:val="12"/>
  </w:num>
  <w:num w:numId="2" w16cid:durableId="885678521">
    <w:abstractNumId w:val="3"/>
  </w:num>
  <w:num w:numId="3" w16cid:durableId="1710836667">
    <w:abstractNumId w:val="10"/>
  </w:num>
  <w:num w:numId="4" w16cid:durableId="1801067548">
    <w:abstractNumId w:val="5"/>
  </w:num>
  <w:num w:numId="5" w16cid:durableId="1848786344">
    <w:abstractNumId w:val="2"/>
  </w:num>
  <w:num w:numId="6" w16cid:durableId="1687977870">
    <w:abstractNumId w:val="11"/>
  </w:num>
  <w:num w:numId="7" w16cid:durableId="125779723">
    <w:abstractNumId w:val="7"/>
  </w:num>
  <w:num w:numId="8" w16cid:durableId="42874095">
    <w:abstractNumId w:val="0"/>
  </w:num>
  <w:num w:numId="9" w16cid:durableId="343940470">
    <w:abstractNumId w:val="9"/>
  </w:num>
  <w:num w:numId="10" w16cid:durableId="1391803187">
    <w:abstractNumId w:val="4"/>
  </w:num>
  <w:num w:numId="11" w16cid:durableId="52320201">
    <w:abstractNumId w:val="6"/>
  </w:num>
  <w:num w:numId="12" w16cid:durableId="1887139631">
    <w:abstractNumId w:val="8"/>
  </w:num>
  <w:num w:numId="13" w16cid:durableId="182324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55"/>
    <w:rsid w:val="00000ED3"/>
    <w:rsid w:val="000052B9"/>
    <w:rsid w:val="0017267A"/>
    <w:rsid w:val="0018190F"/>
    <w:rsid w:val="001972D5"/>
    <w:rsid w:val="001E353A"/>
    <w:rsid w:val="002412F3"/>
    <w:rsid w:val="002E0B7C"/>
    <w:rsid w:val="00322BA0"/>
    <w:rsid w:val="003E4EC2"/>
    <w:rsid w:val="004125FB"/>
    <w:rsid w:val="00470E9D"/>
    <w:rsid w:val="00503808"/>
    <w:rsid w:val="005959C4"/>
    <w:rsid w:val="005A26A5"/>
    <w:rsid w:val="005B4899"/>
    <w:rsid w:val="005F3A0D"/>
    <w:rsid w:val="006845EF"/>
    <w:rsid w:val="00691DFD"/>
    <w:rsid w:val="007F709A"/>
    <w:rsid w:val="00966A9A"/>
    <w:rsid w:val="00981534"/>
    <w:rsid w:val="0098153C"/>
    <w:rsid w:val="00A83D22"/>
    <w:rsid w:val="00B57732"/>
    <w:rsid w:val="00C85F38"/>
    <w:rsid w:val="00CC6F53"/>
    <w:rsid w:val="00CE0055"/>
    <w:rsid w:val="00CE2424"/>
    <w:rsid w:val="00D06E8A"/>
    <w:rsid w:val="00D15C44"/>
    <w:rsid w:val="00D733F5"/>
    <w:rsid w:val="00DC440A"/>
    <w:rsid w:val="00ED3B39"/>
    <w:rsid w:val="00ED51A8"/>
    <w:rsid w:val="00F04830"/>
    <w:rsid w:val="00F313D3"/>
    <w:rsid w:val="00FA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176CE1"/>
  <w15:chartTrackingRefBased/>
  <w15:docId w15:val="{4FA001C9-65E3-5845-BA71-5B8EDF4C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paragraph" w:styleId="Heading1">
    <w:name w:val="heading 1"/>
    <w:aliases w:val="1 LĪMENIS NODAĻU VIRSRAKSTS"/>
    <w:basedOn w:val="Normal"/>
    <w:next w:val="Normal"/>
    <w:link w:val="Heading1Char"/>
    <w:uiPriority w:val="9"/>
    <w:qFormat/>
    <w:rsid w:val="00CE0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0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0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0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0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LĪMENIS NODAĻU VIRSRAKSTS Char"/>
    <w:basedOn w:val="DefaultParagraphFont"/>
    <w:link w:val="Heading1"/>
    <w:uiPriority w:val="9"/>
    <w:rsid w:val="00CE005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05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055"/>
    <w:rPr>
      <w:rFonts w:eastAsiaTheme="majorEastAsia" w:cstheme="majorBidi"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055"/>
    <w:rPr>
      <w:rFonts w:eastAsiaTheme="majorEastAsia" w:cstheme="majorBidi"/>
      <w:i/>
      <w:iCs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055"/>
    <w:rPr>
      <w:rFonts w:eastAsiaTheme="majorEastAsia" w:cstheme="majorBidi"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055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055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055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055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CE00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055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0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055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CE00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055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CE0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055"/>
    <w:rPr>
      <w:i/>
      <w:iCs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CE005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CE0055"/>
    <w:rPr>
      <w:rFonts w:ascii="Helvetica" w:eastAsia="Times New Roman" w:hAnsi="Helvetica" w:cs="Times New Roman"/>
      <w:color w:val="000000"/>
      <w:kern w:val="0"/>
      <w:sz w:val="12"/>
      <w:szCs w:val="12"/>
      <w:lang w:val="en-LV"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F313D3"/>
  </w:style>
  <w:style w:type="character" w:styleId="Strong">
    <w:name w:val="Strong"/>
    <w:basedOn w:val="DefaultParagraphFont"/>
    <w:uiPriority w:val="22"/>
    <w:qFormat/>
    <w:rsid w:val="00F313D3"/>
    <w:rPr>
      <w:b/>
      <w:bCs/>
    </w:rPr>
  </w:style>
  <w:style w:type="paragraph" w:styleId="NoSpacing">
    <w:name w:val="No Spacing"/>
    <w:uiPriority w:val="1"/>
    <w:qFormat/>
    <w:rsid w:val="00F04830"/>
    <w:rPr>
      <w:lang w:val="lv-LV"/>
    </w:rPr>
  </w:style>
  <w:style w:type="paragraph" w:styleId="NormalWeb">
    <w:name w:val="Normal (Web)"/>
    <w:basedOn w:val="Normal"/>
    <w:uiPriority w:val="99"/>
    <w:unhideWhenUsed/>
    <w:rsid w:val="002E0B7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D06E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EE09B6-CEC7-DA4B-A442-9BC1AA53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2668</Words>
  <Characters>15210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Kalvis Dāvids Ruckis</dc:creator>
  <cp:keywords/>
  <dc:description/>
  <cp:lastModifiedBy>Kalvis Dāvids Ruckis</cp:lastModifiedBy>
  <cp:revision>5</cp:revision>
  <dcterms:created xsi:type="dcterms:W3CDTF">2025-10-08T08:28:00Z</dcterms:created>
  <dcterms:modified xsi:type="dcterms:W3CDTF">2025-10-15T13:02:00Z</dcterms:modified>
</cp:coreProperties>
</file>