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364B" w14:textId="326A377C" w:rsidR="008A04FB" w:rsidRPr="00D51040" w:rsidRDefault="008A04FB" w:rsidP="008A04FB">
      <w:pPr>
        <w:pStyle w:val="Title"/>
        <w:rPr>
          <w:rFonts w:ascii="Times New Roman" w:hAnsi="Times New Roman"/>
        </w:rPr>
      </w:pPr>
      <w:r w:rsidRPr="00D51040">
        <w:rPr>
          <w:rFonts w:ascii="Times New Roman" w:hAnsi="Times New Roman"/>
        </w:rPr>
        <w:t xml:space="preserve">LĪGUMS Nr. </w:t>
      </w:r>
      <w:r w:rsidR="00BC13A1">
        <w:rPr>
          <w:rFonts w:ascii="Times New Roman" w:hAnsi="Times New Roman"/>
        </w:rPr>
        <w:t>_____________</w:t>
      </w:r>
    </w:p>
    <w:p w14:paraId="4D0DA3B4" w14:textId="77777777" w:rsidR="008A04FB" w:rsidRPr="00D51040" w:rsidRDefault="008A04FB" w:rsidP="008A04FB">
      <w:pPr>
        <w:rPr>
          <w:lang w:val="lv-LV"/>
        </w:rPr>
      </w:pPr>
    </w:p>
    <w:p w14:paraId="1F4DFCAC" w14:textId="3D40CEBB" w:rsidR="008A04FB" w:rsidRPr="00D51040" w:rsidRDefault="008A04FB" w:rsidP="008A04FB">
      <w:pPr>
        <w:pStyle w:val="Subtitle"/>
        <w:ind w:left="0"/>
        <w:jc w:val="both"/>
      </w:pPr>
      <w:r>
        <w:t>Rīgā</w:t>
      </w:r>
      <w:r w:rsidRPr="00D51040">
        <w:t xml:space="preserve">, </w:t>
      </w:r>
      <w:proofErr w:type="gramStart"/>
      <w:r>
        <w:t>202</w:t>
      </w:r>
      <w:r w:rsidR="00394056">
        <w:t>5</w:t>
      </w:r>
      <w:r>
        <w:t>.</w:t>
      </w:r>
      <w:r w:rsidRPr="00D51040">
        <w:t>gada</w:t>
      </w:r>
      <w:proofErr w:type="gramEnd"/>
      <w:r w:rsidRPr="00D51040">
        <w:t xml:space="preserve"> </w:t>
      </w:r>
      <w:r w:rsidR="00BC13A1">
        <w:t>__</w:t>
      </w:r>
      <w:r>
        <w:t>.</w:t>
      </w:r>
      <w:r w:rsidR="00BC13A1">
        <w:t>________________</w:t>
      </w:r>
    </w:p>
    <w:p w14:paraId="0DE30284" w14:textId="77777777" w:rsidR="008A04FB" w:rsidRPr="00D51040" w:rsidRDefault="008A04FB" w:rsidP="008A04FB">
      <w:pPr>
        <w:ind w:left="5760"/>
        <w:rPr>
          <w:lang w:val="lv-LV"/>
        </w:rPr>
      </w:pPr>
    </w:p>
    <w:p w14:paraId="58E445FD" w14:textId="5A582150" w:rsidR="00F95C82" w:rsidRDefault="008A04FB" w:rsidP="008A04FB">
      <w:pPr>
        <w:pStyle w:val="BodyTextIndent"/>
        <w:ind w:firstLine="0"/>
        <w:rPr>
          <w:sz w:val="24"/>
          <w:lang w:val="lv-LV"/>
        </w:rPr>
      </w:pPr>
      <w:r>
        <w:rPr>
          <w:b/>
          <w:sz w:val="24"/>
          <w:lang w:val="lv-LV"/>
        </w:rPr>
        <w:t xml:space="preserve">Biedrība </w:t>
      </w:r>
      <w:r w:rsidR="00BC13A1">
        <w:rPr>
          <w:b/>
          <w:sz w:val="24"/>
          <w:lang w:val="lv-LV"/>
        </w:rPr>
        <w:t>“</w:t>
      </w:r>
      <w:r>
        <w:rPr>
          <w:b/>
          <w:sz w:val="24"/>
          <w:lang w:val="lv-LV"/>
        </w:rPr>
        <w:t>Latvijas</w:t>
      </w:r>
      <w:r w:rsidR="00B31BFE">
        <w:rPr>
          <w:b/>
          <w:sz w:val="24"/>
          <w:lang w:val="lv-LV"/>
        </w:rPr>
        <w:t xml:space="preserve"> Sarkanais Krusts</w:t>
      </w:r>
      <w:r w:rsidR="00BC13A1">
        <w:rPr>
          <w:b/>
          <w:sz w:val="24"/>
          <w:lang w:val="lv-LV"/>
        </w:rPr>
        <w:t>”</w:t>
      </w:r>
      <w:r w:rsidRPr="00BC13A1">
        <w:rPr>
          <w:bCs/>
          <w:sz w:val="24"/>
          <w:lang w:val="lv-LV"/>
        </w:rPr>
        <w:t>, r</w:t>
      </w:r>
      <w:r w:rsidRPr="004707BD">
        <w:rPr>
          <w:sz w:val="24"/>
          <w:lang w:val="lv-LV"/>
        </w:rPr>
        <w:t>eģ</w:t>
      </w:r>
      <w:r>
        <w:rPr>
          <w:sz w:val="24"/>
          <w:lang w:val="lv-LV"/>
        </w:rPr>
        <w:t>istrācijas</w:t>
      </w:r>
      <w:r w:rsidRPr="004707BD">
        <w:rPr>
          <w:sz w:val="24"/>
          <w:lang w:val="lv-LV"/>
        </w:rPr>
        <w:t xml:space="preserve"> Nr.</w:t>
      </w:r>
      <w:r>
        <w:rPr>
          <w:bCs/>
          <w:sz w:val="24"/>
          <w:lang w:val="lv-LV"/>
        </w:rPr>
        <w:t>40008002279</w:t>
      </w:r>
      <w:r w:rsidR="00035CFC">
        <w:rPr>
          <w:bCs/>
          <w:sz w:val="24"/>
          <w:lang w:val="lv-LV"/>
        </w:rPr>
        <w:t>,</w:t>
      </w:r>
      <w:r>
        <w:rPr>
          <w:bCs/>
          <w:sz w:val="24"/>
          <w:lang w:val="lv-LV"/>
        </w:rPr>
        <w:t xml:space="preserve"> </w:t>
      </w:r>
      <w:r w:rsidR="00035CFC">
        <w:rPr>
          <w:bCs/>
          <w:sz w:val="24"/>
          <w:lang w:val="lv-LV"/>
        </w:rPr>
        <w:t>juridiskā adrese</w:t>
      </w:r>
      <w:r>
        <w:rPr>
          <w:bCs/>
          <w:sz w:val="24"/>
          <w:lang w:val="lv-LV"/>
        </w:rPr>
        <w:t xml:space="preserve">: </w:t>
      </w:r>
      <w:r>
        <w:rPr>
          <w:sz w:val="24"/>
          <w:lang w:val="lv-LV"/>
        </w:rPr>
        <w:t>Šarlotes iela 1</w:t>
      </w:r>
      <w:r w:rsidR="00BC13A1">
        <w:rPr>
          <w:sz w:val="24"/>
          <w:lang w:val="lv-LV"/>
        </w:rPr>
        <w:t>D</w:t>
      </w:r>
      <w:r>
        <w:rPr>
          <w:sz w:val="24"/>
          <w:lang w:val="lv-LV"/>
        </w:rPr>
        <w:t>, Rīga, LV-1001, turpmāk tekstā „</w:t>
      </w:r>
      <w:r>
        <w:rPr>
          <w:b/>
          <w:sz w:val="24"/>
          <w:lang w:val="lv-LV"/>
        </w:rPr>
        <w:t>Pasūtītājs”</w:t>
      </w:r>
      <w:r>
        <w:rPr>
          <w:sz w:val="24"/>
          <w:lang w:val="lv-LV"/>
        </w:rPr>
        <w:t xml:space="preserve">, ģenerālsekretāra Ulda Līkopa personā, kurš rīkojas uz statūtu pamata, no vienas puses, </w:t>
      </w:r>
    </w:p>
    <w:p w14:paraId="485DD20D" w14:textId="77777777" w:rsidR="008A04FB" w:rsidRDefault="008A04FB" w:rsidP="008A04FB">
      <w:pPr>
        <w:pStyle w:val="BodyTextIndent"/>
        <w:ind w:firstLine="0"/>
        <w:rPr>
          <w:sz w:val="24"/>
          <w:lang w:val="lv-LV"/>
        </w:rPr>
      </w:pPr>
      <w:r>
        <w:rPr>
          <w:sz w:val="24"/>
          <w:lang w:val="lv-LV"/>
        </w:rPr>
        <w:t>un</w:t>
      </w:r>
    </w:p>
    <w:p w14:paraId="52502014" w14:textId="3EC8C6CA" w:rsidR="00F95C82" w:rsidRDefault="00BC13A1" w:rsidP="008A04FB">
      <w:pPr>
        <w:pStyle w:val="BodyTextIndent"/>
        <w:ind w:firstLine="0"/>
        <w:rPr>
          <w:sz w:val="24"/>
          <w:lang w:val="lv-LV"/>
        </w:rPr>
      </w:pPr>
      <w:r>
        <w:rPr>
          <w:b/>
          <w:sz w:val="24"/>
          <w:szCs w:val="24"/>
          <w:lang w:val="lv-LV"/>
        </w:rPr>
        <w:t>__________________</w:t>
      </w:r>
      <w:r w:rsidR="008A04FB" w:rsidRPr="00A30FE4">
        <w:rPr>
          <w:sz w:val="24"/>
          <w:szCs w:val="24"/>
          <w:lang w:val="lv-LV"/>
        </w:rPr>
        <w:t>, reģistrācijas Nr.</w:t>
      </w:r>
      <w:r>
        <w:rPr>
          <w:sz w:val="24"/>
          <w:szCs w:val="24"/>
          <w:lang w:val="lv-LV"/>
        </w:rPr>
        <w:t>_________________</w:t>
      </w:r>
      <w:r w:rsidR="008A04FB" w:rsidRPr="00A30FE4">
        <w:rPr>
          <w:sz w:val="24"/>
          <w:szCs w:val="24"/>
          <w:lang w:val="lv-LV"/>
        </w:rPr>
        <w:t xml:space="preserve">, juridiskā adrese: </w:t>
      </w:r>
      <w:r>
        <w:rPr>
          <w:sz w:val="24"/>
          <w:szCs w:val="24"/>
          <w:lang w:val="lv-LV"/>
        </w:rPr>
        <w:t>___________________</w:t>
      </w:r>
      <w:r w:rsidR="008A04FB" w:rsidRPr="00A30FE4">
        <w:rPr>
          <w:sz w:val="24"/>
          <w:szCs w:val="24"/>
          <w:lang w:val="lv-LV"/>
        </w:rPr>
        <w:t>, turpmāk tekstā „</w:t>
      </w:r>
      <w:r w:rsidR="008A04FB" w:rsidRPr="00A30FE4">
        <w:rPr>
          <w:b/>
          <w:sz w:val="24"/>
          <w:szCs w:val="24"/>
          <w:lang w:val="lv-LV"/>
        </w:rPr>
        <w:t>Darbuzņēmējs”</w:t>
      </w:r>
      <w:r w:rsidR="008A04FB" w:rsidRPr="00A30FE4">
        <w:rPr>
          <w:sz w:val="24"/>
          <w:szCs w:val="24"/>
          <w:lang w:val="lv-LV"/>
        </w:rPr>
        <w:t xml:space="preserve">, valdes locekļa </w:t>
      </w:r>
      <w:r>
        <w:rPr>
          <w:sz w:val="24"/>
          <w:szCs w:val="24"/>
          <w:lang w:val="lv-LV"/>
        </w:rPr>
        <w:t>________________</w:t>
      </w:r>
      <w:r w:rsidR="008A04FB" w:rsidRPr="00A30FE4">
        <w:rPr>
          <w:sz w:val="24"/>
          <w:szCs w:val="24"/>
          <w:lang w:val="lv-LV"/>
        </w:rPr>
        <w:t xml:space="preserve"> personā, kurš rīkojas</w:t>
      </w:r>
      <w:r w:rsidR="008A04FB">
        <w:rPr>
          <w:sz w:val="24"/>
          <w:lang w:val="lv-LV"/>
        </w:rPr>
        <w:t xml:space="preserve"> uz statūtu pamata, no otras puses, bet abas puses kopā un katra atsevišķi turpmāk tekstā </w:t>
      </w:r>
      <w:r w:rsidR="008A04FB">
        <w:rPr>
          <w:b/>
          <w:bCs/>
          <w:sz w:val="24"/>
          <w:lang w:val="lv-LV"/>
        </w:rPr>
        <w:t>“Puses”</w:t>
      </w:r>
      <w:r w:rsidR="008A04FB">
        <w:rPr>
          <w:sz w:val="24"/>
          <w:lang w:val="lv-LV"/>
        </w:rPr>
        <w:t xml:space="preserve">, </w:t>
      </w:r>
    </w:p>
    <w:p w14:paraId="5CBE706D" w14:textId="77777777" w:rsidR="00BC13A1" w:rsidRDefault="00BC13A1" w:rsidP="008A04FB">
      <w:pPr>
        <w:pStyle w:val="BodyTextIndent"/>
        <w:ind w:firstLine="0"/>
        <w:rPr>
          <w:sz w:val="24"/>
          <w:lang w:val="lv-LV"/>
        </w:rPr>
      </w:pPr>
    </w:p>
    <w:p w14:paraId="66EB738F" w14:textId="40DCD6B6" w:rsidR="008A04FB" w:rsidRPr="00BC13A1" w:rsidRDefault="00BC13A1" w:rsidP="008A04FB">
      <w:pPr>
        <w:pStyle w:val="BodyTextIndent"/>
        <w:ind w:firstLine="0"/>
        <w:rPr>
          <w:sz w:val="24"/>
          <w:szCs w:val="24"/>
          <w:lang w:val="lv-LV"/>
        </w:rPr>
      </w:pPr>
      <w:r>
        <w:rPr>
          <w:rFonts w:eastAsiaTheme="minorHAnsi"/>
          <w:sz w:val="24"/>
          <w:szCs w:val="24"/>
          <w:lang w:val="lv-LV"/>
          <w14:ligatures w14:val="standardContextual"/>
        </w:rPr>
        <w:t>ņ</w:t>
      </w:r>
      <w:r w:rsidRPr="00BC13A1">
        <w:rPr>
          <w:rFonts w:eastAsiaTheme="minorHAnsi"/>
          <w:sz w:val="24"/>
          <w:szCs w:val="24"/>
          <w:lang w:val="lv-LV"/>
          <w14:ligatures w14:val="standardContextual"/>
        </w:rPr>
        <w:t>emot vērā atklāta konkursa „Ēkas Latgales ielā 129, Ludzā, pirmā stāva pārbūves būvprojekta izstrāde, būvniecība un autoruzraudzība” (identifikācijas Nr.LSK2025/1/AK)</w:t>
      </w:r>
      <w:r>
        <w:rPr>
          <w:rFonts w:eastAsiaTheme="minorHAnsi"/>
          <w:sz w:val="24"/>
          <w:szCs w:val="24"/>
          <w:lang w:val="lv-LV"/>
          <w14:ligatures w14:val="standardContextual"/>
        </w:rPr>
        <w:t xml:space="preserve"> rezultātus, </w:t>
      </w:r>
      <w:r w:rsidR="008A04FB" w:rsidRPr="00BC13A1">
        <w:rPr>
          <w:sz w:val="24"/>
          <w:szCs w:val="24"/>
          <w:lang w:val="lv-LV"/>
        </w:rPr>
        <w:t>bez viltus, spaidiem vai maldības, noslēdz šādu līgumu (turpmāk tekstā “Līgums”).</w:t>
      </w:r>
    </w:p>
    <w:p w14:paraId="71BD1C0C" w14:textId="77777777" w:rsidR="00F95C82" w:rsidRDefault="00F95C82" w:rsidP="008A04FB">
      <w:pPr>
        <w:pStyle w:val="BodyTextIndent"/>
        <w:ind w:firstLine="0"/>
        <w:rPr>
          <w:sz w:val="24"/>
          <w:lang w:val="lv-LV"/>
        </w:rPr>
      </w:pPr>
    </w:p>
    <w:p w14:paraId="7EE9F629" w14:textId="77777777" w:rsidR="008A04FB" w:rsidRPr="00D51040" w:rsidRDefault="008A04FB" w:rsidP="008A04FB">
      <w:pPr>
        <w:tabs>
          <w:tab w:val="left" w:pos="360"/>
        </w:tabs>
        <w:ind w:left="360" w:hanging="360"/>
        <w:rPr>
          <w:b/>
          <w:lang w:val="lv-LV"/>
        </w:rPr>
      </w:pPr>
      <w:r w:rsidRPr="00D51040">
        <w:rPr>
          <w:b/>
          <w:lang w:val="lv-LV"/>
        </w:rPr>
        <w:t>1.</w:t>
      </w:r>
      <w:r w:rsidRPr="00D51040">
        <w:rPr>
          <w:b/>
          <w:lang w:val="lv-LV"/>
        </w:rPr>
        <w:tab/>
        <w:t>Līguma priekšmets</w:t>
      </w:r>
    </w:p>
    <w:p w14:paraId="70958232" w14:textId="1CEAB3EB" w:rsidR="00F95C82" w:rsidRDefault="008A04FB" w:rsidP="00F95C82">
      <w:pPr>
        <w:pStyle w:val="ListParagraph"/>
        <w:numPr>
          <w:ilvl w:val="1"/>
          <w:numId w:val="7"/>
        </w:numPr>
        <w:tabs>
          <w:tab w:val="right" w:leader="underscore" w:pos="9724"/>
        </w:tabs>
        <w:ind w:left="426" w:hanging="426"/>
        <w:rPr>
          <w:lang w:val="lv-LV"/>
        </w:rPr>
      </w:pPr>
      <w:r w:rsidRPr="00F95C82">
        <w:rPr>
          <w:lang w:val="lv-LV"/>
        </w:rPr>
        <w:t>Pasūtītājs uzdod un Darbuzņēmējs</w:t>
      </w:r>
      <w:r w:rsidR="00BC13A1">
        <w:rPr>
          <w:lang w:val="lv-LV"/>
        </w:rPr>
        <w:t xml:space="preserve"> apņemas </w:t>
      </w:r>
      <w:r w:rsidRPr="00F95C82">
        <w:rPr>
          <w:lang w:val="lv-LV"/>
        </w:rPr>
        <w:t>ar saviem un pieaicināt</w:t>
      </w:r>
      <w:r w:rsidR="00BC13A1">
        <w:rPr>
          <w:lang w:val="lv-LV"/>
        </w:rPr>
        <w:t>o</w:t>
      </w:r>
      <w:r w:rsidRPr="00F95C82">
        <w:rPr>
          <w:lang w:val="lv-LV"/>
        </w:rPr>
        <w:t xml:space="preserve"> apakšuzņēmēju </w:t>
      </w:r>
      <w:r w:rsidR="00BC13A1">
        <w:rPr>
          <w:lang w:val="lv-LV"/>
        </w:rPr>
        <w:t xml:space="preserve">materiāliem, </w:t>
      </w:r>
      <w:proofErr w:type="gramStart"/>
      <w:r w:rsidR="00BC13A1">
        <w:rPr>
          <w:lang w:val="lv-LV"/>
        </w:rPr>
        <w:t>darba spēku</w:t>
      </w:r>
      <w:proofErr w:type="gramEnd"/>
      <w:r w:rsidR="00BC13A1">
        <w:rPr>
          <w:lang w:val="lv-LV"/>
        </w:rPr>
        <w:t xml:space="preserve">, </w:t>
      </w:r>
      <w:r w:rsidRPr="00F95C82">
        <w:rPr>
          <w:lang w:val="lv-LV"/>
        </w:rPr>
        <w:t xml:space="preserve">darba rīkiem, ierīcēm un </w:t>
      </w:r>
      <w:r w:rsidR="00BC13A1">
        <w:rPr>
          <w:lang w:val="lv-LV"/>
        </w:rPr>
        <w:t>iekārtām</w:t>
      </w:r>
      <w:r w:rsidRPr="00F95C82">
        <w:rPr>
          <w:lang w:val="lv-LV"/>
        </w:rPr>
        <w:t xml:space="preserve"> </w:t>
      </w:r>
      <w:r w:rsidR="00BC13A1">
        <w:rPr>
          <w:lang w:val="lv-LV"/>
        </w:rPr>
        <w:t xml:space="preserve">veikt </w:t>
      </w:r>
      <w:r w:rsidR="00BC13A1" w:rsidRPr="00BC13A1">
        <w:rPr>
          <w:rFonts w:eastAsiaTheme="minorHAnsi"/>
          <w:b/>
          <w:bCs/>
          <w:szCs w:val="24"/>
          <w:lang w:val="lv-LV"/>
          <w14:ligatures w14:val="standardContextual"/>
        </w:rPr>
        <w:t>ēkas Latgales ielā 129, Ludzā, pirmā stāva pārbūves būvprojekta izstrāde</w:t>
      </w:r>
      <w:r w:rsidR="00BC13A1">
        <w:rPr>
          <w:rFonts w:eastAsiaTheme="minorHAnsi"/>
          <w:b/>
          <w:bCs/>
          <w:szCs w:val="24"/>
          <w:lang w:val="lv-LV"/>
          <w14:ligatures w14:val="standardContextual"/>
        </w:rPr>
        <w:t>s</w:t>
      </w:r>
      <w:r w:rsidR="00BC13A1" w:rsidRPr="00BC13A1">
        <w:rPr>
          <w:rFonts w:eastAsiaTheme="minorHAnsi"/>
          <w:b/>
          <w:bCs/>
          <w:szCs w:val="24"/>
          <w:lang w:val="lv-LV"/>
          <w14:ligatures w14:val="standardContextual"/>
        </w:rPr>
        <w:t>, būvniecība</w:t>
      </w:r>
      <w:r w:rsidR="00BC13A1">
        <w:rPr>
          <w:rFonts w:eastAsiaTheme="minorHAnsi"/>
          <w:b/>
          <w:bCs/>
          <w:szCs w:val="24"/>
          <w:lang w:val="lv-LV"/>
          <w14:ligatures w14:val="standardContextual"/>
        </w:rPr>
        <w:t>s</w:t>
      </w:r>
      <w:r w:rsidR="00BC13A1" w:rsidRPr="00BC13A1">
        <w:rPr>
          <w:rFonts w:eastAsiaTheme="minorHAnsi"/>
          <w:b/>
          <w:bCs/>
          <w:szCs w:val="24"/>
          <w:lang w:val="lv-LV"/>
          <w14:ligatures w14:val="standardContextual"/>
        </w:rPr>
        <w:t xml:space="preserve"> un autoruzraudzība</w:t>
      </w:r>
      <w:r w:rsidR="00BC13A1">
        <w:rPr>
          <w:rFonts w:eastAsiaTheme="minorHAnsi"/>
          <w:b/>
          <w:bCs/>
          <w:szCs w:val="24"/>
          <w:lang w:val="lv-LV"/>
          <w14:ligatures w14:val="standardContextual"/>
        </w:rPr>
        <w:t>s</w:t>
      </w:r>
      <w:r w:rsidRPr="00F95C82">
        <w:rPr>
          <w:lang w:val="lv-LV"/>
        </w:rPr>
        <w:t xml:space="preserve"> </w:t>
      </w:r>
      <w:r w:rsidR="00280B10" w:rsidRPr="00F95C82">
        <w:rPr>
          <w:lang w:val="lv-LV"/>
        </w:rPr>
        <w:t>(</w:t>
      </w:r>
      <w:r w:rsidRPr="00F95C82">
        <w:rPr>
          <w:lang w:val="lv-LV"/>
        </w:rPr>
        <w:t>turpmāk Objekts</w:t>
      </w:r>
      <w:r w:rsidR="00280B10" w:rsidRPr="00F95C82">
        <w:rPr>
          <w:lang w:val="lv-LV"/>
        </w:rPr>
        <w:t>)</w:t>
      </w:r>
      <w:r w:rsidR="00BC13A1">
        <w:rPr>
          <w:lang w:val="lv-LV"/>
        </w:rPr>
        <w:t xml:space="preserve"> darbus</w:t>
      </w:r>
      <w:r w:rsidRPr="00F95C82">
        <w:rPr>
          <w:lang w:val="lv-LV"/>
        </w:rPr>
        <w:t>,</w:t>
      </w:r>
      <w:r w:rsidR="00280B10" w:rsidRPr="00F95C82">
        <w:rPr>
          <w:lang w:val="lv-LV"/>
        </w:rPr>
        <w:t xml:space="preserve"> </w:t>
      </w:r>
      <w:r w:rsidRPr="00F95C82">
        <w:rPr>
          <w:lang w:val="lv-LV"/>
        </w:rPr>
        <w:t xml:space="preserve">saskaņā ar šī Līguma noteikumiem un atbilstoši </w:t>
      </w:r>
      <w:r w:rsidR="00280B10" w:rsidRPr="00F95C82">
        <w:rPr>
          <w:lang w:val="lv-LV"/>
        </w:rPr>
        <w:t>spēkā esošo normatīvo aktu prasībām.</w:t>
      </w:r>
    </w:p>
    <w:p w14:paraId="32B0A962" w14:textId="60496FF3" w:rsidR="00F95C82" w:rsidRPr="00A24EA5" w:rsidRDefault="00280B10" w:rsidP="00F95C82">
      <w:pPr>
        <w:pStyle w:val="ListParagraph"/>
        <w:numPr>
          <w:ilvl w:val="1"/>
          <w:numId w:val="7"/>
        </w:numPr>
        <w:tabs>
          <w:tab w:val="right" w:leader="underscore" w:pos="9724"/>
        </w:tabs>
        <w:ind w:left="426" w:hanging="426"/>
        <w:rPr>
          <w:lang w:val="lv-LV"/>
        </w:rPr>
      </w:pPr>
      <w:r w:rsidRPr="00F95C82">
        <w:rPr>
          <w:lang w:val="lv-LV"/>
        </w:rPr>
        <w:t>Kopējā</w:t>
      </w:r>
      <w:r w:rsidR="00BC13A1">
        <w:rPr>
          <w:lang w:val="lv-LV"/>
        </w:rPr>
        <w:t xml:space="preserve"> Līguma cena par visu darbu veikšanu </w:t>
      </w:r>
      <w:r w:rsidR="00F95C82">
        <w:rPr>
          <w:lang w:val="lv-LV"/>
        </w:rPr>
        <w:t xml:space="preserve">sastāda </w:t>
      </w:r>
      <w:r w:rsidRPr="00F95C82">
        <w:rPr>
          <w:b/>
          <w:bCs/>
          <w:lang w:val="lv-LV"/>
        </w:rPr>
        <w:t>EUR</w:t>
      </w:r>
      <w:r w:rsidR="00F95C82">
        <w:rPr>
          <w:b/>
          <w:bCs/>
          <w:lang w:val="lv-LV"/>
        </w:rPr>
        <w:t xml:space="preserve"> </w:t>
      </w:r>
      <w:r w:rsidR="00BC13A1">
        <w:rPr>
          <w:b/>
          <w:bCs/>
          <w:lang w:val="lv-LV"/>
        </w:rPr>
        <w:t>______</w:t>
      </w:r>
      <w:r w:rsidR="001F54A1">
        <w:rPr>
          <w:b/>
          <w:bCs/>
          <w:lang w:val="lv-LV"/>
        </w:rPr>
        <w:t>,</w:t>
      </w:r>
      <w:r w:rsidR="00BC13A1">
        <w:rPr>
          <w:b/>
          <w:bCs/>
          <w:lang w:val="lv-LV"/>
        </w:rPr>
        <w:t>__</w:t>
      </w:r>
      <w:r w:rsidR="00165397" w:rsidRPr="00A24EA5">
        <w:rPr>
          <w:b/>
          <w:bCs/>
          <w:lang w:val="lv-LV"/>
        </w:rPr>
        <w:t xml:space="preserve"> </w:t>
      </w:r>
      <w:r w:rsidRPr="00A24EA5">
        <w:rPr>
          <w:b/>
          <w:bCs/>
          <w:lang w:val="lv-LV"/>
        </w:rPr>
        <w:t>(</w:t>
      </w:r>
      <w:r w:rsidR="00BC13A1">
        <w:rPr>
          <w:b/>
          <w:bCs/>
          <w:lang w:val="lv-LV"/>
        </w:rPr>
        <w:t>_____________________</w:t>
      </w:r>
      <w:r w:rsidRPr="00A24EA5">
        <w:rPr>
          <w:b/>
          <w:bCs/>
          <w:lang w:val="lv-LV"/>
        </w:rPr>
        <w:t>) bez PVN</w:t>
      </w:r>
      <w:r w:rsidR="00F95C82" w:rsidRPr="00A24EA5">
        <w:rPr>
          <w:lang w:val="lv-LV"/>
        </w:rPr>
        <w:t>, kas sastāv no:</w:t>
      </w:r>
    </w:p>
    <w:p w14:paraId="3E5ED9C3" w14:textId="11EDFA43" w:rsidR="00F95C82" w:rsidRPr="00A24EA5" w:rsidRDefault="00F95C82" w:rsidP="00F95C82">
      <w:pPr>
        <w:pStyle w:val="ListParagraph"/>
        <w:tabs>
          <w:tab w:val="right" w:leader="underscore" w:pos="9724"/>
        </w:tabs>
        <w:ind w:left="426"/>
        <w:rPr>
          <w:lang w:val="lv-LV"/>
        </w:rPr>
      </w:pPr>
      <w:r w:rsidRPr="00A24EA5">
        <w:rPr>
          <w:lang w:val="lv-LV"/>
        </w:rPr>
        <w:t xml:space="preserve">1.2.1. projektēšanas </w:t>
      </w:r>
      <w:r w:rsidR="00570DCB" w:rsidRPr="00A24EA5">
        <w:rPr>
          <w:lang w:val="lv-LV"/>
        </w:rPr>
        <w:t xml:space="preserve">darbu </w:t>
      </w:r>
      <w:r w:rsidR="00BC13A1">
        <w:rPr>
          <w:lang w:val="lv-LV"/>
        </w:rPr>
        <w:t>cenas</w:t>
      </w:r>
      <w:r w:rsidRPr="00A24EA5">
        <w:rPr>
          <w:lang w:val="lv-LV"/>
        </w:rPr>
        <w:t xml:space="preserve"> EUR </w:t>
      </w:r>
      <w:r w:rsidR="00BC13A1">
        <w:rPr>
          <w:lang w:val="lv-LV"/>
        </w:rPr>
        <w:t>_____</w:t>
      </w:r>
      <w:r w:rsidR="00D9110A">
        <w:rPr>
          <w:lang w:val="lv-LV"/>
        </w:rPr>
        <w:t>,</w:t>
      </w:r>
      <w:r w:rsidR="00BC13A1">
        <w:rPr>
          <w:lang w:val="lv-LV"/>
        </w:rPr>
        <w:t>__</w:t>
      </w:r>
      <w:r w:rsidRPr="00A24EA5">
        <w:rPr>
          <w:lang w:val="lv-LV"/>
        </w:rPr>
        <w:t xml:space="preserve"> </w:t>
      </w:r>
      <w:r w:rsidR="0008435A" w:rsidRPr="00A24EA5">
        <w:rPr>
          <w:lang w:val="lv-LV"/>
        </w:rPr>
        <w:t>(</w:t>
      </w:r>
      <w:r w:rsidR="00BC13A1">
        <w:rPr>
          <w:lang w:val="lv-LV"/>
        </w:rPr>
        <w:t>________________________</w:t>
      </w:r>
      <w:r w:rsidRPr="00A24EA5">
        <w:rPr>
          <w:lang w:val="lv-LV"/>
        </w:rPr>
        <w:t>) bez PVN</w:t>
      </w:r>
      <w:r w:rsidR="00BC13A1">
        <w:rPr>
          <w:lang w:val="lv-LV"/>
        </w:rPr>
        <w:t xml:space="preserve"> apmērā</w:t>
      </w:r>
      <w:r w:rsidRPr="00A24EA5">
        <w:rPr>
          <w:lang w:val="lv-LV"/>
        </w:rPr>
        <w:t>;</w:t>
      </w:r>
    </w:p>
    <w:p w14:paraId="05A343C5" w14:textId="77777777" w:rsidR="00635D06" w:rsidRDefault="00E62541" w:rsidP="00E62541">
      <w:pPr>
        <w:pStyle w:val="ListParagraph"/>
        <w:tabs>
          <w:tab w:val="right" w:leader="underscore" w:pos="9724"/>
        </w:tabs>
        <w:ind w:left="426"/>
        <w:rPr>
          <w:lang w:val="lv-LV"/>
        </w:rPr>
      </w:pPr>
      <w:r w:rsidRPr="00A24EA5">
        <w:rPr>
          <w:lang w:val="lv-LV"/>
        </w:rPr>
        <w:t xml:space="preserve">1.2.2. </w:t>
      </w:r>
      <w:r w:rsidR="00635D06">
        <w:rPr>
          <w:lang w:val="lv-LV"/>
        </w:rPr>
        <w:t>būvniecības</w:t>
      </w:r>
      <w:r w:rsidRPr="00A24EA5">
        <w:rPr>
          <w:lang w:val="lv-LV"/>
        </w:rPr>
        <w:t xml:space="preserve"> darbu </w:t>
      </w:r>
      <w:r w:rsidR="00635D06">
        <w:rPr>
          <w:lang w:val="lv-LV"/>
        </w:rPr>
        <w:t>cenas</w:t>
      </w:r>
      <w:r w:rsidRPr="00A24EA5">
        <w:rPr>
          <w:lang w:val="lv-LV"/>
        </w:rPr>
        <w:t xml:space="preserve"> EUR </w:t>
      </w:r>
      <w:r w:rsidR="00635D06">
        <w:rPr>
          <w:lang w:val="lv-LV"/>
        </w:rPr>
        <w:t>______</w:t>
      </w:r>
      <w:r w:rsidR="00725C02">
        <w:rPr>
          <w:lang w:val="lv-LV"/>
        </w:rPr>
        <w:t>,</w:t>
      </w:r>
      <w:r w:rsidR="00635D06">
        <w:rPr>
          <w:lang w:val="lv-LV"/>
        </w:rPr>
        <w:t>__</w:t>
      </w:r>
      <w:r w:rsidRPr="00A24EA5">
        <w:rPr>
          <w:lang w:val="lv-LV"/>
        </w:rPr>
        <w:t xml:space="preserve"> (</w:t>
      </w:r>
      <w:r w:rsidR="00635D06">
        <w:rPr>
          <w:lang w:val="lv-LV"/>
        </w:rPr>
        <w:t>_________________________</w:t>
      </w:r>
      <w:r w:rsidRPr="00A24EA5">
        <w:rPr>
          <w:lang w:val="lv-LV"/>
        </w:rPr>
        <w:t>)</w:t>
      </w:r>
      <w:r w:rsidR="00570DCB" w:rsidRPr="00A24EA5">
        <w:rPr>
          <w:lang w:val="lv-LV"/>
        </w:rPr>
        <w:t xml:space="preserve"> bez PVN</w:t>
      </w:r>
      <w:r w:rsidR="00635D06">
        <w:rPr>
          <w:lang w:val="lv-LV"/>
        </w:rPr>
        <w:t xml:space="preserve"> apmērā;</w:t>
      </w:r>
    </w:p>
    <w:p w14:paraId="57D4DA6A" w14:textId="404ED5FB" w:rsidR="00F95C82" w:rsidRPr="00E62541" w:rsidRDefault="00635D06" w:rsidP="00E62541">
      <w:pPr>
        <w:pStyle w:val="ListParagraph"/>
        <w:tabs>
          <w:tab w:val="right" w:leader="underscore" w:pos="9724"/>
        </w:tabs>
        <w:ind w:left="426"/>
        <w:rPr>
          <w:lang w:val="lv-LV"/>
        </w:rPr>
      </w:pPr>
      <w:r>
        <w:rPr>
          <w:lang w:val="lv-LV"/>
        </w:rPr>
        <w:t xml:space="preserve">1.2.3. autoruzraudzības pakalpojuma cenas </w:t>
      </w:r>
      <w:r w:rsidRPr="00A24EA5">
        <w:rPr>
          <w:lang w:val="lv-LV"/>
        </w:rPr>
        <w:t xml:space="preserve">EUR </w:t>
      </w:r>
      <w:r>
        <w:rPr>
          <w:lang w:val="lv-LV"/>
        </w:rPr>
        <w:t>______,__</w:t>
      </w:r>
      <w:r w:rsidRPr="00A24EA5">
        <w:rPr>
          <w:lang w:val="lv-LV"/>
        </w:rPr>
        <w:t xml:space="preserve"> (</w:t>
      </w:r>
      <w:r>
        <w:rPr>
          <w:lang w:val="lv-LV"/>
        </w:rPr>
        <w:t>_________________________</w:t>
      </w:r>
      <w:r w:rsidRPr="00A24EA5">
        <w:rPr>
          <w:lang w:val="lv-LV"/>
        </w:rPr>
        <w:t>) bez PVN</w:t>
      </w:r>
      <w:r>
        <w:rPr>
          <w:lang w:val="lv-LV"/>
        </w:rPr>
        <w:t xml:space="preserve"> apmērā</w:t>
      </w:r>
      <w:r w:rsidR="00570DCB" w:rsidRPr="00A24EA5">
        <w:rPr>
          <w:lang w:val="lv-LV"/>
        </w:rPr>
        <w:t>.</w:t>
      </w:r>
    </w:p>
    <w:p w14:paraId="288CBDAE" w14:textId="671774E2" w:rsidR="007637B2" w:rsidRPr="00ED38EE" w:rsidRDefault="007637B2" w:rsidP="00165397">
      <w:pPr>
        <w:pStyle w:val="ListParagraph"/>
        <w:numPr>
          <w:ilvl w:val="1"/>
          <w:numId w:val="7"/>
        </w:numPr>
        <w:tabs>
          <w:tab w:val="right" w:leader="underscore" w:pos="9724"/>
        </w:tabs>
        <w:ind w:left="426" w:hanging="426"/>
        <w:rPr>
          <w:lang w:val="lv-LV"/>
        </w:rPr>
      </w:pPr>
      <w:r>
        <w:rPr>
          <w:lang w:val="lv-LV"/>
        </w:rPr>
        <w:t xml:space="preserve">Veicamo Darbu apjoms ir noteikts atbilstoši </w:t>
      </w:r>
      <w:r w:rsidRPr="00BC13A1">
        <w:rPr>
          <w:rFonts w:eastAsiaTheme="minorHAnsi"/>
          <w:szCs w:val="24"/>
          <w:lang w:val="lv-LV"/>
          <w14:ligatures w14:val="standardContextual"/>
        </w:rPr>
        <w:t>atklāta konkursa „Ēkas Latgales ielā 129, Ludzā, pirmā stāva pārbūves būvprojekta izstrāde, būvniecība un autoruzraudzība” (identifikācijas Nr.LSK2025/1/AK)</w:t>
      </w:r>
      <w:r>
        <w:rPr>
          <w:rFonts w:eastAsiaTheme="minorHAnsi"/>
          <w:szCs w:val="24"/>
          <w:lang w:val="lv-LV"/>
          <w14:ligatures w14:val="standardContextual"/>
        </w:rPr>
        <w:t xml:space="preserve"> nolikuma Tehniskās specifikācijas prasībām un Darbuzņēmēja projektēšanas laikā </w:t>
      </w:r>
      <w:r w:rsidRPr="00635D06">
        <w:rPr>
          <w:szCs w:val="24"/>
          <w:lang w:val="lv-LV"/>
        </w:rPr>
        <w:t>atbilstoši Latvijas būvnormatīvam LBN 501-17 “</w:t>
      </w:r>
      <w:proofErr w:type="spellStart"/>
      <w:r w:rsidRPr="00635D06">
        <w:rPr>
          <w:szCs w:val="24"/>
          <w:lang w:val="lv-LV"/>
        </w:rPr>
        <w:t>Būvizmaksu</w:t>
      </w:r>
      <w:proofErr w:type="spellEnd"/>
      <w:r w:rsidRPr="00635D06">
        <w:rPr>
          <w:szCs w:val="24"/>
          <w:lang w:val="lv-LV"/>
        </w:rPr>
        <w:t xml:space="preserve"> noteikšanas kārtība”</w:t>
      </w:r>
      <w:r>
        <w:rPr>
          <w:szCs w:val="24"/>
          <w:lang w:val="lv-LV"/>
        </w:rPr>
        <w:t xml:space="preserve"> </w:t>
      </w:r>
      <w:r>
        <w:rPr>
          <w:rFonts w:eastAsiaTheme="minorHAnsi"/>
          <w:szCs w:val="24"/>
          <w:lang w:val="lv-LV"/>
          <w14:ligatures w14:val="standardContextual"/>
        </w:rPr>
        <w:t xml:space="preserve">sagatavotajai </w:t>
      </w:r>
      <w:proofErr w:type="spellStart"/>
      <w:r w:rsidRPr="00635D06">
        <w:rPr>
          <w:szCs w:val="24"/>
          <w:lang w:val="lv-LV"/>
        </w:rPr>
        <w:t>būvizmaksu</w:t>
      </w:r>
      <w:proofErr w:type="spellEnd"/>
      <w:r w:rsidRPr="00635D06">
        <w:rPr>
          <w:szCs w:val="24"/>
          <w:lang w:val="lv-LV"/>
        </w:rPr>
        <w:t xml:space="preserve"> tāme</w:t>
      </w:r>
      <w:r>
        <w:rPr>
          <w:szCs w:val="24"/>
          <w:lang w:val="lv-LV"/>
        </w:rPr>
        <w:t xml:space="preserve">i, kurā ietvertās izmaksas atbilst Līguma cenai un kura tiek saskaņota ar Pasūtītāju. </w:t>
      </w:r>
    </w:p>
    <w:p w14:paraId="0ABA0F37" w14:textId="37BAD22E" w:rsidR="00ED38EE" w:rsidRDefault="00ED38EE" w:rsidP="00165397">
      <w:pPr>
        <w:pStyle w:val="ListParagraph"/>
        <w:numPr>
          <w:ilvl w:val="1"/>
          <w:numId w:val="7"/>
        </w:numPr>
        <w:tabs>
          <w:tab w:val="right" w:leader="underscore" w:pos="9724"/>
        </w:tabs>
        <w:ind w:left="426" w:hanging="426"/>
        <w:rPr>
          <w:lang w:val="lv-LV"/>
        </w:rPr>
      </w:pPr>
      <w:r>
        <w:rPr>
          <w:szCs w:val="24"/>
          <w:lang w:val="lv-LV"/>
        </w:rPr>
        <w:t xml:space="preserve">Par Līguma neatņemamu sastāvdaļu, kas nosaka Līguma priekšmetu ir atzīstami šī Līguma pielikumi </w:t>
      </w:r>
      <w:proofErr w:type="gramStart"/>
      <w:r>
        <w:rPr>
          <w:szCs w:val="24"/>
          <w:lang w:val="lv-LV"/>
        </w:rPr>
        <w:t>(</w:t>
      </w:r>
      <w:proofErr w:type="gramEnd"/>
      <w:r>
        <w:rPr>
          <w:szCs w:val="24"/>
          <w:lang w:val="lv-LV"/>
        </w:rPr>
        <w:t xml:space="preserve">1.pielikums - </w:t>
      </w:r>
      <w:r w:rsidRPr="00BC13A1">
        <w:rPr>
          <w:rFonts w:eastAsiaTheme="minorHAnsi"/>
          <w:szCs w:val="24"/>
          <w:lang w:val="lv-LV"/>
          <w14:ligatures w14:val="standardContextual"/>
        </w:rPr>
        <w:t>atklāta konkursa „Ēkas Latgales ielā 129, Ludzā, pirmā stāva pārbūves būvprojekta izstrāde, būvniecība un autoruzraudzība” (identifikācijas Nr.LSK2025/1/AK)</w:t>
      </w:r>
      <w:r>
        <w:rPr>
          <w:rFonts w:eastAsiaTheme="minorHAnsi"/>
          <w:szCs w:val="24"/>
          <w:lang w:val="lv-LV"/>
          <w14:ligatures w14:val="standardContextual"/>
        </w:rPr>
        <w:t xml:space="preserve"> nolikums ar tā pielikumiem (tajā skaitā atbildēm uz uzdotajiem jautājumiem); un 2.pielikums – Darbuzņēmēja piedāvājums atklātajam konkursam ar visiem tā pielikumiem, uz kura pamata Darbuzņēmējs atzīts par atklāta konkursa uzvarētāju</w:t>
      </w:r>
      <w:r>
        <w:rPr>
          <w:szCs w:val="24"/>
          <w:lang w:val="lv-LV"/>
        </w:rPr>
        <w:t xml:space="preserve">). </w:t>
      </w:r>
    </w:p>
    <w:p w14:paraId="7D2CB3D7" w14:textId="5D79E681" w:rsidR="00165397" w:rsidRDefault="008A04FB" w:rsidP="00165397">
      <w:pPr>
        <w:pStyle w:val="ListParagraph"/>
        <w:numPr>
          <w:ilvl w:val="1"/>
          <w:numId w:val="7"/>
        </w:numPr>
        <w:tabs>
          <w:tab w:val="right" w:leader="underscore" w:pos="9724"/>
        </w:tabs>
        <w:ind w:left="426" w:hanging="426"/>
        <w:rPr>
          <w:lang w:val="lv-LV"/>
        </w:rPr>
      </w:pPr>
      <w:r w:rsidRPr="00165397">
        <w:rPr>
          <w:lang w:val="lv-LV"/>
        </w:rPr>
        <w:t>Pasūtītājs apmaksā Objektā izpildītos darbus atbilstoši</w:t>
      </w:r>
      <w:r w:rsidR="00165397">
        <w:rPr>
          <w:lang w:val="lv-LV"/>
        </w:rPr>
        <w:t xml:space="preserve"> šī </w:t>
      </w:r>
      <w:r w:rsidR="00635D06">
        <w:rPr>
          <w:lang w:val="lv-LV"/>
        </w:rPr>
        <w:t>L</w:t>
      </w:r>
      <w:r w:rsidR="00165397">
        <w:rPr>
          <w:lang w:val="lv-LV"/>
        </w:rPr>
        <w:t>īguma noteikumiem,</w:t>
      </w:r>
      <w:r w:rsidRPr="00165397">
        <w:rPr>
          <w:lang w:val="lv-LV"/>
        </w:rPr>
        <w:t xml:space="preserve"> saskaņotiem ikmēneša darbu aktiem </w:t>
      </w:r>
      <w:r w:rsidRPr="00165397">
        <w:rPr>
          <w:bCs/>
          <w:lang w:val="lv-LV"/>
        </w:rPr>
        <w:t>Forma Nr.2 (</w:t>
      </w:r>
      <w:r w:rsidR="00635D06">
        <w:rPr>
          <w:bCs/>
          <w:lang w:val="lv-LV"/>
        </w:rPr>
        <w:t xml:space="preserve">Formas Nr.2 forma tiks sagatavota pēc būvprojekta izstrādes un </w:t>
      </w:r>
      <w:proofErr w:type="spellStart"/>
      <w:r w:rsidR="00635D06" w:rsidRPr="00635D06">
        <w:rPr>
          <w:szCs w:val="24"/>
          <w:lang w:val="lv-LV"/>
        </w:rPr>
        <w:t>būvizmaksu</w:t>
      </w:r>
      <w:proofErr w:type="spellEnd"/>
      <w:r w:rsidR="00635D06" w:rsidRPr="00635D06">
        <w:rPr>
          <w:szCs w:val="24"/>
          <w:lang w:val="lv-LV"/>
        </w:rPr>
        <w:t xml:space="preserve"> tāme</w:t>
      </w:r>
      <w:r w:rsidR="00635D06">
        <w:rPr>
          <w:szCs w:val="24"/>
          <w:lang w:val="lv-LV"/>
        </w:rPr>
        <w:t>s</w:t>
      </w:r>
      <w:r w:rsidR="00635D06" w:rsidRPr="00635D06">
        <w:rPr>
          <w:szCs w:val="24"/>
          <w:lang w:val="lv-LV"/>
        </w:rPr>
        <w:t xml:space="preserve"> </w:t>
      </w:r>
      <w:r w:rsidR="00635D06">
        <w:rPr>
          <w:szCs w:val="24"/>
          <w:lang w:val="lv-LV"/>
        </w:rPr>
        <w:t xml:space="preserve">sagatavošanas </w:t>
      </w:r>
      <w:r w:rsidR="00635D06" w:rsidRPr="00635D06">
        <w:rPr>
          <w:szCs w:val="24"/>
          <w:lang w:val="lv-LV"/>
        </w:rPr>
        <w:t>atbilstoši Latvijas būvnormatīvam LBN 501-17 “</w:t>
      </w:r>
      <w:proofErr w:type="spellStart"/>
      <w:r w:rsidR="00635D06" w:rsidRPr="00635D06">
        <w:rPr>
          <w:szCs w:val="24"/>
          <w:lang w:val="lv-LV"/>
        </w:rPr>
        <w:t>Būvizmaksu</w:t>
      </w:r>
      <w:proofErr w:type="spellEnd"/>
      <w:r w:rsidR="00635D06" w:rsidRPr="00635D06">
        <w:rPr>
          <w:szCs w:val="24"/>
          <w:lang w:val="lv-LV"/>
        </w:rPr>
        <w:t xml:space="preserve"> noteikšanas kārtība”</w:t>
      </w:r>
      <w:r w:rsidR="00635D06">
        <w:rPr>
          <w:szCs w:val="24"/>
          <w:lang w:val="lv-LV"/>
        </w:rPr>
        <w:t xml:space="preserve"> Līguma izpildes laikā</w:t>
      </w:r>
      <w:r w:rsidRPr="00165397">
        <w:rPr>
          <w:bCs/>
          <w:lang w:val="lv-LV"/>
        </w:rPr>
        <w:t>)</w:t>
      </w:r>
      <w:r w:rsidR="00280B10" w:rsidRPr="00165397">
        <w:rPr>
          <w:bCs/>
          <w:lang w:val="lv-LV"/>
        </w:rPr>
        <w:t xml:space="preserve"> un</w:t>
      </w:r>
      <w:r w:rsidRPr="00165397">
        <w:rPr>
          <w:lang w:val="lv-LV"/>
        </w:rPr>
        <w:t xml:space="preserve"> Darbuzņēmēja izrakstītiem </w:t>
      </w:r>
      <w:r w:rsidRPr="00165397">
        <w:rPr>
          <w:lang w:val="lv-LV"/>
        </w:rPr>
        <w:lastRenderedPageBreak/>
        <w:t>rēķiniem</w:t>
      </w:r>
      <w:r w:rsidR="00280B10" w:rsidRPr="00165397">
        <w:rPr>
          <w:lang w:val="lv-LV"/>
        </w:rPr>
        <w:t>.</w:t>
      </w:r>
      <w:r w:rsidRPr="00165397">
        <w:rPr>
          <w:lang w:val="lv-LV"/>
        </w:rPr>
        <w:t xml:space="preserve"> </w:t>
      </w:r>
      <w:r w:rsidR="00635D06">
        <w:rPr>
          <w:lang w:val="lv-LV"/>
        </w:rPr>
        <w:t>Izpildītājs</w:t>
      </w:r>
      <w:r w:rsidRPr="00165397">
        <w:rPr>
          <w:lang w:val="lv-LV"/>
        </w:rPr>
        <w:t xml:space="preserve"> pilnā apmērā </w:t>
      </w:r>
      <w:r w:rsidR="00635D06">
        <w:rPr>
          <w:lang w:val="lv-LV"/>
        </w:rPr>
        <w:t>uzņemas</w:t>
      </w:r>
      <w:r w:rsidRPr="00165397">
        <w:rPr>
          <w:lang w:val="lv-LV"/>
        </w:rPr>
        <w:t xml:space="preserve"> visus izdevumus, par būvniecības laikā Objektam piegādātajiem resursiem (ūdens, elektrība)</w:t>
      </w:r>
      <w:r w:rsidR="00280B10" w:rsidRPr="00165397">
        <w:rPr>
          <w:lang w:val="lv-LV"/>
        </w:rPr>
        <w:t>.</w:t>
      </w:r>
    </w:p>
    <w:p w14:paraId="36FC3E1C" w14:textId="7F260F41" w:rsidR="00165397" w:rsidRPr="00165397" w:rsidRDefault="008A04FB" w:rsidP="00165397">
      <w:pPr>
        <w:pStyle w:val="ListParagraph"/>
        <w:numPr>
          <w:ilvl w:val="1"/>
          <w:numId w:val="7"/>
        </w:numPr>
        <w:tabs>
          <w:tab w:val="right" w:leader="underscore" w:pos="9724"/>
        </w:tabs>
        <w:ind w:left="426" w:hanging="426"/>
        <w:rPr>
          <w:lang w:val="lv-LV"/>
        </w:rPr>
      </w:pPr>
      <w:r w:rsidRPr="00165397">
        <w:rPr>
          <w:lang w:val="lv-LV"/>
        </w:rPr>
        <w:t xml:space="preserve">Puses vienojas, </w:t>
      </w:r>
      <w:bookmarkStart w:id="0" w:name="_Hlk50714572"/>
      <w:r w:rsidR="00280B10" w:rsidRPr="00165397">
        <w:rPr>
          <w:lang w:val="lv-LV"/>
        </w:rPr>
        <w:t>ka PVN</w:t>
      </w:r>
      <w:r w:rsidRPr="00BC13A1">
        <w:rPr>
          <w:szCs w:val="24"/>
          <w:lang w:val="lv-LV"/>
        </w:rPr>
        <w:t xml:space="preserve"> tiek maksāts Pievienotās vērtības nodokļa likum</w:t>
      </w:r>
      <w:r w:rsidR="00635D06">
        <w:rPr>
          <w:szCs w:val="24"/>
          <w:lang w:val="lv-LV"/>
        </w:rPr>
        <w:t>a</w:t>
      </w:r>
      <w:r w:rsidRPr="00BC13A1">
        <w:rPr>
          <w:szCs w:val="24"/>
          <w:lang w:val="lv-LV"/>
        </w:rPr>
        <w:t xml:space="preserve"> </w:t>
      </w:r>
      <w:proofErr w:type="gramStart"/>
      <w:r w:rsidRPr="00BC13A1">
        <w:rPr>
          <w:szCs w:val="24"/>
          <w:lang w:val="lv-LV"/>
        </w:rPr>
        <w:t>142.panta</w:t>
      </w:r>
      <w:proofErr w:type="gramEnd"/>
      <w:r w:rsidRPr="00BC13A1">
        <w:rPr>
          <w:szCs w:val="24"/>
          <w:lang w:val="lv-LV"/>
        </w:rPr>
        <w:t xml:space="preserve"> (apgrieztā PVN maksāšanas kārtība) noteiktajā kārtībā.</w:t>
      </w:r>
      <w:bookmarkEnd w:id="0"/>
    </w:p>
    <w:p w14:paraId="05E78D85" w14:textId="77777777" w:rsidR="008A04FB" w:rsidRPr="00165397" w:rsidRDefault="008A04FB" w:rsidP="00165397">
      <w:pPr>
        <w:pStyle w:val="ListParagraph"/>
        <w:tabs>
          <w:tab w:val="right" w:leader="underscore" w:pos="9724"/>
        </w:tabs>
        <w:ind w:left="426"/>
        <w:rPr>
          <w:lang w:val="lv-LV"/>
        </w:rPr>
      </w:pPr>
      <w:r w:rsidRPr="00BC13A1">
        <w:rPr>
          <w:szCs w:val="24"/>
          <w:lang w:val="lv-LV"/>
        </w:rPr>
        <w:t xml:space="preserve"> </w:t>
      </w:r>
    </w:p>
    <w:p w14:paraId="1F2CD686" w14:textId="77777777" w:rsidR="008A04FB" w:rsidRPr="00D51040" w:rsidRDefault="008A04FB" w:rsidP="008A04FB">
      <w:pPr>
        <w:tabs>
          <w:tab w:val="left" w:pos="360"/>
        </w:tabs>
        <w:ind w:left="360" w:hanging="360"/>
        <w:rPr>
          <w:b/>
          <w:lang w:val="lv-LV"/>
        </w:rPr>
      </w:pPr>
      <w:r w:rsidRPr="00D51040">
        <w:rPr>
          <w:b/>
          <w:lang w:val="lv-LV"/>
        </w:rPr>
        <w:t>2.</w:t>
      </w:r>
      <w:r w:rsidRPr="00D51040">
        <w:rPr>
          <w:b/>
          <w:lang w:val="lv-LV"/>
        </w:rPr>
        <w:tab/>
        <w:t>Pasūtītāja pienākumi</w:t>
      </w:r>
    </w:p>
    <w:p w14:paraId="162E96CB" w14:textId="77777777" w:rsidR="008A04FB" w:rsidRPr="00D51040" w:rsidRDefault="008A04FB" w:rsidP="008A04FB">
      <w:pPr>
        <w:tabs>
          <w:tab w:val="left" w:pos="720"/>
        </w:tabs>
        <w:ind w:left="720" w:hanging="720"/>
        <w:rPr>
          <w:lang w:val="lv-LV"/>
        </w:rPr>
      </w:pPr>
      <w:r w:rsidRPr="00D51040">
        <w:rPr>
          <w:lang w:val="lv-LV"/>
        </w:rPr>
        <w:t>2.1. Pasūtītajam ir pienākums:</w:t>
      </w:r>
    </w:p>
    <w:p w14:paraId="145BA17F" w14:textId="3E213C02" w:rsidR="008A04FB" w:rsidRPr="00D51040" w:rsidRDefault="008A04FB" w:rsidP="008A04FB">
      <w:pPr>
        <w:numPr>
          <w:ilvl w:val="2"/>
          <w:numId w:val="3"/>
        </w:numPr>
        <w:tabs>
          <w:tab w:val="left" w:pos="720"/>
        </w:tabs>
        <w:rPr>
          <w:lang w:val="lv-LV"/>
        </w:rPr>
      </w:pPr>
      <w:r w:rsidRPr="00D51040">
        <w:rPr>
          <w:lang w:val="lv-LV"/>
        </w:rPr>
        <w:t xml:space="preserve">veikt maksājumus </w:t>
      </w:r>
      <w:r w:rsidR="007637B2">
        <w:rPr>
          <w:lang w:val="lv-LV"/>
        </w:rPr>
        <w:t>L</w:t>
      </w:r>
      <w:r w:rsidRPr="00D51040">
        <w:rPr>
          <w:lang w:val="lv-LV"/>
        </w:rPr>
        <w:t>īgumā noteiktajos termiņos un apmērā;</w:t>
      </w:r>
    </w:p>
    <w:p w14:paraId="1A4F3E03" w14:textId="1D608494" w:rsidR="008A04FB" w:rsidRPr="008B6A4C" w:rsidRDefault="008A04FB" w:rsidP="008A04FB">
      <w:pPr>
        <w:numPr>
          <w:ilvl w:val="2"/>
          <w:numId w:val="3"/>
        </w:numPr>
        <w:tabs>
          <w:tab w:val="left" w:pos="720"/>
        </w:tabs>
        <w:rPr>
          <w:lang w:val="lv-LV"/>
        </w:rPr>
      </w:pPr>
      <w:r w:rsidRPr="008B6A4C">
        <w:rPr>
          <w:lang w:val="lv-LV"/>
        </w:rPr>
        <w:t xml:space="preserve">savlaicīgi brīdināt Darbuzņēmēju par izmaiņām </w:t>
      </w:r>
      <w:r w:rsidR="007637B2">
        <w:rPr>
          <w:lang w:val="lv-LV"/>
        </w:rPr>
        <w:t>Pasūtītāja prasībās</w:t>
      </w:r>
      <w:r w:rsidRPr="008B6A4C">
        <w:rPr>
          <w:lang w:val="lv-LV"/>
        </w:rPr>
        <w:t>, darbu apjom</w:t>
      </w:r>
      <w:r w:rsidR="007637B2">
        <w:rPr>
          <w:lang w:val="lv-LV"/>
        </w:rPr>
        <w:t>os</w:t>
      </w:r>
      <w:r w:rsidRPr="008B6A4C">
        <w:rPr>
          <w:lang w:val="lv-LV"/>
        </w:rPr>
        <w:t xml:space="preserve"> vai par citiem apstākļiem, kuri </w:t>
      </w:r>
      <w:r w:rsidR="00804857" w:rsidRPr="008B6A4C">
        <w:rPr>
          <w:lang w:val="lv-LV"/>
        </w:rPr>
        <w:t xml:space="preserve">var </w:t>
      </w:r>
      <w:r w:rsidRPr="008B6A4C">
        <w:rPr>
          <w:lang w:val="lv-LV"/>
        </w:rPr>
        <w:t>ietekmē</w:t>
      </w:r>
      <w:r w:rsidR="00804857" w:rsidRPr="008B6A4C">
        <w:rPr>
          <w:lang w:val="lv-LV"/>
        </w:rPr>
        <w:t>t</w:t>
      </w:r>
      <w:r w:rsidRPr="008B6A4C">
        <w:rPr>
          <w:lang w:val="lv-LV"/>
        </w:rPr>
        <w:t xml:space="preserve"> Objektā veicamos darbus;</w:t>
      </w:r>
    </w:p>
    <w:p w14:paraId="4CC4B145" w14:textId="77777777" w:rsidR="008A04FB" w:rsidRPr="00D51040" w:rsidRDefault="008A04FB" w:rsidP="008A04FB">
      <w:pPr>
        <w:numPr>
          <w:ilvl w:val="2"/>
          <w:numId w:val="3"/>
        </w:numPr>
        <w:tabs>
          <w:tab w:val="left" w:pos="720"/>
        </w:tabs>
        <w:rPr>
          <w:lang w:val="lv-LV"/>
        </w:rPr>
      </w:pPr>
      <w:r w:rsidRPr="00D51040">
        <w:rPr>
          <w:lang w:val="lv-LV"/>
        </w:rPr>
        <w:t>savlaicīgi atbildēt uz visiem Darbuzņēmēja</w:t>
      </w:r>
      <w:r w:rsidR="00804857">
        <w:rPr>
          <w:lang w:val="lv-LV"/>
        </w:rPr>
        <w:t xml:space="preserve"> uzdotiem</w:t>
      </w:r>
      <w:r w:rsidRPr="00D51040">
        <w:rPr>
          <w:lang w:val="lv-LV"/>
        </w:rPr>
        <w:t xml:space="preserve"> jautājumiem un sniegt </w:t>
      </w:r>
      <w:r w:rsidRPr="00D42125">
        <w:rPr>
          <w:lang w:val="lv-LV"/>
        </w:rPr>
        <w:t>cita veida informāciju, kas nepieciešam</w:t>
      </w:r>
      <w:r w:rsidR="00804857">
        <w:rPr>
          <w:lang w:val="lv-LV"/>
        </w:rPr>
        <w:t>a</w:t>
      </w:r>
      <w:r w:rsidRPr="00D42125">
        <w:rPr>
          <w:lang w:val="lv-LV"/>
        </w:rPr>
        <w:t xml:space="preserve"> Darbuzņēmēja</w:t>
      </w:r>
      <w:r w:rsidRPr="00D51040">
        <w:rPr>
          <w:lang w:val="lv-LV"/>
        </w:rPr>
        <w:t xml:space="preserve"> pienākumu izpildei;</w:t>
      </w:r>
    </w:p>
    <w:p w14:paraId="30D18D58" w14:textId="75321CDC" w:rsidR="008A04FB" w:rsidRPr="00D51040" w:rsidRDefault="008A04FB" w:rsidP="008A04FB">
      <w:pPr>
        <w:numPr>
          <w:ilvl w:val="2"/>
          <w:numId w:val="3"/>
        </w:numPr>
        <w:tabs>
          <w:tab w:val="left" w:pos="720"/>
        </w:tabs>
        <w:rPr>
          <w:lang w:val="lv-LV"/>
        </w:rPr>
      </w:pPr>
      <w:r w:rsidRPr="00D51040">
        <w:rPr>
          <w:lang w:val="lv-LV"/>
        </w:rPr>
        <w:t xml:space="preserve">nodrošināt Darbuzņēmējam nepārtrauktu pieeju Objektam un iespēju veikt </w:t>
      </w:r>
      <w:r w:rsidR="007637B2">
        <w:rPr>
          <w:lang w:val="lv-LV"/>
        </w:rPr>
        <w:t>b</w:t>
      </w:r>
      <w:r w:rsidRPr="00D51040">
        <w:rPr>
          <w:lang w:val="lv-LV"/>
        </w:rPr>
        <w:t>ūvdarbus</w:t>
      </w:r>
      <w:r w:rsidR="00804857">
        <w:rPr>
          <w:lang w:val="lv-LV"/>
        </w:rPr>
        <w:t>;</w:t>
      </w:r>
      <w:r w:rsidRPr="00D51040">
        <w:rPr>
          <w:lang w:val="lv-LV"/>
        </w:rPr>
        <w:t xml:space="preserve"> </w:t>
      </w:r>
    </w:p>
    <w:p w14:paraId="7228244F" w14:textId="04707EA2" w:rsidR="008A04FB" w:rsidRPr="00D51040" w:rsidRDefault="008A04FB" w:rsidP="008A04FB">
      <w:pPr>
        <w:numPr>
          <w:ilvl w:val="2"/>
          <w:numId w:val="3"/>
        </w:numPr>
        <w:tabs>
          <w:tab w:val="left" w:pos="720"/>
        </w:tabs>
        <w:rPr>
          <w:lang w:val="lv-LV"/>
        </w:rPr>
      </w:pPr>
      <w:r w:rsidRPr="00D51040">
        <w:rPr>
          <w:lang w:val="lv-LV"/>
        </w:rPr>
        <w:t xml:space="preserve">nodrošināt Darbuzņēmējam iespējas pieslēgties pie </w:t>
      </w:r>
      <w:r w:rsidR="007637B2">
        <w:rPr>
          <w:lang w:val="lv-LV"/>
        </w:rPr>
        <w:t>Objektā</w:t>
      </w:r>
      <w:r w:rsidRPr="00D51040">
        <w:rPr>
          <w:lang w:val="lv-LV"/>
        </w:rPr>
        <w:t xml:space="preserve"> esošajām inženierkomunikācijām (ūdens, kanalizācija, elektrība);</w:t>
      </w:r>
    </w:p>
    <w:p w14:paraId="42427AFA" w14:textId="6AB6C439" w:rsidR="008A04FB" w:rsidRPr="00804857" w:rsidRDefault="008A04FB" w:rsidP="00804857">
      <w:pPr>
        <w:rPr>
          <w:color w:val="333399"/>
          <w:lang w:val="lv-LV"/>
        </w:rPr>
      </w:pPr>
    </w:p>
    <w:p w14:paraId="0B749EFE" w14:textId="77777777" w:rsidR="008A04FB" w:rsidRPr="00D51040" w:rsidRDefault="008A04FB" w:rsidP="008A04FB">
      <w:pPr>
        <w:tabs>
          <w:tab w:val="left" w:pos="360"/>
        </w:tabs>
        <w:ind w:left="360" w:hanging="360"/>
        <w:rPr>
          <w:lang w:val="lv-LV"/>
        </w:rPr>
      </w:pPr>
      <w:r w:rsidRPr="00D51040">
        <w:rPr>
          <w:b/>
          <w:lang w:val="lv-LV"/>
        </w:rPr>
        <w:t>3.</w:t>
      </w:r>
      <w:r w:rsidRPr="00D51040">
        <w:rPr>
          <w:b/>
          <w:lang w:val="lv-LV"/>
        </w:rPr>
        <w:tab/>
        <w:t>Darbuzņēmēja pienākumi</w:t>
      </w:r>
    </w:p>
    <w:p w14:paraId="14042568" w14:textId="77777777" w:rsidR="008A04FB" w:rsidRPr="00790AFB" w:rsidRDefault="008A04FB" w:rsidP="00790AFB">
      <w:pPr>
        <w:pStyle w:val="ListParagraph"/>
        <w:numPr>
          <w:ilvl w:val="1"/>
          <w:numId w:val="6"/>
        </w:numPr>
        <w:tabs>
          <w:tab w:val="clear" w:pos="640"/>
          <w:tab w:val="num" w:pos="567"/>
          <w:tab w:val="left" w:pos="720"/>
        </w:tabs>
        <w:ind w:hanging="640"/>
        <w:rPr>
          <w:lang w:val="lv-LV"/>
        </w:rPr>
      </w:pPr>
      <w:r w:rsidRPr="00790AFB">
        <w:rPr>
          <w:lang w:val="lv-LV"/>
        </w:rPr>
        <w:t>Darbuzņēmējam ir pienākums:</w:t>
      </w:r>
    </w:p>
    <w:p w14:paraId="17BFAE66" w14:textId="21C866DF" w:rsidR="00BE690B" w:rsidRDefault="00CA117B" w:rsidP="003C20E8">
      <w:pPr>
        <w:pStyle w:val="ListParagraph"/>
        <w:numPr>
          <w:ilvl w:val="2"/>
          <w:numId w:val="6"/>
        </w:numPr>
        <w:rPr>
          <w:color w:val="000000" w:themeColor="text1"/>
          <w:lang w:val="lv-LV"/>
        </w:rPr>
      </w:pPr>
      <w:r>
        <w:rPr>
          <w:color w:val="000000" w:themeColor="text1"/>
          <w:lang w:val="lv-LV"/>
        </w:rPr>
        <w:t>p</w:t>
      </w:r>
      <w:r w:rsidR="00BE690B" w:rsidRPr="004D1172">
        <w:rPr>
          <w:color w:val="000000" w:themeColor="text1"/>
          <w:lang w:val="lv-LV"/>
        </w:rPr>
        <w:t xml:space="preserve">irms Līguma izpildes uzsākšanas iesniegt visu apakšuzņēmēju sarakstu, kuram jāatbilst iepirkuma piedāvājumā </w:t>
      </w:r>
      <w:r w:rsidR="00670237" w:rsidRPr="004D1172">
        <w:rPr>
          <w:color w:val="000000" w:themeColor="text1"/>
          <w:lang w:val="lv-LV"/>
        </w:rPr>
        <w:t xml:space="preserve">(pieteikumam dalībai iepirkumā) </w:t>
      </w:r>
      <w:r w:rsidR="00BE690B" w:rsidRPr="004D1172">
        <w:rPr>
          <w:color w:val="000000" w:themeColor="text1"/>
          <w:lang w:val="lv-LV"/>
        </w:rPr>
        <w:t xml:space="preserve">norādītajam </w:t>
      </w:r>
      <w:r w:rsidR="00670237" w:rsidRPr="004D1172">
        <w:rPr>
          <w:color w:val="000000" w:themeColor="text1"/>
          <w:lang w:val="lv-LV"/>
        </w:rPr>
        <w:t xml:space="preserve">apakšuzņēmēju </w:t>
      </w:r>
      <w:r w:rsidR="00BE690B" w:rsidRPr="004D1172">
        <w:rPr>
          <w:color w:val="000000" w:themeColor="text1"/>
          <w:lang w:val="lv-LV"/>
        </w:rPr>
        <w:t>sarakstam. Apakšuzņēmēju nomaiņa ir atļauta tikai ar Pasūtītāja piekrišanu</w:t>
      </w:r>
      <w:r>
        <w:rPr>
          <w:color w:val="000000" w:themeColor="text1"/>
          <w:lang w:val="lv-LV"/>
        </w:rPr>
        <w:t>;</w:t>
      </w:r>
    </w:p>
    <w:p w14:paraId="7E1BC3EB" w14:textId="7E4AD44E" w:rsidR="008A04FB" w:rsidRPr="003C20E8" w:rsidRDefault="008A04FB" w:rsidP="003C20E8">
      <w:pPr>
        <w:pStyle w:val="ListParagraph"/>
        <w:numPr>
          <w:ilvl w:val="2"/>
          <w:numId w:val="6"/>
        </w:numPr>
        <w:rPr>
          <w:lang w:val="lv-LV"/>
        </w:rPr>
      </w:pPr>
      <w:r w:rsidRPr="003C20E8">
        <w:rPr>
          <w:lang w:val="lv-LV"/>
        </w:rPr>
        <w:t xml:space="preserve">izstrādāt un </w:t>
      </w:r>
      <w:r w:rsidR="006618E2" w:rsidRPr="003C20E8">
        <w:rPr>
          <w:lang w:val="lv-LV"/>
        </w:rPr>
        <w:t>saskaņot</w:t>
      </w:r>
      <w:r w:rsidRPr="003C20E8">
        <w:rPr>
          <w:lang w:val="lv-LV"/>
        </w:rPr>
        <w:t xml:space="preserve"> būvdarbu veikšanas </w:t>
      </w:r>
      <w:r w:rsidR="006618E2" w:rsidRPr="003C20E8">
        <w:rPr>
          <w:lang w:val="lv-LV"/>
        </w:rPr>
        <w:t>izpild</w:t>
      </w:r>
      <w:r w:rsidRPr="003C20E8">
        <w:rPr>
          <w:lang w:val="lv-LV"/>
        </w:rPr>
        <w:t>dokumentāciju visu būvdarbu laiku spēkā esošajos tiesību aktos noteiktajā kārtībā</w:t>
      </w:r>
      <w:r w:rsidR="006618E2" w:rsidRPr="003C20E8">
        <w:rPr>
          <w:lang w:val="lv-LV"/>
        </w:rPr>
        <w:t xml:space="preserve">, tai skaitā </w:t>
      </w:r>
      <w:r w:rsidR="007637B2">
        <w:rPr>
          <w:lang w:val="lv-LV"/>
        </w:rPr>
        <w:t>Ludzas</w:t>
      </w:r>
      <w:r w:rsidR="006618E2" w:rsidRPr="003C20E8">
        <w:rPr>
          <w:lang w:val="lv-LV"/>
        </w:rPr>
        <w:t xml:space="preserve"> novada būvvaldē</w:t>
      </w:r>
      <w:r w:rsidRPr="003C20E8">
        <w:rPr>
          <w:lang w:val="lv-LV"/>
        </w:rPr>
        <w:t>;</w:t>
      </w:r>
    </w:p>
    <w:p w14:paraId="0A3816F8" w14:textId="018AD4F7" w:rsidR="008A04FB" w:rsidRDefault="008A04FB" w:rsidP="008A04FB">
      <w:pPr>
        <w:numPr>
          <w:ilvl w:val="2"/>
          <w:numId w:val="6"/>
        </w:numPr>
        <w:rPr>
          <w:lang w:val="lv-LV"/>
        </w:rPr>
      </w:pPr>
      <w:r>
        <w:rPr>
          <w:lang w:val="lv-LV"/>
        </w:rPr>
        <w:t>veikt objekta būvdarbos iesaistīto apakšuzņēmēju un piegādātāju darbības koordināciju un uzraudzību;</w:t>
      </w:r>
    </w:p>
    <w:p w14:paraId="24D5E0AB" w14:textId="6AE6982F" w:rsidR="008A04FB" w:rsidRPr="00D51040" w:rsidRDefault="008A04FB" w:rsidP="008A04FB">
      <w:pPr>
        <w:numPr>
          <w:ilvl w:val="2"/>
          <w:numId w:val="6"/>
        </w:numPr>
        <w:rPr>
          <w:lang w:val="lv-LV"/>
        </w:rPr>
      </w:pPr>
      <w:r w:rsidRPr="00D51040">
        <w:rPr>
          <w:lang w:val="lv-LV"/>
        </w:rPr>
        <w:t>uzņemties atbildību par zaudējumiem, kas rodas Darbuzņēmēja</w:t>
      </w:r>
      <w:r w:rsidR="00E5296D">
        <w:rPr>
          <w:lang w:val="lv-LV"/>
        </w:rPr>
        <w:t>,</w:t>
      </w:r>
      <w:r w:rsidRPr="00D51040">
        <w:rPr>
          <w:lang w:val="lv-LV"/>
        </w:rPr>
        <w:t xml:space="preserve"> </w:t>
      </w:r>
      <w:r w:rsidR="00E5296D">
        <w:rPr>
          <w:lang w:val="lv-LV"/>
        </w:rPr>
        <w:t xml:space="preserve">tā apakšuzņēmēju un piegādātāju </w:t>
      </w:r>
      <w:r w:rsidRPr="00D51040">
        <w:rPr>
          <w:lang w:val="lv-LV"/>
        </w:rPr>
        <w:t xml:space="preserve">prettiesiskas vai šim </w:t>
      </w:r>
      <w:r w:rsidR="00E5296D">
        <w:rPr>
          <w:lang w:val="lv-LV"/>
        </w:rPr>
        <w:t>L</w:t>
      </w:r>
      <w:r w:rsidRPr="00D51040">
        <w:rPr>
          <w:lang w:val="lv-LV"/>
        </w:rPr>
        <w:t>īgumam neatbilstošas rīcības rezultātā;</w:t>
      </w:r>
    </w:p>
    <w:p w14:paraId="3C18B8EB" w14:textId="77777777" w:rsidR="006618E2" w:rsidRDefault="008A04FB" w:rsidP="000D565B">
      <w:pPr>
        <w:numPr>
          <w:ilvl w:val="2"/>
          <w:numId w:val="6"/>
        </w:numPr>
        <w:rPr>
          <w:lang w:val="lv-LV"/>
        </w:rPr>
      </w:pPr>
      <w:r w:rsidRPr="006618E2">
        <w:rPr>
          <w:lang w:val="lv-LV"/>
        </w:rPr>
        <w:t xml:space="preserve">nepieļaut patvaļīgas atkāpes no būvdarbu tehnoloģisko procesu secības un </w:t>
      </w:r>
      <w:r w:rsidR="006618E2" w:rsidRPr="006618E2">
        <w:rPr>
          <w:lang w:val="lv-LV"/>
        </w:rPr>
        <w:t>būvvaldē saskaņotās dokumentācijas</w:t>
      </w:r>
      <w:r w:rsidRPr="006618E2">
        <w:rPr>
          <w:lang w:val="lv-LV"/>
        </w:rPr>
        <w:t>, kā arī ievērot nacionālos standartus, būvnormatīvus un būvizstrādājumu ražotāja noteiktos standartus</w:t>
      </w:r>
      <w:r w:rsidR="006618E2">
        <w:rPr>
          <w:lang w:val="lv-LV"/>
        </w:rPr>
        <w:t>;</w:t>
      </w:r>
      <w:r w:rsidRPr="006618E2">
        <w:rPr>
          <w:lang w:val="lv-LV"/>
        </w:rPr>
        <w:t xml:space="preserve"> </w:t>
      </w:r>
    </w:p>
    <w:p w14:paraId="1B7ADD13" w14:textId="77777777" w:rsidR="008A04FB" w:rsidRPr="006618E2" w:rsidRDefault="008A04FB" w:rsidP="000D565B">
      <w:pPr>
        <w:numPr>
          <w:ilvl w:val="2"/>
          <w:numId w:val="6"/>
        </w:numPr>
        <w:rPr>
          <w:lang w:val="lv-LV"/>
        </w:rPr>
      </w:pPr>
      <w:r w:rsidRPr="006618E2">
        <w:rPr>
          <w:lang w:val="lv-LV"/>
        </w:rPr>
        <w:t>izpildot būvdarbus, atbildēt par darba drošības un vides aizsardzības normu ievērošanu;</w:t>
      </w:r>
    </w:p>
    <w:p w14:paraId="537FE33D" w14:textId="026A8E53" w:rsidR="008A04FB" w:rsidRPr="00D51040" w:rsidRDefault="008A04FB" w:rsidP="008A04FB">
      <w:pPr>
        <w:numPr>
          <w:ilvl w:val="2"/>
          <w:numId w:val="6"/>
        </w:numPr>
        <w:rPr>
          <w:lang w:val="lv-LV"/>
        </w:rPr>
      </w:pPr>
      <w:r w:rsidRPr="00D51040">
        <w:rPr>
          <w:lang w:val="lv-LV"/>
        </w:rPr>
        <w:t>pēc būvdarbu pabeigšanas,</w:t>
      </w:r>
      <w:r w:rsidR="006618E2">
        <w:rPr>
          <w:lang w:val="lv-LV"/>
        </w:rPr>
        <w:t xml:space="preserve"> darbu izpildes saskaņošanas </w:t>
      </w:r>
      <w:r w:rsidR="00E5296D">
        <w:rPr>
          <w:lang w:val="lv-LV"/>
        </w:rPr>
        <w:t>Ludzas</w:t>
      </w:r>
      <w:r w:rsidR="006618E2">
        <w:rPr>
          <w:lang w:val="lv-LV"/>
        </w:rPr>
        <w:t xml:space="preserve"> novada būvvaldē,</w:t>
      </w:r>
      <w:r w:rsidRPr="00D51040">
        <w:rPr>
          <w:lang w:val="lv-LV"/>
        </w:rPr>
        <w:t xml:space="preserve"> nodot Pasūtītājam visu ar būvniecību saistīto izpilddokumentāciju;</w:t>
      </w:r>
    </w:p>
    <w:p w14:paraId="6C3D83FC" w14:textId="673BEC65" w:rsidR="008A04FB" w:rsidRPr="007F1A09" w:rsidRDefault="008A04FB" w:rsidP="008A04FB">
      <w:pPr>
        <w:numPr>
          <w:ilvl w:val="2"/>
          <w:numId w:val="6"/>
        </w:numPr>
        <w:rPr>
          <w:lang w:val="lv-LV"/>
        </w:rPr>
      </w:pPr>
      <w:r w:rsidRPr="00D51040">
        <w:rPr>
          <w:lang w:val="lv-LV"/>
        </w:rPr>
        <w:t>atļaut</w:t>
      </w:r>
      <w:r w:rsidRPr="00D51040">
        <w:rPr>
          <w:color w:val="FF0000"/>
          <w:lang w:val="lv-LV"/>
        </w:rPr>
        <w:t xml:space="preserve"> </w:t>
      </w:r>
      <w:r w:rsidRPr="00D51040">
        <w:rPr>
          <w:lang w:val="lv-LV"/>
        </w:rPr>
        <w:t xml:space="preserve">būvuzraugam veikt būvuzraudzību. Būvuzraudzība neatbrīvo Darbuzņēmēju no atbildības par </w:t>
      </w:r>
      <w:r w:rsidR="00E5296D">
        <w:rPr>
          <w:lang w:val="lv-LV"/>
        </w:rPr>
        <w:t xml:space="preserve">projektēšanas un </w:t>
      </w:r>
      <w:r w:rsidRPr="00D51040">
        <w:rPr>
          <w:lang w:val="lv-LV"/>
        </w:rPr>
        <w:t xml:space="preserve">būvdarbu kvalitāti, atbilstību būvprojektam, </w:t>
      </w:r>
      <w:r w:rsidRPr="007F1A09">
        <w:rPr>
          <w:lang w:val="lv-LV"/>
        </w:rPr>
        <w:t>Latvijas būvnormatīviem un citiem normatīviem aktiem;</w:t>
      </w:r>
    </w:p>
    <w:p w14:paraId="0EFD38CF" w14:textId="77777777" w:rsidR="008A04FB" w:rsidRPr="007F1A09" w:rsidRDefault="008A04FB" w:rsidP="008A04FB">
      <w:pPr>
        <w:numPr>
          <w:ilvl w:val="2"/>
          <w:numId w:val="6"/>
        </w:numPr>
        <w:rPr>
          <w:lang w:val="lv-LV"/>
        </w:rPr>
      </w:pPr>
      <w:r w:rsidRPr="007F1A09">
        <w:rPr>
          <w:lang w:val="lv-LV"/>
        </w:rPr>
        <w:t xml:space="preserve">gadījumā, ja sagatavojot vai veicot Būvdarbus, tiek atklāts, ka </w:t>
      </w:r>
      <w:r w:rsidR="00437EB6" w:rsidRPr="007F1A09">
        <w:rPr>
          <w:lang w:val="lv-LV"/>
        </w:rPr>
        <w:t>sākotnējā</w:t>
      </w:r>
      <w:r w:rsidRPr="007F1A09">
        <w:rPr>
          <w:lang w:val="lv-LV"/>
        </w:rPr>
        <w:t xml:space="preserve"> dokumentācijā ir pieļautas nepilnības, kļūdas vai trūkumi, kas var kavēt izpildīt ar šo Līgumu uzņemtās saistības un apdraudēt Objektu, rakstiski paziņot par to Pasūtītājam, kā arī veikt visas nepieciešamās darbības, lai </w:t>
      </w:r>
      <w:r w:rsidR="00437EB6" w:rsidRPr="007F1A09">
        <w:rPr>
          <w:lang w:val="lv-LV"/>
        </w:rPr>
        <w:t>veiktu</w:t>
      </w:r>
      <w:r w:rsidRPr="007F1A09">
        <w:rPr>
          <w:lang w:val="lv-LV"/>
        </w:rPr>
        <w:t xml:space="preserve"> vajadzīgās izmaiņas dokumentācijā. </w:t>
      </w:r>
    </w:p>
    <w:p w14:paraId="23792429" w14:textId="213046B0" w:rsidR="008A04FB" w:rsidRPr="00790AFB" w:rsidRDefault="008A04FB" w:rsidP="00790AFB">
      <w:pPr>
        <w:pStyle w:val="ListParagraph"/>
        <w:numPr>
          <w:ilvl w:val="1"/>
          <w:numId w:val="6"/>
        </w:numPr>
        <w:tabs>
          <w:tab w:val="clear" w:pos="640"/>
          <w:tab w:val="num" w:pos="567"/>
        </w:tabs>
        <w:ind w:left="426" w:hanging="426"/>
        <w:rPr>
          <w:lang w:val="lv-LV"/>
        </w:rPr>
      </w:pPr>
      <w:r w:rsidRPr="007F1A09">
        <w:rPr>
          <w:lang w:val="lv-LV"/>
        </w:rPr>
        <w:t xml:space="preserve">Puses vienojas, ka Objektā darbus veiks Darbuzņēmējs </w:t>
      </w:r>
      <w:r w:rsidR="00FA6EC4">
        <w:rPr>
          <w:lang w:val="lv-LV"/>
        </w:rPr>
        <w:t xml:space="preserve">ar </w:t>
      </w:r>
      <w:r w:rsidRPr="007F1A09">
        <w:rPr>
          <w:lang w:val="lv-LV"/>
        </w:rPr>
        <w:t xml:space="preserve">saviem un </w:t>
      </w:r>
      <w:r w:rsidR="00790AFB" w:rsidRPr="007F1A09">
        <w:rPr>
          <w:lang w:val="lv-LV"/>
        </w:rPr>
        <w:t>pēc Darbuzņēmēja izvēles</w:t>
      </w:r>
      <w:r w:rsidR="00790AFB">
        <w:rPr>
          <w:lang w:val="lv-LV"/>
        </w:rPr>
        <w:t xml:space="preserve"> </w:t>
      </w:r>
      <w:r w:rsidRPr="00790AFB">
        <w:rPr>
          <w:lang w:val="lv-LV"/>
        </w:rPr>
        <w:t xml:space="preserve">pieaicinātu apakšuzņēmēju spēkiem. </w:t>
      </w:r>
    </w:p>
    <w:p w14:paraId="06E952B8" w14:textId="77777777" w:rsidR="00CA117B" w:rsidRDefault="00CA117B" w:rsidP="00CA117B">
      <w:pPr>
        <w:rPr>
          <w:lang w:val="lv-LV"/>
        </w:rPr>
      </w:pPr>
    </w:p>
    <w:p w14:paraId="62C8E947" w14:textId="77777777" w:rsidR="008A04FB" w:rsidRPr="00D51040" w:rsidRDefault="008A04FB" w:rsidP="008A04FB">
      <w:pPr>
        <w:tabs>
          <w:tab w:val="left" w:pos="360"/>
        </w:tabs>
        <w:ind w:left="360" w:hanging="360"/>
        <w:rPr>
          <w:lang w:val="lv-LV"/>
        </w:rPr>
      </w:pPr>
      <w:r w:rsidRPr="00D51040">
        <w:rPr>
          <w:b/>
          <w:lang w:val="lv-LV"/>
        </w:rPr>
        <w:t>4.</w:t>
      </w:r>
      <w:r w:rsidRPr="00D51040">
        <w:rPr>
          <w:b/>
          <w:lang w:val="lv-LV"/>
        </w:rPr>
        <w:tab/>
        <w:t xml:space="preserve">Darbu nodošanas un pieņemšanas kārtība </w:t>
      </w:r>
    </w:p>
    <w:p w14:paraId="66966F6C" w14:textId="50B4E2CA" w:rsidR="00CA117B" w:rsidRPr="00CA117B" w:rsidRDefault="00CA117B" w:rsidP="00CA117B">
      <w:pPr>
        <w:pStyle w:val="ListParagraph"/>
        <w:numPr>
          <w:ilvl w:val="2"/>
          <w:numId w:val="17"/>
        </w:numPr>
        <w:rPr>
          <w:color w:val="000000" w:themeColor="text1"/>
          <w:lang w:val="lv-LV"/>
        </w:rPr>
      </w:pPr>
      <w:r>
        <w:rPr>
          <w:color w:val="000000" w:themeColor="text1"/>
          <w:lang w:val="lv-LV"/>
        </w:rPr>
        <w:t>Pēc būvprojekta izstrādes un pirms būvprojekta saskaņošanas ar valsts/pašvaldību iestādēm būvprojekts ir saskaņojams ar Pasūtītāju.</w:t>
      </w:r>
    </w:p>
    <w:p w14:paraId="50AA2BC6" w14:textId="4ECE977D" w:rsidR="00C27487" w:rsidRPr="007F1A09" w:rsidRDefault="008A04FB" w:rsidP="00E5296D">
      <w:pPr>
        <w:pStyle w:val="ListParagraph"/>
        <w:numPr>
          <w:ilvl w:val="1"/>
          <w:numId w:val="17"/>
        </w:numPr>
        <w:tabs>
          <w:tab w:val="left" w:pos="0"/>
        </w:tabs>
        <w:ind w:left="426" w:hanging="426"/>
        <w:rPr>
          <w:lang w:val="lv-LV"/>
        </w:rPr>
      </w:pPr>
      <w:r w:rsidRPr="00C27487">
        <w:rPr>
          <w:lang w:val="lv-LV"/>
        </w:rPr>
        <w:lastRenderedPageBreak/>
        <w:t xml:space="preserve">Līgumā noteiktie būvdarbi tiek uzskatīti par izpildītiem tad, </w:t>
      </w:r>
      <w:proofErr w:type="gramStart"/>
      <w:r w:rsidRPr="00C27487">
        <w:rPr>
          <w:lang w:val="lv-LV"/>
        </w:rPr>
        <w:t xml:space="preserve">kad </w:t>
      </w:r>
      <w:r w:rsidR="00E5296D">
        <w:rPr>
          <w:lang w:val="lv-LV"/>
        </w:rPr>
        <w:t>Ludzas</w:t>
      </w:r>
      <w:r w:rsidR="005747F9" w:rsidRPr="00C27487">
        <w:rPr>
          <w:lang w:val="lv-LV"/>
        </w:rPr>
        <w:t xml:space="preserve"> novada būvvalde ir pieņēmusi (akceptējusi)</w:t>
      </w:r>
      <w:proofErr w:type="gramEnd"/>
      <w:r w:rsidR="005747F9" w:rsidRPr="00C27487">
        <w:rPr>
          <w:lang w:val="lv-LV"/>
        </w:rPr>
        <w:t xml:space="preserve"> veiktos darbus </w:t>
      </w:r>
      <w:r w:rsidR="00E5296D">
        <w:rPr>
          <w:lang w:val="lv-LV"/>
        </w:rPr>
        <w:t xml:space="preserve">(pēc Objekta pieņemšanas ekspluatācijā) </w:t>
      </w:r>
      <w:r w:rsidR="005747F9" w:rsidRPr="00C27487">
        <w:rPr>
          <w:lang w:val="lv-LV"/>
        </w:rPr>
        <w:t xml:space="preserve">un </w:t>
      </w:r>
      <w:r w:rsidRPr="00C27487">
        <w:rPr>
          <w:lang w:val="lv-LV"/>
        </w:rPr>
        <w:t xml:space="preserve">Puses ir parakstījušas savstarpēju būvdarbu nodošanas – pieņemšanas </w:t>
      </w:r>
      <w:r w:rsidRPr="007F1A09">
        <w:rPr>
          <w:lang w:val="lv-LV"/>
        </w:rPr>
        <w:t>aktu</w:t>
      </w:r>
      <w:r w:rsidR="00C27487" w:rsidRPr="007F1A09">
        <w:rPr>
          <w:lang w:val="lv-LV"/>
        </w:rPr>
        <w:t>.</w:t>
      </w:r>
    </w:p>
    <w:p w14:paraId="2B5E22BF" w14:textId="0DD400DC" w:rsidR="00C27487" w:rsidRDefault="008A04FB" w:rsidP="00E5296D">
      <w:pPr>
        <w:pStyle w:val="ListParagraph"/>
        <w:numPr>
          <w:ilvl w:val="1"/>
          <w:numId w:val="17"/>
        </w:numPr>
        <w:tabs>
          <w:tab w:val="left" w:pos="0"/>
        </w:tabs>
        <w:ind w:left="426" w:hanging="426"/>
        <w:rPr>
          <w:lang w:val="lv-LV"/>
        </w:rPr>
      </w:pPr>
      <w:r w:rsidRPr="00C27487">
        <w:rPr>
          <w:lang w:val="lv-LV"/>
        </w:rPr>
        <w:t>Pieņemšanas nodošanas akts, pēc to abpusējas parakstīšanas, kļūst par neatņemamu Līguma sastāvdaļu.</w:t>
      </w:r>
    </w:p>
    <w:p w14:paraId="5567CEBB" w14:textId="2D99DCE2" w:rsidR="00C27487" w:rsidRDefault="008A04FB" w:rsidP="00E5296D">
      <w:pPr>
        <w:pStyle w:val="ListParagraph"/>
        <w:numPr>
          <w:ilvl w:val="1"/>
          <w:numId w:val="17"/>
        </w:numPr>
        <w:tabs>
          <w:tab w:val="left" w:pos="0"/>
        </w:tabs>
        <w:ind w:left="426" w:hanging="426"/>
        <w:rPr>
          <w:lang w:val="lv-LV"/>
        </w:rPr>
      </w:pPr>
      <w:r w:rsidRPr="00C27487">
        <w:rPr>
          <w:lang w:val="lv-LV"/>
        </w:rPr>
        <w:t>Pēc būvdarbu pabeigšanas</w:t>
      </w:r>
      <w:r w:rsidR="00C302F5">
        <w:rPr>
          <w:lang w:val="lv-LV"/>
        </w:rPr>
        <w:t xml:space="preserve"> un Objekta pieņemšanas ekspluatācijā</w:t>
      </w:r>
      <w:r w:rsidRPr="00C27487">
        <w:rPr>
          <w:lang w:val="lv-LV"/>
        </w:rPr>
        <w:t>, Darbuzņēmējs uzaicina Pasūtītāju parakstīt nodošanas – pieņemšanas aktu, paziņojot laiku, kad Pasūtītājs var ierasties, apskatīt objektu un parakstīt aktu. Pasūtītajam dotais termiņš nevar būt mazāks par 3 (trīs) darba dienām, bet Puses var vienoties arī par citu termiņu.</w:t>
      </w:r>
    </w:p>
    <w:p w14:paraId="0A72B181" w14:textId="495CADF3" w:rsidR="00C27487" w:rsidRDefault="008A04FB" w:rsidP="00E5296D">
      <w:pPr>
        <w:pStyle w:val="ListParagraph"/>
        <w:numPr>
          <w:ilvl w:val="1"/>
          <w:numId w:val="17"/>
        </w:numPr>
        <w:tabs>
          <w:tab w:val="left" w:pos="0"/>
        </w:tabs>
        <w:ind w:left="426" w:hanging="426"/>
        <w:rPr>
          <w:lang w:val="lv-LV"/>
        </w:rPr>
      </w:pPr>
      <w:r w:rsidRPr="00C27487">
        <w:rPr>
          <w:lang w:val="lv-LV"/>
        </w:rPr>
        <w:t xml:space="preserve">Pasūtītājs noteiktajā termiņā veic objekta pārbaudi, un paraksta nodošanas – pieņemšanas aktu, vai </w:t>
      </w:r>
      <w:r w:rsidR="00C302F5">
        <w:rPr>
          <w:lang w:val="lv-LV"/>
        </w:rPr>
        <w:t>10</w:t>
      </w:r>
      <w:r w:rsidRPr="00C27487">
        <w:rPr>
          <w:lang w:val="lv-LV"/>
        </w:rPr>
        <w:t xml:space="preserve"> (</w:t>
      </w:r>
      <w:r w:rsidR="00C302F5">
        <w:rPr>
          <w:lang w:val="lv-LV"/>
        </w:rPr>
        <w:t>desmit</w:t>
      </w:r>
      <w:r w:rsidRPr="00C27487">
        <w:rPr>
          <w:lang w:val="lv-LV"/>
        </w:rPr>
        <w:t>) darba dienu laikā rakstiski iesniedz Darbuzņēmējam motivētu atteikumu aktu parakstīt.</w:t>
      </w:r>
    </w:p>
    <w:p w14:paraId="6D1065F8" w14:textId="26618541" w:rsidR="00C27487" w:rsidRDefault="008A04FB" w:rsidP="00E5296D">
      <w:pPr>
        <w:pStyle w:val="ListParagraph"/>
        <w:numPr>
          <w:ilvl w:val="1"/>
          <w:numId w:val="17"/>
        </w:numPr>
        <w:tabs>
          <w:tab w:val="left" w:pos="0"/>
        </w:tabs>
        <w:ind w:left="426" w:hanging="426"/>
        <w:rPr>
          <w:lang w:val="lv-LV"/>
        </w:rPr>
      </w:pPr>
      <w:r w:rsidRPr="00C27487">
        <w:rPr>
          <w:lang w:val="lv-LV"/>
        </w:rPr>
        <w:t xml:space="preserve">Ja noteiktajā </w:t>
      </w:r>
      <w:r w:rsidR="00C302F5">
        <w:rPr>
          <w:lang w:val="lv-LV"/>
        </w:rPr>
        <w:t>10</w:t>
      </w:r>
      <w:r w:rsidRPr="00C27487">
        <w:rPr>
          <w:lang w:val="lv-LV"/>
        </w:rPr>
        <w:t xml:space="preserve"> (</w:t>
      </w:r>
      <w:r w:rsidR="00C302F5">
        <w:rPr>
          <w:lang w:val="lv-LV"/>
        </w:rPr>
        <w:t>desmit</w:t>
      </w:r>
      <w:r w:rsidRPr="00C27487">
        <w:rPr>
          <w:lang w:val="lv-LV"/>
        </w:rPr>
        <w:t>) darba dienu termiņā Pasūtītājs nav parakstījis viņam iesniegto darbu pieņemšanas – nodošanas aktu un nav</w:t>
      </w:r>
      <w:proofErr w:type="gramStart"/>
      <w:r w:rsidRPr="00C27487">
        <w:rPr>
          <w:lang w:val="lv-LV"/>
        </w:rPr>
        <w:t xml:space="preserve"> arī izvirzījis objektīvi pamatotus iebildumus</w:t>
      </w:r>
      <w:proofErr w:type="gramEnd"/>
      <w:r w:rsidRPr="00C27487">
        <w:rPr>
          <w:lang w:val="lv-LV"/>
        </w:rPr>
        <w:t xml:space="preserve"> par darbu izpildi, ir uzskatāms, ka Pasūtītājs ir akceptējis viņam iesniegto aktu bez iebildumiem, tomēr tas neatbrīvo Darbuzņēmēju no atbildības par garantijas periodā atklātiem būvdarbu defektiem.</w:t>
      </w:r>
    </w:p>
    <w:p w14:paraId="2924DF92" w14:textId="77777777" w:rsidR="00C27487" w:rsidRDefault="008A04FB" w:rsidP="00E5296D">
      <w:pPr>
        <w:pStyle w:val="ListParagraph"/>
        <w:numPr>
          <w:ilvl w:val="1"/>
          <w:numId w:val="17"/>
        </w:numPr>
        <w:tabs>
          <w:tab w:val="left" w:pos="0"/>
        </w:tabs>
        <w:ind w:left="426" w:hanging="426"/>
        <w:rPr>
          <w:lang w:val="lv-LV"/>
        </w:rPr>
      </w:pPr>
      <w:r w:rsidRPr="00C27487">
        <w:rPr>
          <w:lang w:val="lv-LV"/>
        </w:rPr>
        <w:t>Motivēta atteikuma gadījumā Puses vienojas par nepilnību novēršanu un sastāda defektu aktu, norādot novēršamās nepilnības,</w:t>
      </w:r>
      <w:r w:rsidR="00C27487">
        <w:rPr>
          <w:lang w:val="lv-LV"/>
        </w:rPr>
        <w:t xml:space="preserve"> kā arī to novēršanas termiņus.</w:t>
      </w:r>
    </w:p>
    <w:p w14:paraId="33A4C537" w14:textId="77777777" w:rsidR="00AA0E09" w:rsidRPr="00D51040" w:rsidRDefault="00AA0E09" w:rsidP="00E5296D">
      <w:pPr>
        <w:tabs>
          <w:tab w:val="left" w:pos="720"/>
        </w:tabs>
        <w:ind w:left="426" w:hanging="426"/>
        <w:rPr>
          <w:lang w:val="lv-LV"/>
        </w:rPr>
      </w:pPr>
    </w:p>
    <w:p w14:paraId="7DF3BB91" w14:textId="7F4AC0F3" w:rsidR="008A04FB" w:rsidRPr="004D1172" w:rsidRDefault="008A04FB" w:rsidP="00722712">
      <w:pPr>
        <w:tabs>
          <w:tab w:val="left" w:pos="360"/>
        </w:tabs>
        <w:ind w:left="426" w:hanging="426"/>
        <w:rPr>
          <w:b/>
          <w:color w:val="000000" w:themeColor="text1"/>
          <w:lang w:val="lv-LV"/>
        </w:rPr>
      </w:pPr>
      <w:r w:rsidRPr="004D1172">
        <w:rPr>
          <w:b/>
          <w:color w:val="000000" w:themeColor="text1"/>
          <w:lang w:val="lv-LV"/>
        </w:rPr>
        <w:t>5.</w:t>
      </w:r>
      <w:r w:rsidRPr="004D1172">
        <w:rPr>
          <w:b/>
          <w:color w:val="000000" w:themeColor="text1"/>
          <w:lang w:val="lv-LV"/>
        </w:rPr>
        <w:tab/>
        <w:t xml:space="preserve">Līguma </w:t>
      </w:r>
      <w:r w:rsidR="00C302F5" w:rsidRPr="004D1172">
        <w:rPr>
          <w:b/>
          <w:color w:val="000000" w:themeColor="text1"/>
          <w:lang w:val="lv-LV"/>
        </w:rPr>
        <w:t>cena</w:t>
      </w:r>
      <w:r w:rsidR="00722712" w:rsidRPr="004D1172">
        <w:rPr>
          <w:b/>
          <w:color w:val="000000" w:themeColor="text1"/>
          <w:lang w:val="lv-LV"/>
        </w:rPr>
        <w:t>s</w:t>
      </w:r>
      <w:r w:rsidRPr="004D1172">
        <w:rPr>
          <w:b/>
          <w:color w:val="000000" w:themeColor="text1"/>
          <w:lang w:val="lv-LV"/>
        </w:rPr>
        <w:t xml:space="preserve"> samaksas noteikumi</w:t>
      </w:r>
    </w:p>
    <w:p w14:paraId="0A6FA78F" w14:textId="59DD882B" w:rsidR="008A04FB" w:rsidRPr="004D1172" w:rsidRDefault="008A04FB" w:rsidP="00E5296D">
      <w:pPr>
        <w:numPr>
          <w:ilvl w:val="1"/>
          <w:numId w:val="5"/>
        </w:numPr>
        <w:tabs>
          <w:tab w:val="clear" w:pos="360"/>
          <w:tab w:val="left" w:pos="561"/>
          <w:tab w:val="num" w:pos="709"/>
          <w:tab w:val="left" w:pos="6379"/>
        </w:tabs>
        <w:ind w:left="426" w:hanging="426"/>
        <w:rPr>
          <w:bCs/>
          <w:color w:val="000000" w:themeColor="text1"/>
          <w:lang w:val="lv-LV"/>
        </w:rPr>
      </w:pPr>
      <w:r w:rsidRPr="004D1172">
        <w:rPr>
          <w:bCs/>
          <w:color w:val="000000" w:themeColor="text1"/>
          <w:lang w:val="lv-LV"/>
        </w:rPr>
        <w:t xml:space="preserve">Kopējā Līguma </w:t>
      </w:r>
      <w:r w:rsidR="00722712" w:rsidRPr="004D1172">
        <w:rPr>
          <w:bCs/>
          <w:color w:val="000000" w:themeColor="text1"/>
          <w:lang w:val="lv-LV"/>
        </w:rPr>
        <w:t>cenas</w:t>
      </w:r>
      <w:r w:rsidRPr="004D1172">
        <w:rPr>
          <w:bCs/>
          <w:color w:val="000000" w:themeColor="text1"/>
          <w:lang w:val="lv-LV"/>
        </w:rPr>
        <w:t xml:space="preserve"> samaksa tiek veikta </w:t>
      </w:r>
      <w:r w:rsidR="009832F6" w:rsidRPr="004D1172">
        <w:rPr>
          <w:bCs/>
          <w:color w:val="000000" w:themeColor="text1"/>
          <w:lang w:val="lv-LV"/>
        </w:rPr>
        <w:t>sekojošā</w:t>
      </w:r>
      <w:r w:rsidRPr="004D1172">
        <w:rPr>
          <w:bCs/>
          <w:color w:val="000000" w:themeColor="text1"/>
          <w:lang w:val="lv-LV"/>
        </w:rPr>
        <w:t xml:space="preserve"> kārtībā:</w:t>
      </w:r>
    </w:p>
    <w:p w14:paraId="787BD26B" w14:textId="18E7FB51" w:rsidR="001A4D2D" w:rsidRPr="004D1172" w:rsidRDefault="001A4D2D" w:rsidP="00AD033F">
      <w:pPr>
        <w:numPr>
          <w:ilvl w:val="2"/>
          <w:numId w:val="5"/>
        </w:numPr>
        <w:tabs>
          <w:tab w:val="clear" w:pos="720"/>
          <w:tab w:val="num" w:pos="1134"/>
          <w:tab w:val="left" w:pos="6379"/>
        </w:tabs>
        <w:ind w:left="1122" w:hanging="555"/>
        <w:rPr>
          <w:color w:val="000000" w:themeColor="text1"/>
          <w:lang w:val="lv-LV"/>
        </w:rPr>
      </w:pPr>
      <w:r w:rsidRPr="004D1172">
        <w:rPr>
          <w:color w:val="000000" w:themeColor="text1"/>
          <w:lang w:val="lv-LV"/>
        </w:rPr>
        <w:t>Pirmais maksājums (</w:t>
      </w:r>
      <w:r w:rsidR="00AA0E09" w:rsidRPr="004D1172">
        <w:rPr>
          <w:color w:val="000000" w:themeColor="text1"/>
          <w:lang w:val="lv-LV"/>
        </w:rPr>
        <w:t>A</w:t>
      </w:r>
      <w:r w:rsidRPr="004D1172">
        <w:rPr>
          <w:color w:val="000000" w:themeColor="text1"/>
          <w:lang w:val="lv-LV"/>
        </w:rPr>
        <w:t xml:space="preserve">vanss) </w:t>
      </w:r>
      <w:r w:rsidR="00AA0E09" w:rsidRPr="004D1172">
        <w:rPr>
          <w:rFonts w:eastAsiaTheme="minorHAnsi"/>
          <w:color w:val="000000" w:themeColor="text1"/>
          <w:lang w:val="lv-LV"/>
          <w14:ligatures w14:val="standardContextual"/>
        </w:rPr>
        <w:t xml:space="preserve">līdz 20% no Līguma kopējās cenas tiks izmaksāts, ja pēc Līguma noslēgšanas avansa maksājuma saņemšanai Darbuzņēmējs iesniegs </w:t>
      </w:r>
      <w:proofErr w:type="gramStart"/>
      <w:r w:rsidR="00AA0E09" w:rsidRPr="004D1172">
        <w:rPr>
          <w:rFonts w:eastAsiaTheme="minorHAnsi"/>
          <w:color w:val="000000" w:themeColor="text1"/>
          <w:lang w:val="lv-LV"/>
          <w14:ligatures w14:val="standardContextual"/>
        </w:rPr>
        <w:t>Pasūtītājam neatsaucamu un beznosacījumu kredītiestādes</w:t>
      </w:r>
      <w:proofErr w:type="gramEnd"/>
      <w:r w:rsidR="00AA0E09" w:rsidRPr="004D1172">
        <w:rPr>
          <w:rFonts w:eastAsiaTheme="minorHAnsi"/>
          <w:color w:val="000000" w:themeColor="text1"/>
          <w:lang w:val="lv-LV"/>
          <w14:ligatures w14:val="standardContextual"/>
        </w:rPr>
        <w:t xml:space="preserve"> / apdrošināšanas sabiedrības izsniegtu Pasūtītāja akceptētu Avansa maksājuma garantiju atbilstoši Avansa summas apmēram. </w:t>
      </w:r>
      <w:r w:rsidR="00AA0E09" w:rsidRPr="004D1172">
        <w:rPr>
          <w:color w:val="000000" w:themeColor="text1"/>
          <w:lang w:val="lv-LV"/>
        </w:rPr>
        <w:t>Avanss</w:t>
      </w:r>
      <w:r w:rsidR="009B1EC6" w:rsidRPr="004D1172">
        <w:rPr>
          <w:color w:val="000000" w:themeColor="text1"/>
          <w:lang w:val="lv-LV"/>
        </w:rPr>
        <w:t xml:space="preserve"> tiek izmaksāts Darbuzņēmējam 5 </w:t>
      </w:r>
      <w:r w:rsidR="00AA0E09" w:rsidRPr="004D1172">
        <w:rPr>
          <w:color w:val="000000" w:themeColor="text1"/>
          <w:lang w:val="lv-LV"/>
        </w:rPr>
        <w:t xml:space="preserve">(piecu) darba </w:t>
      </w:r>
      <w:r w:rsidR="009B1EC6" w:rsidRPr="004D1172">
        <w:rPr>
          <w:color w:val="000000" w:themeColor="text1"/>
          <w:lang w:val="lv-LV"/>
        </w:rPr>
        <w:t xml:space="preserve">dienu laikā no šī </w:t>
      </w:r>
      <w:r w:rsidR="00AA0E09" w:rsidRPr="004D1172">
        <w:rPr>
          <w:color w:val="000000" w:themeColor="text1"/>
          <w:lang w:val="lv-LV"/>
        </w:rPr>
        <w:t>L</w:t>
      </w:r>
      <w:r w:rsidR="009B1EC6" w:rsidRPr="004D1172">
        <w:rPr>
          <w:color w:val="000000" w:themeColor="text1"/>
          <w:lang w:val="lv-LV"/>
        </w:rPr>
        <w:t>īguma noslēgšanas</w:t>
      </w:r>
      <w:r w:rsidR="00AA0E09" w:rsidRPr="004D1172">
        <w:rPr>
          <w:color w:val="000000" w:themeColor="text1"/>
          <w:lang w:val="lv-LV"/>
        </w:rPr>
        <w:t xml:space="preserve">, </w:t>
      </w:r>
      <w:r w:rsidR="00AA0E09" w:rsidRPr="004D1172">
        <w:rPr>
          <w:rFonts w:eastAsiaTheme="minorHAnsi"/>
          <w:color w:val="000000" w:themeColor="text1"/>
          <w:lang w:val="lv-LV"/>
          <w14:ligatures w14:val="standardContextual"/>
        </w:rPr>
        <w:t>Avansa maksājuma garantijas iesniegšanas Pasūtītājam un atbilstoša rēķina iesniegšanas</w:t>
      </w:r>
      <w:r w:rsidR="006A0503" w:rsidRPr="004D1172">
        <w:rPr>
          <w:rFonts w:eastAsiaTheme="minorHAnsi"/>
          <w:color w:val="000000" w:themeColor="text1"/>
          <w:lang w:val="lv-LV"/>
          <w14:ligatures w14:val="standardContextual"/>
        </w:rPr>
        <w:t xml:space="preserve"> dienas</w:t>
      </w:r>
      <w:r w:rsidR="00AA0E09" w:rsidRPr="004D1172">
        <w:rPr>
          <w:rFonts w:eastAsiaTheme="minorHAnsi"/>
          <w:color w:val="000000" w:themeColor="text1"/>
          <w:lang w:val="lv-LV"/>
          <w14:ligatures w14:val="standardContextual"/>
        </w:rPr>
        <w:t>, termiņu skaitot no dienas, kad Pasūtītājs ir saņēmis pēdējo no iepriekš minētajiem dokumentiem</w:t>
      </w:r>
      <w:r w:rsidR="009B1EC6" w:rsidRPr="004D1172">
        <w:rPr>
          <w:color w:val="000000" w:themeColor="text1"/>
          <w:lang w:val="lv-LV"/>
        </w:rPr>
        <w:t>.</w:t>
      </w:r>
    </w:p>
    <w:p w14:paraId="4A5025FC" w14:textId="7189707A" w:rsidR="00AA0E09" w:rsidRPr="004D1172" w:rsidRDefault="00AA0E09" w:rsidP="00AD033F">
      <w:pPr>
        <w:numPr>
          <w:ilvl w:val="2"/>
          <w:numId w:val="5"/>
        </w:numPr>
        <w:tabs>
          <w:tab w:val="clear" w:pos="720"/>
          <w:tab w:val="num" w:pos="1134"/>
          <w:tab w:val="left" w:pos="6379"/>
        </w:tabs>
        <w:ind w:left="1122" w:hanging="555"/>
        <w:rPr>
          <w:color w:val="000000" w:themeColor="text1"/>
          <w:lang w:val="lv-LV"/>
        </w:rPr>
      </w:pPr>
      <w:r w:rsidRPr="004D1172">
        <w:rPr>
          <w:color w:val="000000" w:themeColor="text1"/>
          <w:lang w:val="lv-LV"/>
        </w:rPr>
        <w:t xml:space="preserve">Izmaksātā Avansa summa tiek </w:t>
      </w:r>
      <w:r w:rsidR="00FF6D3A" w:rsidRPr="004D1172">
        <w:rPr>
          <w:color w:val="000000" w:themeColor="text1"/>
          <w:lang w:val="lv-LV"/>
        </w:rPr>
        <w:t>dzēsta</w:t>
      </w:r>
      <w:r w:rsidRPr="004D1172">
        <w:rPr>
          <w:color w:val="000000" w:themeColor="text1"/>
          <w:lang w:val="lv-LV"/>
        </w:rPr>
        <w:t xml:space="preserve"> no kārtējo ikmēneša maksājumu </w:t>
      </w:r>
      <w:r w:rsidR="00FF6D3A" w:rsidRPr="004D1172">
        <w:rPr>
          <w:color w:val="000000" w:themeColor="text1"/>
          <w:lang w:val="lv-LV"/>
        </w:rPr>
        <w:t>summām par pirmajiem trīs Līguma izpildes mēnešiem, dzēšamās Avansa summas proporciju</w:t>
      </w:r>
      <w:proofErr w:type="gramStart"/>
      <w:r w:rsidR="00FF6D3A" w:rsidRPr="004D1172">
        <w:rPr>
          <w:color w:val="000000" w:themeColor="text1"/>
          <w:lang w:val="lv-LV"/>
        </w:rPr>
        <w:t xml:space="preserve"> pa mēnešiem nosakot pēc Darbuzņēmēja ieskatiem</w:t>
      </w:r>
      <w:proofErr w:type="gramEnd"/>
      <w:r w:rsidR="00FF6D3A" w:rsidRPr="004D1172">
        <w:rPr>
          <w:color w:val="000000" w:themeColor="text1"/>
          <w:lang w:val="lv-LV"/>
        </w:rPr>
        <w:t>, bet ar nosacījumu, ka Līguma izpildes trešajā mēnesī izmaksāt</w:t>
      </w:r>
      <w:r w:rsidR="00D41089" w:rsidRPr="004D1172">
        <w:rPr>
          <w:color w:val="000000" w:themeColor="text1"/>
          <w:lang w:val="lv-LV"/>
        </w:rPr>
        <w:t>ā</w:t>
      </w:r>
      <w:r w:rsidR="00FF6D3A" w:rsidRPr="004D1172">
        <w:rPr>
          <w:color w:val="000000" w:themeColor="text1"/>
          <w:lang w:val="lv-LV"/>
        </w:rPr>
        <w:t xml:space="preserve"> Avansa summa pilnā tās apmērā ir dzēsta ar Darbuzņēmēja izpildītajiem darbiem. Pēc izmaksātās Avansa summas pilnīgas dzēšana </w:t>
      </w:r>
      <w:r w:rsidR="00D41089" w:rsidRPr="004D1172">
        <w:rPr>
          <w:color w:val="000000" w:themeColor="text1"/>
          <w:lang w:val="lv-LV"/>
        </w:rPr>
        <w:t xml:space="preserve">un pēc Darbuzņēmēja pieprasījuma Pasūtītājs izsniedz atbrīvojumu no garantijā noteiktajām garantijas devēja maksājuma saistībām atbilstoši </w:t>
      </w:r>
      <w:r w:rsidR="00D41089" w:rsidRPr="004D1172">
        <w:rPr>
          <w:rFonts w:eastAsiaTheme="minorHAnsi"/>
          <w:color w:val="000000" w:themeColor="text1"/>
          <w:lang w:val="lv-LV"/>
          <w14:ligatures w14:val="standardContextual"/>
        </w:rPr>
        <w:t xml:space="preserve">kredītiestādes / apdrošināšanas sabiedrības noteiktajai </w:t>
      </w:r>
      <w:r w:rsidR="00D41089" w:rsidRPr="004D1172">
        <w:rPr>
          <w:color w:val="000000" w:themeColor="text1"/>
          <w:lang w:val="lv-LV"/>
        </w:rPr>
        <w:t xml:space="preserve">formai, </w:t>
      </w:r>
      <w:proofErr w:type="gramStart"/>
      <w:r w:rsidR="00D41089" w:rsidRPr="004D1172">
        <w:rPr>
          <w:color w:val="000000" w:themeColor="text1"/>
          <w:lang w:val="lv-LV"/>
        </w:rPr>
        <w:t>kuru Pasūtītājam tās</w:t>
      </w:r>
      <w:proofErr w:type="gramEnd"/>
      <w:r w:rsidR="00D41089" w:rsidRPr="004D1172">
        <w:rPr>
          <w:color w:val="000000" w:themeColor="text1"/>
          <w:lang w:val="lv-LV"/>
        </w:rPr>
        <w:t xml:space="preserve"> parakstīšanai iesniedz Darbuzņēmējs. </w:t>
      </w:r>
      <w:r w:rsidR="00FF6D3A" w:rsidRPr="004D1172">
        <w:rPr>
          <w:color w:val="000000" w:themeColor="text1"/>
          <w:lang w:val="lv-LV"/>
        </w:rPr>
        <w:t xml:space="preserve"> </w:t>
      </w:r>
    </w:p>
    <w:p w14:paraId="37963023" w14:textId="341D6C7C" w:rsidR="008A04FB" w:rsidRPr="004D1172" w:rsidRDefault="00A727F0" w:rsidP="00BA3CDD">
      <w:pPr>
        <w:numPr>
          <w:ilvl w:val="2"/>
          <w:numId w:val="5"/>
        </w:numPr>
        <w:tabs>
          <w:tab w:val="left" w:pos="1122"/>
          <w:tab w:val="left" w:pos="6379"/>
        </w:tabs>
        <w:ind w:left="1122" w:hanging="561"/>
        <w:rPr>
          <w:color w:val="000000" w:themeColor="text1"/>
          <w:lang w:val="lv-LV"/>
        </w:rPr>
      </w:pPr>
      <w:r w:rsidRPr="004D1172">
        <w:rPr>
          <w:color w:val="000000" w:themeColor="text1"/>
          <w:lang w:val="lv-LV"/>
        </w:rPr>
        <w:t>K</w:t>
      </w:r>
      <w:r w:rsidR="008A04FB" w:rsidRPr="004D1172">
        <w:rPr>
          <w:color w:val="000000" w:themeColor="text1"/>
          <w:lang w:val="lv-LV"/>
        </w:rPr>
        <w:t xml:space="preserve">ārtējie maksājumi </w:t>
      </w:r>
      <w:r w:rsidR="00AD033F" w:rsidRPr="004D1172">
        <w:rPr>
          <w:color w:val="000000" w:themeColor="text1"/>
          <w:lang w:val="lv-LV"/>
        </w:rPr>
        <w:t xml:space="preserve">par </w:t>
      </w:r>
      <w:r w:rsidR="00D41089" w:rsidRPr="004D1172">
        <w:rPr>
          <w:color w:val="000000" w:themeColor="text1"/>
          <w:lang w:val="lv-LV"/>
        </w:rPr>
        <w:t>Līguma izpildes ietvaros</w:t>
      </w:r>
      <w:r w:rsidR="00AD033F" w:rsidRPr="004D1172">
        <w:rPr>
          <w:color w:val="000000" w:themeColor="text1"/>
          <w:lang w:val="lv-LV"/>
        </w:rPr>
        <w:t xml:space="preserve"> </w:t>
      </w:r>
      <w:r w:rsidR="00D41089" w:rsidRPr="004D1172">
        <w:rPr>
          <w:color w:val="000000" w:themeColor="text1"/>
          <w:lang w:val="lv-LV"/>
        </w:rPr>
        <w:t xml:space="preserve">veiktajiem </w:t>
      </w:r>
      <w:r w:rsidR="00AD033F" w:rsidRPr="004D1172">
        <w:rPr>
          <w:color w:val="000000" w:themeColor="text1"/>
          <w:lang w:val="lv-LV"/>
        </w:rPr>
        <w:t xml:space="preserve">darbiem </w:t>
      </w:r>
      <w:r w:rsidR="008A04FB" w:rsidRPr="004D1172">
        <w:rPr>
          <w:color w:val="000000" w:themeColor="text1"/>
          <w:lang w:val="lv-LV"/>
        </w:rPr>
        <w:t xml:space="preserve">tiek veikti saskaņā ar ikmēneša veikto darbu aktiem </w:t>
      </w:r>
      <w:r w:rsidR="002B48EE" w:rsidRPr="004D1172">
        <w:rPr>
          <w:color w:val="000000" w:themeColor="text1"/>
          <w:lang w:val="lv-LV"/>
        </w:rPr>
        <w:t>(</w:t>
      </w:r>
      <w:r w:rsidR="008A04FB" w:rsidRPr="004D1172">
        <w:rPr>
          <w:bCs/>
          <w:color w:val="000000" w:themeColor="text1"/>
          <w:lang w:val="lv-LV"/>
        </w:rPr>
        <w:t>Forma Nr.2)</w:t>
      </w:r>
      <w:r w:rsidR="008A04FB" w:rsidRPr="004D1172">
        <w:rPr>
          <w:color w:val="000000" w:themeColor="text1"/>
          <w:lang w:val="lv-LV"/>
        </w:rPr>
        <w:t xml:space="preserve">, </w:t>
      </w:r>
      <w:proofErr w:type="gramStart"/>
      <w:r w:rsidR="008A04FB" w:rsidRPr="004D1172">
        <w:rPr>
          <w:color w:val="000000" w:themeColor="text1"/>
          <w:lang w:val="lv-LV"/>
        </w:rPr>
        <w:t>ko Pasūtītājam iesniedz</w:t>
      </w:r>
      <w:proofErr w:type="gramEnd"/>
      <w:r w:rsidR="008A04FB" w:rsidRPr="004D1172">
        <w:rPr>
          <w:color w:val="000000" w:themeColor="text1"/>
          <w:lang w:val="lv-LV"/>
        </w:rPr>
        <w:t xml:space="preserve"> Darbuzņēmējs līdz katra mēneša </w:t>
      </w:r>
      <w:r w:rsidR="00D41089" w:rsidRPr="004D1172">
        <w:rPr>
          <w:color w:val="000000" w:themeColor="text1"/>
          <w:lang w:val="lv-LV"/>
        </w:rPr>
        <w:t>10</w:t>
      </w:r>
      <w:r w:rsidR="008A04FB" w:rsidRPr="004D1172">
        <w:rPr>
          <w:color w:val="000000" w:themeColor="text1"/>
          <w:lang w:val="lv-LV"/>
        </w:rPr>
        <w:t xml:space="preserve">.datumam par iepriekšējā mēnesī paveiktajiem darbiem, piegādātajiem materiāliem un citiem izdevumiem, kas </w:t>
      </w:r>
      <w:r w:rsidR="002B48EE" w:rsidRPr="004D1172">
        <w:rPr>
          <w:color w:val="000000" w:themeColor="text1"/>
          <w:lang w:val="lv-LV"/>
        </w:rPr>
        <w:t xml:space="preserve">paredzēti </w:t>
      </w:r>
      <w:proofErr w:type="spellStart"/>
      <w:r w:rsidR="00D41089" w:rsidRPr="004D1172">
        <w:rPr>
          <w:color w:val="000000" w:themeColor="text1"/>
          <w:lang w:val="lv-LV"/>
        </w:rPr>
        <w:t>būvizmaksu</w:t>
      </w:r>
      <w:proofErr w:type="spellEnd"/>
      <w:r w:rsidR="00D41089" w:rsidRPr="004D1172">
        <w:rPr>
          <w:color w:val="000000" w:themeColor="text1"/>
          <w:lang w:val="lv-LV"/>
        </w:rPr>
        <w:t xml:space="preserve"> </w:t>
      </w:r>
      <w:r w:rsidR="002B48EE" w:rsidRPr="004D1172">
        <w:rPr>
          <w:color w:val="000000" w:themeColor="text1"/>
          <w:lang w:val="lv-LV"/>
        </w:rPr>
        <w:t>tāmē, un nepieciešami</w:t>
      </w:r>
      <w:r w:rsidR="008A04FB" w:rsidRPr="004D1172">
        <w:rPr>
          <w:color w:val="000000" w:themeColor="text1"/>
          <w:lang w:val="lv-LV"/>
        </w:rPr>
        <w:t xml:space="preserve"> </w:t>
      </w:r>
      <w:r w:rsidR="00D41089" w:rsidRPr="004D1172">
        <w:rPr>
          <w:color w:val="000000" w:themeColor="text1"/>
          <w:lang w:val="lv-LV"/>
        </w:rPr>
        <w:t>Līguma pilnīgai izpildei</w:t>
      </w:r>
      <w:r w:rsidR="008A04FB" w:rsidRPr="004D1172">
        <w:rPr>
          <w:color w:val="000000" w:themeColor="text1"/>
          <w:lang w:val="lv-LV"/>
        </w:rPr>
        <w:t xml:space="preserve">. Pasūtītājam </w:t>
      </w:r>
      <w:r w:rsidR="00D41089" w:rsidRPr="004D1172">
        <w:rPr>
          <w:color w:val="000000" w:themeColor="text1"/>
          <w:lang w:val="lv-LV"/>
        </w:rPr>
        <w:t>10</w:t>
      </w:r>
      <w:r w:rsidR="008A04FB" w:rsidRPr="004D1172">
        <w:rPr>
          <w:color w:val="000000" w:themeColor="text1"/>
          <w:lang w:val="lv-LV"/>
        </w:rPr>
        <w:t xml:space="preserve"> (</w:t>
      </w:r>
      <w:r w:rsidR="00D41089" w:rsidRPr="004D1172">
        <w:rPr>
          <w:color w:val="000000" w:themeColor="text1"/>
          <w:lang w:val="lv-LV"/>
        </w:rPr>
        <w:t>desmit</w:t>
      </w:r>
      <w:r w:rsidR="008A04FB" w:rsidRPr="004D1172">
        <w:rPr>
          <w:color w:val="000000" w:themeColor="text1"/>
          <w:lang w:val="lv-LV"/>
        </w:rPr>
        <w:t>) dienu laikā no veikto darbu akta saņemšanas ir tas jāapstiprina vai rakstiski jāsniedz savas iebildes. Veikto darbu aktā apstiprinātā summa tiek samaksāta Darbuzņēmējam 5 (piecu) darba dienu laikā no attiecīga rēķina saņemšanas</w:t>
      </w:r>
      <w:r w:rsidRPr="004D1172">
        <w:rPr>
          <w:color w:val="000000" w:themeColor="text1"/>
          <w:lang w:val="lv-LV"/>
        </w:rPr>
        <w:t>.</w:t>
      </w:r>
    </w:p>
    <w:p w14:paraId="13C173AC" w14:textId="589E0E4F" w:rsidR="00D41089" w:rsidRPr="004D1172" w:rsidRDefault="00A727F0" w:rsidP="008A04FB">
      <w:pPr>
        <w:numPr>
          <w:ilvl w:val="2"/>
          <w:numId w:val="5"/>
        </w:numPr>
        <w:tabs>
          <w:tab w:val="left" w:pos="1122"/>
          <w:tab w:val="left" w:pos="6379"/>
        </w:tabs>
        <w:ind w:left="1122" w:hanging="561"/>
        <w:rPr>
          <w:color w:val="000000" w:themeColor="text1"/>
          <w:lang w:val="lv-LV"/>
        </w:rPr>
      </w:pPr>
      <w:r w:rsidRPr="004D1172">
        <w:rPr>
          <w:color w:val="000000" w:themeColor="text1"/>
          <w:lang w:val="lv-LV"/>
        </w:rPr>
        <w:t>J</w:t>
      </w:r>
      <w:r w:rsidR="008A04FB" w:rsidRPr="004D1172">
        <w:rPr>
          <w:color w:val="000000" w:themeColor="text1"/>
          <w:lang w:val="lv-LV"/>
        </w:rPr>
        <w:t>a veikto darbu aktā vai izpildītajos darbos Pasūtītājs konstatē atsevišķas nepilnības vai kļūdas, Darbuzņēmējs sagatavo jaunu aktu, kurā ir novērsti konstatēti trūkumi, un iesniedz to atkārtoti kopā ar attiecīgu rēķinu</w:t>
      </w:r>
      <w:r w:rsidRPr="004D1172">
        <w:rPr>
          <w:color w:val="000000" w:themeColor="text1"/>
          <w:lang w:val="lv-LV"/>
        </w:rPr>
        <w:t>.</w:t>
      </w:r>
    </w:p>
    <w:p w14:paraId="3D9BE0C6" w14:textId="3B5AD5DB" w:rsidR="00A727F0" w:rsidRPr="006A0503" w:rsidRDefault="00A727F0" w:rsidP="00942F6B">
      <w:pPr>
        <w:numPr>
          <w:ilvl w:val="2"/>
          <w:numId w:val="5"/>
        </w:numPr>
        <w:tabs>
          <w:tab w:val="left" w:pos="1122"/>
          <w:tab w:val="left" w:pos="6379"/>
        </w:tabs>
        <w:ind w:left="1122" w:hanging="561"/>
        <w:rPr>
          <w:color w:val="EE0000"/>
          <w:lang w:val="lv-LV"/>
        </w:rPr>
      </w:pPr>
      <w:r w:rsidRPr="004D1172">
        <w:rPr>
          <w:color w:val="000000" w:themeColor="text1"/>
          <w:lang w:val="lv-LV"/>
        </w:rPr>
        <w:lastRenderedPageBreak/>
        <w:t>No kārtējiem ikmēneša maksājumiem tiek ieturēti 10% kā garantijas laika ieturējums, kas nodrošina Darbuzņēmēja garantijas saistību izpildi. Gadījumā, ja garantijas saistību izpilde netiek veikta no Darbuzņēmēja puses, tad garantijas darbu veikšanai tiek piesaistīta trešā persona, kurai par garantija darbu veikšanu norēķins tiek veikts no garantijas laika ieturējuma summas. Garantijas laika ieturējuma summa tiek izmaksāta pēc garantijas termiņa beigām un atbilstoša rēķina saņemšanas no Darbuzņēmēja. Pēc būvdarbu nodošanas – pieņemšanas akta abpusējas parakstīšanas Darbuzņēmējam ir tiesības garantijas laika ieturējumu aizstāt</w:t>
      </w:r>
      <w:r w:rsidRPr="004D1172">
        <w:rPr>
          <w:rFonts w:eastAsiaTheme="minorHAnsi"/>
          <w:color w:val="000000" w:themeColor="text1"/>
          <w:lang w:val="lv-LV"/>
          <w14:ligatures w14:val="standardContextual"/>
        </w:rPr>
        <w:t xml:space="preserve"> ar </w:t>
      </w:r>
      <w:r w:rsidR="006A0503" w:rsidRPr="004D1172">
        <w:rPr>
          <w:rFonts w:eastAsiaTheme="minorHAnsi"/>
          <w:color w:val="000000" w:themeColor="text1"/>
          <w:lang w:val="lv-LV"/>
          <w14:ligatures w14:val="standardContextual"/>
        </w:rPr>
        <w:t xml:space="preserve">Pasūtītāja akceptētu </w:t>
      </w:r>
      <w:r w:rsidRPr="004D1172">
        <w:rPr>
          <w:rFonts w:eastAsiaTheme="minorHAnsi"/>
          <w:color w:val="000000" w:themeColor="text1"/>
          <w:lang w:val="lv-LV"/>
          <w14:ligatures w14:val="standardContextual"/>
        </w:rPr>
        <w:t xml:space="preserve">apdrošināšanas polisi vai bankas garantiju (garantijas laika </w:t>
      </w:r>
      <w:r w:rsidR="006A0503" w:rsidRPr="004D1172">
        <w:rPr>
          <w:rFonts w:eastAsiaTheme="minorHAnsi"/>
          <w:color w:val="000000" w:themeColor="text1"/>
          <w:lang w:val="lv-LV"/>
          <w14:ligatures w14:val="standardContextual"/>
        </w:rPr>
        <w:t>garantija</w:t>
      </w:r>
      <w:r w:rsidRPr="004D1172">
        <w:rPr>
          <w:rFonts w:eastAsiaTheme="minorHAnsi"/>
          <w:color w:val="000000" w:themeColor="text1"/>
          <w:lang w:val="lv-LV"/>
          <w14:ligatures w14:val="standardContextual"/>
        </w:rPr>
        <w:t xml:space="preserve">). </w:t>
      </w:r>
      <w:r w:rsidR="006A0503" w:rsidRPr="004D1172">
        <w:rPr>
          <w:rFonts w:eastAsiaTheme="minorHAnsi"/>
          <w:color w:val="000000" w:themeColor="text1"/>
          <w:lang w:val="lv-LV"/>
          <w14:ligatures w14:val="standardContextual"/>
        </w:rPr>
        <w:t>Apdrošināšanas polisei / bankas garantijai</w:t>
      </w:r>
      <w:r w:rsidRPr="004D1172">
        <w:rPr>
          <w:rFonts w:eastAsiaTheme="minorHAnsi"/>
          <w:color w:val="000000" w:themeColor="text1"/>
          <w:lang w:val="lv-LV"/>
          <w14:ligatures w14:val="standardContextual"/>
        </w:rPr>
        <w:t xml:space="preserve"> ir jābūt spēkā visu garantijas laiku, kā arī 30 kalendārās dienas pēc garantijas perioda beigām.</w:t>
      </w:r>
      <w:r w:rsidR="006A0503" w:rsidRPr="004D1172">
        <w:rPr>
          <w:rFonts w:eastAsiaTheme="minorHAnsi"/>
          <w:color w:val="000000" w:themeColor="text1"/>
          <w:lang w:val="lv-LV"/>
          <w14:ligatures w14:val="standardContextual"/>
        </w:rPr>
        <w:t xml:space="preserve"> Izpildot šos nosacījumus, </w:t>
      </w:r>
      <w:r w:rsidR="006A0503" w:rsidRPr="004D1172">
        <w:rPr>
          <w:color w:val="000000" w:themeColor="text1"/>
          <w:lang w:val="lv-LV"/>
        </w:rPr>
        <w:t xml:space="preserve">garantijas laika ieturējums tiek izmaksāts Darbuzņēmējam 5 (piecu) darba dienu laikā no polises / </w:t>
      </w:r>
      <w:r w:rsidR="006A0503" w:rsidRPr="004D1172">
        <w:rPr>
          <w:rFonts w:eastAsiaTheme="minorHAnsi"/>
          <w:color w:val="000000" w:themeColor="text1"/>
          <w:lang w:val="lv-LV"/>
          <w14:ligatures w14:val="standardContextual"/>
        </w:rPr>
        <w:t>garantijas iesniegšanas Pasūtītājam un atbilstoša rēķina iesniegšanas dienas, termiņu skaitot no dienas, kad Pasūtītājs ir saņēmis pēdējo no iepriekš minētajiem dokumentiem.</w:t>
      </w:r>
    </w:p>
    <w:p w14:paraId="10AC000C" w14:textId="77777777" w:rsidR="00A727F0" w:rsidRPr="00D51040" w:rsidRDefault="00A727F0" w:rsidP="00942F6B">
      <w:pPr>
        <w:tabs>
          <w:tab w:val="left" w:pos="1122"/>
          <w:tab w:val="left" w:pos="6379"/>
        </w:tabs>
        <w:rPr>
          <w:lang w:val="lv-LV"/>
        </w:rPr>
      </w:pPr>
    </w:p>
    <w:p w14:paraId="27F8C56A" w14:textId="77777777" w:rsidR="008A04FB" w:rsidRPr="00D51040" w:rsidRDefault="008A04FB" w:rsidP="008A04FB">
      <w:pPr>
        <w:tabs>
          <w:tab w:val="left" w:pos="360"/>
        </w:tabs>
        <w:ind w:left="360" w:hanging="360"/>
        <w:rPr>
          <w:lang w:val="lv-LV"/>
        </w:rPr>
      </w:pPr>
      <w:r w:rsidRPr="00D51040">
        <w:rPr>
          <w:b/>
          <w:lang w:val="lv-LV"/>
        </w:rPr>
        <w:t>6.</w:t>
      </w:r>
      <w:r w:rsidRPr="00D51040">
        <w:rPr>
          <w:b/>
          <w:lang w:val="lv-LV"/>
        </w:rPr>
        <w:tab/>
        <w:t>Līguma izmaiņas</w:t>
      </w:r>
    </w:p>
    <w:p w14:paraId="0DBA4BDA" w14:textId="7294E3F9" w:rsidR="00E04B87" w:rsidRDefault="008A04FB" w:rsidP="008A04FB">
      <w:pPr>
        <w:pStyle w:val="ListParagraph"/>
        <w:numPr>
          <w:ilvl w:val="1"/>
          <w:numId w:val="19"/>
        </w:numPr>
        <w:tabs>
          <w:tab w:val="right" w:leader="underscore" w:pos="10300"/>
        </w:tabs>
        <w:rPr>
          <w:lang w:val="lv-LV"/>
        </w:rPr>
      </w:pPr>
      <w:r w:rsidRPr="00E04B87">
        <w:rPr>
          <w:lang w:val="lv-LV"/>
        </w:rPr>
        <w:t xml:space="preserve">Līgums un tā </w:t>
      </w:r>
      <w:r w:rsidR="006A0503">
        <w:rPr>
          <w:lang w:val="lv-LV"/>
        </w:rPr>
        <w:t>noteikumi</w:t>
      </w:r>
      <w:r w:rsidRPr="00E04B87">
        <w:rPr>
          <w:lang w:val="lv-LV"/>
        </w:rPr>
        <w:t xml:space="preserve"> </w:t>
      </w:r>
      <w:proofErr w:type="gramStart"/>
      <w:r w:rsidRPr="00E04B87">
        <w:rPr>
          <w:lang w:val="lv-LV"/>
        </w:rPr>
        <w:t xml:space="preserve">var tikt </w:t>
      </w:r>
      <w:r w:rsidR="006A0503">
        <w:rPr>
          <w:lang w:val="lv-LV"/>
        </w:rPr>
        <w:t>grozīts</w:t>
      </w:r>
      <w:proofErr w:type="gramEnd"/>
      <w:r w:rsidRPr="00E04B87">
        <w:rPr>
          <w:lang w:val="lv-LV"/>
        </w:rPr>
        <w:t xml:space="preserve"> vai papildināti, tikai Pusēm savstarpēji rakstiski vienojoties, un </w:t>
      </w:r>
      <w:r w:rsidR="006A0503">
        <w:rPr>
          <w:lang w:val="lv-LV"/>
        </w:rPr>
        <w:t>šāda vienošanās</w:t>
      </w:r>
      <w:r w:rsidRPr="00E04B87">
        <w:rPr>
          <w:lang w:val="lv-LV"/>
        </w:rPr>
        <w:t xml:space="preserve"> kļūst par šī </w:t>
      </w:r>
      <w:r w:rsidR="006A0503">
        <w:rPr>
          <w:lang w:val="lv-LV"/>
        </w:rPr>
        <w:t>L</w:t>
      </w:r>
      <w:r w:rsidR="00E04B87">
        <w:rPr>
          <w:lang w:val="lv-LV"/>
        </w:rPr>
        <w:t>īguma neatņemamu sastāvdaļu.</w:t>
      </w:r>
    </w:p>
    <w:p w14:paraId="3EFCA397" w14:textId="77777777" w:rsidR="008A04FB" w:rsidRPr="00E04B87" w:rsidRDefault="008A04FB" w:rsidP="008A04FB">
      <w:pPr>
        <w:pStyle w:val="ListParagraph"/>
        <w:numPr>
          <w:ilvl w:val="1"/>
          <w:numId w:val="19"/>
        </w:numPr>
        <w:tabs>
          <w:tab w:val="right" w:leader="underscore" w:pos="10300"/>
        </w:tabs>
        <w:rPr>
          <w:lang w:val="lv-LV"/>
        </w:rPr>
      </w:pPr>
      <w:r w:rsidRPr="00E04B87">
        <w:rPr>
          <w:lang w:val="lv-LV"/>
        </w:rPr>
        <w:t>Visi līguma grozījumi un papildinājumi stājas spēkā tikai pēc to abpusējas parakstīšanas, ja tajos nav paredzēts citādāks spēkā stāšanas termiņš.</w:t>
      </w:r>
    </w:p>
    <w:p w14:paraId="7D1CB6F0" w14:textId="77777777" w:rsidR="00942F6B" w:rsidRPr="00D51040" w:rsidRDefault="00942F6B" w:rsidP="008A04FB">
      <w:pPr>
        <w:tabs>
          <w:tab w:val="right" w:leader="underscore" w:pos="10300"/>
        </w:tabs>
        <w:rPr>
          <w:lang w:val="lv-LV"/>
        </w:rPr>
      </w:pPr>
    </w:p>
    <w:p w14:paraId="51A30248" w14:textId="77777777" w:rsidR="008A04FB" w:rsidRPr="00D51040" w:rsidRDefault="008A04FB" w:rsidP="008A04FB">
      <w:pPr>
        <w:rPr>
          <w:b/>
          <w:lang w:val="lv-LV"/>
        </w:rPr>
      </w:pPr>
      <w:r w:rsidRPr="00D51040">
        <w:rPr>
          <w:b/>
          <w:lang w:val="lv-LV"/>
        </w:rPr>
        <w:t>7.   Garantijas</w:t>
      </w:r>
    </w:p>
    <w:p w14:paraId="759B6FFA" w14:textId="5BA56248" w:rsidR="007F1A09" w:rsidRDefault="008A04FB" w:rsidP="008A04FB">
      <w:pPr>
        <w:pStyle w:val="ListParagraph"/>
        <w:numPr>
          <w:ilvl w:val="1"/>
          <w:numId w:val="21"/>
        </w:numPr>
        <w:tabs>
          <w:tab w:val="left" w:pos="0"/>
        </w:tabs>
        <w:rPr>
          <w:lang w:val="lv-LV"/>
        </w:rPr>
      </w:pPr>
      <w:r w:rsidRPr="007F1A09">
        <w:rPr>
          <w:lang w:val="lv-LV"/>
        </w:rPr>
        <w:t xml:space="preserve">Puses vienojas, ka Darbuzņēmēja izpildītajiem būvdarbiem par garantijas termiņu uzskatāmi </w:t>
      </w:r>
      <w:r w:rsidR="00C70EE0">
        <w:rPr>
          <w:lang w:val="lv-LV"/>
        </w:rPr>
        <w:t>36</w:t>
      </w:r>
      <w:r w:rsidRPr="007F1A09">
        <w:rPr>
          <w:lang w:val="lv-LV"/>
        </w:rPr>
        <w:t xml:space="preserve"> (</w:t>
      </w:r>
      <w:r w:rsidR="00C70EE0">
        <w:rPr>
          <w:lang w:val="lv-LV"/>
        </w:rPr>
        <w:t>trīsdesmit seši</w:t>
      </w:r>
      <w:r w:rsidRPr="007F1A09">
        <w:rPr>
          <w:lang w:val="lv-LV"/>
        </w:rPr>
        <w:t xml:space="preserve">) mēneši no </w:t>
      </w:r>
      <w:r w:rsidR="006A0503">
        <w:rPr>
          <w:lang w:val="lv-LV"/>
        </w:rPr>
        <w:t xml:space="preserve">Objekta </w:t>
      </w:r>
      <w:r w:rsidR="00C70EE0">
        <w:rPr>
          <w:lang w:val="lv-LV"/>
        </w:rPr>
        <w:t>pieņemšanas</w:t>
      </w:r>
      <w:r w:rsidR="006A0503">
        <w:rPr>
          <w:lang w:val="lv-LV"/>
        </w:rPr>
        <w:t xml:space="preserve"> ekspluatācijā </w:t>
      </w:r>
      <w:r w:rsidR="00C70EE0">
        <w:rPr>
          <w:lang w:val="lv-LV"/>
        </w:rPr>
        <w:t>dienas</w:t>
      </w:r>
      <w:r w:rsidRPr="007F1A09">
        <w:rPr>
          <w:lang w:val="lv-LV"/>
        </w:rPr>
        <w:t xml:space="preserve">. </w:t>
      </w:r>
      <w:bookmarkStart w:id="1" w:name="_Hlk212212579"/>
      <w:r w:rsidRPr="007F1A09">
        <w:rPr>
          <w:lang w:val="lv-LV"/>
        </w:rPr>
        <w:t>Būvdarbos izmantoto materiālu, iekārtu un izstrādājumu garantijas termiņ</w:t>
      </w:r>
      <w:r w:rsidR="006A0503">
        <w:rPr>
          <w:lang w:val="lv-LV"/>
        </w:rPr>
        <w:t>š</w:t>
      </w:r>
      <w:r w:rsidRPr="007F1A09">
        <w:rPr>
          <w:lang w:val="lv-LV"/>
        </w:rPr>
        <w:t xml:space="preserve"> tiek noteikts atbilstoši to izgatavotāja dotajam garantijas termiņam</w:t>
      </w:r>
      <w:r w:rsidR="006A0503">
        <w:rPr>
          <w:lang w:val="lv-LV"/>
        </w:rPr>
        <w:t>, kurš nevar būt īsāks par 2 (diviem) gadiem</w:t>
      </w:r>
      <w:bookmarkEnd w:id="1"/>
      <w:r w:rsidR="007F1A09">
        <w:rPr>
          <w:lang w:val="lv-LV"/>
        </w:rPr>
        <w:t>.</w:t>
      </w:r>
    </w:p>
    <w:p w14:paraId="6723B245" w14:textId="77777777" w:rsidR="007F1A09" w:rsidRDefault="008A04FB" w:rsidP="008A04FB">
      <w:pPr>
        <w:pStyle w:val="ListParagraph"/>
        <w:numPr>
          <w:ilvl w:val="1"/>
          <w:numId w:val="21"/>
        </w:numPr>
        <w:tabs>
          <w:tab w:val="left" w:pos="0"/>
        </w:tabs>
        <w:rPr>
          <w:lang w:val="lv-LV"/>
        </w:rPr>
      </w:pPr>
      <w:r w:rsidRPr="007F1A09">
        <w:rPr>
          <w:lang w:val="lv-LV"/>
        </w:rPr>
        <w:t>Darbuzņēmējs garantijas termiņa laikā garantē būvdarbu kvalitātes saglabāšanos, to atbilstību līgumā noteiktajiem tehniskajiem parametriem, un apņemas uz sava rēķina novērst būvniecības defektus, kas garantijas laikā radušies būvei nekvalitatīvu materiālu vai nekvalitatīvi veiktu dar</w:t>
      </w:r>
      <w:r w:rsidR="007F1A09">
        <w:rPr>
          <w:lang w:val="lv-LV"/>
        </w:rPr>
        <w:t>bu rezultātā.</w:t>
      </w:r>
    </w:p>
    <w:p w14:paraId="5F7AE2FF" w14:textId="77777777" w:rsidR="007F1A09" w:rsidRDefault="008A04FB" w:rsidP="008A04FB">
      <w:pPr>
        <w:pStyle w:val="ListParagraph"/>
        <w:numPr>
          <w:ilvl w:val="1"/>
          <w:numId w:val="21"/>
        </w:numPr>
        <w:tabs>
          <w:tab w:val="left" w:pos="0"/>
        </w:tabs>
        <w:rPr>
          <w:lang w:val="lv-LV"/>
        </w:rPr>
      </w:pPr>
      <w:r w:rsidRPr="007F1A09">
        <w:rPr>
          <w:lang w:val="lv-LV"/>
        </w:rPr>
        <w:t>Ja Pasūtītājs garantijas laikā konstatē defektus, kas ir radušies nekvalitatīvi veiktu būvdarbu rezultātā, par to nekavējoties ir jāpaziņo Darbuzņēmējam, norādot arī vietu un laiku, kad Darbuzņēmējam jāierodas uz defektu akta sastādīšanu. Pasūtītāja noteiktais termiņš nedrīkst būt mazāks par 5 (piecām) darba dienām, bet Puses var vienoties par citu ter</w:t>
      </w:r>
      <w:r w:rsidR="007F1A09">
        <w:rPr>
          <w:lang w:val="lv-LV"/>
        </w:rPr>
        <w:t>miņu defektu akta sastādīšanai.</w:t>
      </w:r>
    </w:p>
    <w:p w14:paraId="61B46138" w14:textId="5EBF8429" w:rsidR="008A04FB" w:rsidRPr="007F1A09" w:rsidRDefault="008A04FB" w:rsidP="008A04FB">
      <w:pPr>
        <w:pStyle w:val="ListParagraph"/>
        <w:numPr>
          <w:ilvl w:val="1"/>
          <w:numId w:val="21"/>
        </w:numPr>
        <w:tabs>
          <w:tab w:val="left" w:pos="0"/>
        </w:tabs>
        <w:rPr>
          <w:lang w:val="lv-LV"/>
        </w:rPr>
      </w:pPr>
      <w:r w:rsidRPr="007F1A09">
        <w:rPr>
          <w:szCs w:val="24"/>
          <w:lang w:val="lv-LV"/>
        </w:rPr>
        <w:t>Par būvniecības garantijas laika defektiem nav uzskatāmi tādi bojājumi, kas Objektā radušies normāla nolietojuma, nodiluma rezultātā un/vai avārijas seku rezultātā, un/vai mehāniskas, ķīmiskas vai cita veida ārējas iedarbības rezultātā, kā arī Objekta vai atsevišķu tā daļu nepareizas ekspluatācijas, vai neatbilstošas apkopes rezultātā</w:t>
      </w:r>
      <w:r w:rsidR="006A0503">
        <w:rPr>
          <w:szCs w:val="24"/>
          <w:lang w:val="lv-LV"/>
        </w:rPr>
        <w:t>, ja pie tā vainojams Pasūtītājs</w:t>
      </w:r>
      <w:r w:rsidRPr="007F1A09">
        <w:rPr>
          <w:szCs w:val="24"/>
          <w:lang w:val="lv-LV"/>
        </w:rPr>
        <w:t>.</w:t>
      </w:r>
    </w:p>
    <w:p w14:paraId="7B6E4C84" w14:textId="77777777" w:rsidR="00B125DB" w:rsidRPr="00085EB4" w:rsidRDefault="00B125DB" w:rsidP="008A04FB">
      <w:pPr>
        <w:tabs>
          <w:tab w:val="left" w:pos="0"/>
        </w:tabs>
        <w:rPr>
          <w:szCs w:val="24"/>
          <w:lang w:val="lv-LV"/>
        </w:rPr>
      </w:pPr>
    </w:p>
    <w:p w14:paraId="5E8F39F4" w14:textId="5E451C13" w:rsidR="008A04FB" w:rsidRPr="00CA117B" w:rsidRDefault="008A04FB" w:rsidP="008A04FB">
      <w:pPr>
        <w:rPr>
          <w:b/>
          <w:color w:val="000000" w:themeColor="text1"/>
          <w:lang w:val="lv-LV"/>
        </w:rPr>
      </w:pPr>
      <w:r w:rsidRPr="00CA117B">
        <w:rPr>
          <w:b/>
          <w:color w:val="000000" w:themeColor="text1"/>
          <w:lang w:val="lv-LV"/>
        </w:rPr>
        <w:t xml:space="preserve">8. </w:t>
      </w:r>
      <w:r w:rsidR="00A460CF" w:rsidRPr="00CA117B">
        <w:rPr>
          <w:b/>
          <w:color w:val="000000" w:themeColor="text1"/>
          <w:lang w:val="lv-LV"/>
        </w:rPr>
        <w:t>Projektēšanas</w:t>
      </w:r>
      <w:r w:rsidR="00B125DB" w:rsidRPr="00CA117B">
        <w:rPr>
          <w:b/>
          <w:color w:val="000000" w:themeColor="text1"/>
          <w:lang w:val="lv-LV"/>
        </w:rPr>
        <w:t>, b</w:t>
      </w:r>
      <w:r w:rsidRPr="00CA117B">
        <w:rPr>
          <w:b/>
          <w:color w:val="000000" w:themeColor="text1"/>
          <w:lang w:val="lv-LV"/>
        </w:rPr>
        <w:t xml:space="preserve">ūvdarbu </w:t>
      </w:r>
      <w:r w:rsidR="00B125DB" w:rsidRPr="00CA117B">
        <w:rPr>
          <w:b/>
          <w:color w:val="000000" w:themeColor="text1"/>
          <w:lang w:val="lv-LV"/>
        </w:rPr>
        <w:t xml:space="preserve">un autoruzraudzības </w:t>
      </w:r>
      <w:r w:rsidRPr="00CA117B">
        <w:rPr>
          <w:b/>
          <w:color w:val="000000" w:themeColor="text1"/>
          <w:lang w:val="lv-LV"/>
        </w:rPr>
        <w:t>izpildes termiņi</w:t>
      </w:r>
    </w:p>
    <w:p w14:paraId="4B10E43F" w14:textId="08D55025" w:rsidR="00B125DB" w:rsidRPr="00CA117B" w:rsidRDefault="000C3068" w:rsidP="00771FC6">
      <w:pPr>
        <w:pStyle w:val="ListParagraph"/>
        <w:numPr>
          <w:ilvl w:val="1"/>
          <w:numId w:val="13"/>
        </w:numPr>
        <w:rPr>
          <w:color w:val="000000" w:themeColor="text1"/>
          <w:lang w:val="lv-LV"/>
        </w:rPr>
      </w:pPr>
      <w:r w:rsidRPr="00CA117B">
        <w:rPr>
          <w:color w:val="000000" w:themeColor="text1"/>
          <w:lang w:val="lv-LV"/>
        </w:rPr>
        <w:t>Kopējais līguma izpildes termiņš ir</w:t>
      </w:r>
      <w:r w:rsidR="00A460CF" w:rsidRPr="00CA117B">
        <w:rPr>
          <w:color w:val="000000" w:themeColor="text1"/>
          <w:lang w:val="lv-LV"/>
        </w:rPr>
        <w:t xml:space="preserve"> </w:t>
      </w:r>
      <w:r w:rsidR="00CA117B" w:rsidRPr="00CA117B">
        <w:rPr>
          <w:color w:val="000000" w:themeColor="text1"/>
          <w:lang w:val="lv-LV"/>
        </w:rPr>
        <w:t xml:space="preserve">6 </w:t>
      </w:r>
      <w:r w:rsidRPr="00CA117B">
        <w:rPr>
          <w:rFonts w:eastAsiaTheme="minorHAnsi"/>
          <w:color w:val="000000" w:themeColor="text1"/>
          <w:lang w:val="lv-LV"/>
          <w14:ligatures w14:val="standardContextual"/>
        </w:rPr>
        <w:t>(</w:t>
      </w:r>
      <w:r w:rsidR="00CA117B" w:rsidRPr="00CA117B">
        <w:rPr>
          <w:rFonts w:eastAsiaTheme="minorHAnsi"/>
          <w:color w:val="000000" w:themeColor="text1"/>
          <w:lang w:val="lv-LV"/>
          <w14:ligatures w14:val="standardContextual"/>
        </w:rPr>
        <w:t>seši</w:t>
      </w:r>
      <w:r w:rsidRPr="00CA117B">
        <w:rPr>
          <w:rFonts w:eastAsiaTheme="minorHAnsi"/>
          <w:color w:val="000000" w:themeColor="text1"/>
          <w:lang w:val="lv-LV"/>
          <w14:ligatures w14:val="standardContextual"/>
        </w:rPr>
        <w:t>) mēneš</w:t>
      </w:r>
      <w:r w:rsidR="00CA117B" w:rsidRPr="00CA117B">
        <w:rPr>
          <w:rFonts w:eastAsiaTheme="minorHAnsi"/>
          <w:color w:val="000000" w:themeColor="text1"/>
          <w:lang w:val="lv-LV"/>
          <w14:ligatures w14:val="standardContextual"/>
        </w:rPr>
        <w:t>i</w:t>
      </w:r>
      <w:r w:rsidRPr="00CA117B">
        <w:rPr>
          <w:rFonts w:eastAsiaTheme="minorHAnsi"/>
          <w:color w:val="000000" w:themeColor="text1"/>
          <w:lang w:val="lv-LV"/>
          <w14:ligatures w14:val="standardContextual"/>
        </w:rPr>
        <w:t xml:space="preserve"> no Līguma noslēgšanas brīža, bet ar Līguma izpildes termiņu ne vēlāku par </w:t>
      </w:r>
      <w:proofErr w:type="gramStart"/>
      <w:r w:rsidRPr="00CA117B">
        <w:rPr>
          <w:rFonts w:eastAsiaTheme="minorHAnsi"/>
          <w:color w:val="000000" w:themeColor="text1"/>
          <w:lang w:val="lv-LV"/>
          <w14:ligatures w14:val="standardContextual"/>
        </w:rPr>
        <w:t>2026.gada</w:t>
      </w:r>
      <w:proofErr w:type="gramEnd"/>
      <w:r w:rsidRPr="00CA117B">
        <w:rPr>
          <w:rFonts w:eastAsiaTheme="minorHAnsi"/>
          <w:color w:val="000000" w:themeColor="text1"/>
          <w:lang w:val="lv-LV"/>
          <w14:ligatures w14:val="standardContextual"/>
        </w:rPr>
        <w:t xml:space="preserve"> 1.jū</w:t>
      </w:r>
      <w:r w:rsidR="00CA117B" w:rsidRPr="00CA117B">
        <w:rPr>
          <w:rFonts w:eastAsiaTheme="minorHAnsi"/>
          <w:color w:val="000000" w:themeColor="text1"/>
          <w:lang w:val="lv-LV"/>
          <w14:ligatures w14:val="standardContextual"/>
        </w:rPr>
        <w:t>l</w:t>
      </w:r>
      <w:r w:rsidRPr="00CA117B">
        <w:rPr>
          <w:rFonts w:eastAsiaTheme="minorHAnsi"/>
          <w:color w:val="000000" w:themeColor="text1"/>
          <w:lang w:val="lv-LV"/>
          <w14:ligatures w14:val="standardContextual"/>
        </w:rPr>
        <w:t>iju.</w:t>
      </w:r>
    </w:p>
    <w:p w14:paraId="37AF37AF" w14:textId="674F9B0F" w:rsidR="00A460CF" w:rsidRPr="00CA117B" w:rsidRDefault="00A460CF" w:rsidP="00771FC6">
      <w:pPr>
        <w:pStyle w:val="ListParagraph"/>
        <w:numPr>
          <w:ilvl w:val="1"/>
          <w:numId w:val="13"/>
        </w:numPr>
        <w:rPr>
          <w:color w:val="000000" w:themeColor="text1"/>
          <w:lang w:val="lv-LV"/>
        </w:rPr>
      </w:pPr>
      <w:r w:rsidRPr="00CA117B">
        <w:rPr>
          <w:color w:val="000000" w:themeColor="text1"/>
          <w:lang w:val="lv-LV"/>
        </w:rPr>
        <w:t xml:space="preserve">Projektēšanas darbi </w:t>
      </w:r>
      <w:r w:rsidR="00B125DB" w:rsidRPr="00CA117B">
        <w:rPr>
          <w:color w:val="000000" w:themeColor="text1"/>
          <w:lang w:val="lv-LV"/>
        </w:rPr>
        <w:t xml:space="preserve">un to uzsākšanai veicamās darbības </w:t>
      </w:r>
      <w:r w:rsidRPr="00CA117B">
        <w:rPr>
          <w:color w:val="000000" w:themeColor="text1"/>
          <w:lang w:val="lv-LV"/>
        </w:rPr>
        <w:t>tiek uzsākt</w:t>
      </w:r>
      <w:r w:rsidR="00B125DB" w:rsidRPr="00CA117B">
        <w:rPr>
          <w:color w:val="000000" w:themeColor="text1"/>
          <w:lang w:val="lv-LV"/>
        </w:rPr>
        <w:t>as</w:t>
      </w:r>
      <w:r w:rsidRPr="00CA117B">
        <w:rPr>
          <w:color w:val="000000" w:themeColor="text1"/>
          <w:lang w:val="lv-LV"/>
        </w:rPr>
        <w:t xml:space="preserve"> ne vēlāk kā </w:t>
      </w:r>
      <w:r w:rsidR="007F1A09" w:rsidRPr="00CA117B">
        <w:rPr>
          <w:color w:val="000000" w:themeColor="text1"/>
          <w:lang w:val="lv-LV"/>
        </w:rPr>
        <w:t>5 (piecu)</w:t>
      </w:r>
      <w:r w:rsidR="008A04FB" w:rsidRPr="00CA117B">
        <w:rPr>
          <w:color w:val="000000" w:themeColor="text1"/>
          <w:lang w:val="lv-LV"/>
        </w:rPr>
        <w:t xml:space="preserve"> darba dienu laikā pēc</w:t>
      </w:r>
      <w:r w:rsidRPr="00CA117B">
        <w:rPr>
          <w:color w:val="000000" w:themeColor="text1"/>
          <w:lang w:val="lv-LV"/>
        </w:rPr>
        <w:t xml:space="preserve"> </w:t>
      </w:r>
      <w:r w:rsidR="00B125DB" w:rsidRPr="00CA117B">
        <w:rPr>
          <w:color w:val="000000" w:themeColor="text1"/>
          <w:lang w:val="lv-LV"/>
        </w:rPr>
        <w:t>Līguma noslēgšanas dienas</w:t>
      </w:r>
      <w:r w:rsidR="00771FC6" w:rsidRPr="00CA117B">
        <w:rPr>
          <w:color w:val="000000" w:themeColor="text1"/>
          <w:lang w:val="lv-LV"/>
        </w:rPr>
        <w:t xml:space="preserve">. </w:t>
      </w:r>
      <w:r w:rsidR="007F1A09" w:rsidRPr="00CA117B">
        <w:rPr>
          <w:color w:val="000000" w:themeColor="text1"/>
          <w:lang w:val="lv-LV"/>
        </w:rPr>
        <w:t xml:space="preserve">Projektēšanas darbi </w:t>
      </w:r>
      <w:r w:rsidR="00056469" w:rsidRPr="00CA117B">
        <w:rPr>
          <w:color w:val="000000" w:themeColor="text1"/>
          <w:lang w:val="lv-LV"/>
        </w:rPr>
        <w:t>pabeidzami</w:t>
      </w:r>
      <w:r w:rsidR="007F1A09" w:rsidRPr="00CA117B">
        <w:rPr>
          <w:color w:val="000000" w:themeColor="text1"/>
          <w:lang w:val="lv-LV"/>
        </w:rPr>
        <w:t xml:space="preserve"> </w:t>
      </w:r>
      <w:r w:rsidR="00B125DB" w:rsidRPr="00CA117B">
        <w:rPr>
          <w:color w:val="000000" w:themeColor="text1"/>
          <w:lang w:val="lv-LV"/>
        </w:rPr>
        <w:t xml:space="preserve">ne vēlāk kā </w:t>
      </w:r>
      <w:r w:rsidR="00CA117B" w:rsidRPr="00CA117B">
        <w:rPr>
          <w:color w:val="000000" w:themeColor="text1"/>
          <w:lang w:val="lv-LV"/>
        </w:rPr>
        <w:t>2 (divu)</w:t>
      </w:r>
      <w:r w:rsidR="00B125DB" w:rsidRPr="00CA117B">
        <w:rPr>
          <w:color w:val="000000" w:themeColor="text1"/>
          <w:lang w:val="lv-LV"/>
        </w:rPr>
        <w:t xml:space="preserve"> </w:t>
      </w:r>
      <w:r w:rsidR="00CA117B" w:rsidRPr="00CA117B">
        <w:rPr>
          <w:color w:val="000000" w:themeColor="text1"/>
          <w:lang w:val="lv-LV"/>
        </w:rPr>
        <w:t>mēnešu</w:t>
      </w:r>
      <w:r w:rsidR="00B125DB" w:rsidRPr="00CA117B">
        <w:rPr>
          <w:color w:val="000000" w:themeColor="text1"/>
          <w:lang w:val="lv-LV"/>
        </w:rPr>
        <w:t xml:space="preserve"> laikā no Līguma noslēgšanas dienas</w:t>
      </w:r>
      <w:r w:rsidR="007F1A09" w:rsidRPr="00CA117B">
        <w:rPr>
          <w:color w:val="000000" w:themeColor="text1"/>
          <w:lang w:val="lv-LV"/>
        </w:rPr>
        <w:t xml:space="preserve">. </w:t>
      </w:r>
      <w:r w:rsidR="00771FC6" w:rsidRPr="00CA117B">
        <w:rPr>
          <w:color w:val="000000" w:themeColor="text1"/>
          <w:lang w:val="lv-LV"/>
        </w:rPr>
        <w:t xml:space="preserve">Projektēšanas darbi tiek pabeigti ar projekta apstiprināšanu </w:t>
      </w:r>
      <w:r w:rsidR="00B125DB" w:rsidRPr="00CA117B">
        <w:rPr>
          <w:color w:val="000000" w:themeColor="text1"/>
          <w:lang w:val="lv-LV"/>
        </w:rPr>
        <w:t>Ludzas</w:t>
      </w:r>
      <w:r w:rsidR="00771FC6" w:rsidRPr="00CA117B">
        <w:rPr>
          <w:color w:val="000000" w:themeColor="text1"/>
          <w:lang w:val="lv-LV"/>
        </w:rPr>
        <w:t xml:space="preserve"> novada būvvaldē. </w:t>
      </w:r>
      <w:r w:rsidR="007F1A09" w:rsidRPr="00CA117B">
        <w:rPr>
          <w:color w:val="000000" w:themeColor="text1"/>
          <w:lang w:val="lv-LV"/>
        </w:rPr>
        <w:t xml:space="preserve">Ja </w:t>
      </w:r>
      <w:r w:rsidR="00056469" w:rsidRPr="00CA117B">
        <w:rPr>
          <w:color w:val="000000" w:themeColor="text1"/>
          <w:lang w:val="lv-LV"/>
        </w:rPr>
        <w:t xml:space="preserve">projekta apstiprināšana </w:t>
      </w:r>
      <w:r w:rsidR="00B125DB" w:rsidRPr="00CA117B">
        <w:rPr>
          <w:color w:val="000000" w:themeColor="text1"/>
          <w:lang w:val="lv-LV"/>
        </w:rPr>
        <w:t>Ludzas</w:t>
      </w:r>
      <w:r w:rsidR="00056469" w:rsidRPr="00CA117B">
        <w:rPr>
          <w:color w:val="000000" w:themeColor="text1"/>
          <w:lang w:val="lv-LV"/>
        </w:rPr>
        <w:t xml:space="preserve"> novada būvvaldē aizkavējas tādu iemeslu pēc, kuros nevar vainot Darbuzņēmēju, projektēšanas darbi uzskatāmi </w:t>
      </w:r>
      <w:r w:rsidR="00056469" w:rsidRPr="00CA117B">
        <w:rPr>
          <w:color w:val="000000" w:themeColor="text1"/>
          <w:lang w:val="lv-LV"/>
        </w:rPr>
        <w:lastRenderedPageBreak/>
        <w:t>par pabeigtiem termiņā un pret Darbuzņēmēju nevar vērst nekāda veida pretenzijas un/vai sankcijas</w:t>
      </w:r>
      <w:r w:rsidR="00B125DB" w:rsidRPr="00CA117B">
        <w:rPr>
          <w:color w:val="000000" w:themeColor="text1"/>
          <w:lang w:val="lv-LV"/>
        </w:rPr>
        <w:t>, bet tas nedrīkst ietekmēt kopējo Līguma izpildes termiņu</w:t>
      </w:r>
      <w:r w:rsidR="00056469" w:rsidRPr="00CA117B">
        <w:rPr>
          <w:color w:val="000000" w:themeColor="text1"/>
          <w:lang w:val="lv-LV"/>
        </w:rPr>
        <w:t>.</w:t>
      </w:r>
    </w:p>
    <w:p w14:paraId="57F7F995" w14:textId="5CC4785A" w:rsidR="00A460CF" w:rsidRPr="00CA117B" w:rsidRDefault="00A460CF" w:rsidP="00A460CF">
      <w:pPr>
        <w:pStyle w:val="ListParagraph"/>
        <w:numPr>
          <w:ilvl w:val="1"/>
          <w:numId w:val="13"/>
        </w:numPr>
        <w:rPr>
          <w:color w:val="000000" w:themeColor="text1"/>
          <w:lang w:val="lv-LV"/>
        </w:rPr>
      </w:pPr>
      <w:r w:rsidRPr="00CA117B">
        <w:rPr>
          <w:color w:val="000000" w:themeColor="text1"/>
          <w:lang w:val="lv-LV"/>
        </w:rPr>
        <w:t xml:space="preserve"> </w:t>
      </w:r>
      <w:r w:rsidR="008A04FB" w:rsidRPr="00CA117B">
        <w:rPr>
          <w:color w:val="000000" w:themeColor="text1"/>
          <w:lang w:val="lv-LV"/>
        </w:rPr>
        <w:t xml:space="preserve">Būvdarbu izpilde uzsākama </w:t>
      </w:r>
      <w:r w:rsidR="009F2A34" w:rsidRPr="00CA117B">
        <w:rPr>
          <w:color w:val="000000" w:themeColor="text1"/>
          <w:lang w:val="lv-LV"/>
        </w:rPr>
        <w:t>ne vēlāk, kā</w:t>
      </w:r>
      <w:r w:rsidR="007F1A09" w:rsidRPr="00CA117B">
        <w:rPr>
          <w:color w:val="000000" w:themeColor="text1"/>
          <w:lang w:val="lv-LV"/>
        </w:rPr>
        <w:t xml:space="preserve"> 5</w:t>
      </w:r>
      <w:r w:rsidR="009F2A34" w:rsidRPr="00CA117B">
        <w:rPr>
          <w:color w:val="000000" w:themeColor="text1"/>
          <w:lang w:val="lv-LV"/>
        </w:rPr>
        <w:t xml:space="preserve"> </w:t>
      </w:r>
      <w:r w:rsidR="007F1A09" w:rsidRPr="00CA117B">
        <w:rPr>
          <w:color w:val="000000" w:themeColor="text1"/>
          <w:lang w:val="lv-LV"/>
        </w:rPr>
        <w:t>(</w:t>
      </w:r>
      <w:r w:rsidR="008A04FB" w:rsidRPr="00CA117B">
        <w:rPr>
          <w:color w:val="000000" w:themeColor="text1"/>
          <w:lang w:val="lv-LV"/>
        </w:rPr>
        <w:t>piec</w:t>
      </w:r>
      <w:r w:rsidR="00B125DB" w:rsidRPr="00CA117B">
        <w:rPr>
          <w:color w:val="000000" w:themeColor="text1"/>
          <w:lang w:val="lv-LV"/>
        </w:rPr>
        <w:t>u</w:t>
      </w:r>
      <w:r w:rsidR="007F1A09" w:rsidRPr="00CA117B">
        <w:rPr>
          <w:color w:val="000000" w:themeColor="text1"/>
          <w:lang w:val="lv-LV"/>
        </w:rPr>
        <w:t>)</w:t>
      </w:r>
      <w:r w:rsidR="008A04FB" w:rsidRPr="00CA117B">
        <w:rPr>
          <w:color w:val="000000" w:themeColor="text1"/>
          <w:lang w:val="lv-LV"/>
        </w:rPr>
        <w:t xml:space="preserve"> darba dienu laikā pēc būvatļaujas</w:t>
      </w:r>
      <w:r w:rsidR="009F2A34" w:rsidRPr="00CA117B">
        <w:rPr>
          <w:color w:val="000000" w:themeColor="text1"/>
          <w:lang w:val="lv-LV"/>
        </w:rPr>
        <w:t xml:space="preserve"> saņemšanas </w:t>
      </w:r>
      <w:r w:rsidR="008A04FB" w:rsidRPr="00CA117B">
        <w:rPr>
          <w:color w:val="000000" w:themeColor="text1"/>
          <w:lang w:val="lv-LV"/>
        </w:rPr>
        <w:t>un būvlaukuma pieņemšanas – nodošanas akta abpusējas parakstīšanas.</w:t>
      </w:r>
    </w:p>
    <w:p w14:paraId="2FE6E557" w14:textId="5296A150" w:rsidR="000C3068" w:rsidRPr="00CA117B" w:rsidRDefault="00A460CF" w:rsidP="008A04FB">
      <w:pPr>
        <w:pStyle w:val="ListParagraph"/>
        <w:numPr>
          <w:ilvl w:val="1"/>
          <w:numId w:val="13"/>
        </w:numPr>
        <w:rPr>
          <w:color w:val="000000" w:themeColor="text1"/>
          <w:lang w:val="lv-LV"/>
        </w:rPr>
      </w:pPr>
      <w:r w:rsidRPr="00CA117B">
        <w:rPr>
          <w:color w:val="000000" w:themeColor="text1"/>
          <w:lang w:val="lv-LV"/>
        </w:rPr>
        <w:t xml:space="preserve"> </w:t>
      </w:r>
      <w:r w:rsidR="000C3068" w:rsidRPr="00CA117B">
        <w:rPr>
          <w:color w:val="000000" w:themeColor="text1"/>
          <w:lang w:val="lv-LV"/>
        </w:rPr>
        <w:t>B</w:t>
      </w:r>
      <w:r w:rsidR="008A04FB" w:rsidRPr="00CA117B">
        <w:rPr>
          <w:color w:val="000000" w:themeColor="text1"/>
          <w:lang w:val="lv-LV"/>
        </w:rPr>
        <w:t xml:space="preserve">ūvdarbu izpildes termiņš </w:t>
      </w:r>
      <w:r w:rsidR="000C3068" w:rsidRPr="00CA117B">
        <w:rPr>
          <w:color w:val="000000" w:themeColor="text1"/>
          <w:lang w:val="lv-LV"/>
        </w:rPr>
        <w:t xml:space="preserve">ir noteikts līdz </w:t>
      </w:r>
      <w:proofErr w:type="gramStart"/>
      <w:r w:rsidR="000C3068" w:rsidRPr="00CA117B">
        <w:rPr>
          <w:color w:val="000000" w:themeColor="text1"/>
          <w:lang w:val="lv-LV"/>
        </w:rPr>
        <w:t>2026.gada</w:t>
      </w:r>
      <w:proofErr w:type="gramEnd"/>
      <w:r w:rsidR="000C3068" w:rsidRPr="00CA117B">
        <w:rPr>
          <w:color w:val="000000" w:themeColor="text1"/>
          <w:lang w:val="lv-LV"/>
        </w:rPr>
        <w:t xml:space="preserve"> 1</w:t>
      </w:r>
      <w:r w:rsidR="008A04FB" w:rsidRPr="00CA117B">
        <w:rPr>
          <w:color w:val="000000" w:themeColor="text1"/>
          <w:lang w:val="lv-LV"/>
        </w:rPr>
        <w:t>.</w:t>
      </w:r>
      <w:r w:rsidR="00C565A6">
        <w:rPr>
          <w:color w:val="000000" w:themeColor="text1"/>
          <w:lang w:val="lv-LV"/>
        </w:rPr>
        <w:t>maijam</w:t>
      </w:r>
      <w:r w:rsidR="000C3068" w:rsidRPr="00CA117B">
        <w:rPr>
          <w:color w:val="000000" w:themeColor="text1"/>
          <w:lang w:val="lv-LV"/>
        </w:rPr>
        <w:t>, bet Objekta nodošanas ekspluatācijā termiņš līdz 2026.gada 1.jū</w:t>
      </w:r>
      <w:r w:rsidR="00CA117B" w:rsidRPr="00CA117B">
        <w:rPr>
          <w:color w:val="000000" w:themeColor="text1"/>
          <w:lang w:val="lv-LV"/>
        </w:rPr>
        <w:t>l</w:t>
      </w:r>
      <w:r w:rsidR="000C3068" w:rsidRPr="00CA117B">
        <w:rPr>
          <w:color w:val="000000" w:themeColor="text1"/>
          <w:lang w:val="lv-LV"/>
        </w:rPr>
        <w:t>ijam.</w:t>
      </w:r>
    </w:p>
    <w:p w14:paraId="5F2EAE21" w14:textId="3FB6BC3B" w:rsidR="00A460CF" w:rsidRPr="00CA117B" w:rsidRDefault="000C3068" w:rsidP="008A04FB">
      <w:pPr>
        <w:pStyle w:val="ListParagraph"/>
        <w:numPr>
          <w:ilvl w:val="1"/>
          <w:numId w:val="13"/>
        </w:numPr>
        <w:rPr>
          <w:color w:val="000000" w:themeColor="text1"/>
          <w:lang w:val="lv-LV"/>
        </w:rPr>
      </w:pPr>
      <w:r w:rsidRPr="00CA117B">
        <w:rPr>
          <w:color w:val="000000" w:themeColor="text1"/>
          <w:lang w:val="lv-LV"/>
        </w:rPr>
        <w:t>Autoruzraudzība veicama visu būvdarbu izpildes termiņa laiku</w:t>
      </w:r>
      <w:r w:rsidR="00153609" w:rsidRPr="00CA117B">
        <w:rPr>
          <w:color w:val="000000" w:themeColor="text1"/>
          <w:lang w:val="lv-LV"/>
        </w:rPr>
        <w:t>, kā arī attiecībā uz garantijas termiņā veiktajiem darbiem</w:t>
      </w:r>
      <w:r w:rsidRPr="00CA117B">
        <w:rPr>
          <w:color w:val="000000" w:themeColor="text1"/>
          <w:lang w:val="lv-LV"/>
        </w:rPr>
        <w:t>.</w:t>
      </w:r>
      <w:r w:rsidR="008A04FB" w:rsidRPr="00CA117B">
        <w:rPr>
          <w:color w:val="000000" w:themeColor="text1"/>
          <w:lang w:val="lv-LV"/>
        </w:rPr>
        <w:t xml:space="preserve"> </w:t>
      </w:r>
    </w:p>
    <w:p w14:paraId="1CDB2280" w14:textId="79975900" w:rsidR="008A04FB" w:rsidRPr="00CA117B" w:rsidRDefault="00A460CF" w:rsidP="008A04FB">
      <w:pPr>
        <w:pStyle w:val="ListParagraph"/>
        <w:numPr>
          <w:ilvl w:val="1"/>
          <w:numId w:val="13"/>
        </w:numPr>
        <w:rPr>
          <w:color w:val="000000" w:themeColor="text1"/>
          <w:lang w:val="lv-LV"/>
        </w:rPr>
      </w:pPr>
      <w:r w:rsidRPr="00CA117B">
        <w:rPr>
          <w:color w:val="000000" w:themeColor="text1"/>
          <w:lang w:val="lv-LV"/>
        </w:rPr>
        <w:t xml:space="preserve"> </w:t>
      </w:r>
      <w:r w:rsidR="00771FC6" w:rsidRPr="00CA117B">
        <w:rPr>
          <w:color w:val="000000" w:themeColor="text1"/>
          <w:lang w:val="lv-LV"/>
        </w:rPr>
        <w:t xml:space="preserve">Projektēšanas un </w:t>
      </w:r>
      <w:r w:rsidR="000C3068" w:rsidRPr="00CA117B">
        <w:rPr>
          <w:color w:val="000000" w:themeColor="text1"/>
          <w:lang w:val="lv-LV"/>
        </w:rPr>
        <w:t>b</w:t>
      </w:r>
      <w:r w:rsidR="008A04FB" w:rsidRPr="00CA117B">
        <w:rPr>
          <w:color w:val="000000" w:themeColor="text1"/>
          <w:lang w:val="lv-LV"/>
        </w:rPr>
        <w:t>ūvdarbu izpildes termiņš tiek pagarināts šādos gadījumos:</w:t>
      </w:r>
    </w:p>
    <w:p w14:paraId="1DC73B4E" w14:textId="77777777" w:rsidR="00A460CF" w:rsidRPr="00CA117B" w:rsidRDefault="008A04FB" w:rsidP="00A460CF">
      <w:pPr>
        <w:pStyle w:val="ListParagraph"/>
        <w:numPr>
          <w:ilvl w:val="2"/>
          <w:numId w:val="13"/>
        </w:numPr>
        <w:ind w:left="1276" w:hanging="709"/>
        <w:rPr>
          <w:color w:val="000000" w:themeColor="text1"/>
          <w:lang w:val="lv-LV"/>
        </w:rPr>
      </w:pPr>
      <w:r w:rsidRPr="00CA117B">
        <w:rPr>
          <w:color w:val="000000" w:themeColor="text1"/>
          <w:lang w:val="lv-LV"/>
        </w:rPr>
        <w:t>iestājoties nepārvaramas varas (</w:t>
      </w:r>
      <w:proofErr w:type="spellStart"/>
      <w:r w:rsidRPr="00CA117B">
        <w:rPr>
          <w:i/>
          <w:color w:val="000000" w:themeColor="text1"/>
          <w:lang w:val="lv-LV"/>
        </w:rPr>
        <w:t>Force</w:t>
      </w:r>
      <w:proofErr w:type="spellEnd"/>
      <w:r w:rsidRPr="00CA117B">
        <w:rPr>
          <w:i/>
          <w:color w:val="000000" w:themeColor="text1"/>
          <w:lang w:val="lv-LV"/>
        </w:rPr>
        <w:t xml:space="preserve"> </w:t>
      </w:r>
      <w:proofErr w:type="spellStart"/>
      <w:r w:rsidRPr="00CA117B">
        <w:rPr>
          <w:i/>
          <w:color w:val="000000" w:themeColor="text1"/>
          <w:lang w:val="lv-LV"/>
        </w:rPr>
        <w:t>Majeure</w:t>
      </w:r>
      <w:proofErr w:type="spellEnd"/>
      <w:r w:rsidRPr="00CA117B">
        <w:rPr>
          <w:iCs/>
          <w:color w:val="000000" w:themeColor="text1"/>
          <w:lang w:val="lv-LV"/>
        </w:rPr>
        <w:t>)</w:t>
      </w:r>
      <w:r w:rsidRPr="00CA117B">
        <w:rPr>
          <w:color w:val="000000" w:themeColor="text1"/>
          <w:lang w:val="lv-LV"/>
        </w:rPr>
        <w:t xml:space="preserve"> apstākļiem – uz šo apstākļu laiku;</w:t>
      </w:r>
    </w:p>
    <w:p w14:paraId="7F3AD8A7" w14:textId="3E3E3FC6" w:rsidR="00A460CF" w:rsidRPr="00CA117B" w:rsidRDefault="008A04FB" w:rsidP="00A460CF">
      <w:pPr>
        <w:pStyle w:val="ListParagraph"/>
        <w:numPr>
          <w:ilvl w:val="2"/>
          <w:numId w:val="13"/>
        </w:numPr>
        <w:ind w:left="1276" w:hanging="709"/>
        <w:rPr>
          <w:color w:val="000000" w:themeColor="text1"/>
          <w:lang w:val="lv-LV"/>
        </w:rPr>
      </w:pPr>
      <w:r w:rsidRPr="00CA117B">
        <w:rPr>
          <w:color w:val="000000" w:themeColor="text1"/>
          <w:lang w:val="lv-LV"/>
        </w:rPr>
        <w:t xml:space="preserve">izdarot </w:t>
      </w:r>
      <w:r w:rsidR="009F2A34" w:rsidRPr="00CA117B">
        <w:rPr>
          <w:color w:val="000000" w:themeColor="text1"/>
          <w:lang w:val="lv-LV"/>
        </w:rPr>
        <w:t xml:space="preserve">pušu savstarpēji saskaņotas </w:t>
      </w:r>
      <w:r w:rsidRPr="00CA117B">
        <w:rPr>
          <w:color w:val="000000" w:themeColor="text1"/>
          <w:lang w:val="lv-LV"/>
        </w:rPr>
        <w:t xml:space="preserve">izmaiņas </w:t>
      </w:r>
      <w:r w:rsidR="009F2A34" w:rsidRPr="00CA117B">
        <w:rPr>
          <w:color w:val="000000" w:themeColor="text1"/>
          <w:lang w:val="lv-LV"/>
        </w:rPr>
        <w:t>darbu izpildes</w:t>
      </w:r>
      <w:r w:rsidRPr="00CA117B">
        <w:rPr>
          <w:color w:val="000000" w:themeColor="text1"/>
          <w:lang w:val="lv-LV"/>
        </w:rPr>
        <w:t xml:space="preserve"> dokumentācijā;</w:t>
      </w:r>
    </w:p>
    <w:p w14:paraId="0F967D26" w14:textId="77777777" w:rsidR="00A460CF" w:rsidRPr="00CA117B" w:rsidRDefault="008A04FB" w:rsidP="00A460CF">
      <w:pPr>
        <w:pStyle w:val="ListParagraph"/>
        <w:numPr>
          <w:ilvl w:val="2"/>
          <w:numId w:val="13"/>
        </w:numPr>
        <w:ind w:left="1276" w:hanging="709"/>
        <w:rPr>
          <w:color w:val="000000" w:themeColor="text1"/>
          <w:lang w:val="lv-LV"/>
        </w:rPr>
      </w:pPr>
      <w:r w:rsidRPr="00CA117B">
        <w:rPr>
          <w:color w:val="000000" w:themeColor="text1"/>
          <w:lang w:val="lv-LV"/>
        </w:rPr>
        <w:t>ja darbi tiek apturēti sakarā ar to, ka Pasūtītājs nav veicis savlaicīgu norēķinu ar Darbuzņēmēju – uz piespiedu dīkstāves laiku;</w:t>
      </w:r>
    </w:p>
    <w:p w14:paraId="1B4BE5A9" w14:textId="77777777" w:rsidR="00A460CF" w:rsidRPr="00CA117B" w:rsidRDefault="008A04FB" w:rsidP="00A460CF">
      <w:pPr>
        <w:pStyle w:val="ListParagraph"/>
        <w:numPr>
          <w:ilvl w:val="2"/>
          <w:numId w:val="13"/>
        </w:numPr>
        <w:ind w:left="1276" w:hanging="709"/>
        <w:rPr>
          <w:color w:val="000000" w:themeColor="text1"/>
          <w:lang w:val="lv-LV"/>
        </w:rPr>
      </w:pPr>
      <w:r w:rsidRPr="00CA117B">
        <w:rPr>
          <w:color w:val="000000" w:themeColor="text1"/>
          <w:lang w:val="lv-LV"/>
        </w:rPr>
        <w:t>Pasūtītāja pienākumu savlaicīgas neizpildes gadījumā – uz attiecīgo pienākumu izpildes nokavējuma termiņu;</w:t>
      </w:r>
    </w:p>
    <w:p w14:paraId="49B6497A" w14:textId="7521629F" w:rsidR="00942F6B" w:rsidRPr="00CA117B" w:rsidRDefault="008A04FB" w:rsidP="00A460CF">
      <w:pPr>
        <w:pStyle w:val="ListParagraph"/>
        <w:numPr>
          <w:ilvl w:val="2"/>
          <w:numId w:val="13"/>
        </w:numPr>
        <w:ind w:left="1276" w:hanging="709"/>
        <w:rPr>
          <w:color w:val="000000" w:themeColor="text1"/>
          <w:lang w:val="lv-LV"/>
        </w:rPr>
      </w:pPr>
      <w:r w:rsidRPr="00CA117B">
        <w:rPr>
          <w:color w:val="000000" w:themeColor="text1"/>
          <w:lang w:val="lv-LV"/>
        </w:rPr>
        <w:t>Pasūtītājam un Darbuzņēmējam rakstveidā vienojoties.</w:t>
      </w:r>
    </w:p>
    <w:p w14:paraId="712DB94A" w14:textId="77777777" w:rsidR="008A04FB" w:rsidRPr="00CA117B" w:rsidRDefault="008A04FB" w:rsidP="008A04FB">
      <w:pPr>
        <w:ind w:left="1122" w:hanging="561"/>
        <w:rPr>
          <w:color w:val="000000" w:themeColor="text1"/>
          <w:lang w:val="lv-LV"/>
        </w:rPr>
      </w:pPr>
      <w:r w:rsidRPr="00CA117B">
        <w:rPr>
          <w:color w:val="000000" w:themeColor="text1"/>
          <w:lang w:val="lv-LV"/>
        </w:rPr>
        <w:t xml:space="preserve"> </w:t>
      </w:r>
    </w:p>
    <w:p w14:paraId="022A4246" w14:textId="77777777" w:rsidR="008A04FB" w:rsidRPr="00D51040" w:rsidRDefault="008A04FB" w:rsidP="008A04FB">
      <w:pPr>
        <w:tabs>
          <w:tab w:val="left" w:pos="360"/>
        </w:tabs>
        <w:ind w:left="360" w:hanging="360"/>
        <w:rPr>
          <w:lang w:val="lv-LV"/>
        </w:rPr>
      </w:pPr>
      <w:r w:rsidRPr="00D51040">
        <w:rPr>
          <w:b/>
          <w:lang w:val="lv-LV"/>
        </w:rPr>
        <w:t>9.</w:t>
      </w:r>
      <w:r w:rsidRPr="00D51040">
        <w:rPr>
          <w:b/>
          <w:lang w:val="lv-LV"/>
        </w:rPr>
        <w:tab/>
        <w:t>Pušu atbildība</w:t>
      </w:r>
    </w:p>
    <w:p w14:paraId="2A3D2A9B" w14:textId="1CD169D8" w:rsidR="008A04FB" w:rsidRDefault="008A04FB" w:rsidP="00166016">
      <w:pPr>
        <w:pStyle w:val="Header"/>
        <w:numPr>
          <w:ilvl w:val="1"/>
          <w:numId w:val="1"/>
        </w:numPr>
        <w:tabs>
          <w:tab w:val="clear" w:pos="720"/>
          <w:tab w:val="clear" w:pos="4153"/>
          <w:tab w:val="clear" w:pos="8306"/>
          <w:tab w:val="num" w:pos="426"/>
        </w:tabs>
        <w:ind w:left="426" w:hanging="426"/>
        <w:rPr>
          <w:lang w:val="lv-LV"/>
        </w:rPr>
      </w:pPr>
      <w:r>
        <w:rPr>
          <w:lang w:val="lv-LV"/>
        </w:rPr>
        <w:t xml:space="preserve">Puses ir atbildīgas par visiem zaudējumiem, kurus tās ar savu rīcību vai bezdarbību nodara otrai Pusei. Netiešie zaudējumi un </w:t>
      </w:r>
      <w:r w:rsidR="000B664B">
        <w:rPr>
          <w:lang w:val="lv-LV"/>
        </w:rPr>
        <w:t>iespējamā</w:t>
      </w:r>
      <w:r>
        <w:rPr>
          <w:lang w:val="lv-LV"/>
        </w:rPr>
        <w:t xml:space="preserve"> peļņa šī līguma ietvaros netiek atlīdzināta.</w:t>
      </w:r>
    </w:p>
    <w:p w14:paraId="0798587A" w14:textId="28D65584" w:rsidR="008A04FB" w:rsidRPr="00D51040" w:rsidRDefault="008A04FB" w:rsidP="00166016">
      <w:pPr>
        <w:pStyle w:val="Header"/>
        <w:numPr>
          <w:ilvl w:val="1"/>
          <w:numId w:val="1"/>
        </w:numPr>
        <w:tabs>
          <w:tab w:val="clear" w:pos="720"/>
          <w:tab w:val="clear" w:pos="4153"/>
          <w:tab w:val="clear" w:pos="8306"/>
          <w:tab w:val="num" w:pos="426"/>
        </w:tabs>
        <w:ind w:left="426" w:hanging="426"/>
        <w:rPr>
          <w:lang w:val="lv-LV"/>
        </w:rPr>
      </w:pPr>
      <w:r w:rsidRPr="00D51040">
        <w:rPr>
          <w:lang w:val="lv-LV"/>
        </w:rPr>
        <w:t xml:space="preserve">Ja būvdarbi tiek apturēti pēc Pasūtītāja iniciatīvas vai </w:t>
      </w:r>
      <w:r>
        <w:rPr>
          <w:lang w:val="lv-LV"/>
        </w:rPr>
        <w:t xml:space="preserve">Pasūtītāja </w:t>
      </w:r>
      <w:r w:rsidRPr="00D51040">
        <w:rPr>
          <w:lang w:val="lv-LV"/>
        </w:rPr>
        <w:t xml:space="preserve">vainas dēļ, Puses vienojas par </w:t>
      </w:r>
      <w:r>
        <w:rPr>
          <w:lang w:val="lv-LV"/>
        </w:rPr>
        <w:t xml:space="preserve">attiecīgām </w:t>
      </w:r>
      <w:r w:rsidRPr="00D51040">
        <w:rPr>
          <w:lang w:val="lv-LV"/>
        </w:rPr>
        <w:t>izmaiņām būvdarbu izpildes termiņā un samaksas kārtībā.</w:t>
      </w:r>
    </w:p>
    <w:p w14:paraId="7A86F478" w14:textId="77777777" w:rsidR="008A04FB" w:rsidRPr="00D51040" w:rsidRDefault="008A04FB" w:rsidP="00166016">
      <w:pPr>
        <w:pStyle w:val="Header"/>
        <w:numPr>
          <w:ilvl w:val="1"/>
          <w:numId w:val="1"/>
        </w:numPr>
        <w:tabs>
          <w:tab w:val="clear" w:pos="720"/>
          <w:tab w:val="clear" w:pos="4153"/>
          <w:tab w:val="clear" w:pos="8306"/>
          <w:tab w:val="num" w:pos="426"/>
        </w:tabs>
        <w:ind w:left="426" w:hanging="426"/>
        <w:rPr>
          <w:lang w:val="lv-LV"/>
        </w:rPr>
      </w:pPr>
      <w:r>
        <w:rPr>
          <w:lang w:val="lv-LV"/>
        </w:rPr>
        <w:t xml:space="preserve">Ja Pasūtītājs savlaicīgi neveic izpildīto darbu apmaksu, Darbuzņēmējs ir tiesīgs pieprasīt no Pasūtītāja līgumsodu 0.1% apmērā no kavētā maksājuma summas par katru nokavēto dienu, bet ne vairāk kā 10% no </w:t>
      </w:r>
      <w:r w:rsidR="000B664B">
        <w:rPr>
          <w:lang w:val="lv-LV"/>
        </w:rPr>
        <w:t>konkrētā rēķina</w:t>
      </w:r>
      <w:r>
        <w:rPr>
          <w:lang w:val="lv-LV"/>
        </w:rPr>
        <w:t xml:space="preserve"> summas.</w:t>
      </w:r>
    </w:p>
    <w:p w14:paraId="6D754D22" w14:textId="055D1E47" w:rsidR="008A04FB" w:rsidRDefault="008A04FB" w:rsidP="00166016">
      <w:pPr>
        <w:pStyle w:val="Header"/>
        <w:numPr>
          <w:ilvl w:val="1"/>
          <w:numId w:val="1"/>
        </w:numPr>
        <w:tabs>
          <w:tab w:val="clear" w:pos="720"/>
          <w:tab w:val="clear" w:pos="4153"/>
          <w:tab w:val="clear" w:pos="8306"/>
          <w:tab w:val="num" w:pos="426"/>
        </w:tabs>
        <w:ind w:left="426" w:hanging="426"/>
        <w:rPr>
          <w:lang w:val="lv-LV"/>
        </w:rPr>
      </w:pPr>
      <w:r>
        <w:rPr>
          <w:lang w:val="lv-LV"/>
        </w:rPr>
        <w:t xml:space="preserve">Ja Darbuzņēmējs savas vainas dēļ kavē Objekta nodošanas termiņu, Pasūtītājs ir tiesīgs pieprasīt </w:t>
      </w:r>
      <w:r w:rsidR="000B664B">
        <w:rPr>
          <w:lang w:val="lv-LV"/>
        </w:rPr>
        <w:t xml:space="preserve">un </w:t>
      </w:r>
      <w:r>
        <w:rPr>
          <w:lang w:val="lv-LV"/>
        </w:rPr>
        <w:t>Darbuzņēmēj</w:t>
      </w:r>
      <w:r w:rsidR="000B664B">
        <w:rPr>
          <w:lang w:val="lv-LV"/>
        </w:rPr>
        <w:t>s maksā</w:t>
      </w:r>
      <w:r>
        <w:rPr>
          <w:lang w:val="lv-LV"/>
        </w:rPr>
        <w:t xml:space="preserve"> līgumsodu 0.1% no </w:t>
      </w:r>
      <w:r w:rsidR="000B664B">
        <w:rPr>
          <w:lang w:val="lv-LV"/>
        </w:rPr>
        <w:t>neizpildīto (ekspluatācijā nenodoto)</w:t>
      </w:r>
      <w:r>
        <w:rPr>
          <w:lang w:val="lv-LV"/>
        </w:rPr>
        <w:t xml:space="preserve"> darbu vērtības, bet ne vairāk kā 10% no </w:t>
      </w:r>
      <w:r w:rsidR="000B664B">
        <w:rPr>
          <w:lang w:val="lv-LV"/>
        </w:rPr>
        <w:t xml:space="preserve">kopējās </w:t>
      </w:r>
      <w:r w:rsidR="000C3068">
        <w:rPr>
          <w:lang w:val="lv-LV"/>
        </w:rPr>
        <w:t>L</w:t>
      </w:r>
      <w:r w:rsidR="000B664B">
        <w:rPr>
          <w:lang w:val="lv-LV"/>
        </w:rPr>
        <w:t>īguma</w:t>
      </w:r>
      <w:r>
        <w:rPr>
          <w:lang w:val="lv-LV"/>
        </w:rPr>
        <w:t xml:space="preserve"> summas.</w:t>
      </w:r>
    </w:p>
    <w:p w14:paraId="481D1048" w14:textId="77777777" w:rsidR="008A04FB" w:rsidRPr="00D51040" w:rsidRDefault="008A04FB" w:rsidP="008A04FB">
      <w:pPr>
        <w:tabs>
          <w:tab w:val="left" w:pos="5670"/>
        </w:tabs>
        <w:rPr>
          <w:lang w:val="lv-LV"/>
        </w:rPr>
      </w:pPr>
    </w:p>
    <w:p w14:paraId="1E06689C" w14:textId="77777777" w:rsidR="008A04FB" w:rsidRPr="00D51040" w:rsidRDefault="00755856" w:rsidP="008A04FB">
      <w:pPr>
        <w:rPr>
          <w:b/>
          <w:lang w:val="lv-LV"/>
        </w:rPr>
      </w:pPr>
      <w:r>
        <w:rPr>
          <w:b/>
          <w:lang w:val="lv-LV"/>
        </w:rPr>
        <w:t xml:space="preserve">10. </w:t>
      </w:r>
      <w:r w:rsidR="008A04FB">
        <w:rPr>
          <w:b/>
          <w:lang w:val="lv-LV"/>
        </w:rPr>
        <w:t>Līguma izbeigšana</w:t>
      </w:r>
    </w:p>
    <w:p w14:paraId="76E7E2F7" w14:textId="77777777" w:rsidR="00166016" w:rsidRDefault="008A04FB" w:rsidP="008A04FB">
      <w:pPr>
        <w:pStyle w:val="ListParagraph"/>
        <w:numPr>
          <w:ilvl w:val="1"/>
          <w:numId w:val="23"/>
        </w:numPr>
        <w:tabs>
          <w:tab w:val="left" w:pos="0"/>
        </w:tabs>
        <w:rPr>
          <w:lang w:val="lv-LV"/>
        </w:rPr>
      </w:pPr>
      <w:r w:rsidRPr="00166016">
        <w:rPr>
          <w:lang w:val="lv-LV"/>
        </w:rPr>
        <w:t xml:space="preserve">Līgums var tikt izbeigts </w:t>
      </w:r>
      <w:r w:rsidR="000B664B" w:rsidRPr="00166016">
        <w:rPr>
          <w:lang w:val="lv-LV"/>
        </w:rPr>
        <w:t>LR normatīvos aktos noteiktā</w:t>
      </w:r>
      <w:r w:rsidRPr="00166016">
        <w:rPr>
          <w:lang w:val="lv-LV"/>
        </w:rPr>
        <w:t xml:space="preserve"> kārtībā.</w:t>
      </w:r>
    </w:p>
    <w:p w14:paraId="38FB03B5" w14:textId="77777777" w:rsidR="00166016" w:rsidRDefault="008A04FB" w:rsidP="008A04FB">
      <w:pPr>
        <w:pStyle w:val="ListParagraph"/>
        <w:numPr>
          <w:ilvl w:val="1"/>
          <w:numId w:val="23"/>
        </w:numPr>
        <w:tabs>
          <w:tab w:val="left" w:pos="0"/>
        </w:tabs>
        <w:rPr>
          <w:lang w:val="lv-LV"/>
        </w:rPr>
      </w:pPr>
      <w:r w:rsidRPr="00166016">
        <w:rPr>
          <w:lang w:val="lv-LV"/>
        </w:rPr>
        <w:t>Līgumu var izbeigt, Pusēm savstarpēji vienojoties.</w:t>
      </w:r>
    </w:p>
    <w:p w14:paraId="10CA18D7" w14:textId="3EE9C6D2" w:rsidR="00166016" w:rsidRDefault="008A04FB" w:rsidP="00166016">
      <w:pPr>
        <w:pStyle w:val="ListParagraph"/>
        <w:numPr>
          <w:ilvl w:val="1"/>
          <w:numId w:val="23"/>
        </w:numPr>
        <w:tabs>
          <w:tab w:val="left" w:pos="0"/>
        </w:tabs>
        <w:rPr>
          <w:lang w:val="lv-LV"/>
        </w:rPr>
      </w:pPr>
      <w:r w:rsidRPr="00166016">
        <w:rPr>
          <w:lang w:val="lv-LV"/>
        </w:rPr>
        <w:t xml:space="preserve">Līgumu var izbeigt, ja kāda no Pusēm atkāpjas no būtisku šī </w:t>
      </w:r>
      <w:r w:rsidR="000C3068">
        <w:rPr>
          <w:lang w:val="lv-LV"/>
        </w:rPr>
        <w:t>L</w:t>
      </w:r>
      <w:r w:rsidRPr="00166016">
        <w:rPr>
          <w:lang w:val="lv-LV"/>
        </w:rPr>
        <w:t xml:space="preserve">īguma nosacījumu izpildes un </w:t>
      </w:r>
      <w:r w:rsidR="00166016">
        <w:rPr>
          <w:lang w:val="lv-LV"/>
        </w:rPr>
        <w:t>nodara zaudējumus otrai Pusei.</w:t>
      </w:r>
    </w:p>
    <w:p w14:paraId="6E654C30" w14:textId="6AABC8E6" w:rsidR="008A04FB" w:rsidRPr="00166016" w:rsidRDefault="008A04FB" w:rsidP="00166016">
      <w:pPr>
        <w:pStyle w:val="ListParagraph"/>
        <w:numPr>
          <w:ilvl w:val="1"/>
          <w:numId w:val="23"/>
        </w:numPr>
        <w:tabs>
          <w:tab w:val="left" w:pos="0"/>
        </w:tabs>
        <w:rPr>
          <w:lang w:val="lv-LV"/>
        </w:rPr>
      </w:pPr>
      <w:r w:rsidRPr="00166016">
        <w:rPr>
          <w:lang w:val="lv-LV"/>
        </w:rPr>
        <w:t xml:space="preserve">Līguma pirmstermiņa izbeigšanas gadījumā Puses sastāda </w:t>
      </w:r>
      <w:r w:rsidR="000B664B" w:rsidRPr="00166016">
        <w:rPr>
          <w:lang w:val="lv-LV"/>
        </w:rPr>
        <w:t xml:space="preserve">veikto </w:t>
      </w:r>
      <w:r w:rsidRPr="00166016">
        <w:rPr>
          <w:lang w:val="lv-LV"/>
        </w:rPr>
        <w:t xml:space="preserve">darbu pieņemšanas – nodošanas aktu, kurā tiek norādīts faktiski izpildīto darbu apjoms un to vērtība, </w:t>
      </w:r>
      <w:r w:rsidR="000B664B" w:rsidRPr="00166016">
        <w:rPr>
          <w:lang w:val="lv-LV"/>
        </w:rPr>
        <w:t>ko</w:t>
      </w:r>
      <w:r w:rsidRPr="00166016">
        <w:rPr>
          <w:lang w:val="lv-LV"/>
        </w:rPr>
        <w:t xml:space="preserve"> Pasūtītājs apmaksā pilnā apmērā 10 (desmit) darba dienu laikā no pieņemšanas – nodošanas akta parakstīšanas un attiecīga rēķina saņemšanas. Ja faktiski izpildīto būvdarbu apjoma vērtība ir mazāka par summu, ko Pasūtītājs jau samaksājis Darbuzņēmējam (tai skaitā, izmaksātais avanss), Darbuzņēmējam ir pienākums atmaksāt pārmaksāto summu 10 (desmit) darba dienu laikā no pieņemšanas – nodošanas akta parakstīšanas un attiecīga rēķina saņemšanas.</w:t>
      </w:r>
    </w:p>
    <w:p w14:paraId="47E3712C" w14:textId="77777777" w:rsidR="00394056" w:rsidRDefault="00394056" w:rsidP="00942F6B">
      <w:pPr>
        <w:pStyle w:val="Header"/>
        <w:tabs>
          <w:tab w:val="clear" w:pos="4153"/>
          <w:tab w:val="clear" w:pos="8306"/>
          <w:tab w:val="left" w:pos="0"/>
        </w:tabs>
        <w:rPr>
          <w:lang w:val="lv-LV"/>
        </w:rPr>
      </w:pPr>
    </w:p>
    <w:p w14:paraId="7B798BDC" w14:textId="77777777" w:rsidR="008A04FB" w:rsidRPr="002B6B25" w:rsidRDefault="008A04FB" w:rsidP="002B6B25">
      <w:pPr>
        <w:pStyle w:val="ListParagraph"/>
        <w:numPr>
          <w:ilvl w:val="0"/>
          <w:numId w:val="23"/>
        </w:numPr>
        <w:tabs>
          <w:tab w:val="left" w:pos="360"/>
        </w:tabs>
        <w:rPr>
          <w:lang w:val="lv-LV"/>
        </w:rPr>
      </w:pPr>
      <w:proofErr w:type="spellStart"/>
      <w:r w:rsidRPr="002B6B25">
        <w:rPr>
          <w:b/>
          <w:lang w:val="lv-LV"/>
        </w:rPr>
        <w:t>Force</w:t>
      </w:r>
      <w:proofErr w:type="spellEnd"/>
      <w:r w:rsidRPr="002B6B25">
        <w:rPr>
          <w:b/>
          <w:lang w:val="lv-LV"/>
        </w:rPr>
        <w:t xml:space="preserve"> </w:t>
      </w:r>
      <w:proofErr w:type="spellStart"/>
      <w:r w:rsidRPr="002B6B25">
        <w:rPr>
          <w:b/>
          <w:lang w:val="lv-LV"/>
        </w:rPr>
        <w:t>Majeure</w:t>
      </w:r>
      <w:proofErr w:type="spellEnd"/>
    </w:p>
    <w:p w14:paraId="00F75FD3" w14:textId="4FE56651" w:rsidR="002B6B25" w:rsidRDefault="008A04FB" w:rsidP="008A04FB">
      <w:pPr>
        <w:pStyle w:val="ListParagraph"/>
        <w:numPr>
          <w:ilvl w:val="1"/>
          <w:numId w:val="23"/>
        </w:numPr>
        <w:tabs>
          <w:tab w:val="left" w:pos="0"/>
        </w:tabs>
        <w:rPr>
          <w:lang w:val="lv-LV"/>
        </w:rPr>
      </w:pPr>
      <w:r w:rsidRPr="002B6B25">
        <w:rPr>
          <w:lang w:val="lv-LV"/>
        </w:rPr>
        <w:t>Puses tiek atbrīvotas no atbildības par daļēju vai pilnīgu šajā Līgumā paredzēto saistību neizpildi, ja saistību neizpilde radusies nepārvaramu, ārkārtēja rakstura apstākļu rezultātā, kuru darbība</w:t>
      </w:r>
      <w:proofErr w:type="gramStart"/>
      <w:r w:rsidRPr="002B6B25">
        <w:rPr>
          <w:lang w:val="lv-LV"/>
        </w:rPr>
        <w:t xml:space="preserve"> sākusies pēc </w:t>
      </w:r>
      <w:r w:rsidR="00F92F62">
        <w:rPr>
          <w:lang w:val="lv-LV"/>
        </w:rPr>
        <w:t>L</w:t>
      </w:r>
      <w:r w:rsidRPr="002B6B25">
        <w:rPr>
          <w:lang w:val="lv-LV"/>
        </w:rPr>
        <w:t>īguma parakstīšanas</w:t>
      </w:r>
      <w:proofErr w:type="gramEnd"/>
      <w:r w:rsidRPr="002B6B25">
        <w:rPr>
          <w:lang w:val="lv-LV"/>
        </w:rPr>
        <w:t>, un kurus Puses nevarēja iepriekš paredzēt un novērst.</w:t>
      </w:r>
    </w:p>
    <w:p w14:paraId="2D23E085" w14:textId="596EE985" w:rsidR="002B6B25" w:rsidRDefault="008A04FB" w:rsidP="008A04FB">
      <w:pPr>
        <w:pStyle w:val="ListParagraph"/>
        <w:numPr>
          <w:ilvl w:val="1"/>
          <w:numId w:val="23"/>
        </w:numPr>
        <w:tabs>
          <w:tab w:val="left" w:pos="0"/>
        </w:tabs>
        <w:rPr>
          <w:lang w:val="lv-LV"/>
        </w:rPr>
      </w:pPr>
      <w:r w:rsidRPr="002B6B25">
        <w:rPr>
          <w:lang w:val="lv-LV"/>
        </w:rPr>
        <w:lastRenderedPageBreak/>
        <w:t>Pie šādiem apstākļiem pieskaitāmi –</w:t>
      </w:r>
      <w:r w:rsidR="00F92F62">
        <w:rPr>
          <w:lang w:val="lv-LV"/>
        </w:rPr>
        <w:t xml:space="preserve"> </w:t>
      </w:r>
      <w:r w:rsidRPr="002B6B25">
        <w:rPr>
          <w:lang w:val="lv-LV"/>
        </w:rPr>
        <w:t>kara darbība, vispārēja avārija, dabas stihija, klimatiskie un ģeoloģiskie apstākļi, kā arī likumdevēja, izpildinstitūciju un tiesu darbības un to pieņemtie akti (nolēmumi), kā arī citi apstākļi, kas neiekļaujas Pušu iespējamās kontroles un ietekmes robežās.</w:t>
      </w:r>
    </w:p>
    <w:p w14:paraId="54691101" w14:textId="77777777" w:rsidR="002B6B25" w:rsidRDefault="008A04FB" w:rsidP="002B6B25">
      <w:pPr>
        <w:pStyle w:val="ListParagraph"/>
        <w:numPr>
          <w:ilvl w:val="1"/>
          <w:numId w:val="23"/>
        </w:numPr>
        <w:tabs>
          <w:tab w:val="left" w:pos="0"/>
        </w:tabs>
        <w:rPr>
          <w:lang w:val="lv-LV"/>
        </w:rPr>
      </w:pPr>
      <w:r w:rsidRPr="002B6B25">
        <w:rPr>
          <w:lang w:val="lv-LV"/>
        </w:rPr>
        <w:t>Tai Pusei, kas atsaucas uz nepārvaramu, ārkārtēja rakstura apstākļu darbību, 5 (piecu) darba dienu laikā par tiem jāpaziņo otrai Pusei, norādot iespējamo saistību izpildes termiņu.</w:t>
      </w:r>
    </w:p>
    <w:p w14:paraId="5DBE2BAA" w14:textId="77777777" w:rsidR="008A04FB" w:rsidRPr="002B6B25" w:rsidRDefault="008A04FB" w:rsidP="002B6B25">
      <w:pPr>
        <w:pStyle w:val="ListParagraph"/>
        <w:numPr>
          <w:ilvl w:val="1"/>
          <w:numId w:val="23"/>
        </w:numPr>
        <w:tabs>
          <w:tab w:val="left" w:pos="0"/>
        </w:tabs>
        <w:rPr>
          <w:lang w:val="lv-LV"/>
        </w:rPr>
      </w:pPr>
      <w:r w:rsidRPr="002B6B25">
        <w:rPr>
          <w:lang w:val="lv-LV"/>
        </w:rPr>
        <w:t>Ja nepārvaramu, ārkārtēja rakstura apstākļu dēļ Līguma izpilde aizkavējas vairāk</w:t>
      </w:r>
      <w:r w:rsidR="004D5A1F">
        <w:rPr>
          <w:lang w:val="lv-LV"/>
        </w:rPr>
        <w:t>,</w:t>
      </w:r>
      <w:r w:rsidRPr="002B6B25">
        <w:rPr>
          <w:lang w:val="lv-LV"/>
        </w:rPr>
        <w:t xml:space="preserve"> kā par 60 (sešdesmit) dienām, katrai no Pusēm ir tiesības vienpusēji lauzt Līgumu. Ja Līgums šāda kārtā tiek lauzts, nevienai no Pusēm nav tiesību pieprasīt no otras zaudējumu atlīdzību.</w:t>
      </w:r>
    </w:p>
    <w:p w14:paraId="5F13C620" w14:textId="77777777" w:rsidR="00153609" w:rsidRPr="00D51040" w:rsidRDefault="00153609" w:rsidP="008A04FB">
      <w:pPr>
        <w:rPr>
          <w:b/>
          <w:lang w:val="lv-LV"/>
        </w:rPr>
      </w:pPr>
    </w:p>
    <w:p w14:paraId="40AF63E1" w14:textId="77777777" w:rsidR="008A04FB" w:rsidRPr="00D51040" w:rsidRDefault="008A04FB" w:rsidP="008A04FB">
      <w:pPr>
        <w:rPr>
          <w:b/>
          <w:lang w:val="lv-LV"/>
        </w:rPr>
      </w:pPr>
      <w:r>
        <w:rPr>
          <w:b/>
          <w:lang w:val="lv-LV"/>
        </w:rPr>
        <w:t>12.  Strīdu atrisināšana</w:t>
      </w:r>
    </w:p>
    <w:p w14:paraId="23978668" w14:textId="491DD727" w:rsidR="002E166E" w:rsidRDefault="008A04FB" w:rsidP="002E166E">
      <w:pPr>
        <w:pStyle w:val="ListParagraph"/>
        <w:numPr>
          <w:ilvl w:val="1"/>
          <w:numId w:val="26"/>
        </w:numPr>
        <w:rPr>
          <w:lang w:val="lv-LV"/>
        </w:rPr>
      </w:pPr>
      <w:r w:rsidRPr="002E166E">
        <w:rPr>
          <w:lang w:val="lv-LV"/>
        </w:rPr>
        <w:t xml:space="preserve">Visi strīdi un domstarpības, kas Pusēm var rasties sakarā ar šī </w:t>
      </w:r>
      <w:r w:rsidR="00F92F62">
        <w:rPr>
          <w:lang w:val="lv-LV"/>
        </w:rPr>
        <w:t>L</w:t>
      </w:r>
      <w:r w:rsidRPr="002E166E">
        <w:rPr>
          <w:lang w:val="lv-LV"/>
        </w:rPr>
        <w:t>īguma noslēgšanu vai izpildi, tiek risināti konstruktīvu pārrunu ceļā.</w:t>
      </w:r>
    </w:p>
    <w:p w14:paraId="070C0B31" w14:textId="62C2DD95" w:rsidR="008A04FB" w:rsidRPr="002E166E" w:rsidRDefault="008A04FB" w:rsidP="002E166E">
      <w:pPr>
        <w:pStyle w:val="ListParagraph"/>
        <w:numPr>
          <w:ilvl w:val="1"/>
          <w:numId w:val="26"/>
        </w:numPr>
        <w:rPr>
          <w:lang w:val="lv-LV"/>
        </w:rPr>
      </w:pPr>
      <w:r w:rsidRPr="002E166E">
        <w:rPr>
          <w:lang w:val="lv-LV"/>
        </w:rPr>
        <w:t xml:space="preserve">Ja 14 (četrpadsmit) </w:t>
      </w:r>
      <w:r w:rsidR="000B664B" w:rsidRPr="002E166E">
        <w:rPr>
          <w:lang w:val="lv-LV"/>
        </w:rPr>
        <w:t xml:space="preserve">darba </w:t>
      </w:r>
      <w:r w:rsidRPr="002E166E">
        <w:rPr>
          <w:lang w:val="lv-LV"/>
        </w:rPr>
        <w:t xml:space="preserve">dienu laikā Puses nevar šādi atrisināt strīdu vai domstarpības, strīda izšķiršana var tikt nodota Latvijas Republikas tiesai pēc piekritības saskaņā ar Latvijā spēkā esošo </w:t>
      </w:r>
      <w:r w:rsidR="00F92F62">
        <w:rPr>
          <w:lang w:val="lv-LV"/>
        </w:rPr>
        <w:t>normatīvo aktu</w:t>
      </w:r>
      <w:r w:rsidRPr="002E166E">
        <w:rPr>
          <w:lang w:val="lv-LV"/>
        </w:rPr>
        <w:t xml:space="preserve"> prasībām.</w:t>
      </w:r>
    </w:p>
    <w:p w14:paraId="74160E3F" w14:textId="77777777" w:rsidR="008A04FB" w:rsidRPr="00D51040" w:rsidRDefault="008A04FB" w:rsidP="008A04FB">
      <w:pPr>
        <w:tabs>
          <w:tab w:val="left" w:pos="5670"/>
        </w:tabs>
        <w:rPr>
          <w:lang w:val="lv-LV"/>
        </w:rPr>
      </w:pPr>
    </w:p>
    <w:p w14:paraId="0D2D709D" w14:textId="77777777" w:rsidR="008A04FB" w:rsidRPr="00D51040" w:rsidRDefault="008A04FB" w:rsidP="008A04FB">
      <w:pPr>
        <w:tabs>
          <w:tab w:val="left" w:pos="5670"/>
        </w:tabs>
        <w:rPr>
          <w:b/>
          <w:bCs/>
          <w:lang w:val="lv-LV"/>
        </w:rPr>
      </w:pPr>
      <w:r w:rsidRPr="00D51040">
        <w:rPr>
          <w:b/>
          <w:bCs/>
          <w:lang w:val="lv-LV"/>
        </w:rPr>
        <w:t>13. Citi noteikumi</w:t>
      </w:r>
    </w:p>
    <w:p w14:paraId="2345F5E7" w14:textId="77777777" w:rsidR="002E615A" w:rsidRDefault="008A04FB" w:rsidP="008A04FB">
      <w:pPr>
        <w:pStyle w:val="ListParagraph"/>
        <w:numPr>
          <w:ilvl w:val="1"/>
          <w:numId w:val="28"/>
        </w:numPr>
        <w:tabs>
          <w:tab w:val="left" w:pos="5670"/>
        </w:tabs>
        <w:rPr>
          <w:lang w:val="lv-LV"/>
        </w:rPr>
      </w:pPr>
      <w:r w:rsidRPr="002E615A">
        <w:rPr>
          <w:lang w:val="lv-LV"/>
        </w:rPr>
        <w:t>Šis līgums sastādīts uz 6 (sešām) lapām divos autentiskos eksemplāros ar vienādu juridisku spēku – katrai pusei pa vienam eksemplāram.</w:t>
      </w:r>
    </w:p>
    <w:p w14:paraId="4DF7619B" w14:textId="77777777" w:rsidR="008A04FB" w:rsidRPr="002E615A" w:rsidRDefault="008A04FB" w:rsidP="008A04FB">
      <w:pPr>
        <w:pStyle w:val="ListParagraph"/>
        <w:numPr>
          <w:ilvl w:val="1"/>
          <w:numId w:val="28"/>
        </w:numPr>
        <w:tabs>
          <w:tab w:val="left" w:pos="5670"/>
        </w:tabs>
        <w:rPr>
          <w:lang w:val="lv-LV"/>
        </w:rPr>
      </w:pPr>
      <w:r w:rsidRPr="002E615A">
        <w:rPr>
          <w:lang w:val="lv-LV"/>
        </w:rPr>
        <w:t>Līgums stājas spēkā ar tā parakstīšanas brīdi un darbojas līdz pušu saistību un pienākumu pilnīgai izpildei.</w:t>
      </w:r>
    </w:p>
    <w:p w14:paraId="2668441D" w14:textId="77777777" w:rsidR="008A04FB" w:rsidRDefault="008A04FB" w:rsidP="008A04FB">
      <w:pPr>
        <w:tabs>
          <w:tab w:val="left" w:pos="5670"/>
        </w:tabs>
        <w:rPr>
          <w:lang w:val="lv-LV"/>
        </w:rPr>
      </w:pPr>
    </w:p>
    <w:p w14:paraId="5A37F9FB" w14:textId="686E348B" w:rsidR="00ED38EE" w:rsidRPr="00ED38EE" w:rsidRDefault="00ED38EE" w:rsidP="00ED38EE">
      <w:pPr>
        <w:pStyle w:val="ListParagraph"/>
        <w:numPr>
          <w:ilvl w:val="0"/>
          <w:numId w:val="28"/>
        </w:numPr>
        <w:tabs>
          <w:tab w:val="left" w:pos="5670"/>
        </w:tabs>
        <w:rPr>
          <w:b/>
          <w:bCs/>
          <w:lang w:val="lv-LV"/>
        </w:rPr>
      </w:pPr>
      <w:r w:rsidRPr="00ED38EE">
        <w:rPr>
          <w:b/>
          <w:bCs/>
          <w:lang w:val="lv-LV"/>
        </w:rPr>
        <w:t>Līguma pielikumi</w:t>
      </w:r>
    </w:p>
    <w:p w14:paraId="6B38E3D0" w14:textId="55C1C303" w:rsidR="00ED38EE" w:rsidRPr="00ED38EE" w:rsidRDefault="00ED38EE" w:rsidP="00ED38EE">
      <w:pPr>
        <w:pStyle w:val="ListParagraph"/>
        <w:numPr>
          <w:ilvl w:val="1"/>
          <w:numId w:val="28"/>
        </w:numPr>
        <w:tabs>
          <w:tab w:val="left" w:pos="5670"/>
        </w:tabs>
        <w:rPr>
          <w:lang w:val="lv-LV"/>
        </w:rPr>
      </w:pPr>
      <w:r>
        <w:rPr>
          <w:rFonts w:eastAsiaTheme="minorHAnsi"/>
          <w:szCs w:val="24"/>
          <w:lang w:val="lv-LV"/>
          <w14:ligatures w14:val="standardContextual"/>
        </w:rPr>
        <w:t>A</w:t>
      </w:r>
      <w:r w:rsidRPr="00BC13A1">
        <w:rPr>
          <w:rFonts w:eastAsiaTheme="minorHAnsi"/>
          <w:szCs w:val="24"/>
          <w:lang w:val="lv-LV"/>
          <w14:ligatures w14:val="standardContextual"/>
        </w:rPr>
        <w:t>tklāta konkursa „Ēkas Latgales ielā 129, Ludzā, pirmā stāva pārbūves būvprojekta izstrāde, būvniecība un autoruzraudzība” (identifikācijas Nr.LSK2025/1/AK)</w:t>
      </w:r>
      <w:r>
        <w:rPr>
          <w:rFonts w:eastAsiaTheme="minorHAnsi"/>
          <w:szCs w:val="24"/>
          <w:lang w:val="lv-LV"/>
          <w14:ligatures w14:val="standardContextual"/>
        </w:rPr>
        <w:t xml:space="preserve"> nolikums ar tā pielikumiem (tajā skaitā atbildēm uz uzdotajiem jautājumiem);</w:t>
      </w:r>
    </w:p>
    <w:p w14:paraId="3CFE9428" w14:textId="05632641" w:rsidR="00ED38EE" w:rsidRPr="00ED38EE" w:rsidRDefault="00ED38EE" w:rsidP="00ED38EE">
      <w:pPr>
        <w:pStyle w:val="ListParagraph"/>
        <w:numPr>
          <w:ilvl w:val="1"/>
          <w:numId w:val="28"/>
        </w:numPr>
        <w:tabs>
          <w:tab w:val="left" w:pos="5670"/>
        </w:tabs>
        <w:rPr>
          <w:lang w:val="lv-LV"/>
        </w:rPr>
      </w:pPr>
      <w:r>
        <w:rPr>
          <w:rFonts w:eastAsiaTheme="minorHAnsi"/>
          <w:szCs w:val="24"/>
          <w:lang w:val="lv-LV"/>
          <w14:ligatures w14:val="standardContextual"/>
        </w:rPr>
        <w:t>Darbuzņēmēja piedāvājums atklātajam konkursam ar visiem tā pielikumiem, uz kura pamata Darbuzņēmējs atzīts par atklāta konkursa uzvarētāju</w:t>
      </w:r>
    </w:p>
    <w:p w14:paraId="751C207A" w14:textId="77777777" w:rsidR="00ED38EE" w:rsidRDefault="00ED38EE" w:rsidP="008A04FB">
      <w:pPr>
        <w:tabs>
          <w:tab w:val="left" w:pos="5670"/>
        </w:tabs>
        <w:rPr>
          <w:lang w:val="lv-LV"/>
        </w:rPr>
      </w:pPr>
    </w:p>
    <w:p w14:paraId="0909C6FC" w14:textId="77777777" w:rsidR="008A04FB" w:rsidRDefault="008A04FB" w:rsidP="008A04FB">
      <w:pPr>
        <w:tabs>
          <w:tab w:val="left" w:pos="5670"/>
        </w:tabs>
        <w:rPr>
          <w:b/>
          <w:lang w:val="lv-LV"/>
        </w:rPr>
      </w:pPr>
      <w:r>
        <w:rPr>
          <w:b/>
          <w:lang w:val="lv-LV"/>
        </w:rPr>
        <w:t>Pasūtītājs:</w:t>
      </w:r>
      <w:r>
        <w:rPr>
          <w:b/>
          <w:lang w:val="lv-LV"/>
        </w:rPr>
        <w:tab/>
        <w:t>Darbuzņēmējs:</w:t>
      </w:r>
    </w:p>
    <w:p w14:paraId="572358BC" w14:textId="77777777" w:rsidR="008A04FB" w:rsidRDefault="008A04FB" w:rsidP="008A04FB">
      <w:pPr>
        <w:tabs>
          <w:tab w:val="left" w:pos="5670"/>
        </w:tabs>
        <w:rPr>
          <w:lang w:val="lv-LV"/>
        </w:rPr>
      </w:pPr>
      <w:r>
        <w:rPr>
          <w:lang w:val="lv-LV"/>
        </w:rPr>
        <w:tab/>
      </w:r>
      <w:r>
        <w:rPr>
          <w:lang w:val="lv-LV"/>
        </w:rPr>
        <w:tab/>
      </w:r>
      <w:r>
        <w:rPr>
          <w:lang w:val="lv-LV"/>
        </w:rPr>
        <w:tab/>
        <w:t xml:space="preserve"> </w:t>
      </w:r>
    </w:p>
    <w:p w14:paraId="020FFE11" w14:textId="0F841B61" w:rsidR="00672F78" w:rsidRDefault="00953FDC" w:rsidP="008A04FB">
      <w:pPr>
        <w:rPr>
          <w:lang w:val="lv-LV"/>
        </w:rPr>
      </w:pPr>
      <w:r>
        <w:rPr>
          <w:lang w:val="lv-LV"/>
        </w:rPr>
        <w:t xml:space="preserve">Parakstītājs: </w:t>
      </w:r>
      <w:r w:rsidR="00672F78">
        <w:rPr>
          <w:lang w:val="lv-LV"/>
        </w:rPr>
        <w:t>Uldis Līkops</w:t>
      </w:r>
      <w:proofErr w:type="gramStart"/>
      <w:r w:rsidR="004052E4">
        <w:rPr>
          <w:lang w:val="lv-LV"/>
        </w:rPr>
        <w:t xml:space="preserve">                                  </w:t>
      </w:r>
      <w:r>
        <w:rPr>
          <w:lang w:val="lv-LV"/>
        </w:rPr>
        <w:t xml:space="preserve">                 </w:t>
      </w:r>
      <w:proofErr w:type="gramEnd"/>
      <w:r>
        <w:rPr>
          <w:lang w:val="lv-LV"/>
        </w:rPr>
        <w:t xml:space="preserve">Parakstītājs: </w:t>
      </w:r>
      <w:r w:rsidR="004052E4">
        <w:rPr>
          <w:lang w:val="lv-LV"/>
        </w:rPr>
        <w:t xml:space="preserve"> </w:t>
      </w:r>
      <w:r w:rsidR="00F92F62">
        <w:rPr>
          <w:lang w:val="lv-LV"/>
        </w:rPr>
        <w:t>________________</w:t>
      </w:r>
    </w:p>
    <w:p w14:paraId="3A927684" w14:textId="43FD88A5" w:rsidR="006044B0" w:rsidRDefault="00394056" w:rsidP="008A04FB">
      <w:pPr>
        <w:rPr>
          <w:lang w:val="lv-LV"/>
        </w:rPr>
      </w:pPr>
      <w:r>
        <w:rPr>
          <w:lang w:val="lv-LV"/>
        </w:rPr>
        <w:t>Laika zīmogs:</w:t>
      </w:r>
      <w:proofErr w:type="gramStart"/>
      <w:r>
        <w:rPr>
          <w:lang w:val="lv-LV"/>
        </w:rPr>
        <w:t xml:space="preserve"> </w:t>
      </w:r>
      <w:r w:rsidR="007F77C5">
        <w:rPr>
          <w:lang w:val="lv-LV"/>
        </w:rPr>
        <w:t xml:space="preserve">                                          </w:t>
      </w:r>
      <w:r>
        <w:rPr>
          <w:lang w:val="lv-LV"/>
        </w:rPr>
        <w:t xml:space="preserve">                           </w:t>
      </w:r>
      <w:proofErr w:type="gramEnd"/>
      <w:r>
        <w:rPr>
          <w:lang w:val="lv-LV"/>
        </w:rPr>
        <w:t>Laika zīmogs:</w:t>
      </w:r>
      <w:r w:rsidR="0044494F">
        <w:rPr>
          <w:lang w:val="lv-LV"/>
        </w:rPr>
        <w:t xml:space="preserve"> </w:t>
      </w:r>
    </w:p>
    <w:p w14:paraId="1FD98378" w14:textId="77777777" w:rsidR="00394056" w:rsidRDefault="00394056" w:rsidP="008A04FB">
      <w:pPr>
        <w:rPr>
          <w:lang w:val="lv-LV"/>
        </w:rPr>
      </w:pPr>
    </w:p>
    <w:p w14:paraId="76955115" w14:textId="2709F0A6" w:rsidR="000B664B" w:rsidRDefault="000B664B" w:rsidP="008A04FB">
      <w:pPr>
        <w:rPr>
          <w:lang w:val="lv-LV"/>
        </w:rPr>
      </w:pPr>
      <w:r>
        <w:rPr>
          <w:lang w:val="lv-LV"/>
        </w:rPr>
        <w:t xml:space="preserve">Biedrība </w:t>
      </w:r>
      <w:r w:rsidR="00F92F62">
        <w:rPr>
          <w:lang w:val="lv-LV"/>
        </w:rPr>
        <w:t>“</w:t>
      </w:r>
      <w:r>
        <w:rPr>
          <w:lang w:val="lv-LV"/>
        </w:rPr>
        <w:t>Latvijas Sarkanais Krusts</w:t>
      </w:r>
      <w:r w:rsidR="00F92F62">
        <w:rPr>
          <w:lang w:val="lv-LV"/>
        </w:rPr>
        <w:t>”</w:t>
      </w:r>
      <w:proofErr w:type="gramStart"/>
      <w:r w:rsidR="004052E4">
        <w:rPr>
          <w:lang w:val="lv-LV"/>
        </w:rPr>
        <w:t xml:space="preserve">                                  </w:t>
      </w:r>
      <w:proofErr w:type="gramEnd"/>
      <w:r w:rsidR="00F92F62">
        <w:rPr>
          <w:lang w:val="lv-LV"/>
        </w:rPr>
        <w:t>____________________</w:t>
      </w:r>
    </w:p>
    <w:p w14:paraId="59547F33" w14:textId="4361D850" w:rsidR="000B664B" w:rsidRDefault="000B664B" w:rsidP="008A04FB">
      <w:pPr>
        <w:rPr>
          <w:lang w:val="lv-LV"/>
        </w:rPr>
      </w:pPr>
      <w:r>
        <w:rPr>
          <w:lang w:val="lv-LV"/>
        </w:rPr>
        <w:t>Reģ</w:t>
      </w:r>
      <w:r w:rsidR="00F92F62">
        <w:rPr>
          <w:lang w:val="lv-LV"/>
        </w:rPr>
        <w:t xml:space="preserve">istrācijas </w:t>
      </w:r>
      <w:r>
        <w:rPr>
          <w:lang w:val="lv-LV"/>
        </w:rPr>
        <w:t>Nr.40008002279</w:t>
      </w:r>
      <w:proofErr w:type="gramStart"/>
      <w:r w:rsidR="004052E4">
        <w:rPr>
          <w:lang w:val="lv-LV"/>
        </w:rPr>
        <w:t xml:space="preserve">                                            </w:t>
      </w:r>
      <w:proofErr w:type="gramEnd"/>
      <w:r w:rsidR="00F92F62">
        <w:rPr>
          <w:lang w:val="lv-LV"/>
        </w:rPr>
        <w:t>____________________</w:t>
      </w:r>
    </w:p>
    <w:p w14:paraId="19A0A903" w14:textId="1BB43DE5" w:rsidR="000B664B" w:rsidRDefault="000B664B" w:rsidP="008A04FB">
      <w:pPr>
        <w:rPr>
          <w:lang w:val="lv-LV"/>
        </w:rPr>
      </w:pPr>
      <w:r>
        <w:rPr>
          <w:lang w:val="lv-LV"/>
        </w:rPr>
        <w:t>Šarlotes iela 1</w:t>
      </w:r>
      <w:r w:rsidR="00F92F62">
        <w:rPr>
          <w:lang w:val="lv-LV"/>
        </w:rPr>
        <w:t>D</w:t>
      </w:r>
      <w:r>
        <w:rPr>
          <w:lang w:val="lv-LV"/>
        </w:rPr>
        <w:t>, Rīga, LV-1001</w:t>
      </w:r>
      <w:proofErr w:type="gramStart"/>
      <w:r w:rsidR="004052E4">
        <w:rPr>
          <w:lang w:val="lv-LV"/>
        </w:rPr>
        <w:t xml:space="preserve">                                         </w:t>
      </w:r>
      <w:proofErr w:type="gramEnd"/>
      <w:r w:rsidR="00F92F62">
        <w:rPr>
          <w:lang w:val="lv-LV"/>
        </w:rPr>
        <w:t>____________________</w:t>
      </w:r>
    </w:p>
    <w:p w14:paraId="438097A1" w14:textId="0A26AD16" w:rsidR="000B664B" w:rsidRDefault="000B664B" w:rsidP="008A04FB">
      <w:pPr>
        <w:rPr>
          <w:lang w:val="lv-LV"/>
        </w:rPr>
      </w:pPr>
      <w:r>
        <w:rPr>
          <w:lang w:val="lv-LV"/>
        </w:rPr>
        <w:t>Konts LV87RIKO0002010021481</w:t>
      </w:r>
      <w:proofErr w:type="gramStart"/>
      <w:r w:rsidR="004052E4">
        <w:rPr>
          <w:lang w:val="lv-LV"/>
        </w:rPr>
        <w:t xml:space="preserve">                                     </w:t>
      </w:r>
      <w:proofErr w:type="gramEnd"/>
      <w:r w:rsidR="00F92F62">
        <w:rPr>
          <w:lang w:val="lv-LV"/>
        </w:rPr>
        <w:t>____________________</w:t>
      </w:r>
    </w:p>
    <w:p w14:paraId="7C73BAC0" w14:textId="5F1C24E1" w:rsidR="00F92F62" w:rsidRDefault="000B664B" w:rsidP="008A04FB">
      <w:pPr>
        <w:rPr>
          <w:lang w:val="lv-LV"/>
        </w:rPr>
      </w:pPr>
      <w:r>
        <w:rPr>
          <w:lang w:val="lv-LV"/>
        </w:rPr>
        <w:t xml:space="preserve">e-pasts: </w:t>
      </w:r>
      <w:hyperlink r:id="rId7" w:history="1">
        <w:r w:rsidRPr="00F92F62">
          <w:rPr>
            <w:rStyle w:val="Hyperlink"/>
            <w:color w:val="auto"/>
            <w:u w:val="none"/>
            <w:lang w:val="lv-LV"/>
          </w:rPr>
          <w:t>secretariat@redcross.lv</w:t>
        </w:r>
      </w:hyperlink>
      <w:r>
        <w:rPr>
          <w:lang w:val="lv-LV"/>
        </w:rPr>
        <w:t xml:space="preserve"> </w:t>
      </w:r>
      <w:r w:rsidR="008A04FB">
        <w:rPr>
          <w:lang w:val="lv-LV"/>
        </w:rPr>
        <w:tab/>
      </w:r>
      <w:r w:rsidR="008A04FB">
        <w:rPr>
          <w:lang w:val="lv-LV"/>
        </w:rPr>
        <w:tab/>
      </w:r>
      <w:r w:rsidR="008A04FB">
        <w:rPr>
          <w:lang w:val="lv-LV"/>
        </w:rPr>
        <w:tab/>
      </w:r>
      <w:proofErr w:type="gramStart"/>
      <w:r w:rsidR="004052E4">
        <w:rPr>
          <w:lang w:val="lv-LV"/>
        </w:rPr>
        <w:t xml:space="preserve">         </w:t>
      </w:r>
      <w:proofErr w:type="gramEnd"/>
      <w:r w:rsidR="00F92F62">
        <w:rPr>
          <w:lang w:val="lv-LV"/>
        </w:rPr>
        <w:t>____________________</w:t>
      </w:r>
    </w:p>
    <w:p w14:paraId="34EF488D" w14:textId="77777777" w:rsidR="00C70475" w:rsidRDefault="00C70475" w:rsidP="008A04FB">
      <w:pPr>
        <w:rPr>
          <w:lang w:val="lv-LV"/>
        </w:rPr>
      </w:pPr>
    </w:p>
    <w:p w14:paraId="6E7233DB" w14:textId="77777777" w:rsidR="00C70475" w:rsidRDefault="00C70475" w:rsidP="008A04FB">
      <w:pPr>
        <w:rPr>
          <w:lang w:val="lv-LV"/>
        </w:rPr>
      </w:pPr>
    </w:p>
    <w:sectPr w:rsidR="00C70475" w:rsidSect="00A460CF">
      <w:footerReference w:type="default" r:id="rId8"/>
      <w:pgSz w:w="12240" w:h="15840"/>
      <w:pgMar w:top="761" w:right="1304" w:bottom="1560"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1561" w14:textId="77777777" w:rsidR="00735ADB" w:rsidRDefault="00735ADB">
      <w:r>
        <w:separator/>
      </w:r>
    </w:p>
  </w:endnote>
  <w:endnote w:type="continuationSeparator" w:id="0">
    <w:p w14:paraId="783C1635" w14:textId="77777777" w:rsidR="00735ADB" w:rsidRDefault="0073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1111"/>
      <w:docPartObj>
        <w:docPartGallery w:val="Page Numbers (Bottom of Page)"/>
        <w:docPartUnique/>
      </w:docPartObj>
    </w:sdtPr>
    <w:sdtEndPr>
      <w:rPr>
        <w:noProof/>
      </w:rPr>
    </w:sdtEndPr>
    <w:sdtContent>
      <w:p w14:paraId="5C4C6A05" w14:textId="77777777" w:rsidR="00A460CF" w:rsidRDefault="00A460CF">
        <w:pPr>
          <w:pStyle w:val="Footer"/>
          <w:jc w:val="center"/>
        </w:pPr>
        <w:r>
          <w:fldChar w:fldCharType="begin"/>
        </w:r>
        <w:r>
          <w:instrText xml:space="preserve"> PAGE   \* MERGEFORMAT </w:instrText>
        </w:r>
        <w:r>
          <w:fldChar w:fldCharType="separate"/>
        </w:r>
        <w:r w:rsidR="00C6020C">
          <w:rPr>
            <w:noProof/>
          </w:rPr>
          <w:t>5</w:t>
        </w:r>
        <w:r>
          <w:rPr>
            <w:noProof/>
          </w:rPr>
          <w:fldChar w:fldCharType="end"/>
        </w:r>
      </w:p>
    </w:sdtContent>
  </w:sdt>
  <w:p w14:paraId="7A8C18F4" w14:textId="77777777" w:rsidR="00A460CF" w:rsidRDefault="00A46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8E74" w14:textId="77777777" w:rsidR="00735ADB" w:rsidRDefault="00735ADB">
      <w:r>
        <w:separator/>
      </w:r>
    </w:p>
  </w:footnote>
  <w:footnote w:type="continuationSeparator" w:id="0">
    <w:p w14:paraId="6BFAACB9" w14:textId="77777777" w:rsidR="00735ADB" w:rsidRDefault="00735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7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3B5717"/>
    <w:multiLevelType w:val="multilevel"/>
    <w:tmpl w:val="DDCA3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0"/>
        </w:tabs>
        <w:ind w:left="640" w:hanging="36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560"/>
        </w:tabs>
        <w:ind w:left="1560" w:hanging="72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480"/>
        </w:tabs>
        <w:ind w:left="2480" w:hanging="108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400"/>
        </w:tabs>
        <w:ind w:left="3400" w:hanging="1440"/>
      </w:pPr>
      <w:rPr>
        <w:rFonts w:hint="default"/>
      </w:rPr>
    </w:lvl>
    <w:lvl w:ilvl="8">
      <w:start w:val="1"/>
      <w:numFmt w:val="decimal"/>
      <w:lvlText w:val="%1.%2.%3.%4.%5.%6.%7.%8.%9."/>
      <w:lvlJc w:val="left"/>
      <w:pPr>
        <w:tabs>
          <w:tab w:val="num" w:pos="4040"/>
        </w:tabs>
        <w:ind w:left="4040" w:hanging="1800"/>
      </w:pPr>
      <w:rPr>
        <w:rFonts w:hint="default"/>
      </w:rPr>
    </w:lvl>
  </w:abstractNum>
  <w:abstractNum w:abstractNumId="2" w15:restartNumberingAfterBreak="0">
    <w:nsid w:val="01A13715"/>
    <w:multiLevelType w:val="multilevel"/>
    <w:tmpl w:val="B1802E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465F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34056"/>
    <w:multiLevelType w:val="multilevel"/>
    <w:tmpl w:val="EFD8F9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BC7E6D"/>
    <w:multiLevelType w:val="multilevel"/>
    <w:tmpl w:val="BF0A5752"/>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C54740D"/>
    <w:multiLevelType w:val="multilevel"/>
    <w:tmpl w:val="44084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F7176F0"/>
    <w:multiLevelType w:val="multilevel"/>
    <w:tmpl w:val="8BEC43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6D08EA"/>
    <w:multiLevelType w:val="multilevel"/>
    <w:tmpl w:val="44084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5CC3467"/>
    <w:multiLevelType w:val="multilevel"/>
    <w:tmpl w:val="472E097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0828E6"/>
    <w:multiLevelType w:val="multilevel"/>
    <w:tmpl w:val="8BEC43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3538CB"/>
    <w:multiLevelType w:val="multilevel"/>
    <w:tmpl w:val="192AC8A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916E1B"/>
    <w:multiLevelType w:val="multilevel"/>
    <w:tmpl w:val="EFD8F9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02552"/>
    <w:multiLevelType w:val="multilevel"/>
    <w:tmpl w:val="8BEC43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815449"/>
    <w:multiLevelType w:val="multilevel"/>
    <w:tmpl w:val="210C3D50"/>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D0A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4B0A39"/>
    <w:multiLevelType w:val="multilevel"/>
    <w:tmpl w:val="CC4C33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474CBC"/>
    <w:multiLevelType w:val="multilevel"/>
    <w:tmpl w:val="EFD8F9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10447C8"/>
    <w:multiLevelType w:val="multilevel"/>
    <w:tmpl w:val="EFD8F9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240AF3"/>
    <w:multiLevelType w:val="multilevel"/>
    <w:tmpl w:val="8BEC43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7361C1"/>
    <w:multiLevelType w:val="multilevel"/>
    <w:tmpl w:val="6318FF8C"/>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1030"/>
        </w:tabs>
        <w:ind w:left="1030" w:hanging="750"/>
      </w:pPr>
      <w:rPr>
        <w:rFonts w:hint="default"/>
      </w:rPr>
    </w:lvl>
    <w:lvl w:ilvl="2">
      <w:start w:val="1"/>
      <w:numFmt w:val="decimal"/>
      <w:lvlText w:val="%1.%2.%3."/>
      <w:lvlJc w:val="left"/>
      <w:pPr>
        <w:tabs>
          <w:tab w:val="num" w:pos="1310"/>
        </w:tabs>
        <w:ind w:left="1310" w:hanging="750"/>
      </w:pPr>
      <w:rPr>
        <w:rFonts w:hint="default"/>
      </w:rPr>
    </w:lvl>
    <w:lvl w:ilvl="3">
      <w:start w:val="1"/>
      <w:numFmt w:val="decimal"/>
      <w:lvlText w:val="%1.%2.%3.%4."/>
      <w:lvlJc w:val="left"/>
      <w:pPr>
        <w:tabs>
          <w:tab w:val="num" w:pos="1590"/>
        </w:tabs>
        <w:ind w:left="1590" w:hanging="75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480"/>
        </w:tabs>
        <w:ind w:left="2480" w:hanging="108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400"/>
        </w:tabs>
        <w:ind w:left="3400" w:hanging="1440"/>
      </w:pPr>
      <w:rPr>
        <w:rFonts w:hint="default"/>
      </w:rPr>
    </w:lvl>
    <w:lvl w:ilvl="8">
      <w:start w:val="1"/>
      <w:numFmt w:val="decimal"/>
      <w:lvlText w:val="%1.%2.%3.%4.%5.%6.%7.%8.%9."/>
      <w:lvlJc w:val="left"/>
      <w:pPr>
        <w:tabs>
          <w:tab w:val="num" w:pos="4040"/>
        </w:tabs>
        <w:ind w:left="4040" w:hanging="1800"/>
      </w:pPr>
      <w:rPr>
        <w:rFonts w:hint="default"/>
      </w:rPr>
    </w:lvl>
  </w:abstractNum>
  <w:abstractNum w:abstractNumId="21" w15:restartNumberingAfterBreak="0">
    <w:nsid w:val="5B45354B"/>
    <w:multiLevelType w:val="multilevel"/>
    <w:tmpl w:val="EFD8F9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A6591C"/>
    <w:multiLevelType w:val="multilevel"/>
    <w:tmpl w:val="EFD8F9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E507F5"/>
    <w:multiLevelType w:val="multilevel"/>
    <w:tmpl w:val="EFD8F9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EE79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687B2A"/>
    <w:multiLevelType w:val="multilevel"/>
    <w:tmpl w:val="8BEC43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8D0160"/>
    <w:multiLevelType w:val="multilevel"/>
    <w:tmpl w:val="CC4C33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3A3508"/>
    <w:multiLevelType w:val="multilevel"/>
    <w:tmpl w:val="DDCA3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0"/>
        </w:tabs>
        <w:ind w:left="640" w:hanging="36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560"/>
        </w:tabs>
        <w:ind w:left="1560" w:hanging="72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480"/>
        </w:tabs>
        <w:ind w:left="2480" w:hanging="108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400"/>
        </w:tabs>
        <w:ind w:left="3400" w:hanging="1440"/>
      </w:pPr>
      <w:rPr>
        <w:rFonts w:hint="default"/>
      </w:rPr>
    </w:lvl>
    <w:lvl w:ilvl="8">
      <w:start w:val="1"/>
      <w:numFmt w:val="decimal"/>
      <w:lvlText w:val="%1.%2.%3.%4.%5.%6.%7.%8.%9."/>
      <w:lvlJc w:val="left"/>
      <w:pPr>
        <w:tabs>
          <w:tab w:val="num" w:pos="4040"/>
        </w:tabs>
        <w:ind w:left="4040" w:hanging="1800"/>
      </w:pPr>
      <w:rPr>
        <w:rFonts w:hint="default"/>
      </w:rPr>
    </w:lvl>
  </w:abstractNum>
  <w:num w:numId="1" w16cid:durableId="725252414">
    <w:abstractNumId w:val="8"/>
  </w:num>
  <w:num w:numId="2" w16cid:durableId="2099056826">
    <w:abstractNumId w:val="5"/>
  </w:num>
  <w:num w:numId="3" w16cid:durableId="2118677942">
    <w:abstractNumId w:val="20"/>
  </w:num>
  <w:num w:numId="4" w16cid:durableId="849950753">
    <w:abstractNumId w:val="11"/>
  </w:num>
  <w:num w:numId="5" w16cid:durableId="275792538">
    <w:abstractNumId w:val="9"/>
  </w:num>
  <w:num w:numId="6" w16cid:durableId="1304894601">
    <w:abstractNumId w:val="27"/>
  </w:num>
  <w:num w:numId="7" w16cid:durableId="373844822">
    <w:abstractNumId w:val="0"/>
  </w:num>
  <w:num w:numId="8" w16cid:durableId="1524856810">
    <w:abstractNumId w:val="2"/>
  </w:num>
  <w:num w:numId="9" w16cid:durableId="980109300">
    <w:abstractNumId w:val="24"/>
  </w:num>
  <w:num w:numId="10" w16cid:durableId="365645157">
    <w:abstractNumId w:val="1"/>
  </w:num>
  <w:num w:numId="11" w16cid:durableId="2084061295">
    <w:abstractNumId w:val="15"/>
  </w:num>
  <w:num w:numId="12" w16cid:durableId="323320533">
    <w:abstractNumId w:val="3"/>
  </w:num>
  <w:num w:numId="13" w16cid:durableId="1668559713">
    <w:abstractNumId w:val="26"/>
  </w:num>
  <w:num w:numId="14" w16cid:durableId="638194968">
    <w:abstractNumId w:val="6"/>
  </w:num>
  <w:num w:numId="15" w16cid:durableId="1465390309">
    <w:abstractNumId w:val="16"/>
  </w:num>
  <w:num w:numId="16" w16cid:durableId="1731683389">
    <w:abstractNumId w:val="17"/>
  </w:num>
  <w:num w:numId="17" w16cid:durableId="673337148">
    <w:abstractNumId w:val="12"/>
  </w:num>
  <w:num w:numId="18" w16cid:durableId="568006112">
    <w:abstractNumId w:val="18"/>
  </w:num>
  <w:num w:numId="19" w16cid:durableId="452602310">
    <w:abstractNumId w:val="22"/>
  </w:num>
  <w:num w:numId="20" w16cid:durableId="1921137834">
    <w:abstractNumId w:val="23"/>
  </w:num>
  <w:num w:numId="21" w16cid:durableId="51394222">
    <w:abstractNumId w:val="21"/>
  </w:num>
  <w:num w:numId="22" w16cid:durableId="1129782009">
    <w:abstractNumId w:val="4"/>
  </w:num>
  <w:num w:numId="23" w16cid:durableId="752970758">
    <w:abstractNumId w:val="14"/>
  </w:num>
  <w:num w:numId="24" w16cid:durableId="289744877">
    <w:abstractNumId w:val="10"/>
  </w:num>
  <w:num w:numId="25" w16cid:durableId="1296715668">
    <w:abstractNumId w:val="13"/>
  </w:num>
  <w:num w:numId="26" w16cid:durableId="1842350104">
    <w:abstractNumId w:val="7"/>
  </w:num>
  <w:num w:numId="27" w16cid:durableId="746460660">
    <w:abstractNumId w:val="25"/>
  </w:num>
  <w:num w:numId="28" w16cid:durableId="21296626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FB"/>
    <w:rsid w:val="00035CFC"/>
    <w:rsid w:val="00044598"/>
    <w:rsid w:val="00056469"/>
    <w:rsid w:val="0005768A"/>
    <w:rsid w:val="00063614"/>
    <w:rsid w:val="0008435A"/>
    <w:rsid w:val="00086098"/>
    <w:rsid w:val="00092E18"/>
    <w:rsid w:val="00095D1C"/>
    <w:rsid w:val="000B664B"/>
    <w:rsid w:val="000C3068"/>
    <w:rsid w:val="000D7051"/>
    <w:rsid w:val="000D79E4"/>
    <w:rsid w:val="000E1EB7"/>
    <w:rsid w:val="000F6368"/>
    <w:rsid w:val="00153609"/>
    <w:rsid w:val="00165397"/>
    <w:rsid w:val="00166016"/>
    <w:rsid w:val="001775D2"/>
    <w:rsid w:val="001A190A"/>
    <w:rsid w:val="001A4D2D"/>
    <w:rsid w:val="001C0254"/>
    <w:rsid w:val="001D7EBD"/>
    <w:rsid w:val="001E1C13"/>
    <w:rsid w:val="001F2E41"/>
    <w:rsid w:val="001F54A1"/>
    <w:rsid w:val="00200C67"/>
    <w:rsid w:val="00207088"/>
    <w:rsid w:val="002108EB"/>
    <w:rsid w:val="00235237"/>
    <w:rsid w:val="00267ADF"/>
    <w:rsid w:val="00271E43"/>
    <w:rsid w:val="00280B10"/>
    <w:rsid w:val="00291855"/>
    <w:rsid w:val="002B48EE"/>
    <w:rsid w:val="002B49AA"/>
    <w:rsid w:val="002B6B25"/>
    <w:rsid w:val="002E166E"/>
    <w:rsid w:val="002E615A"/>
    <w:rsid w:val="00323D2D"/>
    <w:rsid w:val="00394056"/>
    <w:rsid w:val="003A3909"/>
    <w:rsid w:val="003C20E8"/>
    <w:rsid w:val="003C3861"/>
    <w:rsid w:val="004052E4"/>
    <w:rsid w:val="004171A4"/>
    <w:rsid w:val="00437EB6"/>
    <w:rsid w:val="0044494F"/>
    <w:rsid w:val="0045700C"/>
    <w:rsid w:val="00494937"/>
    <w:rsid w:val="004C4FDE"/>
    <w:rsid w:val="004D1172"/>
    <w:rsid w:val="004D5A1F"/>
    <w:rsid w:val="00541F29"/>
    <w:rsid w:val="00542DAA"/>
    <w:rsid w:val="00564D5D"/>
    <w:rsid w:val="00570DCB"/>
    <w:rsid w:val="005747F9"/>
    <w:rsid w:val="00585A0A"/>
    <w:rsid w:val="005F5328"/>
    <w:rsid w:val="006044B0"/>
    <w:rsid w:val="00606145"/>
    <w:rsid w:val="00607362"/>
    <w:rsid w:val="00614742"/>
    <w:rsid w:val="00625F91"/>
    <w:rsid w:val="00635D06"/>
    <w:rsid w:val="00636900"/>
    <w:rsid w:val="006618E2"/>
    <w:rsid w:val="00670237"/>
    <w:rsid w:val="00672F78"/>
    <w:rsid w:val="00673F07"/>
    <w:rsid w:val="006A0503"/>
    <w:rsid w:val="006D23B4"/>
    <w:rsid w:val="006F7C27"/>
    <w:rsid w:val="00710404"/>
    <w:rsid w:val="00722712"/>
    <w:rsid w:val="00725C02"/>
    <w:rsid w:val="00732447"/>
    <w:rsid w:val="00735ADB"/>
    <w:rsid w:val="007376FE"/>
    <w:rsid w:val="00744FAD"/>
    <w:rsid w:val="00755856"/>
    <w:rsid w:val="007614CE"/>
    <w:rsid w:val="007637B2"/>
    <w:rsid w:val="00764B89"/>
    <w:rsid w:val="00767835"/>
    <w:rsid w:val="00771FC6"/>
    <w:rsid w:val="0079047C"/>
    <w:rsid w:val="00790AFB"/>
    <w:rsid w:val="007C6B89"/>
    <w:rsid w:val="007F1A09"/>
    <w:rsid w:val="007F77C5"/>
    <w:rsid w:val="00804857"/>
    <w:rsid w:val="00824E23"/>
    <w:rsid w:val="00832B27"/>
    <w:rsid w:val="0084050E"/>
    <w:rsid w:val="00852084"/>
    <w:rsid w:val="00861690"/>
    <w:rsid w:val="00893A0A"/>
    <w:rsid w:val="008A04FB"/>
    <w:rsid w:val="008B6A4C"/>
    <w:rsid w:val="008D4B7C"/>
    <w:rsid w:val="00904740"/>
    <w:rsid w:val="009125BE"/>
    <w:rsid w:val="00915460"/>
    <w:rsid w:val="00927FC7"/>
    <w:rsid w:val="00942F6B"/>
    <w:rsid w:val="00953FDC"/>
    <w:rsid w:val="009832F6"/>
    <w:rsid w:val="009A1105"/>
    <w:rsid w:val="009B1795"/>
    <w:rsid w:val="009B1EC6"/>
    <w:rsid w:val="009C4244"/>
    <w:rsid w:val="009D0683"/>
    <w:rsid w:val="009F2702"/>
    <w:rsid w:val="009F2A34"/>
    <w:rsid w:val="00A1145F"/>
    <w:rsid w:val="00A24EA5"/>
    <w:rsid w:val="00A460CF"/>
    <w:rsid w:val="00A727F0"/>
    <w:rsid w:val="00AA0E09"/>
    <w:rsid w:val="00AB23CD"/>
    <w:rsid w:val="00AD033F"/>
    <w:rsid w:val="00AE50C0"/>
    <w:rsid w:val="00AF07A1"/>
    <w:rsid w:val="00B125DB"/>
    <w:rsid w:val="00B31BFE"/>
    <w:rsid w:val="00B706F9"/>
    <w:rsid w:val="00B977AC"/>
    <w:rsid w:val="00BB1360"/>
    <w:rsid w:val="00BC13A1"/>
    <w:rsid w:val="00BC27CA"/>
    <w:rsid w:val="00BE690B"/>
    <w:rsid w:val="00BF7DEF"/>
    <w:rsid w:val="00C03694"/>
    <w:rsid w:val="00C049FA"/>
    <w:rsid w:val="00C229D7"/>
    <w:rsid w:val="00C27487"/>
    <w:rsid w:val="00C302F5"/>
    <w:rsid w:val="00C473B2"/>
    <w:rsid w:val="00C565A6"/>
    <w:rsid w:val="00C6020C"/>
    <w:rsid w:val="00C62AF6"/>
    <w:rsid w:val="00C70475"/>
    <w:rsid w:val="00C70EE0"/>
    <w:rsid w:val="00C80106"/>
    <w:rsid w:val="00CA117B"/>
    <w:rsid w:val="00CC19B4"/>
    <w:rsid w:val="00CD3AF6"/>
    <w:rsid w:val="00CD67D8"/>
    <w:rsid w:val="00CF326A"/>
    <w:rsid w:val="00D0429A"/>
    <w:rsid w:val="00D41089"/>
    <w:rsid w:val="00D520A1"/>
    <w:rsid w:val="00D52B41"/>
    <w:rsid w:val="00D9110A"/>
    <w:rsid w:val="00D977FE"/>
    <w:rsid w:val="00DC1B3C"/>
    <w:rsid w:val="00DD3091"/>
    <w:rsid w:val="00DF3D56"/>
    <w:rsid w:val="00E04B87"/>
    <w:rsid w:val="00E35A22"/>
    <w:rsid w:val="00E37DAD"/>
    <w:rsid w:val="00E5296D"/>
    <w:rsid w:val="00E62541"/>
    <w:rsid w:val="00E6359F"/>
    <w:rsid w:val="00E64676"/>
    <w:rsid w:val="00E71248"/>
    <w:rsid w:val="00E81415"/>
    <w:rsid w:val="00E91C00"/>
    <w:rsid w:val="00ED38EE"/>
    <w:rsid w:val="00EF4313"/>
    <w:rsid w:val="00EF5C8D"/>
    <w:rsid w:val="00F03C1C"/>
    <w:rsid w:val="00F111EF"/>
    <w:rsid w:val="00F92F62"/>
    <w:rsid w:val="00F95C82"/>
    <w:rsid w:val="00FA6EC4"/>
    <w:rsid w:val="00FF6D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1B65"/>
  <w15:docId w15:val="{361A1A6B-C435-4CD3-BC1C-B3ECFF7D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1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04FB"/>
    <w:pPr>
      <w:jc w:val="center"/>
    </w:pPr>
    <w:rPr>
      <w:rFonts w:ascii="Arial" w:hAnsi="Arial"/>
      <w:b/>
      <w:lang w:val="lv-LV"/>
    </w:rPr>
  </w:style>
  <w:style w:type="character" w:customStyle="1" w:styleId="TitleChar">
    <w:name w:val="Title Char"/>
    <w:basedOn w:val="DefaultParagraphFont"/>
    <w:link w:val="Title"/>
    <w:rsid w:val="008A04FB"/>
    <w:rPr>
      <w:rFonts w:ascii="Arial" w:eastAsia="Times New Roman" w:hAnsi="Arial" w:cs="Times New Roman"/>
      <w:b/>
      <w:sz w:val="24"/>
      <w:szCs w:val="20"/>
    </w:rPr>
  </w:style>
  <w:style w:type="paragraph" w:styleId="BodyTextIndent">
    <w:name w:val="Body Text Indent"/>
    <w:basedOn w:val="Normal"/>
    <w:link w:val="BodyTextIndentChar"/>
    <w:rsid w:val="008A04FB"/>
    <w:pPr>
      <w:tabs>
        <w:tab w:val="left" w:pos="6379"/>
      </w:tabs>
      <w:ind w:firstLine="567"/>
    </w:pPr>
    <w:rPr>
      <w:sz w:val="22"/>
      <w:lang w:val="en-GB"/>
    </w:rPr>
  </w:style>
  <w:style w:type="character" w:customStyle="1" w:styleId="BodyTextIndentChar">
    <w:name w:val="Body Text Indent Char"/>
    <w:basedOn w:val="DefaultParagraphFont"/>
    <w:link w:val="BodyTextIndent"/>
    <w:rsid w:val="008A04FB"/>
    <w:rPr>
      <w:rFonts w:ascii="Times New Roman" w:eastAsia="Times New Roman" w:hAnsi="Times New Roman" w:cs="Times New Roman"/>
      <w:szCs w:val="20"/>
      <w:lang w:val="en-GB"/>
    </w:rPr>
  </w:style>
  <w:style w:type="paragraph" w:styleId="BodyText3">
    <w:name w:val="Body Text 3"/>
    <w:basedOn w:val="Normal"/>
    <w:link w:val="BodyText3Char"/>
    <w:rsid w:val="008A04FB"/>
    <w:rPr>
      <w:sz w:val="22"/>
      <w:lang w:val="en-GB"/>
    </w:rPr>
  </w:style>
  <w:style w:type="character" w:customStyle="1" w:styleId="BodyText3Char">
    <w:name w:val="Body Text 3 Char"/>
    <w:basedOn w:val="DefaultParagraphFont"/>
    <w:link w:val="BodyText3"/>
    <w:rsid w:val="008A04FB"/>
    <w:rPr>
      <w:rFonts w:ascii="Times New Roman" w:eastAsia="Times New Roman" w:hAnsi="Times New Roman" w:cs="Times New Roman"/>
      <w:szCs w:val="20"/>
      <w:lang w:val="en-GB"/>
    </w:rPr>
  </w:style>
  <w:style w:type="paragraph" w:styleId="Subtitle">
    <w:name w:val="Subtitle"/>
    <w:basedOn w:val="Normal"/>
    <w:link w:val="SubtitleChar"/>
    <w:qFormat/>
    <w:rsid w:val="008A04FB"/>
    <w:pPr>
      <w:ind w:left="5760"/>
      <w:jc w:val="left"/>
    </w:pPr>
    <w:rPr>
      <w:lang w:val="lv-LV"/>
    </w:rPr>
  </w:style>
  <w:style w:type="character" w:customStyle="1" w:styleId="SubtitleChar">
    <w:name w:val="Subtitle Char"/>
    <w:basedOn w:val="DefaultParagraphFont"/>
    <w:link w:val="Subtitle"/>
    <w:rsid w:val="008A04FB"/>
    <w:rPr>
      <w:rFonts w:ascii="Times New Roman" w:eastAsia="Times New Roman" w:hAnsi="Times New Roman" w:cs="Times New Roman"/>
      <w:sz w:val="24"/>
      <w:szCs w:val="20"/>
    </w:rPr>
  </w:style>
  <w:style w:type="paragraph" w:styleId="Header">
    <w:name w:val="header"/>
    <w:basedOn w:val="Normal"/>
    <w:link w:val="HeaderChar"/>
    <w:rsid w:val="008A04FB"/>
    <w:pPr>
      <w:tabs>
        <w:tab w:val="center" w:pos="4153"/>
        <w:tab w:val="right" w:pos="8306"/>
      </w:tabs>
    </w:pPr>
  </w:style>
  <w:style w:type="character" w:customStyle="1" w:styleId="HeaderChar">
    <w:name w:val="Header Char"/>
    <w:basedOn w:val="DefaultParagraphFont"/>
    <w:link w:val="Header"/>
    <w:rsid w:val="008A04FB"/>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0B664B"/>
    <w:rPr>
      <w:color w:val="0563C1" w:themeColor="hyperlink"/>
      <w:u w:val="single"/>
    </w:rPr>
  </w:style>
  <w:style w:type="paragraph" w:styleId="BalloonText">
    <w:name w:val="Balloon Text"/>
    <w:basedOn w:val="Normal"/>
    <w:link w:val="BalloonTextChar"/>
    <w:uiPriority w:val="99"/>
    <w:semiHidden/>
    <w:unhideWhenUsed/>
    <w:rsid w:val="00271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E43"/>
    <w:rPr>
      <w:rFonts w:ascii="Segoe UI" w:eastAsia="Times New Roman" w:hAnsi="Segoe UI" w:cs="Segoe UI"/>
      <w:sz w:val="18"/>
      <w:szCs w:val="18"/>
      <w:lang w:val="en-US"/>
    </w:rPr>
  </w:style>
  <w:style w:type="paragraph" w:styleId="ListParagraph">
    <w:name w:val="List Paragraph"/>
    <w:basedOn w:val="Normal"/>
    <w:uiPriority w:val="34"/>
    <w:qFormat/>
    <w:rsid w:val="00F95C82"/>
    <w:pPr>
      <w:ind w:left="720"/>
      <w:contextualSpacing/>
    </w:pPr>
  </w:style>
  <w:style w:type="paragraph" w:styleId="Footer">
    <w:name w:val="footer"/>
    <w:basedOn w:val="Normal"/>
    <w:link w:val="FooterChar"/>
    <w:uiPriority w:val="99"/>
    <w:unhideWhenUsed/>
    <w:rsid w:val="00A460CF"/>
    <w:pPr>
      <w:tabs>
        <w:tab w:val="center" w:pos="4513"/>
        <w:tab w:val="right" w:pos="9026"/>
      </w:tabs>
    </w:pPr>
  </w:style>
  <w:style w:type="character" w:customStyle="1" w:styleId="FooterChar">
    <w:name w:val="Footer Char"/>
    <w:basedOn w:val="DefaultParagraphFont"/>
    <w:link w:val="Footer"/>
    <w:uiPriority w:val="99"/>
    <w:rsid w:val="00A460CF"/>
    <w:rPr>
      <w:rFonts w:ascii="Times New Roman" w:eastAsia="Times New Roman" w:hAnsi="Times New Roman" w:cs="Times New Roman"/>
      <w:sz w:val="24"/>
      <w:szCs w:val="20"/>
      <w:lang w:val="en-US"/>
    </w:rPr>
  </w:style>
  <w:style w:type="paragraph" w:customStyle="1" w:styleId="Default">
    <w:name w:val="Default"/>
    <w:rsid w:val="00BC13A1"/>
    <w:pPr>
      <w:autoSpaceDE w:val="0"/>
      <w:autoSpaceDN w:val="0"/>
      <w:adjustRightInd w:val="0"/>
      <w:spacing w:after="0" w:line="240" w:lineRule="auto"/>
    </w:pPr>
    <w:rPr>
      <w:rFonts w:ascii="Segoe UI Light" w:hAnsi="Segoe UI Light" w:cs="Segoe UI Ligh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redcros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2784</Words>
  <Characters>15872</Characters>
  <Application>Microsoft Office Word</Application>
  <DocSecurity>0</DocSecurity>
  <Lines>132</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dc:creator>
  <cp:lastModifiedBy>Gatis Gailums</cp:lastModifiedBy>
  <cp:revision>20</cp:revision>
  <cp:lastPrinted>2025-01-10T11:00:00Z</cp:lastPrinted>
  <dcterms:created xsi:type="dcterms:W3CDTF">2025-10-24T10:39:00Z</dcterms:created>
  <dcterms:modified xsi:type="dcterms:W3CDTF">2025-11-03T08:23:00Z</dcterms:modified>
</cp:coreProperties>
</file>