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D72A" w14:textId="77777777" w:rsidR="00527988" w:rsidRPr="00036B83" w:rsidRDefault="00527988" w:rsidP="00527988">
      <w:pPr>
        <w:jc w:val="right"/>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1. pielikums</w:t>
      </w:r>
    </w:p>
    <w:p w14:paraId="4FFF456B" w14:textId="77777777" w:rsidR="00527988" w:rsidRPr="00036B83" w:rsidRDefault="00527988" w:rsidP="00527988">
      <w:pPr>
        <w:jc w:val="right"/>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Piedāvājuma veidne</w:t>
      </w:r>
    </w:p>
    <w:p w14:paraId="0F16E793" w14:textId="77777777" w:rsidR="00527988" w:rsidRPr="00C44254" w:rsidRDefault="00527988" w:rsidP="00527988">
      <w:pPr>
        <w:jc w:val="center"/>
        <w:rPr>
          <w:rFonts w:ascii="Amasis MT Pro Light" w:hAnsi="Amasis MT Pro Light" w:cstheme="majorHAnsi"/>
          <w:b/>
          <w:bCs/>
          <w:lang w:val="lv-LV"/>
        </w:rPr>
      </w:pPr>
      <w:r w:rsidRPr="00C44254">
        <w:rPr>
          <w:rFonts w:ascii="Amasis MT Pro Light" w:hAnsi="Amasis MT Pro Light" w:cstheme="majorHAnsi"/>
          <w:b/>
          <w:bCs/>
          <w:lang w:val="lv-LV"/>
        </w:rPr>
        <w:t>PIEDĀVĀJUMS</w:t>
      </w:r>
    </w:p>
    <w:p w14:paraId="4156A6AD" w14:textId="77777777" w:rsidR="006412EF" w:rsidRPr="00036B83" w:rsidRDefault="006412EF" w:rsidP="006412EF">
      <w:pPr>
        <w:spacing w:after="0"/>
        <w:jc w:val="center"/>
        <w:rPr>
          <w:rFonts w:ascii="Amasis MT Pro Light" w:hAnsi="Amasis MT Pro Light" w:cstheme="majorHAnsi"/>
          <w:sz w:val="20"/>
          <w:szCs w:val="20"/>
          <w:lang w:val="lv-LV"/>
        </w:rPr>
      </w:pPr>
      <w:r w:rsidRPr="0058427C">
        <w:rPr>
          <w:rFonts w:ascii="Amasis MT Pro Light" w:hAnsi="Amasis MT Pro Light" w:cstheme="majorHAnsi"/>
          <w:sz w:val="20"/>
          <w:szCs w:val="20"/>
          <w:lang w:val="lv-LV"/>
        </w:rPr>
        <w:t>E-rēķinu pārvaldības platformas izstrāde ar AI,  uzņēmumam SIA “</w:t>
      </w:r>
      <w:proofErr w:type="spellStart"/>
      <w:r w:rsidRPr="0058427C">
        <w:rPr>
          <w:rFonts w:ascii="Amasis MT Pro Light" w:hAnsi="Amasis MT Pro Light" w:cstheme="majorHAnsi"/>
          <w:sz w:val="20"/>
          <w:szCs w:val="20"/>
          <w:lang w:val="lv-LV"/>
        </w:rPr>
        <w:t>Telegrupa</w:t>
      </w:r>
      <w:proofErr w:type="spellEnd"/>
      <w:r w:rsidRPr="0058427C">
        <w:rPr>
          <w:rFonts w:ascii="Amasis MT Pro Light" w:hAnsi="Amasis MT Pro Light" w:cstheme="majorHAnsi"/>
          <w:sz w:val="20"/>
          <w:szCs w:val="20"/>
          <w:lang w:val="lv-LV"/>
        </w:rPr>
        <w:t xml:space="preserve"> Baltijā”.</w:t>
      </w:r>
    </w:p>
    <w:p w14:paraId="3B02427C" w14:textId="77777777" w:rsidR="00527988" w:rsidRPr="00036B83" w:rsidRDefault="00527988" w:rsidP="00527988">
      <w:pPr>
        <w:jc w:val="center"/>
        <w:rPr>
          <w:rFonts w:ascii="Amasis MT Pro Light" w:hAnsi="Amasis MT Pro Light" w:cstheme="majorHAnsi"/>
          <w:sz w:val="20"/>
          <w:szCs w:val="20"/>
          <w:lang w:val="lv-LV" w:eastAsia="ar-SA"/>
        </w:rPr>
      </w:pPr>
      <w:r w:rsidRPr="00036B83">
        <w:rPr>
          <w:rFonts w:ascii="Amasis MT Pro Light" w:hAnsi="Amasis MT Pro Light" w:cstheme="majorHAnsi"/>
          <w:sz w:val="20"/>
          <w:szCs w:val="20"/>
          <w:lang w:val="lv-LV" w:eastAsia="ar-SA"/>
        </w:rPr>
        <w:t xml:space="preserve">Atveseļošanas fonda atbalsta programmas “Atbalsts procesu </w:t>
      </w:r>
      <w:proofErr w:type="spellStart"/>
      <w:r w:rsidRPr="00036B83">
        <w:rPr>
          <w:rFonts w:ascii="Amasis MT Pro Light" w:hAnsi="Amasis MT Pro Light" w:cstheme="majorHAnsi"/>
          <w:sz w:val="20"/>
          <w:szCs w:val="20"/>
          <w:lang w:val="lv-LV" w:eastAsia="ar-SA"/>
        </w:rPr>
        <w:t>digitalizācijai</w:t>
      </w:r>
      <w:proofErr w:type="spellEnd"/>
      <w:r w:rsidRPr="00036B83">
        <w:rPr>
          <w:rFonts w:ascii="Amasis MT Pro Light" w:hAnsi="Amasis MT Pro Light" w:cstheme="majorHAnsi"/>
          <w:sz w:val="20"/>
          <w:szCs w:val="20"/>
          <w:lang w:val="lv-LV" w:eastAsia="ar-SA"/>
        </w:rPr>
        <w:t xml:space="preserve"> komercdarbībā” ietvaros</w:t>
      </w:r>
    </w:p>
    <w:p w14:paraId="60BD6D61" w14:textId="77777777" w:rsidR="00527988" w:rsidRPr="00036B83" w:rsidRDefault="00527988" w:rsidP="00527988">
      <w:pPr>
        <w:rPr>
          <w:rFonts w:ascii="Amasis MT Pro Light" w:hAnsi="Amasis MT Pro Light" w:cstheme="majorHAnsi"/>
          <w:sz w:val="20"/>
          <w:szCs w:val="20"/>
          <w:lang w:val="lv-LV" w:eastAsia="ar-SA"/>
        </w:rPr>
      </w:pPr>
      <w:r w:rsidRPr="00036B83">
        <w:rPr>
          <w:rFonts w:ascii="Amasis MT Pro Light" w:hAnsi="Amasis MT Pro Light" w:cstheme="majorHAnsi"/>
          <w:sz w:val="20"/>
          <w:szCs w:val="20"/>
          <w:lang w:val="lv-LV" w:eastAsia="ar-SA"/>
        </w:rPr>
        <w:t>Pasūtītājs:</w:t>
      </w:r>
    </w:p>
    <w:p w14:paraId="5E1A1660" w14:textId="77777777" w:rsidR="00527988" w:rsidRPr="00036B83" w:rsidRDefault="00527988" w:rsidP="00527988">
      <w:pPr>
        <w:pStyle w:val="ListParagraph"/>
        <w:spacing w:after="0"/>
        <w:ind w:left="451" w:hanging="451"/>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Nosaukums - SIA “</w:t>
      </w:r>
      <w:proofErr w:type="spellStart"/>
      <w:r w:rsidRPr="00036B83">
        <w:rPr>
          <w:rFonts w:ascii="Amasis MT Pro Light" w:hAnsi="Amasis MT Pro Light" w:cstheme="majorHAnsi"/>
          <w:sz w:val="20"/>
          <w:szCs w:val="20"/>
          <w:lang w:val="lv-LV"/>
        </w:rPr>
        <w:t>Telegrupa</w:t>
      </w:r>
      <w:proofErr w:type="spellEnd"/>
      <w:r w:rsidRPr="00036B83">
        <w:rPr>
          <w:rFonts w:ascii="Amasis MT Pro Light" w:hAnsi="Amasis MT Pro Light" w:cstheme="majorHAnsi"/>
          <w:sz w:val="20"/>
          <w:szCs w:val="20"/>
          <w:lang w:val="lv-LV"/>
        </w:rPr>
        <w:t xml:space="preserve"> Baltijā”</w:t>
      </w:r>
    </w:p>
    <w:p w14:paraId="29D94F8C" w14:textId="77777777" w:rsidR="00527988" w:rsidRPr="00036B83" w:rsidRDefault="00527988" w:rsidP="00527988">
      <w:pPr>
        <w:pStyle w:val="ListParagraph"/>
        <w:spacing w:after="0"/>
        <w:ind w:hanging="720"/>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Reģistrācijas numurs – 40003284868</w:t>
      </w:r>
    </w:p>
    <w:p w14:paraId="10CD6C34" w14:textId="77777777" w:rsidR="00527988" w:rsidRPr="00036B83" w:rsidRDefault="00527988" w:rsidP="00527988">
      <w:pPr>
        <w:spacing w:after="0"/>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 xml:space="preserve">Juridiskā adrese – Rīga, </w:t>
      </w:r>
      <w:proofErr w:type="spellStart"/>
      <w:r w:rsidRPr="000D2790">
        <w:rPr>
          <w:rFonts w:ascii="Amasis MT Pro Light" w:hAnsi="Amasis MT Pro Light" w:cstheme="majorHAnsi"/>
          <w:sz w:val="20"/>
          <w:szCs w:val="20"/>
          <w:lang w:val="lv-LV"/>
        </w:rPr>
        <w:t>Cēsu</w:t>
      </w:r>
      <w:proofErr w:type="spellEnd"/>
      <w:r w:rsidRPr="000D2790">
        <w:rPr>
          <w:rFonts w:ascii="Amasis MT Pro Light" w:hAnsi="Amasis MT Pro Light" w:cstheme="majorHAnsi"/>
          <w:sz w:val="20"/>
          <w:szCs w:val="20"/>
          <w:lang w:val="lv-LV"/>
        </w:rPr>
        <w:t xml:space="preserve"> iela 31 k-1, Rīga, Latvija, LV-1012</w:t>
      </w:r>
    </w:p>
    <w:p w14:paraId="33BCBF2A" w14:textId="77777777" w:rsidR="00527988" w:rsidRPr="00036B83" w:rsidRDefault="00527988" w:rsidP="00527988">
      <w:pPr>
        <w:pStyle w:val="ListParagraph"/>
        <w:ind w:left="0" w:right="884"/>
        <w:jc w:val="both"/>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Kontaktpersona – valdes priekšsēdētājs  Mārtiņš Bite, elektroniskā pasta adrese: info@telegroup.lv, tālr.27232323</w:t>
      </w:r>
    </w:p>
    <w:tbl>
      <w:tblPr>
        <w:tblStyle w:val="TableGrid"/>
        <w:tblW w:w="0" w:type="auto"/>
        <w:tblLook w:val="04A0" w:firstRow="1" w:lastRow="0" w:firstColumn="1" w:lastColumn="0" w:noHBand="0" w:noVBand="1"/>
      </w:tblPr>
      <w:tblGrid>
        <w:gridCol w:w="4739"/>
        <w:gridCol w:w="4611"/>
      </w:tblGrid>
      <w:tr w:rsidR="00527988" w:rsidRPr="00036B83" w14:paraId="21045C7E" w14:textId="77777777" w:rsidTr="00DF7A54">
        <w:tc>
          <w:tcPr>
            <w:tcW w:w="5097" w:type="dxa"/>
          </w:tcPr>
          <w:p w14:paraId="6AFE718B"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Pretendenta</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nosaukums</w:t>
            </w:r>
            <w:proofErr w:type="spellEnd"/>
          </w:p>
        </w:tc>
        <w:tc>
          <w:tcPr>
            <w:tcW w:w="5098" w:type="dxa"/>
          </w:tcPr>
          <w:p w14:paraId="3E56BFAE"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13FFF584" w14:textId="77777777" w:rsidTr="00DF7A54">
        <w:tc>
          <w:tcPr>
            <w:tcW w:w="5097" w:type="dxa"/>
          </w:tcPr>
          <w:p w14:paraId="3F5CFEED"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Adrese</w:t>
            </w:r>
            <w:proofErr w:type="spellEnd"/>
            <w:r w:rsidRPr="00036B83">
              <w:rPr>
                <w:rFonts w:ascii="Amasis MT Pro Light" w:hAnsi="Amasis MT Pro Light" w:cstheme="majorHAnsi"/>
                <w:sz w:val="20"/>
                <w:szCs w:val="20"/>
              </w:rPr>
              <w:t xml:space="preserve"> </w:t>
            </w:r>
          </w:p>
        </w:tc>
        <w:tc>
          <w:tcPr>
            <w:tcW w:w="5098" w:type="dxa"/>
          </w:tcPr>
          <w:p w14:paraId="6DACA9EE"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287F0328" w14:textId="77777777" w:rsidTr="00DF7A54">
        <w:tc>
          <w:tcPr>
            <w:tcW w:w="5097" w:type="dxa"/>
          </w:tcPr>
          <w:p w14:paraId="5D7A8B90"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Ŗeģ</w:t>
            </w:r>
            <w:proofErr w:type="spellEnd"/>
            <w:r w:rsidRPr="00036B83">
              <w:rPr>
                <w:rFonts w:ascii="Amasis MT Pro Light" w:hAnsi="Amasis MT Pro Light" w:cstheme="majorHAnsi"/>
                <w:sz w:val="20"/>
                <w:szCs w:val="20"/>
              </w:rPr>
              <w:t xml:space="preserve">. Nr. </w:t>
            </w:r>
          </w:p>
        </w:tc>
        <w:tc>
          <w:tcPr>
            <w:tcW w:w="5098" w:type="dxa"/>
          </w:tcPr>
          <w:p w14:paraId="4148FF82"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7C96B9F0" w14:textId="77777777" w:rsidTr="00DF7A54">
        <w:tc>
          <w:tcPr>
            <w:tcW w:w="5097" w:type="dxa"/>
          </w:tcPr>
          <w:p w14:paraId="2BA8E2B5"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Kontaktpersona</w:t>
            </w:r>
            <w:proofErr w:type="spellEnd"/>
          </w:p>
        </w:tc>
        <w:tc>
          <w:tcPr>
            <w:tcW w:w="5098" w:type="dxa"/>
          </w:tcPr>
          <w:p w14:paraId="090E170B"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5E9E08A2" w14:textId="77777777" w:rsidTr="00DF7A54">
        <w:tc>
          <w:tcPr>
            <w:tcW w:w="5097" w:type="dxa"/>
          </w:tcPr>
          <w:p w14:paraId="3D682E30"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Tālrunis</w:t>
            </w:r>
            <w:proofErr w:type="spellEnd"/>
          </w:p>
        </w:tc>
        <w:tc>
          <w:tcPr>
            <w:tcW w:w="5098" w:type="dxa"/>
          </w:tcPr>
          <w:p w14:paraId="60C0C6F8"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17959AB6" w14:textId="77777777" w:rsidTr="00DF7A54">
        <w:tc>
          <w:tcPr>
            <w:tcW w:w="5097" w:type="dxa"/>
          </w:tcPr>
          <w:p w14:paraId="6FBE284F" w14:textId="77777777" w:rsidR="00527988" w:rsidRPr="00036B83" w:rsidRDefault="00527988" w:rsidP="00DF7A54">
            <w:pPr>
              <w:jc w:val="both"/>
              <w:rPr>
                <w:rFonts w:ascii="Amasis MT Pro Light" w:hAnsi="Amasis MT Pro Light" w:cstheme="majorHAnsi"/>
                <w:sz w:val="20"/>
                <w:szCs w:val="20"/>
              </w:rPr>
            </w:pPr>
            <w:r w:rsidRPr="00036B83">
              <w:rPr>
                <w:rFonts w:ascii="Amasis MT Pro Light" w:hAnsi="Amasis MT Pro Light" w:cstheme="majorHAnsi"/>
                <w:sz w:val="20"/>
                <w:szCs w:val="20"/>
              </w:rPr>
              <w:t xml:space="preserve">E-pasta </w:t>
            </w:r>
            <w:proofErr w:type="spellStart"/>
            <w:r w:rsidRPr="00036B83">
              <w:rPr>
                <w:rFonts w:ascii="Amasis MT Pro Light" w:hAnsi="Amasis MT Pro Light" w:cstheme="majorHAnsi"/>
                <w:sz w:val="20"/>
                <w:szCs w:val="20"/>
              </w:rPr>
              <w:t>adrese</w:t>
            </w:r>
            <w:proofErr w:type="spellEnd"/>
          </w:p>
        </w:tc>
        <w:tc>
          <w:tcPr>
            <w:tcW w:w="5098" w:type="dxa"/>
          </w:tcPr>
          <w:p w14:paraId="6D1D4965" w14:textId="77777777" w:rsidR="00527988" w:rsidRPr="00036B83" w:rsidRDefault="00527988" w:rsidP="00DF7A54">
            <w:pPr>
              <w:jc w:val="both"/>
              <w:rPr>
                <w:rFonts w:ascii="Amasis MT Pro Light" w:hAnsi="Amasis MT Pro Light" w:cstheme="majorHAnsi"/>
                <w:sz w:val="20"/>
                <w:szCs w:val="20"/>
              </w:rPr>
            </w:pPr>
          </w:p>
        </w:tc>
      </w:tr>
    </w:tbl>
    <w:p w14:paraId="615CE4B3" w14:textId="77777777" w:rsidR="00527988" w:rsidRPr="00036B83" w:rsidRDefault="00527988" w:rsidP="00527988">
      <w:pPr>
        <w:rPr>
          <w:rFonts w:ascii="Amasis MT Pro Light" w:hAnsi="Amasis MT Pro Light" w:cstheme="majorHAnsi"/>
          <w:sz w:val="20"/>
          <w:szCs w:val="20"/>
        </w:rPr>
      </w:pPr>
    </w:p>
    <w:tbl>
      <w:tblPr>
        <w:tblStyle w:val="TableGrid"/>
        <w:tblW w:w="0" w:type="auto"/>
        <w:tblLook w:val="04A0" w:firstRow="1" w:lastRow="0" w:firstColumn="1" w:lastColumn="0" w:noHBand="0" w:noVBand="1"/>
      </w:tblPr>
      <w:tblGrid>
        <w:gridCol w:w="5414"/>
        <w:gridCol w:w="3936"/>
      </w:tblGrid>
      <w:tr w:rsidR="00527988" w:rsidRPr="00036B83" w14:paraId="1D2D67D9" w14:textId="77777777" w:rsidTr="00DF7A54">
        <w:trPr>
          <w:trHeight w:val="567"/>
        </w:trPr>
        <w:tc>
          <w:tcPr>
            <w:tcW w:w="0" w:type="auto"/>
            <w:vAlign w:val="center"/>
          </w:tcPr>
          <w:p w14:paraId="43BE83CA"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Iepirkuma</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priekšmets</w:t>
            </w:r>
            <w:proofErr w:type="spellEnd"/>
            <w:r w:rsidRPr="00036B83">
              <w:rPr>
                <w:rFonts w:ascii="Amasis MT Pro Light" w:hAnsi="Amasis MT Pro Light" w:cstheme="majorHAnsi"/>
                <w:sz w:val="20"/>
                <w:szCs w:val="20"/>
              </w:rPr>
              <w:t>:</w:t>
            </w:r>
          </w:p>
        </w:tc>
        <w:tc>
          <w:tcPr>
            <w:tcW w:w="0" w:type="auto"/>
            <w:vAlign w:val="center"/>
          </w:tcPr>
          <w:p w14:paraId="7ED2B146" w14:textId="77777777" w:rsidR="00527988"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“E-rēķinu pārvaldības platformas izstrāde” uzņēmumam SIA “</w:t>
            </w:r>
            <w:proofErr w:type="spellStart"/>
            <w:r w:rsidRPr="00036B83">
              <w:rPr>
                <w:rFonts w:ascii="Amasis MT Pro Light" w:hAnsi="Amasis MT Pro Light" w:cstheme="majorHAnsi"/>
                <w:sz w:val="20"/>
                <w:szCs w:val="20"/>
                <w:lang w:val="lv-LV"/>
              </w:rPr>
              <w:t>Telegrupa</w:t>
            </w:r>
            <w:proofErr w:type="spellEnd"/>
            <w:r w:rsidRPr="00036B83">
              <w:rPr>
                <w:rFonts w:ascii="Amasis MT Pro Light" w:hAnsi="Amasis MT Pro Light" w:cstheme="majorHAnsi"/>
                <w:sz w:val="20"/>
                <w:szCs w:val="20"/>
                <w:lang w:val="lv-LV"/>
              </w:rPr>
              <w:t xml:space="preserve"> Baltijā” </w:t>
            </w:r>
          </w:p>
          <w:p w14:paraId="73E7C2E9"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2204E9E6" w14:textId="77777777" w:rsidTr="00DF7A54">
        <w:trPr>
          <w:trHeight w:val="567"/>
        </w:trPr>
        <w:tc>
          <w:tcPr>
            <w:tcW w:w="0" w:type="auto"/>
            <w:vAlign w:val="center"/>
          </w:tcPr>
          <w:p w14:paraId="71F5A567"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Piegādes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adrese</w:t>
            </w:r>
            <w:proofErr w:type="spellEnd"/>
            <w:r w:rsidRPr="00036B83">
              <w:rPr>
                <w:rFonts w:ascii="Amasis MT Pro Light" w:hAnsi="Amasis MT Pro Light" w:cstheme="majorHAnsi"/>
                <w:sz w:val="20"/>
                <w:szCs w:val="20"/>
              </w:rPr>
              <w:t>:</w:t>
            </w:r>
          </w:p>
        </w:tc>
        <w:tc>
          <w:tcPr>
            <w:tcW w:w="0" w:type="auto"/>
            <w:vAlign w:val="center"/>
          </w:tcPr>
          <w:p w14:paraId="77D75BBF" w14:textId="77777777" w:rsidR="00527988" w:rsidRPr="000D2790" w:rsidRDefault="00527988" w:rsidP="00DF7A54">
            <w:pPr>
              <w:jc w:val="both"/>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 xml:space="preserve">Rīga, </w:t>
            </w:r>
            <w:proofErr w:type="spellStart"/>
            <w:r w:rsidRPr="000D2790">
              <w:rPr>
                <w:rFonts w:ascii="Amasis MT Pro Light" w:hAnsi="Amasis MT Pro Light" w:cstheme="majorHAnsi"/>
                <w:sz w:val="20"/>
                <w:szCs w:val="20"/>
                <w:lang w:val="lv-LV"/>
              </w:rPr>
              <w:t>Cēsu</w:t>
            </w:r>
            <w:proofErr w:type="spellEnd"/>
            <w:r w:rsidRPr="000D2790">
              <w:rPr>
                <w:rFonts w:ascii="Amasis MT Pro Light" w:hAnsi="Amasis MT Pro Light" w:cstheme="majorHAnsi"/>
                <w:sz w:val="20"/>
                <w:szCs w:val="20"/>
                <w:lang w:val="lv-LV"/>
              </w:rPr>
              <w:t xml:space="preserve"> iela 31 k-1, Rīga, Latvija,</w:t>
            </w:r>
          </w:p>
          <w:p w14:paraId="1BE7ADD8" w14:textId="77777777" w:rsidR="00527988" w:rsidRPr="00036B83" w:rsidRDefault="00527988" w:rsidP="00DF7A54">
            <w:pPr>
              <w:jc w:val="both"/>
              <w:rPr>
                <w:rFonts w:ascii="Amasis MT Pro Light" w:hAnsi="Amasis MT Pro Light" w:cstheme="majorHAnsi"/>
                <w:sz w:val="20"/>
                <w:szCs w:val="20"/>
                <w:lang w:val="fr-FR"/>
              </w:rPr>
            </w:pPr>
            <w:r w:rsidRPr="000D2790">
              <w:rPr>
                <w:rFonts w:ascii="Amasis MT Pro Light" w:hAnsi="Amasis MT Pro Light" w:cstheme="majorHAnsi"/>
                <w:sz w:val="20"/>
                <w:szCs w:val="20"/>
                <w:lang w:val="lv-LV"/>
              </w:rPr>
              <w:t xml:space="preserve"> LV-1012</w:t>
            </w:r>
          </w:p>
        </w:tc>
      </w:tr>
      <w:tr w:rsidR="00527988" w:rsidRPr="00036B83" w14:paraId="271C7F7D" w14:textId="77777777" w:rsidTr="00DF7A54">
        <w:trPr>
          <w:trHeight w:val="624"/>
        </w:trPr>
        <w:tc>
          <w:tcPr>
            <w:tcW w:w="0" w:type="auto"/>
            <w:vAlign w:val="center"/>
          </w:tcPr>
          <w:p w14:paraId="318DD966" w14:textId="77777777" w:rsidR="00527988" w:rsidRPr="00036B83" w:rsidRDefault="00527988" w:rsidP="00DF7A54">
            <w:pPr>
              <w:jc w:val="both"/>
              <w:rPr>
                <w:rFonts w:ascii="Amasis MT Pro Light" w:hAnsi="Amasis MT Pro Light" w:cstheme="majorHAnsi"/>
                <w:sz w:val="20"/>
                <w:szCs w:val="20"/>
                <w:lang w:val="fr-FR"/>
              </w:rPr>
            </w:pPr>
            <w:proofErr w:type="spellStart"/>
            <w:r w:rsidRPr="00036B83">
              <w:rPr>
                <w:rFonts w:ascii="Amasis MT Pro Light" w:hAnsi="Amasis MT Pro Light" w:cstheme="majorHAnsi"/>
                <w:sz w:val="20"/>
                <w:szCs w:val="20"/>
                <w:lang w:val="fr-FR"/>
              </w:rPr>
              <w:t>Piedāvājuma</w:t>
            </w:r>
            <w:proofErr w:type="spellEnd"/>
            <w:r w:rsidRPr="00036B83">
              <w:rPr>
                <w:rFonts w:ascii="Amasis MT Pro Light" w:hAnsi="Amasis MT Pro Light" w:cstheme="majorHAnsi"/>
                <w:sz w:val="20"/>
                <w:szCs w:val="20"/>
                <w:lang w:val="fr-FR"/>
              </w:rPr>
              <w:t xml:space="preserve"> </w:t>
            </w:r>
            <w:proofErr w:type="spellStart"/>
            <w:r w:rsidRPr="00036B83">
              <w:rPr>
                <w:rFonts w:ascii="Amasis MT Pro Light" w:hAnsi="Amasis MT Pro Light" w:cstheme="majorHAnsi"/>
                <w:sz w:val="20"/>
                <w:szCs w:val="20"/>
                <w:lang w:val="fr-FR"/>
              </w:rPr>
              <w:t>derīguma</w:t>
            </w:r>
            <w:proofErr w:type="spellEnd"/>
            <w:r w:rsidRPr="00036B83">
              <w:rPr>
                <w:rFonts w:ascii="Amasis MT Pro Light" w:hAnsi="Amasis MT Pro Light" w:cstheme="majorHAnsi"/>
                <w:sz w:val="20"/>
                <w:szCs w:val="20"/>
                <w:lang w:val="fr-FR"/>
              </w:rPr>
              <w:t xml:space="preserve"> </w:t>
            </w:r>
            <w:proofErr w:type="spellStart"/>
            <w:r w:rsidRPr="00036B83">
              <w:rPr>
                <w:rFonts w:ascii="Amasis MT Pro Light" w:hAnsi="Amasis MT Pro Light" w:cstheme="majorHAnsi"/>
                <w:sz w:val="20"/>
                <w:szCs w:val="20"/>
                <w:lang w:val="fr-FR"/>
              </w:rPr>
              <w:t>termiņš</w:t>
            </w:r>
            <w:proofErr w:type="spellEnd"/>
            <w:r w:rsidRPr="00036B83">
              <w:rPr>
                <w:rFonts w:ascii="Amasis MT Pro Light" w:hAnsi="Amasis MT Pro Light" w:cstheme="majorHAnsi"/>
                <w:sz w:val="20"/>
                <w:szCs w:val="20"/>
                <w:lang w:val="fr-FR"/>
              </w:rPr>
              <w:t xml:space="preserve"> (</w:t>
            </w:r>
            <w:proofErr w:type="spellStart"/>
            <w:r w:rsidRPr="00036B83">
              <w:rPr>
                <w:rFonts w:ascii="Amasis MT Pro Light" w:hAnsi="Amasis MT Pro Light" w:cstheme="majorHAnsi"/>
                <w:sz w:val="20"/>
                <w:szCs w:val="20"/>
                <w:lang w:val="fr-FR"/>
              </w:rPr>
              <w:t>minimālais</w:t>
            </w:r>
            <w:proofErr w:type="spellEnd"/>
            <w:r w:rsidRPr="00036B83">
              <w:rPr>
                <w:rFonts w:ascii="Amasis MT Pro Light" w:hAnsi="Amasis MT Pro Light" w:cstheme="majorHAnsi"/>
                <w:sz w:val="20"/>
                <w:szCs w:val="20"/>
                <w:lang w:val="fr-FR"/>
              </w:rPr>
              <w:t xml:space="preserve"> </w:t>
            </w:r>
            <w:proofErr w:type="spellStart"/>
            <w:r w:rsidRPr="00036B83">
              <w:rPr>
                <w:rFonts w:ascii="Amasis MT Pro Light" w:hAnsi="Amasis MT Pro Light" w:cstheme="majorHAnsi"/>
                <w:sz w:val="20"/>
                <w:szCs w:val="20"/>
                <w:lang w:val="fr-FR"/>
              </w:rPr>
              <w:t>termiņš</w:t>
            </w:r>
            <w:proofErr w:type="spellEnd"/>
            <w:r w:rsidRPr="00036B83">
              <w:rPr>
                <w:rFonts w:ascii="Amasis MT Pro Light" w:hAnsi="Amasis MT Pro Light" w:cstheme="majorHAnsi"/>
                <w:sz w:val="20"/>
                <w:szCs w:val="20"/>
                <w:lang w:val="fr-FR"/>
              </w:rPr>
              <w:t xml:space="preserve"> – 3 </w:t>
            </w:r>
            <w:proofErr w:type="spellStart"/>
            <w:r w:rsidRPr="00036B83">
              <w:rPr>
                <w:rFonts w:ascii="Amasis MT Pro Light" w:hAnsi="Amasis MT Pro Light" w:cstheme="majorHAnsi"/>
                <w:sz w:val="20"/>
                <w:szCs w:val="20"/>
                <w:lang w:val="fr-FR"/>
              </w:rPr>
              <w:t>mēneši</w:t>
            </w:r>
            <w:proofErr w:type="spellEnd"/>
            <w:r w:rsidRPr="00036B83">
              <w:rPr>
                <w:rFonts w:ascii="Amasis MT Pro Light" w:hAnsi="Amasis MT Pro Light" w:cstheme="majorHAnsi"/>
                <w:sz w:val="20"/>
                <w:szCs w:val="20"/>
                <w:lang w:val="fr-FR"/>
              </w:rPr>
              <w:t>):</w:t>
            </w:r>
          </w:p>
        </w:tc>
        <w:tc>
          <w:tcPr>
            <w:tcW w:w="0" w:type="auto"/>
            <w:vAlign w:val="center"/>
          </w:tcPr>
          <w:p w14:paraId="29D9E46A" w14:textId="77777777" w:rsidR="00527988" w:rsidRPr="00036B83" w:rsidRDefault="00527988" w:rsidP="00DF7A54">
            <w:pPr>
              <w:jc w:val="both"/>
              <w:rPr>
                <w:rFonts w:ascii="Amasis MT Pro Light" w:hAnsi="Amasis MT Pro Light" w:cstheme="majorHAnsi"/>
                <w:sz w:val="20"/>
                <w:szCs w:val="20"/>
                <w:lang w:val="fr-FR"/>
              </w:rPr>
            </w:pPr>
          </w:p>
        </w:tc>
      </w:tr>
      <w:tr w:rsidR="00527988" w:rsidRPr="00036B83" w14:paraId="29CA17B8" w14:textId="77777777" w:rsidTr="00DF7A54">
        <w:trPr>
          <w:trHeight w:val="546"/>
        </w:trPr>
        <w:tc>
          <w:tcPr>
            <w:tcW w:w="0" w:type="auto"/>
            <w:vAlign w:val="center"/>
          </w:tcPr>
          <w:p w14:paraId="0B53B51B"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Paredzamais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piegādes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laiks</w:t>
            </w:r>
            <w:proofErr w:type="spellEnd"/>
            <w:r w:rsidRPr="00036B83">
              <w:rPr>
                <w:rFonts w:ascii="Amasis MT Pro Light" w:hAnsi="Amasis MT Pro Light" w:cstheme="majorHAnsi"/>
                <w:sz w:val="20"/>
                <w:szCs w:val="20"/>
              </w:rPr>
              <w:t>:</w:t>
            </w:r>
          </w:p>
        </w:tc>
        <w:tc>
          <w:tcPr>
            <w:tcW w:w="0" w:type="auto"/>
            <w:vAlign w:val="center"/>
          </w:tcPr>
          <w:p w14:paraId="2557865B"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6FE58E2E" w14:textId="77777777" w:rsidTr="00DF7A54">
        <w:trPr>
          <w:trHeight w:val="535"/>
        </w:trPr>
        <w:tc>
          <w:tcPr>
            <w:tcW w:w="0" w:type="auto"/>
            <w:vAlign w:val="center"/>
          </w:tcPr>
          <w:p w14:paraId="48FCAC55" w14:textId="77777777" w:rsidR="00527988" w:rsidRPr="00036B83" w:rsidRDefault="00527988" w:rsidP="00527988">
            <w:pPr>
              <w:pStyle w:val="ListParagraph"/>
              <w:numPr>
                <w:ilvl w:val="0"/>
                <w:numId w:val="1"/>
              </w:numPr>
              <w:spacing w:line="240" w:lineRule="auto"/>
              <w:ind w:left="168" w:hanging="142"/>
              <w:jc w:val="both"/>
              <w:rPr>
                <w:rFonts w:ascii="Amasis MT Pro Light" w:hAnsi="Amasis MT Pro Light" w:cstheme="majorHAnsi"/>
                <w:sz w:val="20"/>
                <w:szCs w:val="20"/>
              </w:rPr>
            </w:pPr>
            <w:r w:rsidRPr="00036B83">
              <w:rPr>
                <w:rFonts w:ascii="Amasis MT Pro Light" w:hAnsi="Amasis MT Pro Light" w:cstheme="majorHAnsi"/>
                <w:sz w:val="20"/>
                <w:szCs w:val="20"/>
              </w:rPr>
              <w:t>1 (</w:t>
            </w:r>
            <w:proofErr w:type="spellStart"/>
            <w:r w:rsidRPr="00036B83">
              <w:rPr>
                <w:rFonts w:ascii="Amasis MT Pro Light" w:hAnsi="Amasis MT Pro Light" w:cstheme="majorHAnsi"/>
                <w:sz w:val="20"/>
                <w:szCs w:val="20"/>
              </w:rPr>
              <w:t>vienas</w:t>
            </w:r>
            <w:proofErr w:type="spellEnd"/>
            <w:r w:rsidRPr="00036B83">
              <w:rPr>
                <w:rFonts w:ascii="Amasis MT Pro Light" w:hAnsi="Amasis MT Pro Light" w:cstheme="majorHAnsi"/>
                <w:sz w:val="20"/>
                <w:szCs w:val="20"/>
              </w:rPr>
              <w:t>) e-</w:t>
            </w:r>
            <w:proofErr w:type="spellStart"/>
            <w:r w:rsidRPr="00036B83">
              <w:rPr>
                <w:rFonts w:ascii="Amasis MT Pro Light" w:hAnsi="Amasis MT Pro Light" w:cstheme="majorHAnsi"/>
                <w:sz w:val="20"/>
                <w:szCs w:val="20"/>
              </w:rPr>
              <w:t>komercijas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platformas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izstrādāšanas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cena</w:t>
            </w:r>
            <w:proofErr w:type="spellEnd"/>
            <w:r w:rsidRPr="00036B83">
              <w:rPr>
                <w:rFonts w:ascii="Amasis MT Pro Light" w:hAnsi="Amasis MT Pro Light" w:cstheme="majorHAnsi"/>
                <w:sz w:val="20"/>
                <w:szCs w:val="20"/>
              </w:rPr>
              <w:t xml:space="preserve"> (bez PVN)</w:t>
            </w:r>
          </w:p>
        </w:tc>
        <w:tc>
          <w:tcPr>
            <w:tcW w:w="0" w:type="auto"/>
            <w:vAlign w:val="center"/>
          </w:tcPr>
          <w:p w14:paraId="206C2574"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002CD10A" w14:textId="77777777" w:rsidTr="00DF7A54">
        <w:trPr>
          <w:trHeight w:val="535"/>
        </w:trPr>
        <w:tc>
          <w:tcPr>
            <w:tcW w:w="0" w:type="auto"/>
            <w:vAlign w:val="center"/>
          </w:tcPr>
          <w:p w14:paraId="548C8002" w14:textId="77777777" w:rsidR="00527988" w:rsidRPr="00036B83" w:rsidRDefault="00527988" w:rsidP="00527988">
            <w:pPr>
              <w:pStyle w:val="ListParagraph"/>
              <w:numPr>
                <w:ilvl w:val="0"/>
                <w:numId w:val="1"/>
              </w:numPr>
              <w:spacing w:line="240" w:lineRule="auto"/>
              <w:ind w:left="168" w:hanging="142"/>
              <w:jc w:val="both"/>
              <w:rPr>
                <w:rFonts w:ascii="Amasis MT Pro Light" w:hAnsi="Amasis MT Pro Light" w:cstheme="majorHAnsi"/>
                <w:color w:val="000000" w:themeColor="text1"/>
                <w:sz w:val="20"/>
                <w:szCs w:val="20"/>
              </w:rPr>
            </w:pPr>
            <w:r w:rsidRPr="00036B83">
              <w:rPr>
                <w:rFonts w:ascii="Amasis MT Pro Light" w:hAnsi="Amasis MT Pro Light" w:cstheme="majorHAnsi"/>
                <w:sz w:val="20"/>
                <w:szCs w:val="20"/>
              </w:rPr>
              <w:t>1 (</w:t>
            </w:r>
            <w:proofErr w:type="spellStart"/>
            <w:r w:rsidRPr="00036B83">
              <w:rPr>
                <w:rFonts w:ascii="Amasis MT Pro Light" w:hAnsi="Amasis MT Pro Light" w:cstheme="majorHAnsi"/>
                <w:sz w:val="20"/>
                <w:szCs w:val="20"/>
              </w:rPr>
              <w:t>vienas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stundas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izmaksas</w:t>
            </w:r>
            <w:proofErr w:type="spellEnd"/>
            <w:r w:rsidRPr="00036B83">
              <w:rPr>
                <w:rFonts w:ascii="Amasis MT Pro Light" w:hAnsi="Amasis MT Pro Light" w:cstheme="majorHAnsi"/>
                <w:sz w:val="20"/>
                <w:szCs w:val="20"/>
              </w:rPr>
              <w:t xml:space="preserve"> par e-</w:t>
            </w:r>
            <w:proofErr w:type="spellStart"/>
            <w:r w:rsidRPr="00036B83">
              <w:rPr>
                <w:rFonts w:ascii="Amasis MT Pro Light" w:hAnsi="Amasis MT Pro Light" w:cstheme="majorHAnsi"/>
                <w:sz w:val="20"/>
                <w:szCs w:val="20"/>
              </w:rPr>
              <w:t>komercijas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platformas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konsultācijām</w:t>
            </w:r>
            <w:proofErr w:type="spellEnd"/>
            <w:r w:rsidRPr="00036B83">
              <w:rPr>
                <w:rFonts w:ascii="Amasis MT Pro Light" w:hAnsi="Amasis MT Pro Light" w:cstheme="majorHAnsi"/>
                <w:sz w:val="20"/>
                <w:szCs w:val="20"/>
              </w:rPr>
              <w:t xml:space="preserve"> un </w:t>
            </w:r>
            <w:proofErr w:type="spellStart"/>
            <w:r w:rsidRPr="00036B83">
              <w:rPr>
                <w:rFonts w:ascii="Amasis MT Pro Light" w:hAnsi="Amasis MT Pro Light" w:cstheme="majorHAnsi"/>
                <w:sz w:val="20"/>
                <w:szCs w:val="20"/>
              </w:rPr>
              <w:t>papildināšanu</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cena</w:t>
            </w:r>
            <w:proofErr w:type="spellEnd"/>
            <w:r w:rsidRPr="00036B83">
              <w:rPr>
                <w:rFonts w:ascii="Amasis MT Pro Light" w:hAnsi="Amasis MT Pro Light" w:cstheme="majorHAnsi"/>
                <w:sz w:val="20"/>
                <w:szCs w:val="20"/>
              </w:rPr>
              <w:t xml:space="preserve"> (bez PVN)</w:t>
            </w:r>
          </w:p>
        </w:tc>
        <w:tc>
          <w:tcPr>
            <w:tcW w:w="0" w:type="auto"/>
            <w:vAlign w:val="center"/>
          </w:tcPr>
          <w:p w14:paraId="2D17ABF6"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04844309" w14:textId="77777777" w:rsidTr="00DF7A54">
        <w:trPr>
          <w:trHeight w:val="535"/>
        </w:trPr>
        <w:tc>
          <w:tcPr>
            <w:tcW w:w="0" w:type="auto"/>
            <w:vAlign w:val="center"/>
          </w:tcPr>
          <w:p w14:paraId="525C29D9" w14:textId="77777777" w:rsidR="00527988" w:rsidRPr="00036B83" w:rsidRDefault="00527988" w:rsidP="00DF7A54">
            <w:pPr>
              <w:jc w:val="both"/>
              <w:rPr>
                <w:rFonts w:ascii="Amasis MT Pro Light" w:hAnsi="Amasis MT Pro Light" w:cstheme="majorHAnsi"/>
                <w:color w:val="000000" w:themeColor="text1"/>
                <w:sz w:val="20"/>
                <w:szCs w:val="20"/>
              </w:rPr>
            </w:pPr>
            <w:proofErr w:type="spellStart"/>
            <w:r w:rsidRPr="00036B83">
              <w:rPr>
                <w:rFonts w:ascii="Amasis MT Pro Light" w:hAnsi="Amasis MT Pro Light" w:cstheme="majorHAnsi"/>
                <w:color w:val="000000" w:themeColor="text1"/>
                <w:sz w:val="20"/>
                <w:szCs w:val="20"/>
              </w:rPr>
              <w:t>Līgumcena</w:t>
            </w:r>
            <w:proofErr w:type="spellEnd"/>
            <w:r w:rsidRPr="00036B83">
              <w:rPr>
                <w:rFonts w:ascii="Amasis MT Pro Light" w:hAnsi="Amasis MT Pro Light" w:cstheme="majorHAnsi"/>
                <w:color w:val="000000" w:themeColor="text1"/>
                <w:sz w:val="20"/>
                <w:szCs w:val="20"/>
              </w:rPr>
              <w:t xml:space="preserve">* </w:t>
            </w:r>
            <w:bookmarkStart w:id="0" w:name="_Hlk129952041"/>
            <w:r w:rsidRPr="00036B83">
              <w:rPr>
                <w:rFonts w:ascii="Amasis MT Pro Light" w:hAnsi="Amasis MT Pro Light" w:cstheme="majorHAnsi"/>
                <w:color w:val="000000" w:themeColor="text1"/>
                <w:sz w:val="20"/>
                <w:szCs w:val="20"/>
              </w:rPr>
              <w:t xml:space="preserve">(A </w:t>
            </w:r>
            <w:r w:rsidRPr="00036B83">
              <w:rPr>
                <w:rFonts w:ascii="Amasis MT Pro Light" w:hAnsi="Amasis MT Pro Light" w:cstheme="majorHAnsi"/>
                <w:color w:val="000000" w:themeColor="text1"/>
                <w:sz w:val="20"/>
                <w:szCs w:val="20"/>
                <w:vertAlign w:val="subscript"/>
              </w:rPr>
              <w:t xml:space="preserve">Cena euro (bez PVN) </w:t>
            </w:r>
            <w:r w:rsidRPr="00036B83">
              <w:rPr>
                <w:rFonts w:ascii="Amasis MT Pro Light" w:hAnsi="Amasis MT Pro Light" w:cstheme="majorHAnsi"/>
                <w:color w:val="000000" w:themeColor="text1"/>
                <w:sz w:val="20"/>
                <w:szCs w:val="20"/>
              </w:rPr>
              <w:t xml:space="preserve">+ B </w:t>
            </w:r>
            <w:r w:rsidRPr="00036B83">
              <w:rPr>
                <w:rFonts w:ascii="Amasis MT Pro Light" w:hAnsi="Amasis MT Pro Light" w:cstheme="majorHAnsi"/>
                <w:color w:val="000000" w:themeColor="text1"/>
                <w:sz w:val="20"/>
                <w:szCs w:val="20"/>
                <w:vertAlign w:val="subscript"/>
              </w:rPr>
              <w:t xml:space="preserve">Cena euro (bez PVN) * </w:t>
            </w:r>
            <w:r w:rsidRPr="00036B83">
              <w:rPr>
                <w:rFonts w:ascii="Amasis MT Pro Light" w:hAnsi="Amasis MT Pro Light" w:cstheme="majorHAnsi"/>
                <w:color w:val="000000" w:themeColor="text1"/>
                <w:sz w:val="20"/>
                <w:szCs w:val="20"/>
              </w:rPr>
              <w:t>130h)</w:t>
            </w:r>
            <w:bookmarkEnd w:id="0"/>
          </w:p>
        </w:tc>
        <w:tc>
          <w:tcPr>
            <w:tcW w:w="0" w:type="auto"/>
            <w:vAlign w:val="center"/>
          </w:tcPr>
          <w:p w14:paraId="34BE5309"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706C5FB1" w14:textId="77777777" w:rsidTr="00DF7A54">
        <w:trPr>
          <w:trHeight w:val="278"/>
        </w:trPr>
        <w:tc>
          <w:tcPr>
            <w:tcW w:w="0" w:type="auto"/>
            <w:vAlign w:val="center"/>
          </w:tcPr>
          <w:p w14:paraId="610C5DAD" w14:textId="77777777" w:rsidR="00527988" w:rsidRPr="00036B83" w:rsidRDefault="00527988" w:rsidP="00DF7A54">
            <w:pPr>
              <w:jc w:val="both"/>
              <w:rPr>
                <w:rFonts w:ascii="Amasis MT Pro Light" w:hAnsi="Amasis MT Pro Light" w:cstheme="majorHAnsi"/>
                <w:sz w:val="20"/>
                <w:szCs w:val="20"/>
              </w:rPr>
            </w:pPr>
            <w:r w:rsidRPr="00036B83">
              <w:rPr>
                <w:rFonts w:ascii="Amasis MT Pro Light" w:hAnsi="Amasis MT Pro Light" w:cstheme="majorHAnsi"/>
                <w:sz w:val="20"/>
                <w:szCs w:val="20"/>
              </w:rPr>
              <w:t>PVN, EUR:</w:t>
            </w:r>
          </w:p>
        </w:tc>
        <w:tc>
          <w:tcPr>
            <w:tcW w:w="0" w:type="auto"/>
            <w:vAlign w:val="center"/>
          </w:tcPr>
          <w:p w14:paraId="32729289" w14:textId="77777777" w:rsidR="00527988" w:rsidRPr="00036B83" w:rsidRDefault="00527988" w:rsidP="00DF7A54">
            <w:pPr>
              <w:jc w:val="both"/>
              <w:rPr>
                <w:rFonts w:ascii="Amasis MT Pro Light" w:hAnsi="Amasis MT Pro Light" w:cstheme="majorHAnsi"/>
                <w:sz w:val="20"/>
                <w:szCs w:val="20"/>
              </w:rPr>
            </w:pPr>
          </w:p>
        </w:tc>
      </w:tr>
    </w:tbl>
    <w:p w14:paraId="08A005E9" w14:textId="77777777" w:rsidR="00527988" w:rsidRPr="00036B83" w:rsidRDefault="00527988" w:rsidP="00527988">
      <w:pPr>
        <w:rPr>
          <w:rFonts w:ascii="Amasis MT Pro Light" w:hAnsi="Amasis MT Pro Light" w:cstheme="majorHAnsi"/>
          <w:color w:val="000000" w:themeColor="text1"/>
          <w:sz w:val="18"/>
          <w:szCs w:val="18"/>
        </w:rPr>
      </w:pPr>
      <w:r w:rsidRPr="00036B83">
        <w:rPr>
          <w:rFonts w:ascii="Amasis MT Pro Light" w:hAnsi="Amasis MT Pro Light" w:cstheme="majorHAnsi"/>
          <w:sz w:val="18"/>
          <w:szCs w:val="18"/>
        </w:rPr>
        <w:t>*</w:t>
      </w:r>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Apliecinām</w:t>
      </w:r>
      <w:proofErr w:type="spellEnd"/>
      <w:r w:rsidRPr="00036B83">
        <w:rPr>
          <w:rFonts w:ascii="Amasis MT Pro Light" w:hAnsi="Amasis MT Pro Light" w:cstheme="majorHAnsi"/>
          <w:color w:val="000000" w:themeColor="text1"/>
          <w:sz w:val="18"/>
          <w:szCs w:val="18"/>
        </w:rPr>
        <w:t xml:space="preserve">, ka </w:t>
      </w:r>
      <w:proofErr w:type="spellStart"/>
      <w:r w:rsidRPr="00036B83">
        <w:rPr>
          <w:rFonts w:ascii="Amasis MT Pro Light" w:hAnsi="Amasis MT Pro Light" w:cstheme="majorHAnsi"/>
          <w:color w:val="000000" w:themeColor="text1"/>
          <w:sz w:val="18"/>
          <w:szCs w:val="18"/>
        </w:rPr>
        <w:t>finanšu</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piedāvājuma</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cenās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ir</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iekļautas</w:t>
      </w:r>
      <w:proofErr w:type="spellEnd"/>
      <w:r w:rsidRPr="00036B83">
        <w:rPr>
          <w:rFonts w:ascii="Amasis MT Pro Light" w:hAnsi="Amasis MT Pro Light" w:cstheme="majorHAnsi"/>
          <w:color w:val="000000" w:themeColor="text1"/>
          <w:sz w:val="18"/>
          <w:szCs w:val="18"/>
        </w:rPr>
        <w:t xml:space="preserve"> visas </w:t>
      </w:r>
      <w:proofErr w:type="spellStart"/>
      <w:r w:rsidRPr="00036B83">
        <w:rPr>
          <w:rFonts w:ascii="Amasis MT Pro Light" w:hAnsi="Amasis MT Pro Light" w:cstheme="majorHAnsi"/>
          <w:color w:val="000000" w:themeColor="text1"/>
          <w:sz w:val="18"/>
          <w:szCs w:val="18"/>
        </w:rPr>
        <w:t>ar</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pakalpojumu</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saistītās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izmaksas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tajā</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skaitā</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mājaslapas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izstrādāšanai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nepieciešamie</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papildus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darbi</w:t>
      </w:r>
      <w:proofErr w:type="spellEnd"/>
      <w:r w:rsidRPr="00036B83">
        <w:rPr>
          <w:rFonts w:ascii="Amasis MT Pro Light" w:hAnsi="Amasis MT Pro Light" w:cstheme="majorHAnsi"/>
          <w:color w:val="000000" w:themeColor="text1"/>
          <w:sz w:val="18"/>
          <w:szCs w:val="18"/>
        </w:rPr>
        <w:t xml:space="preserve"> (15% </w:t>
      </w:r>
      <w:proofErr w:type="spellStart"/>
      <w:r w:rsidRPr="00036B83">
        <w:rPr>
          <w:rFonts w:ascii="Amasis MT Pro Light" w:hAnsi="Amasis MT Pro Light" w:cstheme="majorHAnsi"/>
          <w:color w:val="000000" w:themeColor="text1"/>
          <w:sz w:val="18"/>
          <w:szCs w:val="18"/>
        </w:rPr>
        <w:t>apmērā</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visi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normatīvajos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aktos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paredzētie</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nodokļi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izņemot</w:t>
      </w:r>
      <w:proofErr w:type="spellEnd"/>
      <w:r w:rsidRPr="00036B83">
        <w:rPr>
          <w:rFonts w:ascii="Amasis MT Pro Light" w:hAnsi="Amasis MT Pro Light" w:cstheme="majorHAnsi"/>
          <w:color w:val="000000" w:themeColor="text1"/>
          <w:sz w:val="18"/>
          <w:szCs w:val="18"/>
        </w:rPr>
        <w:t xml:space="preserve"> PVN) un </w:t>
      </w:r>
      <w:proofErr w:type="spellStart"/>
      <w:r w:rsidRPr="00036B83">
        <w:rPr>
          <w:rFonts w:ascii="Amasis MT Pro Light" w:hAnsi="Amasis MT Pro Light" w:cstheme="majorHAnsi"/>
          <w:color w:val="000000" w:themeColor="text1"/>
          <w:sz w:val="18"/>
          <w:szCs w:val="18"/>
        </w:rPr>
        <w:t>nodevas</w:t>
      </w:r>
      <w:proofErr w:type="spellEnd"/>
      <w:r w:rsidRPr="00036B83">
        <w:rPr>
          <w:rFonts w:ascii="Amasis MT Pro Light" w:hAnsi="Amasis MT Pro Light" w:cstheme="majorHAnsi"/>
          <w:color w:val="000000" w:themeColor="text1"/>
          <w:sz w:val="18"/>
          <w:szCs w:val="18"/>
        </w:rPr>
        <w:t xml:space="preserve">, visas </w:t>
      </w:r>
      <w:proofErr w:type="spellStart"/>
      <w:r w:rsidRPr="00036B83">
        <w:rPr>
          <w:rFonts w:ascii="Amasis MT Pro Light" w:hAnsi="Amasis MT Pro Light" w:cstheme="majorHAnsi"/>
          <w:color w:val="000000" w:themeColor="text1"/>
          <w:sz w:val="18"/>
          <w:szCs w:val="18"/>
        </w:rPr>
        <w:t>ar</w:t>
      </w:r>
      <w:proofErr w:type="spellEnd"/>
      <w:r w:rsidRPr="00036B83">
        <w:rPr>
          <w:rFonts w:ascii="Amasis MT Pro Light" w:hAnsi="Amasis MT Pro Light" w:cstheme="majorHAnsi"/>
          <w:color w:val="000000" w:themeColor="text1"/>
          <w:sz w:val="18"/>
          <w:szCs w:val="18"/>
        </w:rPr>
        <w:t xml:space="preserve"> to </w:t>
      </w:r>
      <w:proofErr w:type="spellStart"/>
      <w:r w:rsidRPr="00036B83">
        <w:rPr>
          <w:rFonts w:ascii="Amasis MT Pro Light" w:hAnsi="Amasis MT Pro Light" w:cstheme="majorHAnsi"/>
          <w:color w:val="000000" w:themeColor="text1"/>
          <w:sz w:val="18"/>
          <w:szCs w:val="18"/>
        </w:rPr>
        <w:t>netieši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saistītās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izmaksas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materiālu</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izmaksas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darba</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izmaksas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nepieciešamo</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palīgdarbu</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izmaksas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transportlīdzekļa</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izmaksas</w:t>
      </w:r>
      <w:proofErr w:type="spellEnd"/>
      <w:r w:rsidRPr="00036B83">
        <w:rPr>
          <w:rFonts w:ascii="Amasis MT Pro Light" w:hAnsi="Amasis MT Pro Light" w:cstheme="majorHAnsi"/>
          <w:color w:val="000000" w:themeColor="text1"/>
          <w:sz w:val="18"/>
          <w:szCs w:val="18"/>
        </w:rPr>
        <w:t xml:space="preserve"> un </w:t>
      </w:r>
      <w:proofErr w:type="spellStart"/>
      <w:r w:rsidRPr="00036B83">
        <w:rPr>
          <w:rFonts w:ascii="Amasis MT Pro Light" w:hAnsi="Amasis MT Pro Light" w:cstheme="majorHAnsi"/>
          <w:color w:val="000000" w:themeColor="text1"/>
          <w:sz w:val="18"/>
          <w:szCs w:val="18"/>
        </w:rPr>
        <w:t>citas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izmaksas</w:t>
      </w:r>
      <w:proofErr w:type="spellEnd"/>
      <w:r w:rsidRPr="00036B83">
        <w:rPr>
          <w:rFonts w:ascii="Amasis MT Pro Light" w:hAnsi="Amasis MT Pro Light" w:cstheme="majorHAnsi"/>
          <w:color w:val="000000" w:themeColor="text1"/>
          <w:sz w:val="18"/>
          <w:szCs w:val="18"/>
        </w:rPr>
        <w:t xml:space="preserve">, kas </w:t>
      </w:r>
      <w:proofErr w:type="spellStart"/>
      <w:r w:rsidRPr="00036B83">
        <w:rPr>
          <w:rFonts w:ascii="Amasis MT Pro Light" w:hAnsi="Amasis MT Pro Light" w:cstheme="majorHAnsi"/>
          <w:color w:val="000000" w:themeColor="text1"/>
          <w:sz w:val="18"/>
          <w:szCs w:val="18"/>
        </w:rPr>
        <w:t>ir</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saistošas</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pretendentam</w:t>
      </w:r>
      <w:proofErr w:type="spellEnd"/>
      <w:r w:rsidRPr="00036B83">
        <w:rPr>
          <w:rFonts w:ascii="Amasis MT Pro Light" w:hAnsi="Amasis MT Pro Light" w:cstheme="majorHAnsi"/>
          <w:color w:val="000000" w:themeColor="text1"/>
          <w:sz w:val="18"/>
          <w:szCs w:val="18"/>
        </w:rPr>
        <w:t xml:space="preserve">, lai </w:t>
      </w:r>
      <w:proofErr w:type="spellStart"/>
      <w:r w:rsidRPr="00036B83">
        <w:rPr>
          <w:rFonts w:ascii="Amasis MT Pro Light" w:hAnsi="Amasis MT Pro Light" w:cstheme="majorHAnsi"/>
          <w:color w:val="000000" w:themeColor="text1"/>
          <w:sz w:val="18"/>
          <w:szCs w:val="18"/>
        </w:rPr>
        <w:t>nodrošinātu</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kvalitatīvu</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iepirkuma</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līguma</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izpildi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kā</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arī</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visi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riski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tajā</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skaitā</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visi</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iespējamie</w:t>
      </w:r>
      <w:proofErr w:type="spellEnd"/>
      <w:r w:rsidRPr="00036B83">
        <w:rPr>
          <w:rFonts w:ascii="Amasis MT Pro Light" w:hAnsi="Amasis MT Pro Light" w:cstheme="majorHAnsi"/>
          <w:color w:val="000000" w:themeColor="text1"/>
          <w:sz w:val="18"/>
          <w:szCs w:val="18"/>
        </w:rPr>
        <w:t xml:space="preserve"> </w:t>
      </w:r>
      <w:proofErr w:type="spellStart"/>
      <w:r w:rsidRPr="00036B83">
        <w:rPr>
          <w:rFonts w:ascii="Amasis MT Pro Light" w:hAnsi="Amasis MT Pro Light" w:cstheme="majorHAnsi"/>
          <w:color w:val="000000" w:themeColor="text1"/>
          <w:sz w:val="18"/>
          <w:szCs w:val="18"/>
        </w:rPr>
        <w:t>sadārdzinājumi</w:t>
      </w:r>
      <w:proofErr w:type="spellEnd"/>
      <w:r w:rsidRPr="00036B83">
        <w:rPr>
          <w:rFonts w:ascii="Amasis MT Pro Light" w:hAnsi="Amasis MT Pro Light" w:cstheme="majorHAnsi"/>
          <w:color w:val="000000" w:themeColor="text1"/>
          <w:sz w:val="18"/>
          <w:szCs w:val="18"/>
        </w:rPr>
        <w:t>.</w:t>
      </w:r>
    </w:p>
    <w:p w14:paraId="7E0F71D0" w14:textId="77777777" w:rsidR="00527988" w:rsidRDefault="00527988" w:rsidP="00527988">
      <w:pPr>
        <w:rPr>
          <w:rFonts w:ascii="Amasis MT Pro Light" w:hAnsi="Amasis MT Pro Light" w:cstheme="majorHAnsi"/>
          <w:sz w:val="20"/>
          <w:szCs w:val="20"/>
        </w:rPr>
      </w:pPr>
    </w:p>
    <w:p w14:paraId="5C92E681" w14:textId="77777777" w:rsidR="00527988" w:rsidRPr="00036B83" w:rsidRDefault="00527988" w:rsidP="00527988">
      <w:pPr>
        <w:jc w:val="right"/>
        <w:rPr>
          <w:rFonts w:ascii="Amasis MT Pro Light" w:hAnsi="Amasis MT Pro Light" w:cstheme="majorHAnsi"/>
          <w:sz w:val="20"/>
          <w:szCs w:val="20"/>
          <w:lang w:val="lv-LV"/>
        </w:rPr>
      </w:pPr>
      <w:r>
        <w:rPr>
          <w:rFonts w:ascii="Amasis MT Pro Light" w:hAnsi="Amasis MT Pro Light" w:cstheme="majorHAnsi"/>
          <w:sz w:val="20"/>
          <w:szCs w:val="20"/>
          <w:lang w:val="lv-LV"/>
        </w:rPr>
        <w:t>2</w:t>
      </w:r>
      <w:r w:rsidRPr="00036B83">
        <w:rPr>
          <w:rFonts w:ascii="Amasis MT Pro Light" w:hAnsi="Amasis MT Pro Light" w:cstheme="majorHAnsi"/>
          <w:sz w:val="20"/>
          <w:szCs w:val="20"/>
          <w:lang w:val="lv-LV"/>
        </w:rPr>
        <w:t>. pielikums</w:t>
      </w:r>
    </w:p>
    <w:p w14:paraId="0AA1C94B" w14:textId="77777777" w:rsidR="00527988" w:rsidRPr="00036B83" w:rsidRDefault="00527988" w:rsidP="00527988">
      <w:pPr>
        <w:jc w:val="right"/>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Piedāvājuma veidne</w:t>
      </w:r>
    </w:p>
    <w:p w14:paraId="7BB40155" w14:textId="77777777" w:rsidR="00527988" w:rsidRPr="00C44254" w:rsidRDefault="00527988" w:rsidP="00527988">
      <w:pPr>
        <w:jc w:val="center"/>
        <w:rPr>
          <w:rFonts w:ascii="Amasis MT Pro Light" w:hAnsi="Amasis MT Pro Light" w:cstheme="majorHAnsi"/>
          <w:b/>
          <w:bCs/>
          <w:sz w:val="20"/>
          <w:szCs w:val="20"/>
        </w:rPr>
      </w:pPr>
      <w:proofErr w:type="spellStart"/>
      <w:r w:rsidRPr="00C44254">
        <w:rPr>
          <w:rFonts w:ascii="Amasis MT Pro Light" w:hAnsi="Amasis MT Pro Light" w:cstheme="majorHAnsi"/>
          <w:b/>
          <w:bCs/>
          <w:sz w:val="20"/>
          <w:szCs w:val="20"/>
        </w:rPr>
        <w:lastRenderedPageBreak/>
        <w:t>Tehniskā</w:t>
      </w:r>
      <w:proofErr w:type="spellEnd"/>
      <w:r w:rsidRPr="00C44254">
        <w:rPr>
          <w:rFonts w:ascii="Amasis MT Pro Light" w:hAnsi="Amasis MT Pro Light" w:cstheme="majorHAnsi"/>
          <w:b/>
          <w:bCs/>
          <w:sz w:val="20"/>
          <w:szCs w:val="20"/>
        </w:rPr>
        <w:t xml:space="preserve"> </w:t>
      </w:r>
      <w:proofErr w:type="spellStart"/>
      <w:r w:rsidRPr="00C44254">
        <w:rPr>
          <w:rFonts w:ascii="Amasis MT Pro Light" w:hAnsi="Amasis MT Pro Light" w:cstheme="majorHAnsi"/>
          <w:b/>
          <w:bCs/>
          <w:sz w:val="20"/>
          <w:szCs w:val="20"/>
        </w:rPr>
        <w:t>specifikācija</w:t>
      </w:r>
      <w:proofErr w:type="spellEnd"/>
    </w:p>
    <w:tbl>
      <w:tblPr>
        <w:tblStyle w:val="TableGrid"/>
        <w:tblW w:w="0" w:type="auto"/>
        <w:tblLook w:val="04A0" w:firstRow="1" w:lastRow="0" w:firstColumn="1" w:lastColumn="0" w:noHBand="0" w:noVBand="1"/>
      </w:tblPr>
      <w:tblGrid>
        <w:gridCol w:w="562"/>
        <w:gridCol w:w="1843"/>
        <w:gridCol w:w="6945"/>
      </w:tblGrid>
      <w:tr w:rsidR="00527988" w:rsidRPr="00036B83" w14:paraId="09332D42" w14:textId="77777777" w:rsidTr="00DF7A54">
        <w:tc>
          <w:tcPr>
            <w:tcW w:w="9350" w:type="dxa"/>
            <w:gridSpan w:val="3"/>
            <w:shd w:val="clear" w:color="auto" w:fill="E8E8E8" w:themeFill="background2"/>
          </w:tcPr>
          <w:p w14:paraId="43A417D5" w14:textId="77777777" w:rsidR="00527988" w:rsidRPr="00036B83" w:rsidRDefault="00527988" w:rsidP="00527988">
            <w:pPr>
              <w:pStyle w:val="ListParagraph"/>
              <w:numPr>
                <w:ilvl w:val="0"/>
                <w:numId w:val="2"/>
              </w:numPr>
              <w:spacing w:line="240" w:lineRule="auto"/>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Tehniskā specifikācija</w:t>
            </w:r>
          </w:p>
        </w:tc>
      </w:tr>
      <w:tr w:rsidR="00527988" w:rsidRPr="00036B83" w14:paraId="195A86A0" w14:textId="77777777" w:rsidTr="00DF7A54">
        <w:tc>
          <w:tcPr>
            <w:tcW w:w="562" w:type="dxa"/>
          </w:tcPr>
          <w:p w14:paraId="0B5BFF84"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Nr.</w:t>
            </w:r>
          </w:p>
        </w:tc>
        <w:tc>
          <w:tcPr>
            <w:tcW w:w="1843" w:type="dxa"/>
          </w:tcPr>
          <w:p w14:paraId="636629D1"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Tehniskā prasība</w:t>
            </w:r>
          </w:p>
        </w:tc>
        <w:tc>
          <w:tcPr>
            <w:tcW w:w="6945" w:type="dxa"/>
          </w:tcPr>
          <w:p w14:paraId="615F1FF9"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Parametri / funkcionalitāte</w:t>
            </w:r>
          </w:p>
        </w:tc>
      </w:tr>
      <w:tr w:rsidR="00527988" w:rsidRPr="001C25E3" w14:paraId="6B034AD0" w14:textId="77777777" w:rsidTr="00DF7A54">
        <w:tc>
          <w:tcPr>
            <w:tcW w:w="562" w:type="dxa"/>
          </w:tcPr>
          <w:p w14:paraId="40EB6292" w14:textId="77777777" w:rsidR="00527988" w:rsidRPr="00036B83" w:rsidRDefault="00527988" w:rsidP="00DF7A54">
            <w:pPr>
              <w:spacing w:line="276" w:lineRule="auto"/>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1.</w:t>
            </w:r>
          </w:p>
        </w:tc>
        <w:tc>
          <w:tcPr>
            <w:tcW w:w="1843" w:type="dxa"/>
          </w:tcPr>
          <w:p w14:paraId="21314898"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Projekta mērķis</w:t>
            </w:r>
          </w:p>
          <w:p w14:paraId="7ABAA29E" w14:textId="77777777" w:rsidR="00527988" w:rsidRPr="00036B83" w:rsidRDefault="00527988" w:rsidP="00DF7A54">
            <w:pPr>
              <w:spacing w:line="276" w:lineRule="auto"/>
              <w:rPr>
                <w:rFonts w:ascii="Amasis MT Pro Light" w:hAnsi="Amasis MT Pro Light" w:cstheme="majorHAnsi"/>
                <w:b/>
                <w:bCs/>
                <w:kern w:val="0"/>
                <w:sz w:val="20"/>
                <w:szCs w:val="20"/>
                <w:lang w:val="lv-LV"/>
                <w14:ligatures w14:val="none"/>
              </w:rPr>
            </w:pPr>
          </w:p>
        </w:tc>
        <w:tc>
          <w:tcPr>
            <w:tcW w:w="6945" w:type="dxa"/>
          </w:tcPr>
          <w:p w14:paraId="64FD7877"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 xml:space="preserve">Plānots izveidot nākamās paaudzes e-rēķinu un uzņēmējdarbības vadības platformu, kas atbalstīs PEPPOL BIS </w:t>
            </w:r>
            <w:proofErr w:type="spellStart"/>
            <w:r w:rsidRPr="00036B83">
              <w:rPr>
                <w:rFonts w:ascii="Amasis MT Pro Light" w:hAnsi="Amasis MT Pro Light" w:cstheme="majorHAnsi"/>
                <w:kern w:val="0"/>
                <w:sz w:val="20"/>
                <w:szCs w:val="20"/>
                <w:lang w:val="lv-LV"/>
                <w14:ligatures w14:val="none"/>
              </w:rPr>
              <w:t>Billing</w:t>
            </w:r>
            <w:proofErr w:type="spellEnd"/>
            <w:r w:rsidRPr="00036B83">
              <w:rPr>
                <w:rFonts w:ascii="Amasis MT Pro Light" w:hAnsi="Amasis MT Pro Light" w:cstheme="majorHAnsi"/>
                <w:kern w:val="0"/>
                <w:sz w:val="20"/>
                <w:szCs w:val="20"/>
                <w:lang w:val="lv-LV"/>
                <w14:ligatures w14:val="none"/>
              </w:rPr>
              <w:t xml:space="preserve"> 3.0 prasībām atbilstošu XML rēķinu izveidi un automātiski ģenerēs atbilstošus PDF dokumentus, nodrošinot pilnīgu savietojamību ar Eiropas standartiem. Uzlabota datu integritāte un drošība tiks garantēta, izmantojot mūsdienīgu mākoņa infrastruktūru, savukārt augstas veiktspējas API slānis nodrošinās PVN un reģistrācijas numuru apstiprināšanu reāllaikā vairākās jurisdikcijās. Papildus rēķinu izrakstīšanai platforma darbosies kā vieds uzņēmējdarbības centrs, ļaujot uzņēmumiem uzturēt strukturētu partneru, produktu un pakalpojumu uzskaiti ar kopīgu piekļuvi vairākiem lietotājiem. Elastīgs uz lomām balstīts piekļuves modelis ļaus komandām droši strādāt kopā, savukārt reāllaika analītiskie paneļi sniegs ieskatu par naudas plūsmu, nesamaksātajiem maksājumiem un partneru uzticamību. Integrēta ar mākslīgo intelektu darbināta dokumentu atpazīšana un ģenerēšana ļaus lietotājiem ne tikai importēt piegādātāju rēķinus no PDF failiem un pārvērst tos strukturētos datos, bet arī uzreiz izveidot jaunus rēķinus, izmantojot vienkāršu teksta uzvedini. Pateicoties atbilstības, automatizācijas un intelekta kombinācijai, platforma ne tikai ietaupīs laiku un samazinās kļūdu skaitu, bet arī sniegs piekļuvi jaudīgām iespējām, kas parasti ir pieejamas tikai uzņēmumu līmeņa ERP sistēmās.</w:t>
            </w:r>
          </w:p>
        </w:tc>
      </w:tr>
      <w:tr w:rsidR="00527988" w:rsidRPr="001C25E3" w14:paraId="61389686" w14:textId="77777777" w:rsidTr="00DF7A54">
        <w:tc>
          <w:tcPr>
            <w:tcW w:w="562" w:type="dxa"/>
          </w:tcPr>
          <w:p w14:paraId="785A08BE" w14:textId="77777777" w:rsidR="00527988" w:rsidRPr="00036B83" w:rsidRDefault="00527988" w:rsidP="00DF7A54">
            <w:pPr>
              <w:spacing w:line="276" w:lineRule="auto"/>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2.</w:t>
            </w:r>
          </w:p>
        </w:tc>
        <w:tc>
          <w:tcPr>
            <w:tcW w:w="1843" w:type="dxa"/>
          </w:tcPr>
          <w:p w14:paraId="310E528B"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Galvenie moduļi</w:t>
            </w:r>
          </w:p>
          <w:p w14:paraId="0D81592B" w14:textId="77777777" w:rsidR="00527988" w:rsidRPr="00036B83" w:rsidRDefault="00527988" w:rsidP="00DF7A54">
            <w:pPr>
              <w:spacing w:line="276" w:lineRule="auto"/>
              <w:rPr>
                <w:rFonts w:ascii="Amasis MT Pro Light" w:hAnsi="Amasis MT Pro Light" w:cstheme="majorHAnsi"/>
                <w:b/>
                <w:bCs/>
                <w:kern w:val="0"/>
                <w:sz w:val="20"/>
                <w:szCs w:val="20"/>
                <w:lang w:val="lv-LV"/>
                <w14:ligatures w14:val="none"/>
              </w:rPr>
            </w:pPr>
          </w:p>
        </w:tc>
        <w:tc>
          <w:tcPr>
            <w:tcW w:w="6945" w:type="dxa"/>
          </w:tcPr>
          <w:p w14:paraId="364682B7"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Lietotāju autentifikācija un IAM (Identitātes un piekļuves pārvaldības) sistēma</w:t>
            </w:r>
          </w:p>
          <w:p w14:paraId="4A1173E2"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Uzlabots drošs lietotāju autentifikācijas mehānisms ar MFA un integrāciju ar vienoto Latvija.lv elektroniskās identifikācijas moduli .</w:t>
            </w:r>
          </w:p>
          <w:p w14:paraId="1A9770EE"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 JWT balstīta autentifikācija ar īstermiņa piekļuves žetonu un atsvaidzināšanas žetonu, kā arī žetona anulēšana izrakstīšanās brīdī.</w:t>
            </w:r>
          </w:p>
          <w:p w14:paraId="3ED42D68"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Drošs piekļuves atjaunošanas mehānisms ar īslaicīgām saitēm un verifikācijas kodiem.</w:t>
            </w:r>
          </w:p>
          <w:p w14:paraId="6CDECB8A"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Uzņēmuma mēroga IAM ar iebūvētām lomām (piemēram, īpašnieks, administrators, pārvaldnieks, skatītājs) un precīzi definētām atļaujām (piemēram, lasīšana, rakstīšana).</w:t>
            </w:r>
          </w:p>
          <w:p w14:paraId="3A336864"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Vienkārša administratora lietotāja </w:t>
            </w:r>
            <w:proofErr w:type="spellStart"/>
            <w:r w:rsidRPr="00036B83">
              <w:rPr>
                <w:rFonts w:ascii="Amasis MT Pro Light" w:hAnsi="Amasis MT Pro Light" w:cstheme="majorHAnsi"/>
                <w:kern w:val="0"/>
                <w:sz w:val="20"/>
                <w:szCs w:val="20"/>
                <w:lang w:val="lv-LV"/>
                <w14:ligatures w14:val="none"/>
              </w:rPr>
              <w:t>saskarne</w:t>
            </w:r>
            <w:proofErr w:type="spellEnd"/>
            <w:r w:rsidRPr="00036B83">
              <w:rPr>
                <w:rFonts w:ascii="Amasis MT Pro Light" w:hAnsi="Amasis MT Pro Light" w:cstheme="majorHAnsi"/>
                <w:kern w:val="0"/>
                <w:sz w:val="20"/>
                <w:szCs w:val="20"/>
                <w:lang w:val="lv-LV"/>
                <w14:ligatures w14:val="none"/>
              </w:rPr>
              <w:t xml:space="preserve"> lietotāju, lomu un uzņēmuma piederības pārvaldīšanai.</w:t>
            </w:r>
          </w:p>
        </w:tc>
      </w:tr>
      <w:tr w:rsidR="00527988" w:rsidRPr="001C25E3" w14:paraId="7556352B" w14:textId="77777777" w:rsidTr="00DF7A54">
        <w:tc>
          <w:tcPr>
            <w:tcW w:w="562" w:type="dxa"/>
          </w:tcPr>
          <w:p w14:paraId="52F3767C" w14:textId="77777777" w:rsidR="00527988" w:rsidRPr="00036B83" w:rsidRDefault="00527988" w:rsidP="00DF7A54">
            <w:pPr>
              <w:spacing w:line="276" w:lineRule="auto"/>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3.</w:t>
            </w:r>
          </w:p>
        </w:tc>
        <w:tc>
          <w:tcPr>
            <w:tcW w:w="1843" w:type="dxa"/>
          </w:tcPr>
          <w:p w14:paraId="61154AC9"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Rēķinu ģenerēšanas modulis</w:t>
            </w:r>
          </w:p>
          <w:p w14:paraId="08E2F5C3" w14:textId="77777777" w:rsidR="00527988" w:rsidRPr="00036B83" w:rsidRDefault="00527988" w:rsidP="00DF7A54">
            <w:pPr>
              <w:spacing w:line="276" w:lineRule="auto"/>
              <w:rPr>
                <w:rFonts w:ascii="Amasis MT Pro Light" w:hAnsi="Amasis MT Pro Light" w:cstheme="majorHAnsi"/>
                <w:b/>
                <w:bCs/>
                <w:kern w:val="0"/>
                <w:sz w:val="20"/>
                <w:szCs w:val="20"/>
                <w:lang w:val="lv-LV"/>
                <w14:ligatures w14:val="none"/>
              </w:rPr>
            </w:pPr>
          </w:p>
        </w:tc>
        <w:tc>
          <w:tcPr>
            <w:tcW w:w="6945" w:type="dxa"/>
          </w:tcPr>
          <w:p w14:paraId="05FAED2B"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Vienkārša, mūsdienīga un </w:t>
            </w:r>
            <w:proofErr w:type="spellStart"/>
            <w:r w:rsidRPr="00036B83">
              <w:rPr>
                <w:rFonts w:ascii="Amasis MT Pro Light" w:hAnsi="Amasis MT Pro Light" w:cstheme="majorHAnsi"/>
                <w:kern w:val="0"/>
                <w:sz w:val="20"/>
                <w:szCs w:val="20"/>
                <w:lang w:val="lv-LV"/>
                <w14:ligatures w14:val="none"/>
              </w:rPr>
              <w:t>veiktspējīga</w:t>
            </w:r>
            <w:proofErr w:type="spellEnd"/>
            <w:r w:rsidRPr="00036B83">
              <w:rPr>
                <w:rFonts w:ascii="Amasis MT Pro Light" w:hAnsi="Amasis MT Pro Light" w:cstheme="majorHAnsi"/>
                <w:kern w:val="0"/>
                <w:sz w:val="20"/>
                <w:szCs w:val="20"/>
                <w:lang w:val="lv-LV"/>
                <w14:ligatures w14:val="none"/>
              </w:rPr>
              <w:t xml:space="preserve"> rēķinu rediģēšanas UI.</w:t>
            </w:r>
          </w:p>
          <w:p w14:paraId="06694E5C"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PEPPOL BIS </w:t>
            </w:r>
            <w:proofErr w:type="spellStart"/>
            <w:r w:rsidRPr="00036B83">
              <w:rPr>
                <w:rFonts w:ascii="Amasis MT Pro Light" w:hAnsi="Amasis MT Pro Light" w:cstheme="majorHAnsi"/>
                <w:kern w:val="0"/>
                <w:sz w:val="20"/>
                <w:szCs w:val="20"/>
                <w:lang w:val="lv-LV"/>
                <w14:ligatures w14:val="none"/>
              </w:rPr>
              <w:t>Billing</w:t>
            </w:r>
            <w:proofErr w:type="spellEnd"/>
            <w:r w:rsidRPr="00036B83">
              <w:rPr>
                <w:rFonts w:ascii="Amasis MT Pro Light" w:hAnsi="Amasis MT Pro Light" w:cstheme="majorHAnsi"/>
                <w:kern w:val="0"/>
                <w:sz w:val="20"/>
                <w:szCs w:val="20"/>
                <w:lang w:val="lv-LV"/>
                <w14:ligatures w14:val="none"/>
              </w:rPr>
              <w:t xml:space="preserve"> 3.0 prasībām atbilstošu XML rēķinu un atbilstošu PDF dokumentu ģenerēšana, drukāšana un kopīgošana.</w:t>
            </w:r>
          </w:p>
          <w:p w14:paraId="10EFDAB1"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lastRenderedPageBreak/>
              <w:t>●</w:t>
            </w:r>
            <w:r w:rsidRPr="00036B83">
              <w:rPr>
                <w:rFonts w:ascii="Amasis MT Pro Light" w:hAnsi="Amasis MT Pro Light" w:cstheme="majorHAnsi"/>
                <w:kern w:val="0"/>
                <w:sz w:val="20"/>
                <w:szCs w:val="20"/>
                <w:lang w:val="lv-LV"/>
                <w14:ligatures w14:val="none"/>
              </w:rPr>
              <w:t xml:space="preserve"> Vairāku rēķinu veidu (piemēram, standarta, kredīta piezīmes u. c.) un vairāku valodu atbalsts.</w:t>
            </w:r>
          </w:p>
          <w:p w14:paraId="5CA585C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Dinamiska posteņu ievadīšana no uzņēmuma kataloga ar automātisku API un uzlabotu cenu aprēķināšanas sistēmu.</w:t>
            </w:r>
          </w:p>
          <w:p w14:paraId="5509F61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Uzņēmuma/partnera datu automātiska aizpildīšana no saglabātajiem ierakstiem ar reāllaika PVN un reģistrācijas numura apstiprināšanu, izmantojot API.</w:t>
            </w:r>
          </w:p>
          <w:p w14:paraId="7A329F2D"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Unikāla rēķinu numerācija katram uzņēmumam ar konfigurējamām secībām un prefiksiem.</w:t>
            </w:r>
          </w:p>
          <w:p w14:paraId="031184DA"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Izveidoto rēķinu glabāšana drošā mākonī (S3) ar versiju un metadatiem.</w:t>
            </w:r>
          </w:p>
          <w:p w14:paraId="52224A47"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 lomām balstītas atļaujas: tikai autorizēti lietotāji var izveidot, rediģēt vai apstiprināt rēķinus.</w:t>
            </w:r>
          </w:p>
          <w:p w14:paraId="088870A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Rēķini tiek nosūtīti uz īpašām klientu e-pasta adresēm visos iespējamos formātos.</w:t>
            </w:r>
          </w:p>
        </w:tc>
      </w:tr>
      <w:tr w:rsidR="00527988" w:rsidRPr="001C25E3" w14:paraId="2063FFB7" w14:textId="77777777" w:rsidTr="00DF7A54">
        <w:tc>
          <w:tcPr>
            <w:tcW w:w="562" w:type="dxa"/>
          </w:tcPr>
          <w:p w14:paraId="07429A8D" w14:textId="77777777" w:rsidR="00527988" w:rsidRPr="00036B83" w:rsidRDefault="00527988" w:rsidP="00DF7A54">
            <w:pPr>
              <w:spacing w:line="276" w:lineRule="auto"/>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lastRenderedPageBreak/>
              <w:t>4.</w:t>
            </w:r>
          </w:p>
        </w:tc>
        <w:tc>
          <w:tcPr>
            <w:tcW w:w="1843" w:type="dxa"/>
          </w:tcPr>
          <w:p w14:paraId="212FC44E"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Rēķinu paneļa un analītikas modulis</w:t>
            </w:r>
          </w:p>
          <w:p w14:paraId="408A96D7" w14:textId="77777777" w:rsidR="00527988" w:rsidRPr="00036B83" w:rsidRDefault="00527988" w:rsidP="00DF7A54">
            <w:pPr>
              <w:spacing w:line="276" w:lineRule="auto"/>
              <w:rPr>
                <w:rFonts w:ascii="Amasis MT Pro Light" w:hAnsi="Amasis MT Pro Light" w:cstheme="majorHAnsi"/>
                <w:b/>
                <w:bCs/>
                <w:kern w:val="0"/>
                <w:sz w:val="20"/>
                <w:szCs w:val="20"/>
                <w:lang w:val="lv-LV"/>
                <w14:ligatures w14:val="none"/>
              </w:rPr>
            </w:pPr>
          </w:p>
        </w:tc>
        <w:tc>
          <w:tcPr>
            <w:tcW w:w="6945" w:type="dxa"/>
          </w:tcPr>
          <w:p w14:paraId="1FC979EB"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Centralizēts informācijas panelis, kurā uzskaitīti visi rēķini ar uzlabotu filtrēšanu (veids, statuss, partneris, datuma diapazons u. c.) un meklēšanu.</w:t>
            </w:r>
          </w:p>
          <w:p w14:paraId="0F56EE9C"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Vizuālā analīze ar naudas plūsmas diagrammām.</w:t>
            </w:r>
          </w:p>
          <w:p w14:paraId="150CA008"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Automatizēti brīdinājumi par neapmaksātiem vai kavētiem rēķiniem.</w:t>
            </w:r>
          </w:p>
        </w:tc>
      </w:tr>
      <w:tr w:rsidR="00527988" w:rsidRPr="001C25E3" w14:paraId="2DF6237E" w14:textId="77777777" w:rsidTr="00DF7A54">
        <w:tc>
          <w:tcPr>
            <w:tcW w:w="562" w:type="dxa"/>
          </w:tcPr>
          <w:p w14:paraId="3755DAC9" w14:textId="77777777" w:rsidR="00527988" w:rsidRPr="00036B83" w:rsidRDefault="00527988" w:rsidP="00DF7A54">
            <w:pPr>
              <w:spacing w:line="276" w:lineRule="auto"/>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5.</w:t>
            </w:r>
          </w:p>
        </w:tc>
        <w:tc>
          <w:tcPr>
            <w:tcW w:w="1843" w:type="dxa"/>
          </w:tcPr>
          <w:p w14:paraId="73B7198C"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Preču un partneru glabāšanas modulis</w:t>
            </w:r>
          </w:p>
          <w:p w14:paraId="525C0978" w14:textId="77777777" w:rsidR="00527988" w:rsidRPr="00036B83" w:rsidRDefault="00527988" w:rsidP="00DF7A54">
            <w:pPr>
              <w:spacing w:line="276" w:lineRule="auto"/>
              <w:rPr>
                <w:rFonts w:ascii="Amasis MT Pro Light" w:hAnsi="Amasis MT Pro Light" w:cstheme="majorHAnsi"/>
                <w:b/>
                <w:bCs/>
                <w:kern w:val="0"/>
                <w:sz w:val="20"/>
                <w:szCs w:val="20"/>
                <w:lang w:val="lv-LV"/>
                <w14:ligatures w14:val="none"/>
              </w:rPr>
            </w:pPr>
          </w:p>
        </w:tc>
        <w:tc>
          <w:tcPr>
            <w:tcW w:w="6945" w:type="dxa"/>
          </w:tcPr>
          <w:p w14:paraId="2FE412F1"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Centralizēts produktu un pakalpojumu katalogs ar strukturētiem atribūtiem (nosaukums, kods, vienība, cena, PVN likme).</w:t>
            </w:r>
          </w:p>
          <w:p w14:paraId="5BB772ED"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Partneru katalogs, kurā tiek glabāti klientu un piegādātāju ieraksti ar uzņēmuma informāciju, PVN/reģistrācijas numuriem un kontaktinformāciju.</w:t>
            </w:r>
          </w:p>
          <w:p w14:paraId="27C0E3F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Partneru noteikumi pielāgoto maksājumu termiņu un kavējuma naudas aprēķināšanai.</w:t>
            </w:r>
          </w:p>
        </w:tc>
      </w:tr>
      <w:tr w:rsidR="00527988" w:rsidRPr="00036B83" w14:paraId="34022492" w14:textId="77777777" w:rsidTr="00DF7A54">
        <w:tc>
          <w:tcPr>
            <w:tcW w:w="562" w:type="dxa"/>
          </w:tcPr>
          <w:p w14:paraId="56BC6B6B"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6.</w:t>
            </w:r>
          </w:p>
        </w:tc>
        <w:tc>
          <w:tcPr>
            <w:tcW w:w="1843" w:type="dxa"/>
          </w:tcPr>
          <w:p w14:paraId="1571CF20"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Uzņēmuma profila un iestatījumu modulis</w:t>
            </w:r>
          </w:p>
          <w:p w14:paraId="4A23BDA4"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582F0D33"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Centralizēti uzņēmuma dati: juridiskais nosaukums, reģistrācijas/ PVN maksātāja numurs, adreses, kontakti, logotips/zīmola līdzekļi.</w:t>
            </w:r>
          </w:p>
          <w:p w14:paraId="201A4874"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Banku un maksājumu metožu uzglabāšana vairākiem IBAN/SWIFT kontiem, noklusējuma maksājumu noteikumi.</w:t>
            </w:r>
          </w:p>
          <w:p w14:paraId="2B5A455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Rēķina iestatījumi ar nodokļu noteikumiem PVN likmei un rēķina valodai.</w:t>
            </w:r>
          </w:p>
          <w:p w14:paraId="4122BAC0"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Numerācija un veidnes: secības pa gadiem/veidiem (rēķins/kredīta atzīme), konfigurējami prefiksi, PDF izkārtojums un e-pasta veidnes.</w:t>
            </w:r>
          </w:p>
          <w:p w14:paraId="6C632EAA"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lastRenderedPageBreak/>
              <w:t>●</w:t>
            </w:r>
            <w:r w:rsidRPr="00036B83">
              <w:rPr>
                <w:rFonts w:ascii="Amasis MT Pro Light" w:hAnsi="Amasis MT Pro Light" w:cstheme="majorHAnsi"/>
                <w:kern w:val="0"/>
                <w:sz w:val="20"/>
                <w:szCs w:val="20"/>
                <w:lang w:val="lv-LV"/>
                <w14:ligatures w14:val="none"/>
              </w:rPr>
              <w:t xml:space="preserve"> IAM panelis ar piekļuves kontroli uzņēmuma lietotājiem.</w:t>
            </w:r>
          </w:p>
        </w:tc>
      </w:tr>
      <w:tr w:rsidR="00527988" w:rsidRPr="00036B83" w14:paraId="15B11A6E" w14:textId="77777777" w:rsidTr="00DF7A54">
        <w:tc>
          <w:tcPr>
            <w:tcW w:w="562" w:type="dxa"/>
          </w:tcPr>
          <w:p w14:paraId="5141D5C5"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lastRenderedPageBreak/>
              <w:t>7.</w:t>
            </w:r>
          </w:p>
        </w:tc>
        <w:tc>
          <w:tcPr>
            <w:tcW w:w="1843" w:type="dxa"/>
          </w:tcPr>
          <w:p w14:paraId="65B2D383"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Personīgā profila modulis</w:t>
            </w:r>
          </w:p>
          <w:p w14:paraId="1869267A"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14F5E0A7"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Lietotāja informācijas pārvaldība: pilns vārds, e-pasts, tālrunis.</w:t>
            </w:r>
          </w:p>
          <w:p w14:paraId="37B8215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Valodas un lokalizācijas preferences</w:t>
            </w:r>
          </w:p>
          <w:p w14:paraId="2DE3C2B3"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Drošības iestatījumi: paroles maiņa un 2FA iestatīšana.</w:t>
            </w:r>
          </w:p>
        </w:tc>
      </w:tr>
      <w:tr w:rsidR="00527988" w:rsidRPr="001C25E3" w14:paraId="0B960825" w14:textId="77777777" w:rsidTr="00DF7A54">
        <w:tc>
          <w:tcPr>
            <w:tcW w:w="562" w:type="dxa"/>
          </w:tcPr>
          <w:p w14:paraId="464FB9CA"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8.</w:t>
            </w:r>
          </w:p>
        </w:tc>
        <w:tc>
          <w:tcPr>
            <w:tcW w:w="1843" w:type="dxa"/>
          </w:tcPr>
          <w:p w14:paraId="7B974D53"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Mākslīgā intelekta modulis</w:t>
            </w:r>
          </w:p>
          <w:p w14:paraId="767E6C46"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6B0CB4AF"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AI aģents, kas atpazīst augšupielādētos PDF rēķinus un automātiski aizpilda veidlapas.</w:t>
            </w:r>
          </w:p>
          <w:p w14:paraId="617C9622"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 tērzēšanu balstīts AI aģents, kas ģenerē rēķinu ierakstus un automātiski aizpilda veidlapas no vienkārša teksta norādījumiem.</w:t>
            </w:r>
          </w:p>
          <w:p w14:paraId="03987A3C" w14:textId="77777777" w:rsidR="00527988" w:rsidRPr="00036B83" w:rsidRDefault="00527988" w:rsidP="00DF7A54">
            <w:pPr>
              <w:rPr>
                <w:rFonts w:ascii="Amasis MT Pro Light" w:hAnsi="Amasis MT Pro Light" w:cstheme="majorHAnsi"/>
                <w:kern w:val="0"/>
                <w:sz w:val="20"/>
                <w:szCs w:val="20"/>
                <w:lang w:val="lv-LV"/>
                <w14:ligatures w14:val="none"/>
              </w:rPr>
            </w:pPr>
          </w:p>
        </w:tc>
      </w:tr>
      <w:tr w:rsidR="00527988" w:rsidRPr="001C25E3" w14:paraId="49848C82" w14:textId="77777777" w:rsidTr="00DF7A54">
        <w:tc>
          <w:tcPr>
            <w:tcW w:w="562" w:type="dxa"/>
          </w:tcPr>
          <w:p w14:paraId="15C33DB3"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8.1.</w:t>
            </w:r>
          </w:p>
        </w:tc>
        <w:tc>
          <w:tcPr>
            <w:tcW w:w="1843" w:type="dxa"/>
          </w:tcPr>
          <w:p w14:paraId="7E22AFB9"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Arhitektūra</w:t>
            </w:r>
          </w:p>
          <w:p w14:paraId="13BC5926"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3BB4D3E8"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proofErr w:type="spellStart"/>
            <w:r w:rsidRPr="00036B83">
              <w:rPr>
                <w:rFonts w:ascii="Amasis MT Pro Light" w:hAnsi="Amasis MT Pro Light" w:cstheme="majorHAnsi"/>
                <w:kern w:val="0"/>
                <w:sz w:val="20"/>
                <w:szCs w:val="20"/>
                <w:lang w:val="lv-LV"/>
                <w14:ligatures w14:val="none"/>
              </w:rPr>
              <w:t>Frontend</w:t>
            </w:r>
            <w:proofErr w:type="spellEnd"/>
          </w:p>
          <w:p w14:paraId="2332419A"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React</w:t>
            </w:r>
            <w:proofErr w:type="spellEnd"/>
            <w:r w:rsidRPr="00036B83">
              <w:rPr>
                <w:rFonts w:ascii="Amasis MT Pro Light" w:hAnsi="Amasis MT Pro Light" w:cstheme="majorHAnsi"/>
                <w:kern w:val="0"/>
                <w:sz w:val="20"/>
                <w:szCs w:val="20"/>
                <w:lang w:val="lv-LV"/>
                <w14:ligatures w14:val="none"/>
              </w:rPr>
              <w:t xml:space="preserve">/Next.js </w:t>
            </w:r>
            <w:proofErr w:type="spellStart"/>
            <w:r w:rsidRPr="00036B83">
              <w:rPr>
                <w:rFonts w:ascii="Amasis MT Pro Light" w:hAnsi="Amasis MT Pro Light" w:cstheme="majorHAnsi"/>
                <w:kern w:val="0"/>
                <w:sz w:val="20"/>
                <w:szCs w:val="20"/>
                <w:lang w:val="lv-LV"/>
                <w14:ligatures w14:val="none"/>
              </w:rPr>
              <w:t>ietvarstruktūra</w:t>
            </w:r>
            <w:proofErr w:type="spellEnd"/>
            <w:r w:rsidRPr="00036B83">
              <w:rPr>
                <w:rFonts w:ascii="Amasis MT Pro Light" w:hAnsi="Amasis MT Pro Light" w:cstheme="majorHAnsi"/>
                <w:kern w:val="0"/>
                <w:sz w:val="20"/>
                <w:szCs w:val="20"/>
                <w:lang w:val="lv-LV"/>
                <w14:ligatures w14:val="none"/>
              </w:rPr>
              <w:t xml:space="preserve"> ar uzlabotām UI bibliotēkām, kas nodrošina augsti optimizētus atkārtoti izmantojamus komponentus.</w:t>
            </w:r>
          </w:p>
          <w:p w14:paraId="5A0B6E03"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Uzlabotas bibliotēkas, kas nodrošina vislabāko veiktspēju stāvokļu pārvaldībā, tabulās, diagrammās un validācijā.</w:t>
            </w:r>
          </w:p>
          <w:p w14:paraId="0388445B"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proofErr w:type="spellStart"/>
            <w:r w:rsidRPr="00036B83">
              <w:rPr>
                <w:rFonts w:ascii="Amasis MT Pro Light" w:hAnsi="Amasis MT Pro Light" w:cstheme="majorHAnsi"/>
                <w:kern w:val="0"/>
                <w:sz w:val="20"/>
                <w:szCs w:val="20"/>
                <w:lang w:val="lv-LV"/>
                <w14:ligatures w14:val="none"/>
              </w:rPr>
              <w:t>Backend</w:t>
            </w:r>
            <w:proofErr w:type="spellEnd"/>
          </w:p>
          <w:p w14:paraId="1DB313AE"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Next.js ietvars </w:t>
            </w:r>
            <w:proofErr w:type="spellStart"/>
            <w:r w:rsidRPr="00036B83">
              <w:rPr>
                <w:rFonts w:ascii="Amasis MT Pro Light" w:hAnsi="Amasis MT Pro Light" w:cstheme="majorHAnsi"/>
                <w:kern w:val="0"/>
                <w:sz w:val="20"/>
                <w:szCs w:val="20"/>
                <w:lang w:val="lv-LV"/>
                <w14:ligatures w14:val="none"/>
              </w:rPr>
              <w:t>backend</w:t>
            </w:r>
            <w:proofErr w:type="spellEnd"/>
            <w:r w:rsidRPr="00036B83">
              <w:rPr>
                <w:rFonts w:ascii="Amasis MT Pro Light" w:hAnsi="Amasis MT Pro Light" w:cstheme="majorHAnsi"/>
                <w:kern w:val="0"/>
                <w:sz w:val="20"/>
                <w:szCs w:val="20"/>
                <w:lang w:val="lv-LV"/>
                <w14:ligatures w14:val="none"/>
              </w:rPr>
              <w:t xml:space="preserve"> un SSR (Server-</w:t>
            </w:r>
            <w:proofErr w:type="spellStart"/>
            <w:r w:rsidRPr="00036B83">
              <w:rPr>
                <w:rFonts w:ascii="Amasis MT Pro Light" w:hAnsi="Amasis MT Pro Light" w:cstheme="majorHAnsi"/>
                <w:kern w:val="0"/>
                <w:sz w:val="20"/>
                <w:szCs w:val="20"/>
                <w:lang w:val="lv-LV"/>
                <w14:ligatures w14:val="none"/>
              </w:rPr>
              <w:t>Side</w:t>
            </w:r>
            <w:proofErr w:type="spellEnd"/>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Rendering</w:t>
            </w:r>
            <w:proofErr w:type="spellEnd"/>
            <w:r w:rsidRPr="00036B83">
              <w:rPr>
                <w:rFonts w:ascii="Amasis MT Pro Light" w:hAnsi="Amasis MT Pro Light" w:cstheme="majorHAnsi"/>
                <w:kern w:val="0"/>
                <w:sz w:val="20"/>
                <w:szCs w:val="20"/>
                <w:lang w:val="lv-LV"/>
                <w14:ligatures w14:val="none"/>
              </w:rPr>
              <w:t xml:space="preserve">). Izmanto servera puses datu apstrādei un atklāj API galapunktus </w:t>
            </w:r>
            <w:proofErr w:type="spellStart"/>
            <w:r w:rsidRPr="00036B83">
              <w:rPr>
                <w:rFonts w:ascii="Amasis MT Pro Light" w:hAnsi="Amasis MT Pro Light" w:cstheme="majorHAnsi"/>
                <w:kern w:val="0"/>
                <w:sz w:val="20"/>
                <w:szCs w:val="20"/>
                <w:lang w:val="lv-LV"/>
                <w14:ligatures w14:val="none"/>
              </w:rPr>
              <w:t>frontend</w:t>
            </w:r>
            <w:proofErr w:type="spellEnd"/>
            <w:r w:rsidRPr="00036B83">
              <w:rPr>
                <w:rFonts w:ascii="Amasis MT Pro Light" w:hAnsi="Amasis MT Pro Light" w:cstheme="majorHAnsi"/>
                <w:kern w:val="0"/>
                <w:sz w:val="20"/>
                <w:szCs w:val="20"/>
                <w:lang w:val="lv-LV"/>
                <w14:ligatures w14:val="none"/>
              </w:rPr>
              <w:t xml:space="preserve"> un tikai API lietotājiem.</w:t>
            </w:r>
          </w:p>
          <w:p w14:paraId="7A06ABA9"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Nodrošina autentifikāciju, izmantojot īslaicīgu JWT, un integrāciju ar Latvia.lv API, kā arī lietotāju atļauju pārvaldību un MFA. </w:t>
            </w:r>
            <w:proofErr w:type="spellStart"/>
            <w:r w:rsidRPr="00036B83">
              <w:rPr>
                <w:rFonts w:ascii="Amasis MT Pro Light" w:hAnsi="Amasis MT Pro Light" w:cstheme="majorHAnsi"/>
                <w:kern w:val="0"/>
                <w:sz w:val="20"/>
                <w:szCs w:val="20"/>
                <w:lang w:val="lv-LV"/>
                <w14:ligatures w14:val="none"/>
              </w:rPr>
              <w:t>Single</w:t>
            </w:r>
            <w:proofErr w:type="spellEnd"/>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Sign-On</w:t>
            </w:r>
            <w:proofErr w:type="spellEnd"/>
            <w:r w:rsidRPr="00036B83">
              <w:rPr>
                <w:rFonts w:ascii="Amasis MT Pro Light" w:hAnsi="Amasis MT Pro Light" w:cstheme="majorHAnsi"/>
                <w:kern w:val="0"/>
                <w:sz w:val="20"/>
                <w:szCs w:val="20"/>
                <w:lang w:val="lv-LV"/>
                <w14:ligatures w14:val="none"/>
              </w:rPr>
              <w:t xml:space="preserve"> (SSO) integrācija pēc industrijas standartiem (</w:t>
            </w:r>
            <w:proofErr w:type="spellStart"/>
            <w:r w:rsidRPr="00036B83">
              <w:rPr>
                <w:rFonts w:ascii="Amasis MT Pro Light" w:hAnsi="Amasis MT Pro Light" w:cstheme="majorHAnsi"/>
                <w:kern w:val="0"/>
                <w:sz w:val="20"/>
                <w:szCs w:val="20"/>
                <w:lang w:val="lv-LV"/>
                <w14:ligatures w14:val="none"/>
              </w:rPr>
              <w:t>OAuth</w:t>
            </w:r>
            <w:proofErr w:type="spellEnd"/>
            <w:r w:rsidRPr="00036B83">
              <w:rPr>
                <w:rFonts w:ascii="Amasis MT Pro Light" w:hAnsi="Amasis MT Pro Light" w:cstheme="majorHAnsi"/>
                <w:kern w:val="0"/>
                <w:sz w:val="20"/>
                <w:szCs w:val="20"/>
                <w:lang w:val="lv-LV"/>
                <w14:ligatures w14:val="none"/>
              </w:rPr>
              <w:t xml:space="preserve"> 2.0, </w:t>
            </w:r>
            <w:proofErr w:type="spellStart"/>
            <w:r w:rsidRPr="00036B83">
              <w:rPr>
                <w:rFonts w:ascii="Amasis MT Pro Light" w:hAnsi="Amasis MT Pro Light" w:cstheme="majorHAnsi"/>
                <w:kern w:val="0"/>
                <w:sz w:val="20"/>
                <w:szCs w:val="20"/>
                <w:lang w:val="lv-LV"/>
                <w14:ligatures w14:val="none"/>
              </w:rPr>
              <w:t>OpenID</w:t>
            </w:r>
            <w:proofErr w:type="spellEnd"/>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Connect</w:t>
            </w:r>
            <w:proofErr w:type="spellEnd"/>
            <w:r w:rsidRPr="00036B83">
              <w:rPr>
                <w:rFonts w:ascii="Amasis MT Pro Light" w:hAnsi="Amasis MT Pro Light" w:cstheme="majorHAnsi"/>
                <w:kern w:val="0"/>
                <w:sz w:val="20"/>
                <w:szCs w:val="20"/>
                <w:lang w:val="lv-LV"/>
                <w14:ligatures w14:val="none"/>
              </w:rPr>
              <w:t>, SAML 2.0)</w:t>
            </w:r>
          </w:p>
          <w:p w14:paraId="6CF46E19"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Nodrošina PEPPOL BIS </w:t>
            </w:r>
            <w:proofErr w:type="spellStart"/>
            <w:r w:rsidRPr="00036B83">
              <w:rPr>
                <w:rFonts w:ascii="Amasis MT Pro Light" w:hAnsi="Amasis MT Pro Light" w:cstheme="majorHAnsi"/>
                <w:kern w:val="0"/>
                <w:sz w:val="20"/>
                <w:szCs w:val="20"/>
                <w:lang w:val="lv-LV"/>
                <w14:ligatures w14:val="none"/>
              </w:rPr>
              <w:t>Billing</w:t>
            </w:r>
            <w:proofErr w:type="spellEnd"/>
            <w:r w:rsidRPr="00036B83">
              <w:rPr>
                <w:rFonts w:ascii="Amasis MT Pro Light" w:hAnsi="Amasis MT Pro Light" w:cstheme="majorHAnsi"/>
                <w:kern w:val="0"/>
                <w:sz w:val="20"/>
                <w:szCs w:val="20"/>
                <w:lang w:val="lv-LV"/>
                <w14:ligatures w14:val="none"/>
              </w:rPr>
              <w:t xml:space="preserve"> 3.0 prasībām atbilstošu XML ģenerēšanu ar validāciju pret shēmu un PDF ģenerēšanu. Kā arī SMTP savienojumu un </w:t>
            </w:r>
            <w:proofErr w:type="spellStart"/>
            <w:r w:rsidRPr="00036B83">
              <w:rPr>
                <w:rFonts w:ascii="Amasis MT Pro Light" w:hAnsi="Amasis MT Pro Light" w:cstheme="majorHAnsi"/>
                <w:kern w:val="0"/>
                <w:sz w:val="20"/>
                <w:szCs w:val="20"/>
                <w:lang w:val="lv-LV"/>
                <w14:ligatures w14:val="none"/>
              </w:rPr>
              <w:t>ēpastu</w:t>
            </w:r>
            <w:proofErr w:type="spellEnd"/>
            <w:r w:rsidRPr="00036B83">
              <w:rPr>
                <w:rFonts w:ascii="Amasis MT Pro Light" w:hAnsi="Amasis MT Pro Light" w:cstheme="majorHAnsi"/>
                <w:kern w:val="0"/>
                <w:sz w:val="20"/>
                <w:szCs w:val="20"/>
                <w:lang w:val="lv-LV"/>
                <w14:ligatures w14:val="none"/>
              </w:rPr>
              <w:t xml:space="preserve"> sūtīšanu</w:t>
            </w:r>
          </w:p>
          <w:p w14:paraId="7830B11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Integrējas ar Lursoft un VIES PVN numuru </w:t>
            </w:r>
            <w:proofErr w:type="spellStart"/>
            <w:r w:rsidRPr="00036B83">
              <w:rPr>
                <w:rFonts w:ascii="Amasis MT Pro Light" w:hAnsi="Amasis MT Pro Light" w:cstheme="majorHAnsi"/>
                <w:kern w:val="0"/>
                <w:sz w:val="20"/>
                <w:szCs w:val="20"/>
                <w:lang w:val="lv-LV"/>
                <w14:ligatures w14:val="none"/>
              </w:rPr>
              <w:t>validatoru</w:t>
            </w:r>
            <w:proofErr w:type="spellEnd"/>
            <w:r w:rsidRPr="00036B83">
              <w:rPr>
                <w:rFonts w:ascii="Amasis MT Pro Light" w:hAnsi="Amasis MT Pro Light" w:cstheme="majorHAnsi"/>
                <w:kern w:val="0"/>
                <w:sz w:val="20"/>
                <w:szCs w:val="20"/>
                <w:lang w:val="lv-LV"/>
                <w14:ligatures w14:val="none"/>
              </w:rPr>
              <w:t>.</w:t>
            </w:r>
          </w:p>
          <w:p w14:paraId="7F068A81"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Nodrošina saziņu ar </w:t>
            </w:r>
            <w:proofErr w:type="spellStart"/>
            <w:r w:rsidRPr="00036B83">
              <w:rPr>
                <w:rFonts w:ascii="Amasis MT Pro Light" w:hAnsi="Amasis MT Pro Light" w:cstheme="majorHAnsi"/>
                <w:kern w:val="0"/>
                <w:sz w:val="20"/>
                <w:szCs w:val="20"/>
                <w:lang w:val="lv-LV"/>
                <w14:ligatures w14:val="none"/>
              </w:rPr>
              <w:t>mākoņpakalpojumiem</w:t>
            </w:r>
            <w:proofErr w:type="spellEnd"/>
            <w:r w:rsidRPr="00036B83">
              <w:rPr>
                <w:rFonts w:ascii="Amasis MT Pro Light" w:hAnsi="Amasis MT Pro Light" w:cstheme="majorHAnsi"/>
                <w:kern w:val="0"/>
                <w:sz w:val="20"/>
                <w:szCs w:val="20"/>
                <w:lang w:val="lv-LV"/>
                <w14:ligatures w14:val="none"/>
              </w:rPr>
              <w:t>, lai optimizētu failu uzglabāšanu un piegādi.</w:t>
            </w:r>
          </w:p>
          <w:p w14:paraId="38FC7E42"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Mērogošanas </w:t>
            </w:r>
            <w:proofErr w:type="spellStart"/>
            <w:r w:rsidRPr="00036B83">
              <w:rPr>
                <w:rFonts w:ascii="Amasis MT Pro Light" w:hAnsi="Amasis MT Pro Light" w:cstheme="majorHAnsi"/>
                <w:kern w:val="0"/>
                <w:sz w:val="20"/>
                <w:szCs w:val="20"/>
                <w:lang w:val="lv-LV"/>
                <w14:ligatures w14:val="none"/>
              </w:rPr>
              <w:t>mikropakalpojumu</w:t>
            </w:r>
            <w:proofErr w:type="spellEnd"/>
            <w:r w:rsidRPr="00036B83">
              <w:rPr>
                <w:rFonts w:ascii="Amasis MT Pro Light" w:hAnsi="Amasis MT Pro Light" w:cstheme="majorHAnsi"/>
                <w:kern w:val="0"/>
                <w:sz w:val="20"/>
                <w:szCs w:val="20"/>
                <w:lang w:val="lv-LV"/>
                <w14:ligatures w14:val="none"/>
              </w:rPr>
              <w:t xml:space="preserve"> arhitektūra labākai veiktspējai un darbības laikam.</w:t>
            </w:r>
          </w:p>
        </w:tc>
      </w:tr>
      <w:tr w:rsidR="00527988" w:rsidRPr="001C25E3" w14:paraId="5D07D036" w14:textId="77777777" w:rsidTr="00DF7A54">
        <w:tc>
          <w:tcPr>
            <w:tcW w:w="562" w:type="dxa"/>
          </w:tcPr>
          <w:p w14:paraId="7D0F2B98"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lastRenderedPageBreak/>
              <w:t>8.2.</w:t>
            </w:r>
          </w:p>
        </w:tc>
        <w:tc>
          <w:tcPr>
            <w:tcW w:w="1843" w:type="dxa"/>
          </w:tcPr>
          <w:p w14:paraId="4A08544A"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Datu bāze, kešatmiņa un mākoņu infrastruktūra</w:t>
            </w:r>
          </w:p>
          <w:p w14:paraId="3C966E47"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72117A00"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PostgreSQL</w:t>
            </w:r>
            <w:proofErr w:type="spellEnd"/>
            <w:r w:rsidRPr="00036B83">
              <w:rPr>
                <w:rFonts w:ascii="Amasis MT Pro Light" w:hAnsi="Amasis MT Pro Light" w:cstheme="majorHAnsi"/>
                <w:kern w:val="0"/>
                <w:sz w:val="20"/>
                <w:szCs w:val="20"/>
                <w:lang w:val="lv-LV"/>
                <w14:ligatures w14:val="none"/>
              </w:rPr>
              <w:t xml:space="preserve"> datubāze darbojas mērogojamā mākoņa infrastruktūrā ar regulārām dublējuma kopijām uz pakārtotajām mašīnām, lai nodrošinātu veiktspēju un datu integritāti. (</w:t>
            </w:r>
            <w:proofErr w:type="spellStart"/>
            <w:r w:rsidRPr="00036B83">
              <w:rPr>
                <w:rFonts w:ascii="Amasis MT Pro Light" w:hAnsi="Amasis MT Pro Light" w:cstheme="majorHAnsi"/>
                <w:kern w:val="0"/>
                <w:sz w:val="20"/>
                <w:szCs w:val="20"/>
                <w:lang w:val="lv-LV"/>
                <w14:ligatures w14:val="none"/>
              </w:rPr>
              <w:t>Amazon</w:t>
            </w:r>
            <w:proofErr w:type="spellEnd"/>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Web</w:t>
            </w:r>
            <w:proofErr w:type="spellEnd"/>
            <w:r w:rsidRPr="00036B83">
              <w:rPr>
                <w:rFonts w:ascii="Amasis MT Pro Light" w:hAnsi="Amasis MT Pro Light" w:cstheme="majorHAnsi"/>
                <w:kern w:val="0"/>
                <w:sz w:val="20"/>
                <w:szCs w:val="20"/>
                <w:lang w:val="lv-LV"/>
                <w14:ligatures w14:val="none"/>
              </w:rPr>
              <w:t xml:space="preserve"> Services un </w:t>
            </w:r>
            <w:proofErr w:type="spellStart"/>
            <w:r w:rsidRPr="00036B83">
              <w:rPr>
                <w:rFonts w:ascii="Amasis MT Pro Light" w:hAnsi="Amasis MT Pro Light" w:cstheme="majorHAnsi"/>
                <w:kern w:val="0"/>
                <w:sz w:val="20"/>
                <w:szCs w:val="20"/>
                <w:lang w:val="lv-LV"/>
                <w14:ligatures w14:val="none"/>
              </w:rPr>
              <w:t>Scaleway</w:t>
            </w:r>
            <w:proofErr w:type="spellEnd"/>
            <w:r w:rsidRPr="00036B83">
              <w:rPr>
                <w:rFonts w:ascii="Amasis MT Pro Light" w:hAnsi="Amasis MT Pro Light" w:cstheme="majorHAnsi"/>
                <w:kern w:val="0"/>
                <w:sz w:val="20"/>
                <w:szCs w:val="20"/>
                <w:lang w:val="lv-LV"/>
                <w14:ligatures w14:val="none"/>
              </w:rPr>
              <w:t>)</w:t>
            </w:r>
          </w:p>
          <w:p w14:paraId="23823488"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Redis</w:t>
            </w:r>
            <w:proofErr w:type="spellEnd"/>
            <w:r w:rsidRPr="00036B83">
              <w:rPr>
                <w:rFonts w:ascii="Amasis MT Pro Light" w:hAnsi="Amasis MT Pro Light" w:cstheme="majorHAnsi"/>
                <w:kern w:val="0"/>
                <w:sz w:val="20"/>
                <w:szCs w:val="20"/>
                <w:lang w:val="lv-LV"/>
                <w14:ligatures w14:val="none"/>
              </w:rPr>
              <w:t xml:space="preserve"> bieži izmantotiem kritiski svarīgiem datiem, lai samazinātu latentumu un slodzi galvenajai datu bāzei.</w:t>
            </w:r>
          </w:p>
          <w:p w14:paraId="552619D9"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Optimizētai failu uzglabāšanai un ātrai piegādei, izmantojot iepriekš piesūtītas saites, tiek izmantota S3 mākoņa objektu krātuve.</w:t>
            </w:r>
          </w:p>
          <w:p w14:paraId="31BA8EDF"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Ziņojumu rindu pakalpojumi, piemēram, </w:t>
            </w:r>
            <w:proofErr w:type="spellStart"/>
            <w:r w:rsidRPr="00036B83">
              <w:rPr>
                <w:rFonts w:ascii="Amasis MT Pro Light" w:hAnsi="Amasis MT Pro Light" w:cstheme="majorHAnsi"/>
                <w:kern w:val="0"/>
                <w:sz w:val="20"/>
                <w:szCs w:val="20"/>
                <w:lang w:val="lv-LV"/>
                <w14:ligatures w14:val="none"/>
              </w:rPr>
              <w:t>RabbitMQ</w:t>
            </w:r>
            <w:proofErr w:type="spellEnd"/>
            <w:r w:rsidRPr="00036B83">
              <w:rPr>
                <w:rFonts w:ascii="Amasis MT Pro Light" w:hAnsi="Amasis MT Pro Light" w:cstheme="majorHAnsi"/>
                <w:kern w:val="0"/>
                <w:sz w:val="20"/>
                <w:szCs w:val="20"/>
                <w:lang w:val="lv-LV"/>
                <w14:ligatures w14:val="none"/>
              </w:rPr>
              <w:t>, apstrādā asinhronus notikumus un servera saziņu ar galalietotāju.</w:t>
            </w:r>
          </w:p>
        </w:tc>
      </w:tr>
      <w:tr w:rsidR="00527988" w:rsidRPr="001C25E3" w14:paraId="4927F19A" w14:textId="77777777" w:rsidTr="00DF7A54">
        <w:tc>
          <w:tcPr>
            <w:tcW w:w="562" w:type="dxa"/>
          </w:tcPr>
          <w:p w14:paraId="0FCB813C"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8.3.</w:t>
            </w:r>
          </w:p>
        </w:tc>
        <w:tc>
          <w:tcPr>
            <w:tcW w:w="1843" w:type="dxa"/>
          </w:tcPr>
          <w:p w14:paraId="0D299791"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Mākslīgā intelekta aģents</w:t>
            </w:r>
          </w:p>
          <w:p w14:paraId="0FA85512"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47D43A47"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AI aģents, kas var lasīt PDF dokumentus un iegūt no tiem informāciju, lai automātiski aizpildītu dokumentu veidlapas. Tas ievērojami samazinās laiku, kas nepieciešams PDF formāta dokumentu ievadīšanai.</w:t>
            </w:r>
          </w:p>
          <w:p w14:paraId="33CC8C1D"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Uz tērzēšanu balstīts mākslīgā intelekta modelis, kas var automātiski aizpildīt dokumentu veidlapas lietotāju vienkāršā teksta uzaicinājumu. Šī funkcija izmanto jaunākās mākslīgā intelekta tehnoloģijas, lai palielinātu lietotāju efektivitāti.</w:t>
            </w:r>
          </w:p>
        </w:tc>
      </w:tr>
      <w:tr w:rsidR="00527988" w:rsidRPr="001C25E3" w14:paraId="1D6C19B5" w14:textId="77777777" w:rsidTr="00DF7A54">
        <w:tc>
          <w:tcPr>
            <w:tcW w:w="562" w:type="dxa"/>
          </w:tcPr>
          <w:p w14:paraId="1C6C7C36"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8.4.</w:t>
            </w:r>
          </w:p>
        </w:tc>
        <w:tc>
          <w:tcPr>
            <w:tcW w:w="1843" w:type="dxa"/>
          </w:tcPr>
          <w:p w14:paraId="08E5E03D"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proofErr w:type="spellStart"/>
            <w:r w:rsidRPr="00036B83">
              <w:rPr>
                <w:rFonts w:ascii="Amasis MT Pro Light" w:hAnsi="Amasis MT Pro Light" w:cstheme="majorHAnsi"/>
                <w:b/>
                <w:bCs/>
                <w:kern w:val="0"/>
                <w:sz w:val="20"/>
                <w:szCs w:val="20"/>
                <w:lang w:val="lv-LV"/>
                <w14:ligatures w14:val="none"/>
              </w:rPr>
              <w:t>DevOps</w:t>
            </w:r>
            <w:proofErr w:type="spellEnd"/>
          </w:p>
          <w:p w14:paraId="75D8359C"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028D9D62"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Lietojumprogramma ir pilnībā </w:t>
            </w:r>
            <w:proofErr w:type="spellStart"/>
            <w:r w:rsidRPr="00036B83">
              <w:rPr>
                <w:rFonts w:ascii="Amasis MT Pro Light" w:hAnsi="Amasis MT Pro Light" w:cstheme="majorHAnsi"/>
                <w:kern w:val="0"/>
                <w:sz w:val="20"/>
                <w:szCs w:val="20"/>
                <w:lang w:val="lv-LV"/>
                <w14:ligatures w14:val="none"/>
              </w:rPr>
              <w:t>konteinerizēta</w:t>
            </w:r>
            <w:proofErr w:type="spellEnd"/>
            <w:r w:rsidRPr="00036B83">
              <w:rPr>
                <w:rFonts w:ascii="Amasis MT Pro Light" w:hAnsi="Amasis MT Pro Light" w:cstheme="majorHAnsi"/>
                <w:kern w:val="0"/>
                <w:sz w:val="20"/>
                <w:szCs w:val="20"/>
                <w:lang w:val="lv-LV"/>
                <w14:ligatures w14:val="none"/>
              </w:rPr>
              <w:t xml:space="preserve">, izmantojot </w:t>
            </w:r>
            <w:proofErr w:type="spellStart"/>
            <w:r w:rsidRPr="00036B83">
              <w:rPr>
                <w:rFonts w:ascii="Amasis MT Pro Light" w:hAnsi="Amasis MT Pro Light" w:cstheme="majorHAnsi"/>
                <w:kern w:val="0"/>
                <w:sz w:val="20"/>
                <w:szCs w:val="20"/>
                <w:lang w:val="lv-LV"/>
                <w14:ligatures w14:val="none"/>
              </w:rPr>
              <w:t>Docker</w:t>
            </w:r>
            <w:proofErr w:type="spellEnd"/>
            <w:r w:rsidRPr="00036B83">
              <w:rPr>
                <w:rFonts w:ascii="Amasis MT Pro Light" w:hAnsi="Amasis MT Pro Light" w:cstheme="majorHAnsi"/>
                <w:kern w:val="0"/>
                <w:sz w:val="20"/>
                <w:szCs w:val="20"/>
                <w:lang w:val="lv-LV"/>
                <w14:ligatures w14:val="none"/>
              </w:rPr>
              <w:t xml:space="preserve"> un orķestrēta ar </w:t>
            </w:r>
            <w:proofErr w:type="spellStart"/>
            <w:r w:rsidRPr="00036B83">
              <w:rPr>
                <w:rFonts w:ascii="Amasis MT Pro Light" w:hAnsi="Amasis MT Pro Light" w:cstheme="majorHAnsi"/>
                <w:kern w:val="0"/>
                <w:sz w:val="20"/>
                <w:szCs w:val="20"/>
                <w:lang w:val="lv-LV"/>
                <w14:ligatures w14:val="none"/>
              </w:rPr>
              <w:t>Kubernetes</w:t>
            </w:r>
            <w:proofErr w:type="spellEnd"/>
            <w:r w:rsidRPr="00036B83">
              <w:rPr>
                <w:rFonts w:ascii="Amasis MT Pro Light" w:hAnsi="Amasis MT Pro Light" w:cstheme="majorHAnsi"/>
                <w:kern w:val="0"/>
                <w:sz w:val="20"/>
                <w:szCs w:val="20"/>
                <w:lang w:val="lv-LV"/>
                <w14:ligatures w14:val="none"/>
              </w:rPr>
              <w:t xml:space="preserve"> .</w:t>
            </w:r>
          </w:p>
          <w:p w14:paraId="0DDB67E2"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GitHub</w:t>
            </w:r>
            <w:proofErr w:type="spellEnd"/>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Actions</w:t>
            </w:r>
            <w:proofErr w:type="spellEnd"/>
            <w:r w:rsidRPr="00036B83">
              <w:rPr>
                <w:rFonts w:ascii="Amasis MT Pro Light" w:hAnsi="Amasis MT Pro Light" w:cstheme="majorHAnsi"/>
                <w:kern w:val="0"/>
                <w:sz w:val="20"/>
                <w:szCs w:val="20"/>
                <w:lang w:val="lv-LV"/>
                <w14:ligatures w14:val="none"/>
              </w:rPr>
              <w:t>, pielāgotus skriptus, izmantos netraucētai izvietošanai mākoņa infrastruktūrā.</w:t>
            </w:r>
          </w:p>
          <w:p w14:paraId="352D142F"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Vairāku </w:t>
            </w:r>
            <w:proofErr w:type="spellStart"/>
            <w:r w:rsidRPr="00036B83">
              <w:rPr>
                <w:rFonts w:ascii="Amasis MT Pro Light" w:hAnsi="Amasis MT Pro Light" w:cstheme="majorHAnsi"/>
                <w:kern w:val="0"/>
                <w:sz w:val="20"/>
                <w:szCs w:val="20"/>
                <w:lang w:val="lv-LV"/>
                <w14:ligatures w14:val="none"/>
              </w:rPr>
              <w:t>staging</w:t>
            </w:r>
            <w:proofErr w:type="spellEnd"/>
            <w:r w:rsidRPr="00036B83">
              <w:rPr>
                <w:rFonts w:ascii="Amasis MT Pro Light" w:hAnsi="Amasis MT Pro Light" w:cstheme="majorHAnsi"/>
                <w:kern w:val="0"/>
                <w:sz w:val="20"/>
                <w:szCs w:val="20"/>
                <w:lang w:val="lv-LV"/>
                <w14:ligatures w14:val="none"/>
              </w:rPr>
              <w:t xml:space="preserve"> un ražošanas vide nepārtrauktai testēšanai un integrācijai ar </w:t>
            </w:r>
            <w:proofErr w:type="spellStart"/>
            <w:r w:rsidRPr="00036B83">
              <w:rPr>
                <w:rFonts w:ascii="Amasis MT Pro Light" w:hAnsi="Amasis MT Pro Light" w:cstheme="majorHAnsi"/>
                <w:kern w:val="0"/>
                <w:sz w:val="20"/>
                <w:szCs w:val="20"/>
                <w:lang w:val="lv-LV"/>
                <w14:ligatures w14:val="none"/>
              </w:rPr>
              <w:t>Nginx</w:t>
            </w:r>
            <w:proofErr w:type="spellEnd"/>
            <w:r w:rsidRPr="00036B83">
              <w:rPr>
                <w:rFonts w:ascii="Amasis MT Pro Light" w:hAnsi="Amasis MT Pro Light" w:cstheme="majorHAnsi"/>
                <w:kern w:val="0"/>
                <w:sz w:val="20"/>
                <w:szCs w:val="20"/>
                <w:lang w:val="lv-LV"/>
                <w14:ligatures w14:val="none"/>
              </w:rPr>
              <w:t xml:space="preserve"> slodzes balansētājiem labākai veiktspējai.</w:t>
            </w:r>
          </w:p>
        </w:tc>
      </w:tr>
      <w:tr w:rsidR="00527988" w:rsidRPr="00036B83" w14:paraId="7F97392C" w14:textId="77777777" w:rsidTr="00DF7A54">
        <w:tc>
          <w:tcPr>
            <w:tcW w:w="562" w:type="dxa"/>
          </w:tcPr>
          <w:p w14:paraId="5722E4EF"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8.5.</w:t>
            </w:r>
          </w:p>
        </w:tc>
        <w:tc>
          <w:tcPr>
            <w:tcW w:w="1843" w:type="dxa"/>
          </w:tcPr>
          <w:p w14:paraId="70B576CB"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Drošība</w:t>
            </w:r>
          </w:p>
          <w:p w14:paraId="7C9B3F01"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6ACD13E7"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Augstas klases drošības risinājumi, lai saglabātu vērtīgu uzņēmuma informāciju drošībā.</w:t>
            </w:r>
          </w:p>
          <w:p w14:paraId="58817F93"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Datu glabāšana šifrētā formātā, izmantojot asimetriskus un </w:t>
            </w:r>
            <w:proofErr w:type="spellStart"/>
            <w:r w:rsidRPr="00036B83">
              <w:rPr>
                <w:rFonts w:ascii="Amasis MT Pro Light" w:hAnsi="Amasis MT Pro Light" w:cstheme="majorHAnsi"/>
                <w:kern w:val="0"/>
                <w:sz w:val="20"/>
                <w:szCs w:val="20"/>
                <w:lang w:val="lv-LV"/>
                <w14:ligatures w14:val="none"/>
              </w:rPr>
              <w:t>hashing</w:t>
            </w:r>
            <w:proofErr w:type="spellEnd"/>
            <w:r w:rsidRPr="00036B83">
              <w:rPr>
                <w:rFonts w:ascii="Amasis MT Pro Light" w:hAnsi="Amasis MT Pro Light" w:cstheme="majorHAnsi"/>
                <w:kern w:val="0"/>
                <w:sz w:val="20"/>
                <w:szCs w:val="20"/>
                <w:lang w:val="lv-LV"/>
                <w14:ligatures w14:val="none"/>
              </w:rPr>
              <w:t xml:space="preserve"> algoritmus.</w:t>
            </w:r>
          </w:p>
          <w:p w14:paraId="7B081193"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Tikai TLS saziņa</w:t>
            </w:r>
          </w:p>
        </w:tc>
      </w:tr>
      <w:tr w:rsidR="00527988" w:rsidRPr="001C25E3" w14:paraId="2F6EBC2D" w14:textId="77777777" w:rsidTr="00DF7A54">
        <w:tc>
          <w:tcPr>
            <w:tcW w:w="562" w:type="dxa"/>
          </w:tcPr>
          <w:p w14:paraId="67794817"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8.6.</w:t>
            </w:r>
          </w:p>
        </w:tc>
        <w:tc>
          <w:tcPr>
            <w:tcW w:w="1843" w:type="dxa"/>
          </w:tcPr>
          <w:p w14:paraId="32CF84FB"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proofErr w:type="spellStart"/>
            <w:r w:rsidRPr="00036B83">
              <w:rPr>
                <w:rFonts w:ascii="Amasis MT Pro Light" w:hAnsi="Amasis MT Pro Light" w:cstheme="majorHAnsi"/>
                <w:b/>
                <w:bCs/>
                <w:kern w:val="0"/>
                <w:sz w:val="20"/>
                <w:szCs w:val="20"/>
                <w:lang w:val="lv-LV"/>
                <w14:ligatures w14:val="none"/>
              </w:rPr>
              <w:t>Novērojamība</w:t>
            </w:r>
            <w:proofErr w:type="spellEnd"/>
            <w:r w:rsidRPr="00036B83">
              <w:rPr>
                <w:rFonts w:ascii="Amasis MT Pro Light" w:hAnsi="Amasis MT Pro Light" w:cstheme="majorHAnsi"/>
                <w:b/>
                <w:bCs/>
                <w:kern w:val="0"/>
                <w:sz w:val="20"/>
                <w:szCs w:val="20"/>
                <w:lang w:val="lv-LV"/>
                <w14:ligatures w14:val="none"/>
              </w:rPr>
              <w:t>, telemetrija un reģistrēšana</w:t>
            </w:r>
          </w:p>
          <w:p w14:paraId="5E2D56DE"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0C6A59A5"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Pino</w:t>
            </w:r>
            <w:proofErr w:type="spellEnd"/>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logger</w:t>
            </w:r>
            <w:proofErr w:type="spellEnd"/>
            <w:r w:rsidRPr="00036B83">
              <w:rPr>
                <w:rFonts w:ascii="Amasis MT Pro Light" w:hAnsi="Amasis MT Pro Light" w:cstheme="majorHAnsi"/>
                <w:kern w:val="0"/>
                <w:sz w:val="20"/>
                <w:szCs w:val="20"/>
                <w:lang w:val="lv-LV"/>
                <w14:ligatures w14:val="none"/>
              </w:rPr>
              <w:t xml:space="preserve">, lai reģistrētu visas </w:t>
            </w:r>
            <w:proofErr w:type="spellStart"/>
            <w:r w:rsidRPr="00036B83">
              <w:rPr>
                <w:rFonts w:ascii="Amasis MT Pro Light" w:hAnsi="Amasis MT Pro Light" w:cstheme="majorHAnsi"/>
                <w:kern w:val="0"/>
                <w:sz w:val="20"/>
                <w:szCs w:val="20"/>
                <w:lang w:val="lv-LV"/>
                <w14:ligatures w14:val="none"/>
              </w:rPr>
              <w:t>backend</w:t>
            </w:r>
            <w:proofErr w:type="spellEnd"/>
            <w:r w:rsidRPr="00036B83">
              <w:rPr>
                <w:rFonts w:ascii="Amasis MT Pro Light" w:hAnsi="Amasis MT Pro Light" w:cstheme="majorHAnsi"/>
                <w:kern w:val="0"/>
                <w:sz w:val="20"/>
                <w:szCs w:val="20"/>
                <w:lang w:val="lv-LV"/>
                <w14:ligatures w14:val="none"/>
              </w:rPr>
              <w:t xml:space="preserve"> operācijas.</w:t>
            </w:r>
          </w:p>
          <w:p w14:paraId="66FDBDFF"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Times New Roman" w:hAnsi="Times New Roman" w:cs="Times New Roman"/>
                <w:kern w:val="0"/>
                <w:sz w:val="20"/>
                <w:szCs w:val="20"/>
                <w:lang w:val="lv-LV"/>
                <w14:ligatures w14:val="none"/>
              </w:rPr>
              <w:t>●</w:t>
            </w:r>
            <w:r w:rsidRPr="00036B83">
              <w:rPr>
                <w:rFonts w:ascii="Amasis MT Pro Light" w:hAnsi="Amasis MT Pro Light" w:cstheme="majorHAnsi"/>
                <w:kern w:val="0"/>
                <w:sz w:val="20"/>
                <w:szCs w:val="20"/>
                <w:lang w:val="lv-LV"/>
                <w14:ligatures w14:val="none"/>
              </w:rPr>
              <w:t xml:space="preserve"> </w:t>
            </w:r>
            <w:proofErr w:type="spellStart"/>
            <w:r w:rsidRPr="00036B83">
              <w:rPr>
                <w:rFonts w:ascii="Amasis MT Pro Light" w:hAnsi="Amasis MT Pro Light" w:cstheme="majorHAnsi"/>
                <w:kern w:val="0"/>
                <w:sz w:val="20"/>
                <w:szCs w:val="20"/>
                <w:lang w:val="lv-LV"/>
                <w14:ligatures w14:val="none"/>
              </w:rPr>
              <w:t>Prometheus</w:t>
            </w:r>
            <w:proofErr w:type="spellEnd"/>
            <w:r w:rsidRPr="00036B83">
              <w:rPr>
                <w:rFonts w:ascii="Amasis MT Pro Light" w:hAnsi="Amasis MT Pro Light" w:cstheme="majorHAnsi"/>
                <w:kern w:val="0"/>
                <w:sz w:val="20"/>
                <w:szCs w:val="20"/>
                <w:lang w:val="lv-LV"/>
                <w14:ligatures w14:val="none"/>
              </w:rPr>
              <w:t xml:space="preserve"> + </w:t>
            </w:r>
            <w:proofErr w:type="spellStart"/>
            <w:r w:rsidRPr="00036B83">
              <w:rPr>
                <w:rFonts w:ascii="Amasis MT Pro Light" w:hAnsi="Amasis MT Pro Light" w:cstheme="majorHAnsi"/>
                <w:kern w:val="0"/>
                <w:sz w:val="20"/>
                <w:szCs w:val="20"/>
                <w:lang w:val="lv-LV"/>
                <w14:ligatures w14:val="none"/>
              </w:rPr>
              <w:t>Grafana</w:t>
            </w:r>
            <w:proofErr w:type="spellEnd"/>
            <w:r w:rsidRPr="00036B83">
              <w:rPr>
                <w:rFonts w:ascii="Amasis MT Pro Light" w:hAnsi="Amasis MT Pro Light" w:cstheme="majorHAnsi"/>
                <w:kern w:val="0"/>
                <w:sz w:val="20"/>
                <w:szCs w:val="20"/>
                <w:lang w:val="lv-LV"/>
                <w14:ligatures w14:val="none"/>
              </w:rPr>
              <w:t xml:space="preserve"> paneļi (API </w:t>
            </w:r>
            <w:proofErr w:type="spellStart"/>
            <w:r w:rsidRPr="00036B83">
              <w:rPr>
                <w:rFonts w:ascii="Amasis MT Pro Light" w:hAnsi="Amasis MT Pro Light" w:cstheme="majorHAnsi"/>
                <w:kern w:val="0"/>
                <w:sz w:val="20"/>
                <w:szCs w:val="20"/>
                <w:lang w:val="lv-LV"/>
                <w14:ligatures w14:val="none"/>
              </w:rPr>
              <w:t>latence</w:t>
            </w:r>
            <w:proofErr w:type="spellEnd"/>
            <w:r w:rsidRPr="00036B83">
              <w:rPr>
                <w:rFonts w:ascii="Amasis MT Pro Light" w:hAnsi="Amasis MT Pro Light" w:cstheme="majorHAnsi"/>
                <w:kern w:val="0"/>
                <w:sz w:val="20"/>
                <w:szCs w:val="20"/>
                <w:lang w:val="lv-LV"/>
                <w14:ligatures w14:val="none"/>
              </w:rPr>
              <w:t>, kļūdu biežums, rindas kavēšanās, OCR/AI uzdevumu ilgums), lai novērtētu lietojumprogrammas veiktspēju un uzraudzītu kļūdas. </w:t>
            </w:r>
          </w:p>
        </w:tc>
      </w:tr>
      <w:tr w:rsidR="00527988" w:rsidRPr="001C25E3" w14:paraId="1674D3AE" w14:textId="77777777" w:rsidTr="00DF7A54">
        <w:tc>
          <w:tcPr>
            <w:tcW w:w="562" w:type="dxa"/>
          </w:tcPr>
          <w:p w14:paraId="4635CA56" w14:textId="77777777" w:rsidR="00527988" w:rsidRPr="00036B83" w:rsidRDefault="00527988" w:rsidP="00DF7A54">
            <w:pPr>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8.7.</w:t>
            </w:r>
          </w:p>
        </w:tc>
        <w:tc>
          <w:tcPr>
            <w:tcW w:w="1843" w:type="dxa"/>
          </w:tcPr>
          <w:p w14:paraId="18A023BB" w14:textId="77777777" w:rsidR="00527988" w:rsidRPr="00036B83" w:rsidRDefault="00527988" w:rsidP="00DF7A54">
            <w:pPr>
              <w:spacing w:before="240" w:after="240"/>
              <w:rPr>
                <w:rFonts w:ascii="Amasis MT Pro Light" w:hAnsi="Amasis MT Pro Light" w:cstheme="majorHAnsi"/>
                <w:b/>
                <w:bCs/>
                <w:kern w:val="0"/>
                <w:sz w:val="20"/>
                <w:szCs w:val="20"/>
                <w:lang w:val="lv-LV"/>
                <w14:ligatures w14:val="none"/>
              </w:rPr>
            </w:pPr>
            <w:r w:rsidRPr="00036B83">
              <w:rPr>
                <w:rFonts w:ascii="Amasis MT Pro Light" w:hAnsi="Amasis MT Pro Light" w:cstheme="majorHAnsi"/>
                <w:b/>
                <w:bCs/>
                <w:kern w:val="0"/>
                <w:sz w:val="20"/>
                <w:szCs w:val="20"/>
                <w:lang w:val="lv-LV"/>
                <w14:ligatures w14:val="none"/>
              </w:rPr>
              <w:t>Lietošanas gadījumi</w:t>
            </w:r>
          </w:p>
          <w:p w14:paraId="52877248" w14:textId="77777777" w:rsidR="00527988" w:rsidRPr="00036B83" w:rsidRDefault="00527988" w:rsidP="00DF7A54">
            <w:pPr>
              <w:rPr>
                <w:rFonts w:ascii="Amasis MT Pro Light" w:hAnsi="Amasis MT Pro Light" w:cstheme="majorHAnsi"/>
                <w:b/>
                <w:bCs/>
                <w:kern w:val="0"/>
                <w:sz w:val="20"/>
                <w:szCs w:val="20"/>
                <w:lang w:val="lv-LV"/>
                <w14:ligatures w14:val="none"/>
              </w:rPr>
            </w:pPr>
          </w:p>
        </w:tc>
        <w:tc>
          <w:tcPr>
            <w:tcW w:w="6945" w:type="dxa"/>
          </w:tcPr>
          <w:p w14:paraId="31381A9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lastRenderedPageBreak/>
              <w:t>Īpašnieks</w:t>
            </w:r>
          </w:p>
          <w:p w14:paraId="5060AB95"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lastRenderedPageBreak/>
              <w:t>1. Izveidot kontus savam uzņēmumam, lai bez problēmām ģenerētu rēķinus XML un PDF formātā saviem klientiem.</w:t>
            </w:r>
          </w:p>
          <w:p w14:paraId="27A34AB9"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2. Īpašnieks var mainīt sava konta un uzņēmuma konta iestatījumus atbilstoši savām vajadzībām.</w:t>
            </w:r>
          </w:p>
          <w:p w14:paraId="3E765BA5"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3. Īpašnieks izveido rēķinu, izmantojot vienkāršu veidlapu vai AI aģentu, un eksportē to XML un PDF formātā vai izdrukā to.</w:t>
            </w:r>
          </w:p>
          <w:p w14:paraId="5DA6AADF"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4. Īpašnieks, izmantojot tīmekļa lietojumprogrammu, var nosūtīt klientam e-pastu ar rēķinu XML/PDF formātā.</w:t>
            </w:r>
          </w:p>
          <w:p w14:paraId="5DF6165C"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5. Īpašnieks var ievadīt preces un pakalpojumus, kā arī savus partnerus, lai nākamreiz rēķinus varētu izveidot vēl ātrāk.</w:t>
            </w:r>
          </w:p>
          <w:p w14:paraId="44C4B019"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 xml:space="preserve">6. Īpašnieks var uzaicināt papildu lietotājus savā uzņēmumā, piemēram, vadītājus, kas palīdz viņam izveidot rēķinus, un grāmatvežus tikai lasīšanas režīmā, lai iegūtu datus. </w:t>
            </w:r>
          </w:p>
          <w:p w14:paraId="48A47F68"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Lietotājs</w:t>
            </w:r>
          </w:p>
          <w:p w14:paraId="69B887D4"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1. Lietotājs saņem ielūgumu no sava darba devēja un izveido kontu.</w:t>
            </w:r>
          </w:p>
          <w:p w14:paraId="673FC20E"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2. Lietotājs var mainīt konta iestatījumus atbilstoši savām vajadzībām</w:t>
            </w:r>
          </w:p>
          <w:p w14:paraId="14047E76"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3. Lietotājs var apskatīt vai izveidot rēķinu, izmantojot vienkāršu veidlapu vai AI aģentu, un eksportēt to XML un PDF formātā vai izdrukāt.</w:t>
            </w:r>
          </w:p>
          <w:p w14:paraId="0B743383"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4. Lietotājs, izmantojot tīmekļa lietojumprogrammu, var nosūtīt e-pastu savam klientam ar rēķinu XML/PDF formātā.</w:t>
            </w:r>
          </w:p>
          <w:p w14:paraId="03E8D660" w14:textId="77777777" w:rsidR="00527988" w:rsidRPr="00036B83" w:rsidRDefault="00527988" w:rsidP="00DF7A54">
            <w:pPr>
              <w:spacing w:before="240" w:after="240"/>
              <w:rPr>
                <w:rFonts w:ascii="Amasis MT Pro Light" w:hAnsi="Amasis MT Pro Light" w:cstheme="majorHAnsi"/>
                <w:kern w:val="0"/>
                <w:sz w:val="20"/>
                <w:szCs w:val="20"/>
                <w:lang w:val="lv-LV"/>
                <w14:ligatures w14:val="none"/>
              </w:rPr>
            </w:pPr>
            <w:r w:rsidRPr="00036B83">
              <w:rPr>
                <w:rFonts w:ascii="Amasis MT Pro Light" w:hAnsi="Amasis MT Pro Light" w:cstheme="majorHAnsi"/>
                <w:kern w:val="0"/>
                <w:sz w:val="20"/>
                <w:szCs w:val="20"/>
                <w:lang w:val="lv-LV"/>
                <w14:ligatures w14:val="none"/>
              </w:rPr>
              <w:t>5. Lietotājs var ievadīt preces un pakalpojumus, kā arī savus partnerus, lai nākamreiz rēķinus izveidotu vēl ātrāk.</w:t>
            </w:r>
          </w:p>
        </w:tc>
      </w:tr>
      <w:tr w:rsidR="00527988" w:rsidRPr="001C25E3" w14:paraId="32804A7B" w14:textId="77777777" w:rsidTr="00DF7A54">
        <w:tc>
          <w:tcPr>
            <w:tcW w:w="562" w:type="dxa"/>
          </w:tcPr>
          <w:p w14:paraId="1AE97389" w14:textId="77777777" w:rsidR="00527988" w:rsidRPr="00036B83" w:rsidRDefault="00527988" w:rsidP="00DF7A54">
            <w:pPr>
              <w:pStyle w:val="BodyText"/>
              <w:rPr>
                <w:rFonts w:ascii="Amasis MT Pro Light" w:hAnsi="Amasis MT Pro Light" w:cstheme="majorHAnsi"/>
                <w:sz w:val="20"/>
                <w:szCs w:val="20"/>
                <w:lang w:val="lv-LV"/>
              </w:rPr>
            </w:pPr>
          </w:p>
        </w:tc>
        <w:tc>
          <w:tcPr>
            <w:tcW w:w="1843" w:type="dxa"/>
          </w:tcPr>
          <w:p w14:paraId="09020087" w14:textId="77777777" w:rsidR="00527988" w:rsidRPr="00036B83" w:rsidRDefault="00527988" w:rsidP="00DF7A54">
            <w:pPr>
              <w:pStyle w:val="BodyText"/>
              <w:rPr>
                <w:rFonts w:ascii="Amasis MT Pro Light" w:hAnsi="Amasis MT Pro Light" w:cstheme="majorHAnsi"/>
                <w:b/>
                <w:bCs/>
                <w:sz w:val="20"/>
                <w:szCs w:val="20"/>
                <w:lang w:val="lv-LV"/>
              </w:rPr>
            </w:pPr>
            <w:r w:rsidRPr="00036B83">
              <w:rPr>
                <w:rFonts w:ascii="Amasis MT Pro Light" w:hAnsi="Amasis MT Pro Light" w:cstheme="majorHAnsi"/>
                <w:b/>
                <w:bCs/>
                <w:sz w:val="20"/>
                <w:szCs w:val="20"/>
                <w:lang w:val="lv-LV"/>
              </w:rPr>
              <w:t>API</w:t>
            </w:r>
          </w:p>
          <w:p w14:paraId="2CDADF89" w14:textId="77777777" w:rsidR="00527988" w:rsidRPr="00036B83" w:rsidRDefault="00527988" w:rsidP="00DF7A54">
            <w:pPr>
              <w:pStyle w:val="BodyText"/>
              <w:rPr>
                <w:rFonts w:ascii="Amasis MT Pro Light" w:hAnsi="Amasis MT Pro Light" w:cstheme="majorHAnsi"/>
                <w:b/>
                <w:bCs/>
                <w:sz w:val="20"/>
                <w:szCs w:val="20"/>
                <w:lang w:val="lv-LV"/>
              </w:rPr>
            </w:pPr>
          </w:p>
        </w:tc>
        <w:tc>
          <w:tcPr>
            <w:tcW w:w="6945" w:type="dxa"/>
          </w:tcPr>
          <w:p w14:paraId="63BE4FDA" w14:textId="77777777" w:rsidR="00527988" w:rsidRPr="00036B83" w:rsidRDefault="00527988" w:rsidP="00DF7A54">
            <w:pPr>
              <w:pStyle w:val="BodyText"/>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1. Īpašnieks/lietotājs izveido kontu</w:t>
            </w:r>
          </w:p>
          <w:p w14:paraId="170A4A2B" w14:textId="77777777" w:rsidR="00527988" w:rsidRPr="00036B83" w:rsidRDefault="00527988" w:rsidP="00DF7A54">
            <w:pPr>
              <w:pStyle w:val="BodyText"/>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2. Īpašnieks/lietotājs ģenerē API atslēgu.</w:t>
            </w:r>
          </w:p>
          <w:p w14:paraId="00CC23A6" w14:textId="77777777" w:rsidR="00527988" w:rsidRPr="000D2790" w:rsidRDefault="00527988" w:rsidP="00DF7A54">
            <w:pPr>
              <w:pStyle w:val="BodyText"/>
              <w:rPr>
                <w:rFonts w:ascii="Amasis MT Pro Light" w:eastAsia="Times New Roman" w:hAnsi="Amasis MT Pro Light" w:cs="Times New Roman"/>
                <w:lang w:val="lv-LV" w:eastAsia="en-GB"/>
              </w:rPr>
            </w:pPr>
            <w:r w:rsidRPr="00036B83">
              <w:rPr>
                <w:rFonts w:ascii="Amasis MT Pro Light" w:hAnsi="Amasis MT Pro Light" w:cstheme="majorHAnsi"/>
                <w:sz w:val="20"/>
                <w:szCs w:val="20"/>
                <w:lang w:val="lv-LV"/>
              </w:rPr>
              <w:t>3. Īpašnieks/lietotājs var integrēt mūsu XML un PDF ģenerēšanas pakalpojumu ar savu produktu un ģenerēt rēķinus, izmantojot API, izmantojot strukturētu rēķinu modeli.</w:t>
            </w:r>
          </w:p>
        </w:tc>
      </w:tr>
      <w:tr w:rsidR="00527988" w:rsidRPr="001C25E3" w14:paraId="7ADB84C8" w14:textId="77777777" w:rsidTr="00DF7A54">
        <w:trPr>
          <w:trHeight w:val="67"/>
        </w:trPr>
        <w:tc>
          <w:tcPr>
            <w:tcW w:w="562" w:type="dxa"/>
          </w:tcPr>
          <w:p w14:paraId="7EB62CD8" w14:textId="77777777" w:rsidR="00527988" w:rsidRPr="00036B83" w:rsidRDefault="00527988" w:rsidP="00DF7A54">
            <w:pPr>
              <w:rPr>
                <w:rFonts w:ascii="Amasis MT Pro Light" w:hAnsi="Amasis MT Pro Light" w:cstheme="majorHAnsi"/>
                <w:sz w:val="20"/>
                <w:szCs w:val="20"/>
                <w:lang w:val="lv-LV"/>
              </w:rPr>
            </w:pPr>
          </w:p>
        </w:tc>
        <w:tc>
          <w:tcPr>
            <w:tcW w:w="1843" w:type="dxa"/>
          </w:tcPr>
          <w:p w14:paraId="2DE34FD8" w14:textId="77777777" w:rsidR="00527988" w:rsidRPr="00036B83" w:rsidRDefault="00527988" w:rsidP="00DF7A54">
            <w:pPr>
              <w:rPr>
                <w:rFonts w:ascii="Amasis MT Pro Light" w:hAnsi="Amasis MT Pro Light" w:cstheme="majorHAnsi"/>
                <w:b/>
                <w:bCs/>
                <w:sz w:val="20"/>
                <w:szCs w:val="20"/>
                <w:lang w:val="lv-LV"/>
              </w:rPr>
            </w:pPr>
            <w:r w:rsidRPr="00036B83">
              <w:rPr>
                <w:rFonts w:ascii="Amasis MT Pro Light" w:hAnsi="Amasis MT Pro Light" w:cstheme="majorHAnsi"/>
                <w:b/>
                <w:bCs/>
                <w:sz w:val="20"/>
                <w:szCs w:val="20"/>
                <w:lang w:val="lv-LV"/>
              </w:rPr>
              <w:t>Dizains un zīmols</w:t>
            </w:r>
          </w:p>
        </w:tc>
        <w:tc>
          <w:tcPr>
            <w:tcW w:w="6945" w:type="dxa"/>
          </w:tcPr>
          <w:p w14:paraId="047AECCF" w14:textId="77777777" w:rsidR="00527988" w:rsidRPr="00036B83" w:rsidRDefault="00527988" w:rsidP="00DF7A54">
            <w:pPr>
              <w:pStyle w:val="BodyText"/>
              <w:rPr>
                <w:rFonts w:ascii="Amasis MT Pro Light" w:hAnsi="Amasis MT Pro Light" w:cstheme="majorHAnsi"/>
                <w:sz w:val="20"/>
                <w:szCs w:val="20"/>
                <w:lang w:val="lv-LV"/>
              </w:rPr>
            </w:pPr>
            <w:r w:rsidRPr="00036B83">
              <w:rPr>
                <w:rFonts w:ascii="Amasis MT Pro Light" w:hAnsi="Amasis MT Pro Light" w:cstheme="majorHAnsi"/>
                <w:sz w:val="20"/>
                <w:szCs w:val="20"/>
                <w:lang w:val="lv-LV"/>
              </w:rPr>
              <w:t xml:space="preserve">Dizaina izstrāde Telegroup platformā attiecas uz vizuāli pievilcīga, intuitīva un uz lietotāju orientēta dizaina izveides procesu vietnei, klientu portālam un administratora panelim. Tas ietver projekta prasību tulkošanu vienotā dizaina valodā, kas atbilst zīmolam un uzlabo lietotāja pieredzi. </w:t>
            </w:r>
          </w:p>
        </w:tc>
      </w:tr>
    </w:tbl>
    <w:p w14:paraId="5281E6B7" w14:textId="77777777" w:rsidR="00527988" w:rsidRPr="00036B83" w:rsidRDefault="00527988" w:rsidP="00527988">
      <w:pPr>
        <w:jc w:val="both"/>
        <w:rPr>
          <w:rFonts w:ascii="Amasis MT Pro Light" w:hAnsi="Amasis MT Pro Light" w:cstheme="majorHAnsi"/>
          <w:sz w:val="18"/>
          <w:szCs w:val="18"/>
          <w:lang w:val="lv-LV"/>
        </w:rPr>
      </w:pPr>
      <w:r w:rsidRPr="00036B83">
        <w:rPr>
          <w:rFonts w:ascii="Amasis MT Pro Light" w:hAnsi="Amasis MT Pro Light" w:cstheme="majorHAnsi"/>
          <w:sz w:val="18"/>
          <w:szCs w:val="18"/>
          <w:lang w:val="lv-LV"/>
        </w:rPr>
        <w:t>Apliecinām, ka finanšu piedāvājumā norādītajā cenā ietvertas visas izmaksas, kas saistītas ar Iepirkuma tehniskajā specifikācijā noteikto pakalpojumu sniegšanu pilnā apjomā.</w:t>
      </w:r>
    </w:p>
    <w:p w14:paraId="5C7CD046" w14:textId="77777777" w:rsidR="00527988" w:rsidRPr="00036B83" w:rsidRDefault="00527988" w:rsidP="00527988">
      <w:pPr>
        <w:spacing w:after="0"/>
        <w:jc w:val="both"/>
        <w:rPr>
          <w:rFonts w:ascii="Amasis MT Pro Light" w:hAnsi="Amasis MT Pro Light" w:cstheme="majorHAnsi"/>
          <w:sz w:val="18"/>
          <w:szCs w:val="18"/>
          <w:lang w:val="lv-LV"/>
        </w:rPr>
      </w:pPr>
      <w:r w:rsidRPr="00036B83">
        <w:rPr>
          <w:rFonts w:ascii="Amasis MT Pro Light" w:hAnsi="Amasis MT Pro Light" w:cstheme="majorHAnsi"/>
          <w:sz w:val="18"/>
          <w:szCs w:val="18"/>
          <w:lang w:val="lv-LV"/>
        </w:rPr>
        <w:t>Ar šo garantējam sniegto ziņu patiesumu un precizitāti.</w:t>
      </w:r>
    </w:p>
    <w:p w14:paraId="3B4EE672" w14:textId="77777777" w:rsidR="00527988" w:rsidRPr="00036B83" w:rsidRDefault="00527988" w:rsidP="00527988">
      <w:pPr>
        <w:spacing w:after="0"/>
        <w:jc w:val="both"/>
        <w:rPr>
          <w:rFonts w:ascii="Amasis MT Pro Light" w:hAnsi="Amasis MT Pro Light" w:cstheme="majorHAnsi"/>
          <w:sz w:val="18"/>
          <w:szCs w:val="18"/>
          <w:lang w:val="lv-LV"/>
        </w:rPr>
      </w:pPr>
      <w:r w:rsidRPr="00036B83">
        <w:rPr>
          <w:rFonts w:ascii="Amasis MT Pro Light" w:hAnsi="Amasis MT Pro Light" w:cstheme="majorHAnsi"/>
          <w:sz w:val="18"/>
          <w:szCs w:val="18"/>
          <w:lang w:val="lv-LV"/>
        </w:rPr>
        <w:t xml:space="preserve">Piedāvājums ir galīgs un netiks pārskatīts. </w:t>
      </w:r>
    </w:p>
    <w:tbl>
      <w:tblPr>
        <w:tblStyle w:val="TableGrid"/>
        <w:tblW w:w="9278" w:type="dxa"/>
        <w:tblLook w:val="04A0" w:firstRow="1" w:lastRow="0" w:firstColumn="1" w:lastColumn="0" w:noHBand="0" w:noVBand="1"/>
      </w:tblPr>
      <w:tblGrid>
        <w:gridCol w:w="4547"/>
        <w:gridCol w:w="4731"/>
      </w:tblGrid>
      <w:tr w:rsidR="00527988" w:rsidRPr="00036B83" w14:paraId="58FD35B7" w14:textId="77777777" w:rsidTr="00DF7A54">
        <w:trPr>
          <w:trHeight w:val="37"/>
        </w:trPr>
        <w:tc>
          <w:tcPr>
            <w:tcW w:w="4547" w:type="dxa"/>
          </w:tcPr>
          <w:p w14:paraId="5CEB7529" w14:textId="77777777" w:rsidR="00527988" w:rsidRPr="00036B83" w:rsidRDefault="00527988" w:rsidP="00DF7A54">
            <w:pPr>
              <w:jc w:val="both"/>
              <w:rPr>
                <w:rFonts w:ascii="Amasis MT Pro Light" w:hAnsi="Amasis MT Pro Light" w:cstheme="majorHAnsi"/>
                <w:sz w:val="18"/>
                <w:szCs w:val="18"/>
              </w:rPr>
            </w:pPr>
            <w:proofErr w:type="spellStart"/>
            <w:r w:rsidRPr="00036B83">
              <w:rPr>
                <w:rFonts w:ascii="Amasis MT Pro Light" w:hAnsi="Amasis MT Pro Light" w:cstheme="majorHAnsi"/>
                <w:sz w:val="18"/>
                <w:szCs w:val="18"/>
              </w:rPr>
              <w:t>Piedāvājuma</w:t>
            </w:r>
            <w:proofErr w:type="spellEnd"/>
            <w:r w:rsidRPr="00036B83">
              <w:rPr>
                <w:rFonts w:ascii="Amasis MT Pro Light" w:hAnsi="Amasis MT Pro Light" w:cstheme="majorHAnsi"/>
                <w:sz w:val="18"/>
                <w:szCs w:val="18"/>
              </w:rPr>
              <w:t xml:space="preserve"> datums</w:t>
            </w:r>
          </w:p>
        </w:tc>
        <w:tc>
          <w:tcPr>
            <w:tcW w:w="4731" w:type="dxa"/>
          </w:tcPr>
          <w:p w14:paraId="4FFA8640" w14:textId="77777777" w:rsidR="00527988" w:rsidRPr="00036B83" w:rsidRDefault="00527988" w:rsidP="00DF7A54">
            <w:pPr>
              <w:jc w:val="both"/>
              <w:rPr>
                <w:rFonts w:ascii="Amasis MT Pro Light" w:hAnsi="Amasis MT Pro Light" w:cstheme="majorHAnsi"/>
                <w:sz w:val="18"/>
                <w:szCs w:val="18"/>
              </w:rPr>
            </w:pPr>
          </w:p>
        </w:tc>
      </w:tr>
      <w:tr w:rsidR="00527988" w:rsidRPr="00036B83" w14:paraId="6B646C48" w14:textId="77777777" w:rsidTr="00DF7A54">
        <w:trPr>
          <w:trHeight w:val="37"/>
        </w:trPr>
        <w:tc>
          <w:tcPr>
            <w:tcW w:w="4547" w:type="dxa"/>
          </w:tcPr>
          <w:p w14:paraId="05029FFA" w14:textId="77777777" w:rsidR="00527988" w:rsidRPr="00036B83" w:rsidRDefault="00527988" w:rsidP="00DF7A54">
            <w:pPr>
              <w:jc w:val="both"/>
              <w:rPr>
                <w:rFonts w:ascii="Amasis MT Pro Light" w:hAnsi="Amasis MT Pro Light" w:cstheme="majorHAnsi"/>
                <w:sz w:val="18"/>
                <w:szCs w:val="18"/>
              </w:rPr>
            </w:pPr>
            <w:proofErr w:type="spellStart"/>
            <w:r w:rsidRPr="00036B83">
              <w:rPr>
                <w:rFonts w:ascii="Amasis MT Pro Light" w:hAnsi="Amasis MT Pro Light" w:cstheme="majorHAnsi"/>
                <w:sz w:val="18"/>
                <w:szCs w:val="18"/>
              </w:rPr>
              <w:lastRenderedPageBreak/>
              <w:t>Uzņēmuma</w:t>
            </w:r>
            <w:proofErr w:type="spellEnd"/>
            <w:r w:rsidRPr="00036B83">
              <w:rPr>
                <w:rFonts w:ascii="Amasis MT Pro Light" w:hAnsi="Amasis MT Pro Light" w:cstheme="majorHAnsi"/>
                <w:sz w:val="18"/>
                <w:szCs w:val="18"/>
              </w:rPr>
              <w:t xml:space="preserve"> </w:t>
            </w:r>
            <w:proofErr w:type="spellStart"/>
            <w:r w:rsidRPr="00036B83">
              <w:rPr>
                <w:rFonts w:ascii="Amasis MT Pro Light" w:hAnsi="Amasis MT Pro Light" w:cstheme="majorHAnsi"/>
                <w:sz w:val="18"/>
                <w:szCs w:val="18"/>
              </w:rPr>
              <w:t>nosaukums</w:t>
            </w:r>
            <w:proofErr w:type="spellEnd"/>
          </w:p>
        </w:tc>
        <w:tc>
          <w:tcPr>
            <w:tcW w:w="4731" w:type="dxa"/>
          </w:tcPr>
          <w:p w14:paraId="50BFDBE9" w14:textId="77777777" w:rsidR="00527988" w:rsidRPr="00036B83" w:rsidRDefault="00527988" w:rsidP="00DF7A54">
            <w:pPr>
              <w:jc w:val="both"/>
              <w:rPr>
                <w:rFonts w:ascii="Amasis MT Pro Light" w:hAnsi="Amasis MT Pro Light" w:cstheme="majorHAnsi"/>
                <w:sz w:val="18"/>
                <w:szCs w:val="18"/>
              </w:rPr>
            </w:pPr>
          </w:p>
        </w:tc>
      </w:tr>
      <w:tr w:rsidR="00527988" w:rsidRPr="00036B83" w14:paraId="333E5002" w14:textId="77777777" w:rsidTr="00DF7A54">
        <w:trPr>
          <w:trHeight w:val="37"/>
        </w:trPr>
        <w:tc>
          <w:tcPr>
            <w:tcW w:w="4547" w:type="dxa"/>
          </w:tcPr>
          <w:p w14:paraId="069B02EA" w14:textId="77777777" w:rsidR="00527988" w:rsidRPr="00036B83" w:rsidRDefault="00527988" w:rsidP="00DF7A54">
            <w:pPr>
              <w:jc w:val="both"/>
              <w:rPr>
                <w:rFonts w:ascii="Amasis MT Pro Light" w:hAnsi="Amasis MT Pro Light" w:cstheme="majorHAnsi"/>
                <w:sz w:val="18"/>
                <w:szCs w:val="18"/>
              </w:rPr>
            </w:pPr>
            <w:proofErr w:type="spellStart"/>
            <w:r w:rsidRPr="00036B83">
              <w:rPr>
                <w:rFonts w:ascii="Amasis MT Pro Light" w:hAnsi="Amasis MT Pro Light" w:cstheme="majorHAnsi"/>
                <w:sz w:val="18"/>
                <w:szCs w:val="18"/>
              </w:rPr>
              <w:t>Sagatavotāja</w:t>
            </w:r>
            <w:proofErr w:type="spellEnd"/>
            <w:r w:rsidRPr="00036B83">
              <w:rPr>
                <w:rFonts w:ascii="Amasis MT Pro Light" w:hAnsi="Amasis MT Pro Light" w:cstheme="majorHAnsi"/>
                <w:sz w:val="18"/>
                <w:szCs w:val="18"/>
              </w:rPr>
              <w:t xml:space="preserve"> </w:t>
            </w:r>
            <w:proofErr w:type="spellStart"/>
            <w:r w:rsidRPr="00036B83">
              <w:rPr>
                <w:rFonts w:ascii="Amasis MT Pro Light" w:hAnsi="Amasis MT Pro Light" w:cstheme="majorHAnsi"/>
                <w:sz w:val="18"/>
                <w:szCs w:val="18"/>
              </w:rPr>
              <w:t>amats</w:t>
            </w:r>
            <w:proofErr w:type="spellEnd"/>
            <w:r w:rsidRPr="00036B83">
              <w:rPr>
                <w:rFonts w:ascii="Amasis MT Pro Light" w:hAnsi="Amasis MT Pro Light" w:cstheme="majorHAnsi"/>
                <w:sz w:val="18"/>
                <w:szCs w:val="18"/>
              </w:rPr>
              <w:t xml:space="preserve">, </w:t>
            </w:r>
            <w:proofErr w:type="spellStart"/>
            <w:r w:rsidRPr="00036B83">
              <w:rPr>
                <w:rFonts w:ascii="Amasis MT Pro Light" w:hAnsi="Amasis MT Pro Light" w:cstheme="majorHAnsi"/>
                <w:sz w:val="18"/>
                <w:szCs w:val="18"/>
              </w:rPr>
              <w:t>vārds</w:t>
            </w:r>
            <w:proofErr w:type="spellEnd"/>
            <w:r w:rsidRPr="00036B83">
              <w:rPr>
                <w:rFonts w:ascii="Amasis MT Pro Light" w:hAnsi="Amasis MT Pro Light" w:cstheme="majorHAnsi"/>
                <w:sz w:val="18"/>
                <w:szCs w:val="18"/>
              </w:rPr>
              <w:t xml:space="preserve">, </w:t>
            </w:r>
            <w:proofErr w:type="spellStart"/>
            <w:r w:rsidRPr="00036B83">
              <w:rPr>
                <w:rFonts w:ascii="Amasis MT Pro Light" w:hAnsi="Amasis MT Pro Light" w:cstheme="majorHAnsi"/>
                <w:sz w:val="18"/>
                <w:szCs w:val="18"/>
              </w:rPr>
              <w:t>uzvārds</w:t>
            </w:r>
            <w:proofErr w:type="spellEnd"/>
            <w:r w:rsidRPr="00036B83">
              <w:rPr>
                <w:rFonts w:ascii="Amasis MT Pro Light" w:hAnsi="Amasis MT Pro Light" w:cstheme="majorHAnsi"/>
                <w:sz w:val="18"/>
                <w:szCs w:val="18"/>
              </w:rPr>
              <w:t xml:space="preserve">, </w:t>
            </w:r>
            <w:proofErr w:type="spellStart"/>
            <w:r w:rsidRPr="00036B83">
              <w:rPr>
                <w:rFonts w:ascii="Amasis MT Pro Light" w:hAnsi="Amasis MT Pro Light" w:cstheme="majorHAnsi"/>
                <w:sz w:val="18"/>
                <w:szCs w:val="18"/>
              </w:rPr>
              <w:t>kontaktinformācija</w:t>
            </w:r>
            <w:proofErr w:type="spellEnd"/>
          </w:p>
        </w:tc>
        <w:tc>
          <w:tcPr>
            <w:tcW w:w="4731" w:type="dxa"/>
          </w:tcPr>
          <w:p w14:paraId="03CB8F1F" w14:textId="77777777" w:rsidR="00527988" w:rsidRPr="00036B83" w:rsidRDefault="00527988" w:rsidP="00DF7A54">
            <w:pPr>
              <w:jc w:val="both"/>
              <w:rPr>
                <w:rFonts w:ascii="Amasis MT Pro Light" w:hAnsi="Amasis MT Pro Light" w:cstheme="majorHAnsi"/>
                <w:sz w:val="18"/>
                <w:szCs w:val="18"/>
              </w:rPr>
            </w:pPr>
          </w:p>
        </w:tc>
      </w:tr>
      <w:tr w:rsidR="00527988" w:rsidRPr="00036B83" w14:paraId="065539DA" w14:textId="77777777" w:rsidTr="00DF7A54">
        <w:trPr>
          <w:trHeight w:val="37"/>
        </w:trPr>
        <w:tc>
          <w:tcPr>
            <w:tcW w:w="4547" w:type="dxa"/>
            <w:tcBorders>
              <w:left w:val="single" w:sz="4" w:space="0" w:color="FFFFFF" w:themeColor="background1"/>
              <w:bottom w:val="single" w:sz="4" w:space="0" w:color="FFFFFF" w:themeColor="background1"/>
              <w:right w:val="single" w:sz="4" w:space="0" w:color="FFFFFF" w:themeColor="background1"/>
            </w:tcBorders>
          </w:tcPr>
          <w:p w14:paraId="78903BF5" w14:textId="77777777" w:rsidR="00527988" w:rsidRPr="00036B83" w:rsidRDefault="00527988" w:rsidP="00DF7A54">
            <w:pPr>
              <w:jc w:val="both"/>
              <w:rPr>
                <w:rFonts w:ascii="Amasis MT Pro Light" w:hAnsi="Amasis MT Pro Light" w:cstheme="majorHAnsi"/>
                <w:sz w:val="18"/>
                <w:szCs w:val="18"/>
              </w:rPr>
            </w:pPr>
          </w:p>
        </w:tc>
        <w:tc>
          <w:tcPr>
            <w:tcW w:w="4731" w:type="dxa"/>
            <w:tcBorders>
              <w:left w:val="single" w:sz="4" w:space="0" w:color="FFFFFF" w:themeColor="background1"/>
              <w:bottom w:val="single" w:sz="4" w:space="0" w:color="FFFFFF" w:themeColor="background1"/>
              <w:right w:val="single" w:sz="4" w:space="0" w:color="FFFFFF" w:themeColor="background1"/>
            </w:tcBorders>
          </w:tcPr>
          <w:p w14:paraId="50592109" w14:textId="77777777" w:rsidR="00527988" w:rsidRPr="00036B83" w:rsidRDefault="00527988" w:rsidP="00DF7A54">
            <w:pPr>
              <w:jc w:val="both"/>
              <w:rPr>
                <w:rFonts w:ascii="Amasis MT Pro Light" w:hAnsi="Amasis MT Pro Light" w:cstheme="majorHAnsi"/>
                <w:sz w:val="18"/>
                <w:szCs w:val="18"/>
              </w:rPr>
            </w:pPr>
          </w:p>
        </w:tc>
      </w:tr>
      <w:tr w:rsidR="00527988" w:rsidRPr="00036B83" w14:paraId="2741C682" w14:textId="77777777" w:rsidTr="00DF7A54">
        <w:trPr>
          <w:trHeight w:val="37"/>
        </w:trPr>
        <w:tc>
          <w:tcPr>
            <w:tcW w:w="4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92309" w14:textId="77777777" w:rsidR="00527988" w:rsidRPr="00036B83" w:rsidRDefault="00527988" w:rsidP="00DF7A54">
            <w:pPr>
              <w:jc w:val="both"/>
              <w:rPr>
                <w:rFonts w:ascii="Amasis MT Pro Light" w:hAnsi="Amasis MT Pro Light" w:cstheme="majorHAnsi"/>
                <w:sz w:val="18"/>
                <w:szCs w:val="18"/>
              </w:rPr>
            </w:pPr>
          </w:p>
        </w:tc>
        <w:tc>
          <w:tcPr>
            <w:tcW w:w="4731" w:type="dxa"/>
            <w:tcBorders>
              <w:top w:val="single" w:sz="4" w:space="0" w:color="FFFFFF" w:themeColor="background1"/>
              <w:left w:val="single" w:sz="4" w:space="0" w:color="FFFFFF" w:themeColor="background1"/>
              <w:right w:val="single" w:sz="4" w:space="0" w:color="FFFFFF" w:themeColor="background1"/>
            </w:tcBorders>
          </w:tcPr>
          <w:p w14:paraId="23E1C4A5" w14:textId="77777777" w:rsidR="00527988" w:rsidRPr="00036B83" w:rsidRDefault="00527988" w:rsidP="00DF7A54">
            <w:pPr>
              <w:jc w:val="both"/>
              <w:rPr>
                <w:rFonts w:ascii="Amasis MT Pro Light" w:hAnsi="Amasis MT Pro Light" w:cstheme="majorHAnsi"/>
                <w:sz w:val="18"/>
                <w:szCs w:val="18"/>
              </w:rPr>
            </w:pPr>
          </w:p>
        </w:tc>
      </w:tr>
      <w:tr w:rsidR="00527988" w:rsidRPr="00036B83" w14:paraId="50510F0F" w14:textId="77777777" w:rsidTr="00DF7A54">
        <w:trPr>
          <w:trHeight w:val="1367"/>
        </w:trPr>
        <w:tc>
          <w:tcPr>
            <w:tcW w:w="4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93787" w14:textId="77777777" w:rsidR="00527988" w:rsidRPr="00036B83" w:rsidRDefault="00527988" w:rsidP="00DF7A54">
            <w:pPr>
              <w:jc w:val="both"/>
              <w:rPr>
                <w:rFonts w:ascii="Amasis MT Pro Light" w:hAnsi="Amasis MT Pro Light" w:cstheme="majorHAnsi"/>
                <w:sz w:val="18"/>
                <w:szCs w:val="18"/>
              </w:rPr>
            </w:pPr>
          </w:p>
        </w:tc>
        <w:tc>
          <w:tcPr>
            <w:tcW w:w="4731" w:type="dxa"/>
            <w:tcBorders>
              <w:left w:val="single" w:sz="4" w:space="0" w:color="FFFFFF" w:themeColor="background1"/>
              <w:bottom w:val="single" w:sz="4" w:space="0" w:color="FFFFFF" w:themeColor="background1"/>
              <w:right w:val="single" w:sz="4" w:space="0" w:color="FFFFFF" w:themeColor="background1"/>
            </w:tcBorders>
          </w:tcPr>
          <w:p w14:paraId="5C8408C3" w14:textId="77777777" w:rsidR="00527988" w:rsidRPr="00036B83" w:rsidRDefault="00527988" w:rsidP="00DF7A54">
            <w:pPr>
              <w:jc w:val="both"/>
              <w:rPr>
                <w:rFonts w:ascii="Amasis MT Pro Light" w:hAnsi="Amasis MT Pro Light" w:cstheme="majorHAnsi"/>
                <w:sz w:val="18"/>
                <w:szCs w:val="18"/>
              </w:rPr>
            </w:pPr>
            <w:proofErr w:type="spellStart"/>
            <w:r w:rsidRPr="00036B83">
              <w:rPr>
                <w:rFonts w:ascii="Amasis MT Pro Light" w:hAnsi="Amasis MT Pro Light" w:cstheme="majorHAnsi"/>
                <w:sz w:val="18"/>
                <w:szCs w:val="18"/>
              </w:rPr>
              <w:t>Paraksts</w:t>
            </w:r>
            <w:proofErr w:type="spellEnd"/>
            <w:r w:rsidRPr="00036B83">
              <w:rPr>
                <w:rFonts w:ascii="Amasis MT Pro Light" w:hAnsi="Amasis MT Pro Light" w:cstheme="majorHAnsi"/>
                <w:sz w:val="18"/>
                <w:szCs w:val="18"/>
              </w:rPr>
              <w:t xml:space="preserve"> </w:t>
            </w:r>
          </w:p>
        </w:tc>
      </w:tr>
    </w:tbl>
    <w:p w14:paraId="50BB93B5" w14:textId="77777777" w:rsidR="00527988" w:rsidRPr="00036B83" w:rsidRDefault="00527988" w:rsidP="00527988">
      <w:pPr>
        <w:rPr>
          <w:rFonts w:ascii="Amasis MT Pro Light" w:hAnsi="Amasis MT Pro Light"/>
          <w:lang w:val="lv-LV"/>
        </w:rPr>
      </w:pPr>
    </w:p>
    <w:p w14:paraId="471E57C0" w14:textId="77777777" w:rsidR="00527988" w:rsidRPr="00036B83" w:rsidRDefault="00527988" w:rsidP="00527988">
      <w:pPr>
        <w:rPr>
          <w:rFonts w:ascii="Amasis MT Pro Light" w:hAnsi="Amasis MT Pro Light"/>
          <w:lang w:val="lv-LV"/>
        </w:rPr>
      </w:pPr>
    </w:p>
    <w:p w14:paraId="62774CF3" w14:textId="77777777" w:rsidR="000D2790" w:rsidRDefault="000D2790">
      <w:pPr>
        <w:spacing w:line="278" w:lineRule="auto"/>
        <w:rPr>
          <w:rFonts w:ascii="Amasis MT Pro Light" w:hAnsi="Amasis MT Pro Light" w:cstheme="majorHAnsi"/>
          <w:sz w:val="20"/>
          <w:szCs w:val="20"/>
        </w:rPr>
      </w:pPr>
      <w:r>
        <w:rPr>
          <w:rFonts w:ascii="Amasis MT Pro Light" w:hAnsi="Amasis MT Pro Light" w:cstheme="majorHAnsi"/>
          <w:sz w:val="20"/>
          <w:szCs w:val="20"/>
        </w:rPr>
        <w:br w:type="page"/>
      </w:r>
    </w:p>
    <w:p w14:paraId="72194826" w14:textId="3C96062A" w:rsidR="00527988" w:rsidRPr="00036B83" w:rsidRDefault="00527988" w:rsidP="00527988">
      <w:pPr>
        <w:jc w:val="right"/>
        <w:rPr>
          <w:rFonts w:ascii="Amasis MT Pro Light" w:hAnsi="Amasis MT Pro Light" w:cstheme="majorHAnsi"/>
          <w:sz w:val="20"/>
          <w:szCs w:val="20"/>
        </w:rPr>
      </w:pPr>
      <w:r>
        <w:rPr>
          <w:rFonts w:ascii="Amasis MT Pro Light" w:hAnsi="Amasis MT Pro Light" w:cstheme="majorHAnsi"/>
          <w:sz w:val="20"/>
          <w:szCs w:val="20"/>
        </w:rPr>
        <w:lastRenderedPageBreak/>
        <w:t>3</w:t>
      </w:r>
      <w:r w:rsidRPr="00036B83">
        <w:rPr>
          <w:rFonts w:ascii="Amasis MT Pro Light" w:hAnsi="Amasis MT Pro Light" w:cstheme="majorHAnsi"/>
          <w:sz w:val="20"/>
          <w:szCs w:val="20"/>
        </w:rPr>
        <w:t>.pielikums</w:t>
      </w:r>
    </w:p>
    <w:p w14:paraId="4EF1CD1E" w14:textId="77777777" w:rsidR="00527988" w:rsidRPr="00036B83" w:rsidRDefault="00527988" w:rsidP="00527988">
      <w:pPr>
        <w:jc w:val="right"/>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Pretendenta</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kvalifikācijas</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apraksta</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parauga</w:t>
      </w:r>
      <w:proofErr w:type="spellEnd"/>
      <w:r w:rsidRPr="00036B83">
        <w:rPr>
          <w:rFonts w:ascii="Amasis MT Pro Light" w:hAnsi="Amasis MT Pro Light" w:cstheme="majorHAnsi"/>
          <w:sz w:val="20"/>
          <w:szCs w:val="20"/>
        </w:rPr>
        <w:t xml:space="preserve"> </w:t>
      </w:r>
      <w:proofErr w:type="spellStart"/>
      <w:r w:rsidRPr="00036B83">
        <w:rPr>
          <w:rFonts w:ascii="Amasis MT Pro Light" w:hAnsi="Amasis MT Pro Light" w:cstheme="majorHAnsi"/>
          <w:sz w:val="20"/>
          <w:szCs w:val="20"/>
        </w:rPr>
        <w:t>veidne</w:t>
      </w:r>
      <w:proofErr w:type="spellEnd"/>
    </w:p>
    <w:p w14:paraId="2D56E6B8" w14:textId="77777777" w:rsidR="00527988" w:rsidRPr="00036B83" w:rsidRDefault="00527988" w:rsidP="00527988">
      <w:pPr>
        <w:jc w:val="center"/>
        <w:rPr>
          <w:rFonts w:ascii="Amasis MT Pro Light" w:hAnsi="Amasis MT Pro Light" w:cstheme="majorHAnsi"/>
          <w:caps/>
          <w:sz w:val="20"/>
          <w:szCs w:val="20"/>
        </w:rPr>
      </w:pPr>
      <w:r w:rsidRPr="00036B83">
        <w:rPr>
          <w:rFonts w:ascii="Amasis MT Pro Light" w:hAnsi="Amasis MT Pro Light" w:cstheme="majorHAnsi"/>
          <w:caps/>
          <w:sz w:val="20"/>
          <w:szCs w:val="20"/>
        </w:rPr>
        <w:t>Pretendenta kvalifikācijas apraksts</w:t>
      </w:r>
    </w:p>
    <w:tbl>
      <w:tblPr>
        <w:tblStyle w:val="TableGrid"/>
        <w:tblW w:w="0" w:type="auto"/>
        <w:tblLook w:val="04A0" w:firstRow="1" w:lastRow="0" w:firstColumn="1" w:lastColumn="0" w:noHBand="0" w:noVBand="1"/>
      </w:tblPr>
      <w:tblGrid>
        <w:gridCol w:w="451"/>
        <w:gridCol w:w="5852"/>
        <w:gridCol w:w="3047"/>
      </w:tblGrid>
      <w:tr w:rsidR="00527988" w:rsidRPr="00036B83" w14:paraId="20A70431" w14:textId="77777777" w:rsidTr="00DF7A54">
        <w:tc>
          <w:tcPr>
            <w:tcW w:w="451" w:type="dxa"/>
          </w:tcPr>
          <w:p w14:paraId="79DDED1E" w14:textId="77777777" w:rsidR="00527988" w:rsidRPr="00036B83" w:rsidRDefault="00527988" w:rsidP="00DF7A54">
            <w:pPr>
              <w:rPr>
                <w:rFonts w:ascii="Amasis MT Pro Light" w:hAnsi="Amasis MT Pro Light" w:cstheme="majorHAnsi"/>
                <w:color w:val="000000" w:themeColor="text1"/>
                <w:sz w:val="20"/>
                <w:szCs w:val="20"/>
                <w:lang w:val="lv-LV"/>
              </w:rPr>
            </w:pPr>
            <w:r w:rsidRPr="00036B83">
              <w:rPr>
                <w:rFonts w:ascii="Amasis MT Pro Light" w:hAnsi="Amasis MT Pro Light" w:cstheme="majorHAnsi"/>
                <w:color w:val="000000" w:themeColor="text1"/>
                <w:sz w:val="20"/>
                <w:szCs w:val="20"/>
                <w:lang w:val="lv-LV"/>
              </w:rPr>
              <w:t>Nr.</w:t>
            </w:r>
          </w:p>
        </w:tc>
        <w:tc>
          <w:tcPr>
            <w:tcW w:w="5852" w:type="dxa"/>
          </w:tcPr>
          <w:p w14:paraId="51DE94A7" w14:textId="77777777" w:rsidR="00527988" w:rsidRPr="00036B83" w:rsidRDefault="00527988" w:rsidP="00DF7A54">
            <w:pPr>
              <w:rPr>
                <w:rFonts w:ascii="Amasis MT Pro Light" w:hAnsi="Amasis MT Pro Light" w:cstheme="majorHAnsi"/>
                <w:color w:val="000000" w:themeColor="text1"/>
                <w:sz w:val="20"/>
                <w:szCs w:val="20"/>
                <w:lang w:val="lv-LV"/>
              </w:rPr>
            </w:pPr>
            <w:r w:rsidRPr="00036B83">
              <w:rPr>
                <w:rFonts w:ascii="Amasis MT Pro Light" w:hAnsi="Amasis MT Pro Light" w:cstheme="majorHAnsi"/>
                <w:color w:val="000000" w:themeColor="text1"/>
                <w:sz w:val="20"/>
                <w:szCs w:val="20"/>
                <w:lang w:val="lv-LV"/>
              </w:rPr>
              <w:t>Pieredze</w:t>
            </w:r>
          </w:p>
        </w:tc>
        <w:tc>
          <w:tcPr>
            <w:tcW w:w="3047" w:type="dxa"/>
          </w:tcPr>
          <w:p w14:paraId="62F9B524" w14:textId="77777777" w:rsidR="00527988" w:rsidRPr="00036B83" w:rsidRDefault="00527988" w:rsidP="00DF7A54">
            <w:pPr>
              <w:rPr>
                <w:rFonts w:ascii="Amasis MT Pro Light" w:hAnsi="Amasis MT Pro Light" w:cstheme="majorHAnsi"/>
                <w:color w:val="000000" w:themeColor="text1"/>
                <w:sz w:val="20"/>
                <w:szCs w:val="20"/>
                <w:lang w:val="lv-LV"/>
              </w:rPr>
            </w:pPr>
            <w:r w:rsidRPr="00036B83">
              <w:rPr>
                <w:rFonts w:ascii="Amasis MT Pro Light" w:hAnsi="Amasis MT Pro Light" w:cstheme="majorHAnsi"/>
                <w:color w:val="000000" w:themeColor="text1"/>
                <w:sz w:val="20"/>
                <w:szCs w:val="20"/>
                <w:lang w:val="lv-LV"/>
              </w:rPr>
              <w:t>Apraksts*</w:t>
            </w:r>
          </w:p>
        </w:tc>
      </w:tr>
      <w:tr w:rsidR="00527988" w:rsidRPr="001C25E3" w14:paraId="6E52BE95" w14:textId="77777777" w:rsidTr="00DF7A54">
        <w:tc>
          <w:tcPr>
            <w:tcW w:w="451" w:type="dxa"/>
          </w:tcPr>
          <w:p w14:paraId="425884AC"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hAnsi="Amasis MT Pro Light" w:cstheme="majorHAnsi"/>
                <w:color w:val="000000" w:themeColor="text1"/>
                <w:sz w:val="18"/>
                <w:szCs w:val="18"/>
                <w:lang w:val="lv-LV"/>
              </w:rPr>
              <w:t>1.</w:t>
            </w:r>
          </w:p>
        </w:tc>
        <w:tc>
          <w:tcPr>
            <w:tcW w:w="5852" w:type="dxa"/>
          </w:tcPr>
          <w:p w14:paraId="58E68F27" w14:textId="77777777" w:rsidR="00527988" w:rsidRPr="00036B83" w:rsidRDefault="00527988" w:rsidP="00DF7A54">
            <w:pPr>
              <w:rPr>
                <w:rFonts w:ascii="Amasis MT Pro Light" w:hAnsi="Amasis MT Pro Light" w:cstheme="majorHAnsi"/>
                <w:sz w:val="18"/>
                <w:szCs w:val="18"/>
                <w:lang w:val="lv-LV"/>
              </w:rPr>
            </w:pPr>
            <w:r w:rsidRPr="00036B83">
              <w:rPr>
                <w:rFonts w:ascii="Amasis MT Pro Light" w:eastAsiaTheme="minorEastAsia" w:hAnsi="Amasis MT Pro Light" w:cstheme="majorHAnsi"/>
                <w:sz w:val="20"/>
                <w:szCs w:val="20"/>
                <w:lang w:val="lv-LV"/>
              </w:rPr>
              <w:t xml:space="preserve"> Pretendentam jābūt iepriekšējai darba pieredzei ar elektronisko rēķinu (e-</w:t>
            </w:r>
            <w:proofErr w:type="spellStart"/>
            <w:r w:rsidRPr="00036B83">
              <w:rPr>
                <w:rFonts w:ascii="Amasis MT Pro Light" w:eastAsiaTheme="minorEastAsia" w:hAnsi="Amasis MT Pro Light" w:cstheme="majorHAnsi"/>
                <w:sz w:val="20"/>
                <w:szCs w:val="20"/>
                <w:lang w:val="lv-LV"/>
              </w:rPr>
              <w:t>invoicing</w:t>
            </w:r>
            <w:proofErr w:type="spellEnd"/>
            <w:r w:rsidRPr="00036B83">
              <w:rPr>
                <w:rFonts w:ascii="Amasis MT Pro Light" w:eastAsiaTheme="minorEastAsia" w:hAnsi="Amasis MT Pro Light" w:cstheme="majorHAnsi"/>
                <w:sz w:val="20"/>
                <w:szCs w:val="20"/>
                <w:lang w:val="lv-LV"/>
              </w:rPr>
              <w:t xml:space="preserve">) un datu apmaiņas protokoliem, tostarp PEPPOL BIS </w:t>
            </w:r>
            <w:proofErr w:type="spellStart"/>
            <w:r w:rsidRPr="00036B83">
              <w:rPr>
                <w:rFonts w:ascii="Amasis MT Pro Light" w:eastAsiaTheme="minorEastAsia" w:hAnsi="Amasis MT Pro Light" w:cstheme="majorHAnsi"/>
                <w:sz w:val="20"/>
                <w:szCs w:val="20"/>
                <w:lang w:val="lv-LV"/>
              </w:rPr>
              <w:t>Billing</w:t>
            </w:r>
            <w:proofErr w:type="spellEnd"/>
            <w:r w:rsidRPr="00036B83">
              <w:rPr>
                <w:rFonts w:ascii="Amasis MT Pro Light" w:eastAsiaTheme="minorEastAsia" w:hAnsi="Amasis MT Pro Light" w:cstheme="majorHAnsi"/>
                <w:sz w:val="20"/>
                <w:szCs w:val="20"/>
                <w:lang w:val="lv-LV"/>
              </w:rPr>
              <w:t xml:space="preserve"> 3.0 vai līdzvērtīgu e-rēķinu standartu ieviešanā.</w:t>
            </w:r>
          </w:p>
        </w:tc>
        <w:tc>
          <w:tcPr>
            <w:tcW w:w="3047" w:type="dxa"/>
          </w:tcPr>
          <w:p w14:paraId="200EAEC0" w14:textId="77777777" w:rsidR="00527988" w:rsidRPr="00036B83" w:rsidRDefault="00527988" w:rsidP="00DF7A54">
            <w:pPr>
              <w:rPr>
                <w:rFonts w:ascii="Amasis MT Pro Light" w:hAnsi="Amasis MT Pro Light" w:cstheme="majorHAnsi"/>
                <w:color w:val="000000" w:themeColor="text1"/>
                <w:sz w:val="20"/>
                <w:szCs w:val="20"/>
                <w:lang w:val="lv-LV"/>
              </w:rPr>
            </w:pPr>
          </w:p>
        </w:tc>
      </w:tr>
      <w:tr w:rsidR="00527988" w:rsidRPr="001C25E3" w14:paraId="27AB7375" w14:textId="77777777" w:rsidTr="00DF7A54">
        <w:tc>
          <w:tcPr>
            <w:tcW w:w="451" w:type="dxa"/>
          </w:tcPr>
          <w:p w14:paraId="77665B3A"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hAnsi="Amasis MT Pro Light" w:cstheme="majorHAnsi"/>
                <w:color w:val="000000" w:themeColor="text1"/>
                <w:sz w:val="18"/>
                <w:szCs w:val="18"/>
                <w:lang w:val="lv-LV"/>
              </w:rPr>
              <w:t>2.</w:t>
            </w:r>
          </w:p>
        </w:tc>
        <w:tc>
          <w:tcPr>
            <w:tcW w:w="5852" w:type="dxa"/>
          </w:tcPr>
          <w:p w14:paraId="2CC6BF13" w14:textId="77777777" w:rsidR="00527988" w:rsidRPr="00036B83" w:rsidRDefault="00527988" w:rsidP="00DF7A54">
            <w:pPr>
              <w:rPr>
                <w:rFonts w:ascii="Amasis MT Pro Light" w:hAnsi="Amasis MT Pro Light" w:cstheme="majorHAnsi"/>
                <w:sz w:val="18"/>
                <w:szCs w:val="18"/>
                <w:lang w:val="lv-LV"/>
              </w:rPr>
            </w:pPr>
            <w:r w:rsidRPr="00036B83">
              <w:rPr>
                <w:rFonts w:ascii="Amasis MT Pro Light" w:eastAsiaTheme="minorEastAsia" w:hAnsi="Amasis MT Pro Light" w:cstheme="majorHAnsi"/>
                <w:sz w:val="20"/>
                <w:szCs w:val="20"/>
                <w:lang w:val="lv-LV"/>
              </w:rPr>
              <w:t>Pretendentam jāpārzina datu apmaiņas formāti, tostarp XML un JSON, kā arī jābūt prasmēm strukturētu datu ģenerēšanā, validācijā un pārveidošanā atbilstoši starptautiskajiem standartiem.</w:t>
            </w:r>
          </w:p>
        </w:tc>
        <w:tc>
          <w:tcPr>
            <w:tcW w:w="3047" w:type="dxa"/>
          </w:tcPr>
          <w:p w14:paraId="5F9D113E" w14:textId="77777777" w:rsidR="00527988" w:rsidRPr="00036B83" w:rsidRDefault="00527988" w:rsidP="00DF7A54">
            <w:pPr>
              <w:rPr>
                <w:rFonts w:ascii="Amasis MT Pro Light" w:hAnsi="Amasis MT Pro Light" w:cstheme="majorHAnsi"/>
                <w:color w:val="000000" w:themeColor="text1"/>
                <w:sz w:val="20"/>
                <w:szCs w:val="20"/>
                <w:lang w:val="lv-LV"/>
              </w:rPr>
            </w:pPr>
          </w:p>
        </w:tc>
      </w:tr>
      <w:tr w:rsidR="00527988" w:rsidRPr="001C25E3" w14:paraId="4AECEF97" w14:textId="77777777" w:rsidTr="00DF7A54">
        <w:tc>
          <w:tcPr>
            <w:tcW w:w="451" w:type="dxa"/>
          </w:tcPr>
          <w:p w14:paraId="7779139C"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hAnsi="Amasis MT Pro Light" w:cstheme="majorHAnsi"/>
                <w:color w:val="000000" w:themeColor="text1"/>
                <w:sz w:val="18"/>
                <w:szCs w:val="18"/>
                <w:lang w:val="lv-LV"/>
              </w:rPr>
              <w:t>3.</w:t>
            </w:r>
          </w:p>
        </w:tc>
        <w:tc>
          <w:tcPr>
            <w:tcW w:w="5852" w:type="dxa"/>
          </w:tcPr>
          <w:p w14:paraId="7AF24C24" w14:textId="77777777" w:rsidR="00527988" w:rsidRPr="00036B83" w:rsidRDefault="00527988" w:rsidP="00DF7A54">
            <w:pPr>
              <w:rPr>
                <w:rFonts w:ascii="Amasis MT Pro Light" w:hAnsi="Amasis MT Pro Light" w:cstheme="majorHAnsi"/>
                <w:sz w:val="18"/>
                <w:szCs w:val="18"/>
                <w:lang w:val="lv-LV"/>
              </w:rPr>
            </w:pPr>
            <w:r w:rsidRPr="00036B83">
              <w:rPr>
                <w:rFonts w:ascii="Amasis MT Pro Light" w:eastAsiaTheme="minorEastAsia" w:hAnsi="Amasis MT Pro Light" w:cstheme="majorHAnsi"/>
                <w:sz w:val="20"/>
                <w:szCs w:val="20"/>
                <w:lang w:val="lv-LV"/>
              </w:rPr>
              <w:t>Prasmes darbā ar lieliem datiem: Pretendentam jābūt pieredzei darbā ar lielu datu apstrādi un analīzi, kā arī spējai efektīvi apstrādāt un pārvaldīt liela apjoma datu plūsmas.</w:t>
            </w:r>
          </w:p>
        </w:tc>
        <w:tc>
          <w:tcPr>
            <w:tcW w:w="3047" w:type="dxa"/>
          </w:tcPr>
          <w:p w14:paraId="3C6006AD" w14:textId="77777777" w:rsidR="00527988" w:rsidRPr="00036B83" w:rsidRDefault="00527988" w:rsidP="00DF7A54">
            <w:pPr>
              <w:rPr>
                <w:rFonts w:ascii="Amasis MT Pro Light" w:hAnsi="Amasis MT Pro Light" w:cstheme="majorHAnsi"/>
                <w:color w:val="000000" w:themeColor="text1"/>
                <w:sz w:val="20"/>
                <w:szCs w:val="20"/>
                <w:lang w:val="lv-LV"/>
              </w:rPr>
            </w:pPr>
          </w:p>
        </w:tc>
      </w:tr>
      <w:tr w:rsidR="00527988" w:rsidRPr="001C25E3" w14:paraId="4D848D2A" w14:textId="77777777" w:rsidTr="00DF7A54">
        <w:tc>
          <w:tcPr>
            <w:tcW w:w="451" w:type="dxa"/>
          </w:tcPr>
          <w:p w14:paraId="7EB05E66"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hAnsi="Amasis MT Pro Light" w:cstheme="majorHAnsi"/>
                <w:color w:val="000000" w:themeColor="text1"/>
                <w:sz w:val="18"/>
                <w:szCs w:val="18"/>
                <w:lang w:val="lv-LV"/>
              </w:rPr>
              <w:t>4.</w:t>
            </w:r>
          </w:p>
        </w:tc>
        <w:tc>
          <w:tcPr>
            <w:tcW w:w="5852" w:type="dxa"/>
          </w:tcPr>
          <w:p w14:paraId="4F227A7F"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eastAsiaTheme="minorEastAsia" w:hAnsi="Amasis MT Pro Light" w:cstheme="majorHAnsi"/>
                <w:sz w:val="20"/>
                <w:szCs w:val="20"/>
                <w:lang w:val="lv-LV"/>
              </w:rPr>
              <w:t xml:space="preserve"> Pretendentam jābūt pieredzei sistēmu integrācijā ar ārējām datu bāzēm un servisiem (piemēram, VIES, Lursoft, Latvija.lv), izmantojot REST vai SOAP API, nodrošinot drošu datu apmaiņu un autentifikāciju.</w:t>
            </w:r>
          </w:p>
        </w:tc>
        <w:tc>
          <w:tcPr>
            <w:tcW w:w="3047" w:type="dxa"/>
          </w:tcPr>
          <w:p w14:paraId="78C23552" w14:textId="77777777" w:rsidR="00527988" w:rsidRPr="00036B83" w:rsidRDefault="00527988" w:rsidP="00DF7A54">
            <w:pPr>
              <w:rPr>
                <w:rFonts w:ascii="Amasis MT Pro Light" w:hAnsi="Amasis MT Pro Light" w:cstheme="majorHAnsi"/>
                <w:color w:val="000000" w:themeColor="text1"/>
                <w:sz w:val="20"/>
                <w:szCs w:val="20"/>
                <w:lang w:val="lv-LV"/>
              </w:rPr>
            </w:pPr>
          </w:p>
        </w:tc>
      </w:tr>
      <w:tr w:rsidR="00527988" w:rsidRPr="001C25E3" w14:paraId="2C6E5FC4" w14:textId="77777777" w:rsidTr="00DF7A54">
        <w:tc>
          <w:tcPr>
            <w:tcW w:w="451" w:type="dxa"/>
          </w:tcPr>
          <w:p w14:paraId="71286031"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hAnsi="Amasis MT Pro Light" w:cstheme="majorHAnsi"/>
                <w:color w:val="000000" w:themeColor="text1"/>
                <w:sz w:val="18"/>
                <w:szCs w:val="18"/>
                <w:lang w:val="lv-LV"/>
              </w:rPr>
              <w:t>5.</w:t>
            </w:r>
          </w:p>
        </w:tc>
        <w:tc>
          <w:tcPr>
            <w:tcW w:w="5852" w:type="dxa"/>
          </w:tcPr>
          <w:p w14:paraId="34FF3322"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eastAsiaTheme="minorEastAsia" w:hAnsi="Amasis MT Pro Light" w:cstheme="majorHAnsi"/>
                <w:sz w:val="20"/>
                <w:szCs w:val="20"/>
                <w:lang w:val="lv-LV"/>
              </w:rPr>
              <w:t>Pretendentam jānodrošina zināšanas un pieredze datu drošības risinājumos, t.sk. datu šifrēšanā, lietotāju tiesību pārvaldībā (IAM), un drošu komunikācijas kanālu izveidē (TLS/SSL).</w:t>
            </w:r>
          </w:p>
        </w:tc>
        <w:tc>
          <w:tcPr>
            <w:tcW w:w="3047" w:type="dxa"/>
          </w:tcPr>
          <w:p w14:paraId="3D597871" w14:textId="77777777" w:rsidR="00527988" w:rsidRPr="00036B83" w:rsidRDefault="00527988" w:rsidP="00DF7A54">
            <w:pPr>
              <w:rPr>
                <w:rFonts w:ascii="Amasis MT Pro Light" w:hAnsi="Amasis MT Pro Light" w:cstheme="majorHAnsi"/>
                <w:color w:val="000000" w:themeColor="text1"/>
                <w:sz w:val="20"/>
                <w:szCs w:val="20"/>
                <w:lang w:val="lv-LV"/>
              </w:rPr>
            </w:pPr>
          </w:p>
        </w:tc>
      </w:tr>
      <w:tr w:rsidR="00527988" w:rsidRPr="001C25E3" w14:paraId="5A808661" w14:textId="77777777" w:rsidTr="00DF7A54">
        <w:tc>
          <w:tcPr>
            <w:tcW w:w="451" w:type="dxa"/>
          </w:tcPr>
          <w:p w14:paraId="215CBE71"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hAnsi="Amasis MT Pro Light" w:cstheme="majorHAnsi"/>
                <w:color w:val="000000" w:themeColor="text1"/>
                <w:sz w:val="18"/>
                <w:szCs w:val="18"/>
                <w:lang w:val="lv-LV"/>
              </w:rPr>
              <w:t>6.</w:t>
            </w:r>
          </w:p>
        </w:tc>
        <w:tc>
          <w:tcPr>
            <w:tcW w:w="5852" w:type="dxa"/>
          </w:tcPr>
          <w:p w14:paraId="7E02BF87" w14:textId="77777777" w:rsidR="00527988" w:rsidRPr="00036B83" w:rsidRDefault="00527988" w:rsidP="00DF7A54">
            <w:pPr>
              <w:rPr>
                <w:rFonts w:ascii="Amasis MT Pro Light" w:hAnsi="Amasis MT Pro Light" w:cstheme="majorHAnsi"/>
                <w:color w:val="000000" w:themeColor="text1"/>
                <w:sz w:val="18"/>
                <w:szCs w:val="18"/>
                <w:lang w:val="lv-LV"/>
              </w:rPr>
            </w:pPr>
            <w:r w:rsidRPr="00036B83">
              <w:rPr>
                <w:rFonts w:ascii="Amasis MT Pro Light" w:eastAsiaTheme="minorEastAsia" w:hAnsi="Amasis MT Pro Light" w:cstheme="majorHAnsi"/>
                <w:sz w:val="20"/>
                <w:szCs w:val="20"/>
                <w:lang w:val="lv-LV"/>
              </w:rPr>
              <w:t xml:space="preserve">Pretendentam jābūt praktiskai pieredzei ar </w:t>
            </w:r>
            <w:proofErr w:type="spellStart"/>
            <w:r w:rsidRPr="00036B83">
              <w:rPr>
                <w:rFonts w:ascii="Amasis MT Pro Light" w:eastAsiaTheme="minorEastAsia" w:hAnsi="Amasis MT Pro Light" w:cstheme="majorHAnsi"/>
                <w:sz w:val="20"/>
                <w:szCs w:val="20"/>
                <w:lang w:val="lv-LV"/>
              </w:rPr>
              <w:t>mākoņinfrastruktūrām</w:t>
            </w:r>
            <w:proofErr w:type="spellEnd"/>
            <w:r w:rsidRPr="00036B83">
              <w:rPr>
                <w:rFonts w:ascii="Amasis MT Pro Light" w:eastAsiaTheme="minorEastAsia" w:hAnsi="Amasis MT Pro Light" w:cstheme="majorHAnsi"/>
                <w:sz w:val="20"/>
                <w:szCs w:val="20"/>
                <w:lang w:val="lv-LV"/>
              </w:rPr>
              <w:t xml:space="preserve"> (AWS, </w:t>
            </w:r>
            <w:proofErr w:type="spellStart"/>
            <w:r w:rsidRPr="00036B83">
              <w:rPr>
                <w:rFonts w:ascii="Amasis MT Pro Light" w:eastAsiaTheme="minorEastAsia" w:hAnsi="Amasis MT Pro Light" w:cstheme="majorHAnsi"/>
                <w:sz w:val="20"/>
                <w:szCs w:val="20"/>
                <w:lang w:val="lv-LV"/>
              </w:rPr>
              <w:t>Azure</w:t>
            </w:r>
            <w:proofErr w:type="spellEnd"/>
            <w:r w:rsidRPr="00036B83">
              <w:rPr>
                <w:rFonts w:ascii="Amasis MT Pro Light" w:eastAsiaTheme="minorEastAsia" w:hAnsi="Amasis MT Pro Light" w:cstheme="majorHAnsi"/>
                <w:sz w:val="20"/>
                <w:szCs w:val="20"/>
                <w:lang w:val="lv-LV"/>
              </w:rPr>
              <w:t xml:space="preserve"> vai GCP), tai skaitā konteinerizācijas risinājumiem (</w:t>
            </w:r>
            <w:proofErr w:type="spellStart"/>
            <w:r w:rsidRPr="00036B83">
              <w:rPr>
                <w:rFonts w:ascii="Amasis MT Pro Light" w:eastAsiaTheme="minorEastAsia" w:hAnsi="Amasis MT Pro Light" w:cstheme="majorHAnsi"/>
                <w:sz w:val="20"/>
                <w:szCs w:val="20"/>
                <w:lang w:val="lv-LV"/>
              </w:rPr>
              <w:t>Docker</w:t>
            </w:r>
            <w:proofErr w:type="spellEnd"/>
            <w:r w:rsidRPr="00036B83">
              <w:rPr>
                <w:rFonts w:ascii="Amasis MT Pro Light" w:eastAsiaTheme="minorEastAsia" w:hAnsi="Amasis MT Pro Light" w:cstheme="majorHAnsi"/>
                <w:sz w:val="20"/>
                <w:szCs w:val="20"/>
                <w:lang w:val="lv-LV"/>
              </w:rPr>
              <w:t xml:space="preserve">, </w:t>
            </w:r>
            <w:proofErr w:type="spellStart"/>
            <w:r w:rsidRPr="00036B83">
              <w:rPr>
                <w:rFonts w:ascii="Amasis MT Pro Light" w:eastAsiaTheme="minorEastAsia" w:hAnsi="Amasis MT Pro Light" w:cstheme="majorHAnsi"/>
                <w:sz w:val="20"/>
                <w:szCs w:val="20"/>
                <w:lang w:val="lv-LV"/>
              </w:rPr>
              <w:t>Kubernetes</w:t>
            </w:r>
            <w:proofErr w:type="spellEnd"/>
            <w:r w:rsidRPr="00036B83">
              <w:rPr>
                <w:rFonts w:ascii="Amasis MT Pro Light" w:eastAsiaTheme="minorEastAsia" w:hAnsi="Amasis MT Pro Light" w:cstheme="majorHAnsi"/>
                <w:sz w:val="20"/>
                <w:szCs w:val="20"/>
                <w:lang w:val="lv-LV"/>
              </w:rPr>
              <w:t xml:space="preserve">) un </w:t>
            </w:r>
            <w:proofErr w:type="spellStart"/>
            <w:r w:rsidRPr="00036B83">
              <w:rPr>
                <w:rFonts w:ascii="Amasis MT Pro Light" w:eastAsiaTheme="minorEastAsia" w:hAnsi="Amasis MT Pro Light" w:cstheme="majorHAnsi"/>
                <w:sz w:val="20"/>
                <w:szCs w:val="20"/>
                <w:lang w:val="lv-LV"/>
              </w:rPr>
              <w:t>DevOps</w:t>
            </w:r>
            <w:proofErr w:type="spellEnd"/>
            <w:r w:rsidRPr="00036B83">
              <w:rPr>
                <w:rFonts w:ascii="Amasis MT Pro Light" w:eastAsiaTheme="minorEastAsia" w:hAnsi="Amasis MT Pro Light" w:cstheme="majorHAnsi"/>
                <w:sz w:val="20"/>
                <w:szCs w:val="20"/>
                <w:lang w:val="lv-LV"/>
              </w:rPr>
              <w:t xml:space="preserve"> pieejas principiem sistēmas izvietošanā un uzturēšanā.</w:t>
            </w:r>
          </w:p>
        </w:tc>
        <w:tc>
          <w:tcPr>
            <w:tcW w:w="3047" w:type="dxa"/>
          </w:tcPr>
          <w:p w14:paraId="4A7A8D03" w14:textId="77777777" w:rsidR="00527988" w:rsidRPr="00036B83" w:rsidRDefault="00527988" w:rsidP="00DF7A54">
            <w:pPr>
              <w:rPr>
                <w:rFonts w:ascii="Amasis MT Pro Light" w:hAnsi="Amasis MT Pro Light" w:cstheme="majorHAnsi"/>
                <w:color w:val="000000" w:themeColor="text1"/>
                <w:sz w:val="20"/>
                <w:szCs w:val="20"/>
                <w:lang w:val="lv-LV"/>
              </w:rPr>
            </w:pPr>
          </w:p>
        </w:tc>
      </w:tr>
    </w:tbl>
    <w:p w14:paraId="0FB00C5C" w14:textId="77777777" w:rsidR="00527988" w:rsidRPr="00036B83" w:rsidRDefault="00527988" w:rsidP="00527988">
      <w:pPr>
        <w:rPr>
          <w:rFonts w:ascii="Amasis MT Pro Light" w:hAnsi="Amasis MT Pro Light" w:cstheme="majorHAnsi"/>
          <w:sz w:val="18"/>
          <w:szCs w:val="18"/>
          <w:lang w:val="lv-LV"/>
        </w:rPr>
      </w:pPr>
      <w:r w:rsidRPr="00036B83">
        <w:rPr>
          <w:rFonts w:ascii="Amasis MT Pro Light" w:hAnsi="Amasis MT Pro Light" w:cstheme="majorHAnsi"/>
          <w:sz w:val="18"/>
          <w:szCs w:val="18"/>
          <w:lang w:val="lv-LV"/>
        </w:rPr>
        <w:t>*Pretendents sniedz pietiekamu aprakstu, kas apliecina pretendenta atbilstību konkrētajai pieredzes prasībai. Pieredzes kritērijiem Nr. 1., 3. un 6. norāda konkrētu iepriekšējo darba pieredzi – pakalpojuma saņēmēju un pakalpojuma aprakstu, kas sniegts.</w:t>
      </w:r>
    </w:p>
    <w:p w14:paraId="6FD6E615" w14:textId="77777777" w:rsidR="00527988" w:rsidRPr="00036B83" w:rsidRDefault="00527988" w:rsidP="00527988">
      <w:pPr>
        <w:rPr>
          <w:rFonts w:ascii="Amasis MT Pro Light" w:hAnsi="Amasis MT Pro Light" w:cstheme="majorHAnsi"/>
          <w:sz w:val="18"/>
          <w:szCs w:val="18"/>
          <w:lang w:val="lv-LV"/>
        </w:rPr>
      </w:pPr>
    </w:p>
    <w:tbl>
      <w:tblPr>
        <w:tblStyle w:val="TableGrid"/>
        <w:tblW w:w="0" w:type="auto"/>
        <w:tblLook w:val="04A0" w:firstRow="1" w:lastRow="0" w:firstColumn="1" w:lastColumn="0" w:noHBand="0" w:noVBand="1"/>
      </w:tblPr>
      <w:tblGrid>
        <w:gridCol w:w="3681"/>
        <w:gridCol w:w="283"/>
        <w:gridCol w:w="4253"/>
      </w:tblGrid>
      <w:tr w:rsidR="00527988" w:rsidRPr="00036B83" w14:paraId="0E53FD6B" w14:textId="77777777" w:rsidTr="00DF7A54">
        <w:tc>
          <w:tcPr>
            <w:tcW w:w="3681" w:type="dxa"/>
          </w:tcPr>
          <w:p w14:paraId="2245AA78" w14:textId="77777777" w:rsidR="00527988" w:rsidRPr="00036B83" w:rsidRDefault="00527988" w:rsidP="00DF7A54">
            <w:pPr>
              <w:jc w:val="both"/>
              <w:rPr>
                <w:rFonts w:ascii="Amasis MT Pro Light" w:hAnsi="Amasis MT Pro Light" w:cstheme="majorHAnsi"/>
                <w:sz w:val="20"/>
                <w:szCs w:val="20"/>
                <w:lang w:val="lv-LV"/>
              </w:rPr>
            </w:pPr>
          </w:p>
          <w:p w14:paraId="65A97437" w14:textId="77777777" w:rsidR="00527988" w:rsidRPr="00036B83" w:rsidRDefault="00527988" w:rsidP="00DF7A54">
            <w:pPr>
              <w:jc w:val="both"/>
              <w:rPr>
                <w:rFonts w:ascii="Amasis MT Pro Light" w:hAnsi="Amasis MT Pro Light" w:cstheme="majorHAnsi"/>
                <w:sz w:val="20"/>
                <w:szCs w:val="20"/>
              </w:rPr>
            </w:pPr>
            <w:r w:rsidRPr="00036B83">
              <w:rPr>
                <w:rFonts w:ascii="Amasis MT Pro Light" w:hAnsi="Amasis MT Pro Light" w:cstheme="majorHAnsi"/>
                <w:sz w:val="20"/>
                <w:szCs w:val="20"/>
              </w:rPr>
              <w:t xml:space="preserve">Vieta, datums </w:t>
            </w:r>
          </w:p>
        </w:tc>
        <w:tc>
          <w:tcPr>
            <w:tcW w:w="4536" w:type="dxa"/>
            <w:gridSpan w:val="2"/>
          </w:tcPr>
          <w:p w14:paraId="30DC4BC8"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3745D4BD" w14:textId="77777777" w:rsidTr="00DF7A54">
        <w:tc>
          <w:tcPr>
            <w:tcW w:w="3681" w:type="dxa"/>
          </w:tcPr>
          <w:p w14:paraId="472DA978" w14:textId="77777777" w:rsidR="00527988" w:rsidRPr="00036B83" w:rsidRDefault="00527988" w:rsidP="00DF7A54">
            <w:pPr>
              <w:jc w:val="both"/>
              <w:rPr>
                <w:rFonts w:ascii="Amasis MT Pro Light" w:hAnsi="Amasis MT Pro Light" w:cstheme="majorHAnsi"/>
                <w:sz w:val="20"/>
                <w:szCs w:val="20"/>
              </w:rPr>
            </w:pPr>
            <w:r w:rsidRPr="00036B83">
              <w:rPr>
                <w:rFonts w:ascii="Amasis MT Pro Light" w:hAnsi="Amasis MT Pro Light" w:cstheme="majorHAnsi"/>
                <w:sz w:val="20"/>
                <w:szCs w:val="20"/>
              </w:rPr>
              <w:t>Pretendents</w:t>
            </w:r>
          </w:p>
        </w:tc>
        <w:tc>
          <w:tcPr>
            <w:tcW w:w="4536" w:type="dxa"/>
            <w:gridSpan w:val="2"/>
          </w:tcPr>
          <w:p w14:paraId="3DCB31E4"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5181C441" w14:textId="77777777" w:rsidTr="00DF7A54">
        <w:trPr>
          <w:trHeight w:val="662"/>
        </w:trPr>
        <w:tc>
          <w:tcPr>
            <w:tcW w:w="3964" w:type="dxa"/>
            <w:gridSpan w:val="2"/>
            <w:tcBorders>
              <w:left w:val="single" w:sz="4" w:space="0" w:color="FFFFFF" w:themeColor="background1"/>
              <w:right w:val="single" w:sz="4" w:space="0" w:color="FFFFFF" w:themeColor="background1"/>
            </w:tcBorders>
          </w:tcPr>
          <w:p w14:paraId="0CFF397E" w14:textId="77777777" w:rsidR="00527988" w:rsidRPr="00036B83" w:rsidRDefault="00527988" w:rsidP="00DF7A54">
            <w:pPr>
              <w:jc w:val="both"/>
              <w:rPr>
                <w:rFonts w:ascii="Amasis MT Pro Light" w:hAnsi="Amasis MT Pro Light" w:cstheme="majorHAnsi"/>
                <w:sz w:val="20"/>
                <w:szCs w:val="20"/>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364D60A7" w14:textId="77777777" w:rsidR="00527988" w:rsidRPr="00036B83" w:rsidRDefault="00527988" w:rsidP="00DF7A54">
            <w:pPr>
              <w:jc w:val="both"/>
              <w:rPr>
                <w:rFonts w:ascii="Amasis MT Pro Light" w:hAnsi="Amasis MT Pro Light" w:cstheme="majorHAnsi"/>
                <w:sz w:val="20"/>
                <w:szCs w:val="20"/>
              </w:rPr>
            </w:pPr>
          </w:p>
        </w:tc>
      </w:tr>
      <w:tr w:rsidR="00527988" w:rsidRPr="00036B83" w14:paraId="3429385A" w14:textId="77777777" w:rsidTr="00DF7A54">
        <w:tc>
          <w:tcPr>
            <w:tcW w:w="3681" w:type="dxa"/>
            <w:tcBorders>
              <w:left w:val="single" w:sz="4" w:space="0" w:color="FFFFFF" w:themeColor="background1"/>
              <w:bottom w:val="single" w:sz="4" w:space="0" w:color="FFFFFF" w:themeColor="background1"/>
              <w:right w:val="single" w:sz="4" w:space="0" w:color="FFFFFF" w:themeColor="background1"/>
            </w:tcBorders>
          </w:tcPr>
          <w:p w14:paraId="7A52C66E" w14:textId="77777777" w:rsidR="00527988" w:rsidRPr="00036B83" w:rsidRDefault="00527988" w:rsidP="00DF7A54">
            <w:pPr>
              <w:jc w:val="both"/>
              <w:rPr>
                <w:rFonts w:ascii="Amasis MT Pro Light" w:hAnsi="Amasis MT Pro Light" w:cstheme="majorHAnsi"/>
                <w:sz w:val="20"/>
                <w:szCs w:val="20"/>
              </w:rPr>
            </w:pPr>
            <w:proofErr w:type="spellStart"/>
            <w:r w:rsidRPr="00036B83">
              <w:rPr>
                <w:rFonts w:ascii="Amasis MT Pro Light" w:hAnsi="Amasis MT Pro Light" w:cstheme="majorHAnsi"/>
                <w:sz w:val="20"/>
                <w:szCs w:val="20"/>
              </w:rPr>
              <w:t>pilnvarotās</w:t>
            </w:r>
            <w:proofErr w:type="spellEnd"/>
            <w:r w:rsidRPr="00036B83">
              <w:rPr>
                <w:rFonts w:ascii="Amasis MT Pro Light" w:hAnsi="Amasis MT Pro Light" w:cstheme="majorHAnsi"/>
                <w:sz w:val="20"/>
                <w:szCs w:val="20"/>
              </w:rPr>
              <w:t xml:space="preserve"> personas </w:t>
            </w:r>
            <w:proofErr w:type="spellStart"/>
            <w:r w:rsidRPr="00036B83">
              <w:rPr>
                <w:rFonts w:ascii="Amasis MT Pro Light" w:hAnsi="Amasis MT Pro Light" w:cstheme="majorHAnsi"/>
                <w:sz w:val="20"/>
                <w:szCs w:val="20"/>
              </w:rPr>
              <w:t>paraksts</w:t>
            </w:r>
            <w:proofErr w:type="spellEnd"/>
            <w:r w:rsidRPr="00036B83">
              <w:rPr>
                <w:rFonts w:ascii="Amasis MT Pro Light" w:hAnsi="Amasis MT Pro Light" w:cstheme="majorHAnsi"/>
                <w:sz w:val="20"/>
                <w:szCs w:val="20"/>
              </w:rPr>
              <w:t xml:space="preserve">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935B7A" w14:textId="77777777" w:rsidR="00527988" w:rsidRPr="00036B83" w:rsidRDefault="00527988" w:rsidP="00DF7A54">
            <w:pPr>
              <w:jc w:val="both"/>
              <w:rPr>
                <w:rFonts w:ascii="Amasis MT Pro Light" w:hAnsi="Amasis MT Pro Light" w:cstheme="majorHAnsi"/>
                <w:sz w:val="20"/>
                <w:szCs w:val="20"/>
              </w:rPr>
            </w:pPr>
          </w:p>
        </w:tc>
      </w:tr>
    </w:tbl>
    <w:p w14:paraId="2C63B727" w14:textId="77777777" w:rsidR="00527988" w:rsidRPr="00036B83" w:rsidRDefault="00527988" w:rsidP="00527988">
      <w:pPr>
        <w:jc w:val="center"/>
        <w:rPr>
          <w:rFonts w:ascii="Amasis MT Pro Light" w:hAnsi="Amasis MT Pro Light"/>
          <w:lang w:val="lv-LV"/>
        </w:rPr>
      </w:pPr>
    </w:p>
    <w:p w14:paraId="145993E0" w14:textId="77777777" w:rsidR="00527988" w:rsidRDefault="00527988"/>
    <w:sectPr w:rsidR="00527988" w:rsidSect="005279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9B83" w14:textId="77777777" w:rsidR="00695760" w:rsidRDefault="00695760" w:rsidP="00527988">
      <w:pPr>
        <w:spacing w:after="0" w:line="240" w:lineRule="auto"/>
      </w:pPr>
      <w:r>
        <w:separator/>
      </w:r>
    </w:p>
  </w:endnote>
  <w:endnote w:type="continuationSeparator" w:id="0">
    <w:p w14:paraId="527C45E0" w14:textId="77777777" w:rsidR="00695760" w:rsidRDefault="00695760" w:rsidP="0052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masis MT Pro Light">
    <w:panose1 w:val="02040304050005020304"/>
    <w:charset w:val="4D"/>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1960" w14:textId="77777777" w:rsidR="00695760" w:rsidRDefault="00695760" w:rsidP="00527988">
      <w:pPr>
        <w:spacing w:after="0" w:line="240" w:lineRule="auto"/>
      </w:pPr>
      <w:r>
        <w:separator/>
      </w:r>
    </w:p>
  </w:footnote>
  <w:footnote w:type="continuationSeparator" w:id="0">
    <w:p w14:paraId="19B8CA31" w14:textId="77777777" w:rsidR="00695760" w:rsidRDefault="00695760" w:rsidP="00527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D644" w14:textId="62A67687" w:rsidR="00527988" w:rsidRDefault="00527988">
    <w:pPr>
      <w:pStyle w:val="Header"/>
    </w:pPr>
    <w:r>
      <w:rPr>
        <w:noProof/>
        <w:lang w:val="lv-LV" w:eastAsia="lv-LV"/>
      </w:rPr>
      <w:drawing>
        <wp:anchor distT="0" distB="0" distL="114300" distR="114300" simplePos="0" relativeHeight="251658240" behindDoc="0" locked="0" layoutInCell="1" allowOverlap="1" wp14:anchorId="271DFD13" wp14:editId="0103FB19">
          <wp:simplePos x="0" y="0"/>
          <wp:positionH relativeFrom="column">
            <wp:posOffset>4572000</wp:posOffset>
          </wp:positionH>
          <wp:positionV relativeFrom="paragraph">
            <wp:posOffset>-435737</wp:posOffset>
          </wp:positionV>
          <wp:extent cx="2260397" cy="986509"/>
          <wp:effectExtent l="0" t="0" r="635" b="4445"/>
          <wp:wrapNone/>
          <wp:docPr id="26476710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67105"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397" cy="9865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C5DE3"/>
    <w:multiLevelType w:val="hybridMultilevel"/>
    <w:tmpl w:val="6F52F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E5132"/>
    <w:multiLevelType w:val="multilevel"/>
    <w:tmpl w:val="1C9CD0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num w:numId="1" w16cid:durableId="1200165355">
    <w:abstractNumId w:val="0"/>
  </w:num>
  <w:num w:numId="2" w16cid:durableId="164327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88"/>
    <w:rsid w:val="000347A8"/>
    <w:rsid w:val="000D2790"/>
    <w:rsid w:val="001C25E3"/>
    <w:rsid w:val="00242ADA"/>
    <w:rsid w:val="0050527B"/>
    <w:rsid w:val="00527988"/>
    <w:rsid w:val="00543768"/>
    <w:rsid w:val="005F5D9A"/>
    <w:rsid w:val="006412EF"/>
    <w:rsid w:val="00695760"/>
    <w:rsid w:val="00C83F43"/>
    <w:rsid w:val="00F02D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8405"/>
  <w15:chartTrackingRefBased/>
  <w15:docId w15:val="{D641CDD1-AF8A-6D4E-AB27-BD9DBE78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988"/>
    <w:pPr>
      <w:spacing w:line="259" w:lineRule="auto"/>
    </w:pPr>
    <w:rPr>
      <w:sz w:val="22"/>
      <w:szCs w:val="22"/>
      <w:lang w:val="en-US"/>
    </w:rPr>
  </w:style>
  <w:style w:type="paragraph" w:styleId="Heading1">
    <w:name w:val="heading 1"/>
    <w:basedOn w:val="Normal"/>
    <w:next w:val="Normal"/>
    <w:link w:val="Heading1Char"/>
    <w:uiPriority w:val="9"/>
    <w:qFormat/>
    <w:rsid w:val="00527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988"/>
    <w:rPr>
      <w:rFonts w:eastAsiaTheme="majorEastAsia" w:cstheme="majorBidi"/>
      <w:color w:val="272727" w:themeColor="text1" w:themeTint="D8"/>
    </w:rPr>
  </w:style>
  <w:style w:type="paragraph" w:styleId="Title">
    <w:name w:val="Title"/>
    <w:basedOn w:val="Normal"/>
    <w:next w:val="Normal"/>
    <w:link w:val="TitleChar"/>
    <w:uiPriority w:val="10"/>
    <w:qFormat/>
    <w:rsid w:val="00527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988"/>
    <w:pPr>
      <w:spacing w:before="160"/>
      <w:jc w:val="center"/>
    </w:pPr>
    <w:rPr>
      <w:i/>
      <w:iCs/>
      <w:color w:val="404040" w:themeColor="text1" w:themeTint="BF"/>
    </w:rPr>
  </w:style>
  <w:style w:type="character" w:customStyle="1" w:styleId="QuoteChar">
    <w:name w:val="Quote Char"/>
    <w:basedOn w:val="DefaultParagraphFont"/>
    <w:link w:val="Quote"/>
    <w:uiPriority w:val="29"/>
    <w:rsid w:val="00527988"/>
    <w:rPr>
      <w:i/>
      <w:iCs/>
      <w:color w:val="404040" w:themeColor="text1" w:themeTint="BF"/>
    </w:rPr>
  </w:style>
  <w:style w:type="paragraph" w:styleId="ListParagraph">
    <w:name w:val="List Paragraph"/>
    <w:basedOn w:val="Normal"/>
    <w:qFormat/>
    <w:rsid w:val="00527988"/>
    <w:pPr>
      <w:ind w:left="720"/>
      <w:contextualSpacing/>
    </w:pPr>
  </w:style>
  <w:style w:type="character" w:styleId="IntenseEmphasis">
    <w:name w:val="Intense Emphasis"/>
    <w:basedOn w:val="DefaultParagraphFont"/>
    <w:uiPriority w:val="21"/>
    <w:qFormat/>
    <w:rsid w:val="00527988"/>
    <w:rPr>
      <w:i/>
      <w:iCs/>
      <w:color w:val="0F4761" w:themeColor="accent1" w:themeShade="BF"/>
    </w:rPr>
  </w:style>
  <w:style w:type="paragraph" w:styleId="IntenseQuote">
    <w:name w:val="Intense Quote"/>
    <w:basedOn w:val="Normal"/>
    <w:next w:val="Normal"/>
    <w:link w:val="IntenseQuoteChar"/>
    <w:uiPriority w:val="30"/>
    <w:qFormat/>
    <w:rsid w:val="00527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988"/>
    <w:rPr>
      <w:i/>
      <w:iCs/>
      <w:color w:val="0F4761" w:themeColor="accent1" w:themeShade="BF"/>
    </w:rPr>
  </w:style>
  <w:style w:type="character" w:styleId="IntenseReference">
    <w:name w:val="Intense Reference"/>
    <w:basedOn w:val="DefaultParagraphFont"/>
    <w:uiPriority w:val="32"/>
    <w:qFormat/>
    <w:rsid w:val="00527988"/>
    <w:rPr>
      <w:b/>
      <w:bCs/>
      <w:smallCaps/>
      <w:color w:val="0F4761" w:themeColor="accent1" w:themeShade="BF"/>
      <w:spacing w:val="5"/>
    </w:rPr>
  </w:style>
  <w:style w:type="table" w:styleId="TableGrid">
    <w:name w:val="Table Grid"/>
    <w:basedOn w:val="TableNormal"/>
    <w:rsid w:val="00527988"/>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27988"/>
    <w:pPr>
      <w:spacing w:after="120" w:line="273" w:lineRule="auto"/>
    </w:pPr>
    <w:rPr>
      <w:kern w:val="0"/>
      <w14:ligatures w14:val="none"/>
    </w:rPr>
  </w:style>
  <w:style w:type="character" w:customStyle="1" w:styleId="BodyTextChar">
    <w:name w:val="Body Text Char"/>
    <w:basedOn w:val="DefaultParagraphFont"/>
    <w:link w:val="BodyText"/>
    <w:uiPriority w:val="99"/>
    <w:rsid w:val="00527988"/>
    <w:rPr>
      <w:kern w:val="0"/>
      <w:sz w:val="22"/>
      <w:szCs w:val="22"/>
      <w:lang w:val="en-US"/>
      <w14:ligatures w14:val="none"/>
    </w:rPr>
  </w:style>
  <w:style w:type="paragraph" w:styleId="Header">
    <w:name w:val="header"/>
    <w:basedOn w:val="Normal"/>
    <w:link w:val="HeaderChar"/>
    <w:uiPriority w:val="99"/>
    <w:unhideWhenUsed/>
    <w:rsid w:val="00527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988"/>
    <w:rPr>
      <w:sz w:val="22"/>
      <w:szCs w:val="22"/>
      <w:lang w:val="en-US"/>
    </w:rPr>
  </w:style>
  <w:style w:type="paragraph" w:styleId="Footer">
    <w:name w:val="footer"/>
    <w:basedOn w:val="Normal"/>
    <w:link w:val="FooterChar"/>
    <w:uiPriority w:val="99"/>
    <w:unhideWhenUsed/>
    <w:rsid w:val="00527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988"/>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Martins Bite</cp:lastModifiedBy>
  <cp:revision>2</cp:revision>
  <cp:lastPrinted>2026-01-06T08:10:00Z</cp:lastPrinted>
  <dcterms:created xsi:type="dcterms:W3CDTF">2026-01-06T09:39:00Z</dcterms:created>
  <dcterms:modified xsi:type="dcterms:W3CDTF">2026-01-06T09:39:00Z</dcterms:modified>
</cp:coreProperties>
</file>