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82CD32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158B7" w:rsidRPr="00E158B7">
        <w:rPr>
          <w:rFonts w:ascii="Times New Roman" w:eastAsia="Times New Roman" w:hAnsi="Times New Roman" w:cs="Times New Roman"/>
          <w:b/>
          <w:bCs/>
          <w:kern w:val="0"/>
          <w:lang w:eastAsia="en-GB"/>
          <w14:ligatures w14:val="none"/>
        </w:rPr>
        <w:t>ELECTRIC CREAM COOKING KETTLE (BAIN-MARIE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1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1563</Characters>
  <DocSecurity>0</DocSecurity>
  <Lines>13</Lines>
  <Paragraphs>3</Paragraphs>
  <ScaleCrop>false</ScaleCrop>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2025-11-19T15:07:00Z</dcterms:modified>
</cp:coreProperties>
</file>