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FEBEEF4" w14:textId="77777777" w:rsidR="00866B78" w:rsidRDefault="00866B78" w:rsidP="00DB4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866B78">
        <w:rPr>
          <w:rFonts w:ascii="Times New Roman" w:eastAsia="Times New Roman" w:hAnsi="Times New Roman" w:cs="Times New Roman"/>
          <w:b/>
          <w:bCs/>
          <w:kern w:val="0"/>
          <w:lang w:eastAsia="en-GB"/>
          <w14:ligatures w14:val="none"/>
        </w:rPr>
        <w:t>SMAGSVARA KOMERCIĀLS SPĒKA MIKSERIS</w:t>
      </w:r>
    </w:p>
    <w:p w14:paraId="496FD80F" w14:textId="6E0F66E9"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866B78"/>
    <w:rsid w:val="009046C2"/>
    <w:rsid w:val="00BC7A7B"/>
    <w:rsid w:val="00C321C7"/>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1393</Characters>
  <DocSecurity>0</DocSecurity>
  <Lines>11</Lines>
  <Paragraphs>3</Paragraphs>
  <ScaleCrop>false</ScaleCrop>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2025-11-21T10:48:00Z</dcterms:modified>
</cp:coreProperties>
</file>