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50F86BB2"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591656" w:rsidRPr="00591656">
        <w:rPr>
          <w:rFonts w:ascii="Times New Roman" w:eastAsia="Times New Roman" w:hAnsi="Times New Roman" w:cs="Times New Roman"/>
          <w:b/>
          <w:bCs/>
          <w:kern w:val="0"/>
          <w:lang w:eastAsia="en-GB"/>
          <w14:ligatures w14:val="none"/>
        </w:rPr>
        <w:t>INDUSTRIAL ELECTRIC BATH PASTEURIZERS FOR BOTTLES</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591656"/>
    <w:rsid w:val="00603B0A"/>
    <w:rsid w:val="00626452"/>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DocSecurity>0</DocSecurity>
  <Lines>13</Lines>
  <Paragraphs>3</Paragraphs>
  <ScaleCrop>false</ScaleCrop>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2025-11-19T16:00:00Z</dcterms:modified>
</cp:coreProperties>
</file>