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726678D"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4342CE" w:rsidRPr="004342CE">
        <w:rPr>
          <w:rFonts w:ascii="Times New Roman" w:eastAsia="Times New Roman" w:hAnsi="Times New Roman" w:cs="Times New Roman"/>
          <w:b/>
          <w:bCs/>
          <w:kern w:val="0"/>
          <w:lang w:eastAsia="en-GB"/>
          <w14:ligatures w14:val="none"/>
        </w:rPr>
        <w:t>INDUSTRIAL ELECTRONIC WATER DOSING AND MIXING UNIT</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342CE"/>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1566</Characters>
  <DocSecurity>0</DocSecurity>
  <Lines>13</Lines>
  <Paragraphs>3</Paragraphs>
  <ScaleCrop>false</ScaleCrop>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2025-11-19T16:07:00Z</dcterms:modified>
</cp:coreProperties>
</file>