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3429718D"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C65B4E" w:rsidRPr="00C65B4E">
        <w:rPr>
          <w:rFonts w:ascii="Times New Roman" w:eastAsia="Times New Roman" w:hAnsi="Times New Roman" w:cs="Times New Roman"/>
          <w:b/>
          <w:bCs/>
          <w:kern w:val="0"/>
          <w:lang w:eastAsia="en-GB"/>
          <w14:ligatures w14:val="none"/>
        </w:rPr>
        <w:t>INDUSTRIAL FRUIT AND VEGETABLE WASHING MACHINE (HELICAL SYSTEM)</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C344C6"/>
    <w:rsid w:val="00C65B4E"/>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1577</Characters>
  <DocSecurity>0</DocSecurity>
  <Lines>13</Lines>
  <Paragraphs>3</Paragraphs>
  <ScaleCrop>false</ScaleCrop>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2025-11-19T16:10:00Z</dcterms:modified>
</cp:coreProperties>
</file>