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2FAB68D6"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FD3489" w:rsidRPr="00FD3489">
        <w:rPr>
          <w:rFonts w:ascii="Times New Roman" w:eastAsia="Times New Roman" w:hAnsi="Times New Roman" w:cs="Times New Roman"/>
          <w:b/>
          <w:bCs/>
          <w:kern w:val="0"/>
          <w:lang w:eastAsia="en-GB"/>
          <w14:ligatures w14:val="none"/>
        </w:rPr>
        <w:t>INDUSTRIAL HIGH-CAPACITY CONTROLLED DEFROSTERS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FD3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1880</Characters>
  <DocSecurity>0</DocSecurity>
  <Lines>15</Lines>
  <Paragraphs>4</Paragraphs>
  <ScaleCrop>false</ScaleCrop>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2025-11-19T16:13:00Z</dcterms:modified>
</cp:coreProperties>
</file>