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40082F04" w14:textId="77777777" w:rsidR="004A7233" w:rsidRPr="004A7233" w:rsidRDefault="004A7233" w:rsidP="004A7233">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4A7233">
        <w:rPr>
          <w:rFonts w:ascii="Times New Roman" w:eastAsia="Times New Roman" w:hAnsi="Times New Roman" w:cs="Times New Roman"/>
          <w:b/>
          <w:bCs/>
          <w:kern w:val="0"/>
          <w:lang w:eastAsia="en-GB"/>
          <w14:ligatures w14:val="none"/>
        </w:rPr>
        <w:t>RŪPNIECISKIE LIELJAUDAS KONTROLĒJAMIE ATKAUSĒTĀJI</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4A7233"/>
    <w:rsid w:val="00547F7B"/>
    <w:rsid w:val="00603B0A"/>
    <w:rsid w:val="00626452"/>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1405</Characters>
  <DocSecurity>0</DocSecurity>
  <Lines>11</Lines>
  <Paragraphs>3</Paragraphs>
  <ScaleCrop>false</ScaleCrop>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2025-11-21T13:11:00Z</dcterms:modified>
</cp:coreProperties>
</file>