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0E9C" w14:textId="34F45ADB" w:rsidR="002C7482" w:rsidRDefault="002C748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74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MEHANIZĒTIE MĪKLAS DALĪTĀJI (SEŠSTŪRAINI)</w:t>
      </w:r>
    </w:p>
    <w:p w14:paraId="6FD9D6E6" w14:textId="198D53F8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C7482"/>
    <w:rsid w:val="003842CB"/>
    <w:rsid w:val="0046189A"/>
    <w:rsid w:val="0048391E"/>
    <w:rsid w:val="00826774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2025-11-21T13:20:00Z</dcterms:modified>
</cp:coreProperties>
</file>