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51378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5DB2A7C4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FB534D">
        <w:rPr>
          <w:rFonts w:ascii="Google Sans Text" w:eastAsia="Google Sans Text" w:hAnsi="Google Sans Text" w:cs="Google Sans Text"/>
        </w:rPr>
        <w:t>2. pielikums</w:t>
      </w:r>
    </w:p>
    <w:p w14:paraId="26E8A8BA" w14:textId="77777777" w:rsidR="0012384B" w:rsidRDefault="0012384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469DC202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2D28A9C9" w14:textId="77777777" w:rsidR="0012384B" w:rsidRDefault="0012384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66498C45" w14:textId="17C2AC00" w:rsidR="0012384B" w:rsidRDefault="00897563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 w:rsidRPr="00897563">
        <w:rPr>
          <w:rFonts w:ascii="Google Sans Text" w:eastAsia="Google Sans Text" w:hAnsi="Google Sans Text" w:cs="Google Sans Text"/>
        </w:rPr>
        <w:t>RŪPNIECISKS SPIRĀLES MIKSERIS AR NOŅEMAMU TRAUKU (LIELAS SLODZES)</w:t>
      </w:r>
    </w:p>
    <w:p w14:paraId="2E972F60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79013676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2384B" w14:paraId="29DD0DB7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933CBC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8DD97B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12384B" w14:paraId="4C1B646F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63EAA4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2D6228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12384B" w14:paraId="16EB69BE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E8D03D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898CCC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Izturīgs rūpnieciskais spirālveida mikseris ar noņemamu bļodu un pilnu piederumu komplektu.</w:t>
            </w:r>
          </w:p>
        </w:tc>
      </w:tr>
      <w:tr w:rsidR="0012384B" w14:paraId="76429A92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446CC5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0DBE19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12384B" w14:paraId="7EDC8A85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30DCE7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979284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Intensīva maizes mīklas, rauga mīklas un cepamo maisījumu rūpnieciska mīcīšana. Īpaši izstrādāta intensīvai lietošanai, tostarp maisījumiem ar mitruma līmeni mazāku par 50%.</w:t>
            </w:r>
          </w:p>
        </w:tc>
      </w:tr>
      <w:tr w:rsidR="0012384B" w14:paraId="2BCB5D62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BB15D6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41A6F5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Mīklas ietilpība: 150–170 kg.</w:t>
            </w:r>
          </w:p>
          <w:p w14:paraId="1AAED45B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015683F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Miltu ietilpība: 95–110 kg.</w:t>
            </w:r>
          </w:p>
          <w:p w14:paraId="104D13C7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7FC796E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Bļodas tilpums: 260–290 litri.</w:t>
            </w:r>
          </w:p>
        </w:tc>
      </w:tr>
      <w:tr w:rsidR="0012384B" w14:paraId="1EC32883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CA4C26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Konstrukcija (pilnībā nerūsējošais tērauds)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D81595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Konstrukcija: "Nerūsējošā tērauda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versija" – Visam mašīnas rāmim/korpusam, ne tikai saskares detaļām, jābūt izgatavotam no nerūsējošā tērauda AISI 304, lai nodrošinātu maksimālu higiēnu un izturību.</w:t>
            </w:r>
          </w:p>
          <w:p w14:paraId="66C0F5C7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3A1CEDA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Kustīgās daļas: Bļodai, spirālei un vārpstai jābūt izgatavotai no augstas stiprības nerūsējošā tērauda.</w:t>
            </w:r>
          </w:p>
          <w:p w14:paraId="418948D4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ABBB95E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Pacelšanas sistēma: Hidrauliska sistēma ar liela izmēra virzuli galvas atvēršanai/aizvēršanai, lai varētu izņemt bļodu.</w:t>
            </w:r>
          </w:p>
        </w:tc>
      </w:tr>
      <w:tr w:rsidR="0012384B" w14:paraId="5057268E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F5E981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Motori un jauda (HD versija)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0BD161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Konfigurācija: Mašīnai jābūt aprīkotai ar vismaz 2 neatkarīgiem motoriem (vienu spirālveida dzinējam, vienu bļodas dzinējam) un hidrauliskajai iekārtai.</w:t>
            </w:r>
          </w:p>
          <w:p w14:paraId="586C5612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F2ED697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Spirālveida motora jauda (lieljaudas versija): 11,0 kW–16,0 kW (pastiprināts motors stingrām mīklām).</w:t>
            </w:r>
          </w:p>
          <w:p w14:paraId="52EB47D4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72F7C37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Bļodas motora jauda: 0,75 kW – 1,5 kW.</w:t>
            </w:r>
          </w:p>
          <w:p w14:paraId="63BD088B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5FDB009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400 V / 3 fāzes / 50 Hz (ja nepieciešams, pieejams īpašs spriegums).</w:t>
            </w:r>
          </w:p>
        </w:tc>
      </w:tr>
      <w:tr w:rsidR="0012384B" w14:paraId="5BBCC52A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6EF4E5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Vadības sistēma (PLC režīms)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B5D0D4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PLC vadības panelis (skārienekrāns) ar programmatūru recepšu pārvaldībai.</w:t>
            </w:r>
          </w:p>
          <w:p w14:paraId="53193479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8FEEF89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Ātruma kontrole: Aprīkots ar invertoriem (VFD), lai nodrošinātu mainīgu gan spirāles ātruma, gan bļodas ātruma kontroli.</w:t>
            </w:r>
          </w:p>
          <w:p w14:paraId="37380BA0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C22BD15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Automatizācija: Programmējami taimeri, darba cikli un diagnostikas iespējas.</w:t>
            </w:r>
          </w:p>
        </w:tc>
      </w:tr>
      <w:tr w:rsidR="0012384B" w14:paraId="19260D42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E4C3E1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Bļodas mehānisms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3B96F6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Rotācija: Bļodas rotāciju garantē berzes riteņi, kas nodrošina labu saķeri.</w:t>
            </w:r>
          </w:p>
          <w:p w14:paraId="4B1B1789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962B723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Atgriezeniskums: Spējīgs veikt apgrieztu rotāciju.</w:t>
            </w:r>
          </w:p>
          <w:p w14:paraId="0B18A7CA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BE99D57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Bloķēšana: Jaudīga elektromagnētiskā sistēma bļodas bloķēšanai mīcīšanas laikā.</w:t>
            </w:r>
          </w:p>
          <w:p w14:paraId="5C45EBD8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175A420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Drenāža: Bļoda, kas aprīkota ar notekas bļodas vāciņu mazgāšanai/tīrīšanai.</w:t>
            </w:r>
          </w:p>
        </w:tc>
      </w:tr>
      <w:tr w:rsidR="0012384B" w14:paraId="138BA572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D76834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Integrēta dozēšana un uzraudzība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C58651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Ūdens dozēšana: integrēta ūdens dozēšanas sistēma, ko kontrolē PLC.</w:t>
            </w:r>
          </w:p>
          <w:p w14:paraId="09BEB77B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491AC4B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Temperatūras zonde: integrēta infrasarkanā vai kontakta temperatūras zonde mīklas temperatūras uzraudzībai displejā.</w:t>
            </w:r>
          </w:p>
        </w:tc>
      </w:tr>
      <w:tr w:rsidR="0012384B" w14:paraId="2AF9041A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56C4FA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Maisīšanas rīki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CF9E5B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Spirāle: īpašs/pastiprināts instruments intensīvai maisīšanai.</w:t>
            </w:r>
          </w:p>
          <w:p w14:paraId="2DFB0CDC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3291AE2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Skrāpis: Integrēts bļodas skrāpis, lai nodrošinātu pilnīgu sastāvdaļu sajaukšanu.</w:t>
            </w:r>
          </w:p>
        </w:tc>
      </w:tr>
      <w:tr w:rsidR="0012384B" w14:paraId="150C467A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1F3589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 un svars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55854F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Platums: 1000 mm – 1150 mm.</w:t>
            </w:r>
          </w:p>
          <w:p w14:paraId="31E81EE9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0F6AA2F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1900 mm – 2100 mm.</w:t>
            </w:r>
          </w:p>
          <w:p w14:paraId="01EBA93D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8C84CAC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 (aizvērts): 1550 mm – 1750 mm.</w:t>
            </w:r>
          </w:p>
          <w:p w14:paraId="47322F37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B4A1B75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Neto svars: 1250 kg – 1400 kg</w:t>
            </w:r>
          </w:p>
        </w:tc>
      </w:tr>
      <w:tr w:rsidR="0012384B" w14:paraId="2951750F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F86A40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10C801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pilnībā atbildīgs par pilnīga ekspluatācijas komplekta nodrošināšanu. Piedāvājumā jāiekļauj:</w:t>
            </w:r>
          </w:p>
          <w:p w14:paraId="21D5B564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9C8DCE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galvenā maisītāja iekārta (nerūsējošā tērauda korpuss, HD motori)</w:t>
            </w:r>
          </w:p>
          <w:p w14:paraId="76F8CE75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215484E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noņemama nerūsējošā tērauda bļoda (standarta)</w:t>
            </w:r>
          </w:p>
          <w:p w14:paraId="45839E18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554DCAD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PAPILDU noņemama nerūsējošā tērauda bļoda uz riteņiem (kopā 2 bļodas)</w:t>
            </w:r>
          </w:p>
          <w:p w14:paraId="03A2D083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825E824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Pilns sensoru komplekts (temperatūra, drošība)</w:t>
            </w:r>
          </w:p>
          <w:p w14:paraId="0147698D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BA8E9BE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Visas nepieciešamās hidrauliskās un elektriskās sastāvdaļas.</w:t>
            </w:r>
          </w:p>
          <w:p w14:paraId="0A1BD540" w14:textId="77777777" w:rsidR="0012384B" w:rsidRDefault="00123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8D0B234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Uzstādīšana un nodošana ekspluatācijā.</w:t>
            </w:r>
          </w:p>
        </w:tc>
      </w:tr>
      <w:tr w:rsidR="0012384B" w14:paraId="608451E9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047B7E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026FB6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12384B" w14:paraId="400BB8F7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474BB5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304674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2006/42/EK, EAC un ETL standartiem. CE marķējums ir obligāts.</w:t>
            </w:r>
          </w:p>
        </w:tc>
      </w:tr>
      <w:tr w:rsidR="0012384B" w14:paraId="12F9B7F3" w14:textId="77777777" w:rsidTr="00030A8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C3BA11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C5EBF4" w14:textId="77777777" w:rsidR="001238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1112A39F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131BC309" w14:textId="77777777" w:rsidR="0012384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12384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B675712-8E15-4CCA-82D1-ABCEBA45760E}"/>
  </w:font>
  <w:font w:name="Google Sans Text">
    <w:charset w:val="00"/>
    <w:family w:val="auto"/>
    <w:pitch w:val="default"/>
    <w:embedRegular r:id="rId2" w:fontKey="{159AD5A4-ACC5-4C70-9E57-91F3D2F6AFBD}"/>
    <w:embedBold r:id="rId3" w:fontKey="{9242F5F9-F039-489B-BB49-7CBB66F7900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4612FBA-93FA-47D7-98C6-FB7424349E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F2D65EF-1C9B-479E-91BC-260399DAAF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84B"/>
    <w:rsid w:val="00030A8A"/>
    <w:rsid w:val="0012384B"/>
    <w:rsid w:val="00374A9E"/>
    <w:rsid w:val="00897563"/>
    <w:rsid w:val="00D210E5"/>
    <w:rsid w:val="00D92554"/>
    <w:rsid w:val="00E61FB8"/>
    <w:rsid w:val="00FB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994AE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3099</Characters>
  <DocSecurity>0</DocSecurity>
  <Lines>25</Lines>
  <Paragraphs>7</Paragraphs>
  <ScaleCrop>false</ScaleCrop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2025-11-18T13:11:00Z</dcterms:created>
  <dcterms:modified xsi:type="dcterms:W3CDTF">2025-11-21T14:09:00Z</dcterms:modified>
</cp:coreProperties>
</file>