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0B395938"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DF1CD7" w:rsidRPr="00DF1CD7">
        <w:rPr>
          <w:rFonts w:ascii="Times New Roman" w:eastAsia="Times New Roman" w:hAnsi="Times New Roman" w:cs="Times New Roman"/>
          <w:b/>
          <w:bCs/>
          <w:kern w:val="0"/>
          <w:lang w:eastAsia="en-GB"/>
          <w14:ligatures w14:val="none"/>
        </w:rPr>
        <w:t>INDUSTRIAL STAINLESS STEEL STANDARD CONTAINERS (EUROBINS)</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603B0A"/>
    <w:rsid w:val="00626452"/>
    <w:rsid w:val="00C344C6"/>
    <w:rsid w:val="00D34CA8"/>
    <w:rsid w:val="00DB4414"/>
    <w:rsid w:val="00DF1C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275</Words>
  <Characters>1572</Characters>
  <DocSecurity>0</DocSecurity>
  <Lines>13</Lines>
  <Paragraphs>3</Paragraphs>
  <ScaleCrop>false</ScaleCrop>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2025-11-19T16:45:00Z</dcterms:modified>
</cp:coreProperties>
</file>