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1C02047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87C76" w:rsidRPr="00987C76">
        <w:rPr>
          <w:rFonts w:ascii="Times New Roman" w:eastAsia="Times New Roman" w:hAnsi="Times New Roman" w:cs="Times New Roman"/>
          <w:b/>
          <w:bCs/>
          <w:kern w:val="0"/>
          <w:lang w:eastAsia="en-GB"/>
          <w14:ligatures w14:val="none"/>
        </w:rPr>
        <w:t>INDUSTRIAL TWO-SIDED WORKTABLES (TSD)</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87C76"/>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1872</Characters>
  <DocSecurity>0</DocSecurity>
  <Lines>15</Lines>
  <Paragraphs>4</Paragraphs>
  <ScaleCrop>false</ScaleCrop>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2025-11-19T16:52:00Z</dcterms:modified>
</cp:coreProperties>
</file>