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BD5336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240B1" w:rsidRPr="00D240B1">
        <w:rPr>
          <w:rFonts w:ascii="Times New Roman" w:eastAsia="Times New Roman" w:hAnsi="Times New Roman" w:cs="Times New Roman"/>
          <w:b/>
          <w:bCs/>
          <w:kern w:val="0"/>
          <w:lang w:eastAsia="en-GB"/>
          <w14:ligatures w14:val="none"/>
        </w:rPr>
        <w:t>INDUSTRIAL UNIVERSAL GRATER (NUTS, CHEESE, CHOCOLATE)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D2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1886</Characters>
  <DocSecurity>0</DocSecurity>
  <Lines>15</Lines>
  <Paragraphs>4</Paragraphs>
  <ScaleCrop>false</ScaleCrop>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2025-11-19T16:55:00Z</dcterms:modified>
</cp:coreProperties>
</file>