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1672B0B"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837FC3" w:rsidRPr="00837FC3">
        <w:rPr>
          <w:rFonts w:ascii="Times New Roman" w:eastAsia="Times New Roman" w:hAnsi="Times New Roman" w:cs="Times New Roman"/>
          <w:b/>
          <w:bCs/>
          <w:kern w:val="0"/>
          <w:lang w:eastAsia="en-GB"/>
          <w14:ligatures w14:val="none"/>
        </w:rPr>
        <w:t>INDUSTRIAL VACUUM MIXING AND TUMBLING MACHINES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837FC3"/>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1562</Characters>
  <DocSecurity>0</DocSecurity>
  <Lines>13</Lines>
  <Paragraphs>3</Paragraphs>
  <ScaleCrop>false</ScaleCrop>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2025-11-20T09:11:00Z</dcterms:modified>
</cp:coreProperties>
</file>