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ABFA9F8" w:rsidR="00B10D9D" w:rsidRPr="00B10D9D" w:rsidRDefault="00CD5CE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D5CE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ATDZESĒTS ZIVJU UZGLABĀŠANAS SKAPIS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37"/>
        <w:gridCol w:w="1307"/>
        <w:gridCol w:w="1547"/>
        <w:gridCol w:w="172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D417AA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D5CEC" w:rsidRPr="00CD5CE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ATDZESĒTS ZIVJU UZGLABĀŠANAS SKAPIS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B068FB"/>
    <w:rsid w:val="00B10D9D"/>
    <w:rsid w:val="00BC7A7B"/>
    <w:rsid w:val="00C344C6"/>
    <w:rsid w:val="00CD5CEC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2025-11-21T16:15:00Z</dcterms:modified>
</cp:coreProperties>
</file>