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612E22F9"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383E3D" w:rsidRPr="00383E3D">
        <w:rPr>
          <w:rFonts w:ascii="Times New Roman" w:eastAsia="Times New Roman" w:hAnsi="Times New Roman" w:cs="Times New Roman"/>
          <w:b/>
          <w:bCs/>
          <w:kern w:val="0"/>
          <w:lang w:eastAsia="en-GB"/>
          <w14:ligatures w14:val="none"/>
        </w:rPr>
        <w:t>SHOCK FREEZER CHAMBER (TROLLEY TYPE)</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383E3D"/>
    <w:rsid w:val="0046189A"/>
    <w:rsid w:val="0073678E"/>
    <w:rsid w:val="00911E61"/>
    <w:rsid w:val="00A81E65"/>
    <w:rsid w:val="00A82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1871</Characters>
  <DocSecurity>0</DocSecurity>
  <Lines>15</Lines>
  <Paragraphs>4</Paragraphs>
  <ScaleCrop>false</ScaleCrop>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2025-11-20T09:29:00Z</dcterms:modified>
</cp:coreProperties>
</file>