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30A1AE9B" w14:textId="77777777" w:rsidR="00B07149" w:rsidRDefault="00B07149" w:rsidP="00DB4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07149">
        <w:rPr>
          <w:rFonts w:ascii="Times New Roman" w:eastAsia="Times New Roman" w:hAnsi="Times New Roman" w:cs="Times New Roman"/>
          <w:b/>
          <w:bCs/>
          <w:kern w:val="0"/>
          <w:lang w:eastAsia="en-GB"/>
          <w14:ligatures w14:val="none"/>
        </w:rPr>
        <w:t>NERŪSĒJOŠA TĒRAUDA ATKRITUMU TVERTNE AR RATIŅIEM</w:t>
      </w:r>
    </w:p>
    <w:p w14:paraId="496FD80F" w14:textId="6D1DF089"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905F32"/>
    <w:rsid w:val="00B07149"/>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DocSecurity>0</DocSecurity>
  <Lines>11</Lines>
  <Paragraphs>3</Paragraphs>
  <ScaleCrop>false</ScaleCrop>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2025-11-21T16:31:00Z</dcterms:modified>
</cp:coreProperties>
</file>