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01DE3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BCEC54F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E773FE">
        <w:rPr>
          <w:rFonts w:ascii="Google Sans Text" w:eastAsia="Google Sans Text" w:hAnsi="Google Sans Text" w:cs="Google Sans Text"/>
        </w:rPr>
        <w:t>2. pielikums</w:t>
      </w:r>
    </w:p>
    <w:p w14:paraId="3FF76236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5E0C4366" w14:textId="77777777" w:rsidR="00E6316D" w:rsidRDefault="00E631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E6316D">
        <w:rPr>
          <w:rFonts w:ascii="Google Sans Text" w:eastAsia="Google Sans Text" w:hAnsi="Google Sans Text" w:cs="Google Sans Text"/>
        </w:rPr>
        <w:t>NERŪSĒJOŠA TĒRAUDA ZIVJU SAGATAVOŠANAS GALDS</w:t>
      </w:r>
    </w:p>
    <w:p w14:paraId="4BBBE256" w14:textId="3DE54D53" w:rsidR="00090B6D" w:rsidRPr="00E6316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90B6D" w14:paraId="10EE745D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6D24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E1A9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90B6D" w14:paraId="502AC1DE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2E10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FFA86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90B6D" w14:paraId="726789D8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5C3DA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6585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sagatavošanas galds, kas īpaši paredzēts zivju apstrādei.</w:t>
            </w:r>
          </w:p>
        </w:tc>
      </w:tr>
      <w:tr w:rsidR="00090B6D" w14:paraId="64FD47E2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022E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89087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90B6D" w14:paraId="07D9858C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BB95D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6F88A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zivju sagatavošana, tīrīšana un pārstrāde komerciālā virtuvē vai pārtikas pārstrādes uzņēmumā.</w:t>
            </w:r>
          </w:p>
        </w:tc>
      </w:tr>
      <w:tr w:rsidR="00090B6D" w14:paraId="5AAE428A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5056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D2D70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(18/10) viscaur (virsma, kājas, plaukts, izlietne), lai nodrošinātu maksimālu higiēnu un izturību pret koroziju pret sāļiem un zivju šķidrumiem.</w:t>
            </w:r>
          </w:p>
          <w:p w14:paraId="5B95068A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28C8D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Virsma: Pastiprināta darba virsma ar skaņu slāpējošu pamatni, kurai ir īpaša pretpilēšanas mala (jūras mala) vai paaugstināta apmale šķidrumu savākšanai.</w:t>
            </w:r>
          </w:p>
        </w:tc>
      </w:tr>
      <w:tr w:rsidR="00090B6D" w14:paraId="7B2EB21B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B7EF9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Izlietne un darba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3044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Konfigurācija: Iestrādāta izlietnes bļoda, kas piemetināta darba virsmā (standarta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konfigurācija: Izlietne labajā vai kreisajā pusē — jānorāda vai jāatbilst TPC1870D, kas parasti nozīmē konkrētu pusi, piemēram, labo).</w:t>
            </w:r>
          </w:p>
          <w:p w14:paraId="4848E2C0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2FC55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Izlietnes izmēri: min. 400 x 400 x 250 mm (vai līdzīgs, piemērots zivju mazgāšanai).</w:t>
            </w:r>
          </w:p>
          <w:p w14:paraId="56B2F339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9B04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virsma: Liela, līdzena sagatavošanas zona blakus izlietnei.</w:t>
            </w:r>
          </w:p>
          <w:p w14:paraId="1C5C0363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FAA8E9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Griešanas dēlis: Ietver specializētu polietilēna griešanas dēli (baltu vai zilu), kas ir īpaši izmērots galdam (piemēram, 1200 x 300 mm vai līdzīgs), droši nostiprinātu.</w:t>
            </w:r>
          </w:p>
        </w:tc>
      </w:tr>
      <w:tr w:rsidR="00090B6D" w14:paraId="1F239264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3B03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Viltus dibens / Notecināšana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D0CD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Perforētas plāksnes: Izlietnes/notekas zonā jābūt iekļautam perforētam nerūsējošā tērauda dubultdibenam vai režģim, lai šķidrumi varētu notecēt, vienlaikus turot zivi.</w:t>
            </w:r>
          </w:p>
        </w:tc>
      </w:tr>
      <w:tr w:rsidR="00090B6D" w14:paraId="1CD7C772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3D5F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Struktūra un 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4B4E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Kājas: Kvadrātveida vai apaļas nerūsējošā tērauda kājas (piemēram, 40x40 mm).</w:t>
            </w:r>
          </w:p>
          <w:p w14:paraId="733C0C81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B898D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Kājiņas: Regulējamas nerūsējošā tērauda kājiņas galda nolīdzināšanai uz nelīdzenām grīdām.</w:t>
            </w:r>
          </w:p>
          <w:p w14:paraId="01CD34A0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68858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Plaukts: ciets vai perforēts nerūsējošā tērauda apakšējais plaukts uzglabāšanai (pēc izvēles, bet standarta aprīkojums šim modelim).</w:t>
            </w:r>
          </w:p>
        </w:tc>
      </w:tr>
      <w:tr w:rsidR="00090B6D" w14:paraId="2EA8303F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0B0F66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A6B4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1750 mm – 1850 mm</w:t>
            </w:r>
          </w:p>
          <w:p w14:paraId="43D1AD73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F7F2E3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650 mm – 750 mm</w:t>
            </w:r>
          </w:p>
          <w:p w14:paraId="0C2DCDB4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3920B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850 mm–900 mm</w:t>
            </w:r>
          </w:p>
        </w:tc>
      </w:tr>
      <w:tr w:rsidR="00090B6D" w14:paraId="3BEA5045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FA3B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Santehnika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8CAF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Standarta notekas armatūra ar pārplūdes cauruli.</w:t>
            </w:r>
          </w:p>
          <w:p w14:paraId="129E7E7B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6702F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Jaucējkrāns: Caurums jaucējkrānam (vai komplektā iekļautajam jaucējkrānam, ja norādīts).</w:t>
            </w:r>
          </w:p>
        </w:tc>
      </w:tr>
      <w:tr w:rsidR="00090B6D" w14:paraId="03E7F4E2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162EE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2F4F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074D8546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FE8F7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Nerūsējošā tērauda galda konstrukcija</w:t>
            </w:r>
          </w:p>
          <w:p w14:paraId="17D2BB8C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71B23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Polietilēna griešanas dēlis</w:t>
            </w:r>
          </w:p>
          <w:p w14:paraId="46CFB9D5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18FAE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Perforēta dubultā izlietnes pamatne</w:t>
            </w:r>
          </w:p>
          <w:p w14:paraId="1B5DE6DB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6E13D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Notekas sifons/notekūdeņu komplekts</w:t>
            </w:r>
          </w:p>
          <w:p w14:paraId="25FCB085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0CB0CF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Jaucējkrāns: Ar sviru darbināms jaucējkrāns ar dušas izsmidzināšanu (iepriekšēja skalošana) vai standarta jaucējkrāns ar augstu kaklu, kas piemērots zivju mazgāšanai.</w:t>
            </w:r>
          </w:p>
        </w:tc>
      </w:tr>
      <w:tr w:rsidR="00090B6D" w14:paraId="223C4D58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A22F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D6083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090B6D" w14:paraId="40680EB4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FF4F1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14C8CC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090B6D" w14:paraId="5636893A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8EC00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2A95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53B5921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50D6FF69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90B6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C522F88-C58D-4ABF-87EF-DEDED8D5B579}"/>
  </w:font>
  <w:font w:name="Google Sans Text">
    <w:charset w:val="00"/>
    <w:family w:val="auto"/>
    <w:pitch w:val="default"/>
    <w:embedRegular r:id="rId2" w:fontKey="{D507F6D6-04A1-4674-87A5-AC83DAE75D8B}"/>
    <w:embedBold r:id="rId3" w:fontKey="{00EA7ABC-D6AB-4296-9960-74A54D31E4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962417-6A78-43F5-9378-1D8788FB471E}"/>
    <w:embedBold r:id="rId5" w:fontKey="{2FF73600-3DEA-43C4-8F74-B119D61FCD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6B7520-2DE3-4CB5-B48F-003AF2F6A7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6D"/>
    <w:rsid w:val="00090B6D"/>
    <w:rsid w:val="0046762C"/>
    <w:rsid w:val="00842106"/>
    <w:rsid w:val="00A03A96"/>
    <w:rsid w:val="00D210E5"/>
    <w:rsid w:val="00DF5CDA"/>
    <w:rsid w:val="00E6316D"/>
    <w:rsid w:val="00E7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7251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2671</Characters>
  <DocSecurity>0</DocSecurity>
  <Lines>22</Lines>
  <Paragraphs>6</Paragraphs>
  <ScaleCrop>false</ScaleCrop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2025-11-18T17:32:00Z</dcterms:created>
  <dcterms:modified xsi:type="dcterms:W3CDTF">2025-11-21T16:33:00Z</dcterms:modified>
</cp:coreProperties>
</file>