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3AECD9B6"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4A2D9F" w:rsidRPr="004A2D9F">
        <w:rPr>
          <w:rFonts w:ascii="Times New Roman" w:eastAsia="Times New Roman" w:hAnsi="Times New Roman" w:cs="Times New Roman"/>
          <w:b/>
          <w:bCs/>
          <w:kern w:val="0"/>
          <w:lang w:eastAsia="en-GB"/>
          <w14:ligatures w14:val="none"/>
        </w:rPr>
        <w:t>COMPACT INDUSTRIAL FISH SCALERS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4A2D9F"/>
    <w:rsid w:val="0073678E"/>
    <w:rsid w:val="00911E61"/>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1867</Characters>
  <DocSecurity>0</DocSecurity>
  <Lines>15</Lines>
  <Paragraphs>4</Paragraphs>
  <ScaleCrop>false</ScaleCrop>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2025-11-20T15:10:00Z</dcterms:modified>
</cp:coreProperties>
</file>