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1494DE28" w14:textId="77777777" w:rsidR="00B85E8A" w:rsidRPr="00B85E8A" w:rsidRDefault="00B85E8A" w:rsidP="00B85E8A">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85E8A">
        <w:rPr>
          <w:rFonts w:ascii="Times New Roman" w:eastAsia="Times New Roman" w:hAnsi="Times New Roman" w:cs="Times New Roman"/>
          <w:b/>
          <w:bCs/>
          <w:kern w:val="0"/>
          <w:lang w:eastAsia="en-GB"/>
          <w14:ligatures w14:val="none"/>
        </w:rPr>
        <w:t>PIELĀGOTS RŪPNIECISKĀS KAVIĀRA MAZGĀŠANAS UN SIJĀŠANAS MODULIS (PĒC SEPARATORA POSMS)</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5341E"/>
    <w:rsid w:val="009046C2"/>
    <w:rsid w:val="00921C45"/>
    <w:rsid w:val="00B85E8A"/>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1436</Characters>
  <DocSecurity>0</DocSecurity>
  <Lines>11</Lines>
  <Paragraphs>3</Paragraphs>
  <ScaleCrop>false</ScaleCrop>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2025-11-21T17:51:00Z</dcterms:modified>
</cp:coreProperties>
</file>