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4EC55" w14:textId="6FCD1A07" w:rsidR="003F48E4" w:rsidRDefault="003F48E4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3F48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RŪPNIECISKĀS KOLONNAS PACELŠANAS UN APGĀZŠANAS IERĪCES (EUROBIN PACĒLĀJI)</w:t>
      </w:r>
    </w:p>
    <w:p w14:paraId="6FD9D6E6" w14:textId="5F96E24F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</w:t>
            </w:r>
            <w:proofErr w:type="gram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 ES</w:t>
            </w:r>
            <w:proofErr w:type="gram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</w:t>
      </w:r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EUR;–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3842CB"/>
    <w:rsid w:val="003F48E4"/>
    <w:rsid w:val="0046189A"/>
    <w:rsid w:val="0048391E"/>
    <w:rsid w:val="00911E61"/>
    <w:rsid w:val="009442C5"/>
    <w:rsid w:val="009D7966"/>
    <w:rsid w:val="00AB0F2C"/>
    <w:rsid w:val="00B72A09"/>
    <w:rsid w:val="00BC7A7B"/>
    <w:rsid w:val="00C344C6"/>
    <w:rsid w:val="00D46945"/>
    <w:rsid w:val="00D6023B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805</Words>
  <Characters>4594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2025-11-21T18:26:00Z</dcterms:modified>
</cp:coreProperties>
</file>