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91476" w14:textId="2D3DAFA5" w:rsidR="002B2C90" w:rsidRDefault="002B2C90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B2C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RŪPNIECISKĀS ZIVJU PĀRSTRĀDES GALDI (ŠĶIROŠANA_SAGATAVOŠANA)</w:t>
      </w:r>
    </w:p>
    <w:p w14:paraId="6FD9D6E6" w14:textId="0EF6B922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2B2C90"/>
    <w:rsid w:val="003842CB"/>
    <w:rsid w:val="0046189A"/>
    <w:rsid w:val="0048391E"/>
    <w:rsid w:val="004F20E8"/>
    <w:rsid w:val="00911E61"/>
    <w:rsid w:val="009442C5"/>
    <w:rsid w:val="009D796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803</Words>
  <Characters>4583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2025-11-21T18:39:00Z</dcterms:modified>
</cp:coreProperties>
</file>