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7519A9" w14:textId="77777777" w:rsidR="00344725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 pielikums</w:t>
      </w:r>
    </w:p>
    <w:p w14:paraId="0F661CD9" w14:textId="77777777" w:rsidR="00344725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Tehniskā specifikācija</w:t>
      </w:r>
    </w:p>
    <w:p w14:paraId="7112235B" w14:textId="77777777" w:rsidR="00C45FE5" w:rsidRPr="00C45FE5" w:rsidRDefault="00C45FE5" w:rsidP="00C45FE5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b/>
          <w:bCs/>
          <w:color w:val="1B1C1D"/>
          <w:sz w:val="28"/>
          <w:szCs w:val="28"/>
        </w:rPr>
      </w:pPr>
      <w:r w:rsidRPr="00C45FE5">
        <w:rPr>
          <w:rFonts w:ascii="Google Sans" w:eastAsia="Google Sans" w:hAnsi="Google Sans" w:cs="Google Sans"/>
          <w:b/>
          <w:bCs/>
          <w:color w:val="1B1C1D"/>
          <w:sz w:val="28"/>
          <w:szCs w:val="28"/>
        </w:rPr>
        <w:t>RŪPNIECISKAS APAĻAS SĀLSŪDENS UZGLABĀŠANAS TVERTNES AR VĀKU (IZMANTOŠANAI ZIVJU SĀLSŪDENIM)</w:t>
      </w:r>
    </w:p>
    <w:p w14:paraId="0F88728C" w14:textId="77777777" w:rsidR="00344725" w:rsidRDefault="00344725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344725" w14:paraId="591EEC3D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9F1199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72B88D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344725" w14:paraId="77A73C18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59BEA6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atbilstoši katrai prasībai.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F39BA8" w14:textId="77777777" w:rsidR="00344725" w:rsidRDefault="00344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44725" w14:paraId="33CF1AF2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B94A2B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5F51BB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Rūpnieciskās vertikālās cilindriskās uzglabāšanas tvertnes ar vāku.</w:t>
            </w:r>
          </w:p>
        </w:tc>
      </w:tr>
      <w:tr w:rsidR="00344725" w14:paraId="4B2A14A1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498F9B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16F10B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Paredzēts augstas koncentrācijas sāls šķīdumu (sālījuma), marināžu un citu pārtikas rūpniecībā, tostarp zivju pārstrādes un ūdens attīrīšanas sistēmās, izmantoto šķidrumu standartizētai uzglabāšanai un sagatavošanai.</w:t>
            </w:r>
          </w:p>
        </w:tc>
      </w:tr>
      <w:tr w:rsidR="00344725" w14:paraId="1B6940DF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6631F7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1. Ietilpība un 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97A386" w14:textId="77777777" w:rsidR="00344725" w:rsidRDefault="00344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44725" w14:paraId="60F83935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EA61C9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Nominālais tilpums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B62D64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150 litri–165 litri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344725" w14:paraId="3E42BA9C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B784F7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diametrs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74C1FB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590 mm–610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344725" w14:paraId="5922FBEC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FDD967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augstums (maks.)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89F905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700 mm–750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344725" w14:paraId="33417231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277509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Nominālais svars (tukšs)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C1AE1D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10–15 kg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344725" w14:paraId="272C500A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C68B9A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2. Konstrukcija un materiāli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E68FEE" w14:textId="77777777" w:rsidR="00344725" w:rsidRDefault="00344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44725" w14:paraId="07828DDC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075A69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Materiāls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2452A0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Izgatavots no UV stabilizēta, vidēja blīvuma polietilēna (MDPE).</w:t>
            </w:r>
          </w:p>
        </w:tc>
      </w:tr>
      <w:tr w:rsidR="00344725" w14:paraId="08A0EDD5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88DA35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Būvniecība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280051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Bezšuvju, viengabala konstrukcija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ar rotācijas formēšanas palīdzību maksimālai izturībai.</w:t>
            </w:r>
          </w:p>
        </w:tc>
      </w:tr>
      <w:tr w:rsidR="00344725" w14:paraId="0ED2C429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D0C605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Higiēna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4965CB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Iekšējām un ārējām virsmām jābūt gludām, lai tās būtu viegli tīrīt.</w:t>
            </w:r>
          </w:p>
        </w:tc>
      </w:tr>
      <w:tr w:rsidR="00344725" w14:paraId="0AF46412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BC2133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Vāks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52863B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Aprīkots ar drošu, skrūvējamu vāku (min. diametrs 355 mm).</w:t>
            </w:r>
          </w:p>
        </w:tc>
      </w:tr>
      <w:tr w:rsidR="00344725" w14:paraId="1927D4F2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AFC9D3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3. Sālsūdens/sāls saderība (obligāta)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DE81D6" w14:textId="77777777" w:rsidR="00344725" w:rsidRDefault="00344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44725" w14:paraId="57A73FF7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211877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Koncentrācijas tolerance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B44AD3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Piemērots augstas koncentrācijas sāls šķīdumu uzglabāšanai no 3,5% līdz 26% NaCl (piesātināts šķīdums), piemērojams pārtikas produktu sālīšanai.</w:t>
            </w:r>
          </w:p>
        </w:tc>
      </w:tr>
      <w:tr w:rsidR="00344725" w14:paraId="39778848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4DD33A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Sāls režģis (obligāti, ja pieejams)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AD3283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Jābūt saderīgam ar papildu sāls režģiem, lai to varētu izmantot ar granulēto vai sāli.</w:t>
            </w:r>
          </w:p>
        </w:tc>
      </w:tr>
      <w:tr w:rsidR="00344725" w14:paraId="6D7587DF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B410F1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Palīglīdzekļu lietošana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FABEC6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Tvertnes konstrukcijai jābūt piemērotai lietošanai kā palīgvielai ūdens mīkstināšanas vai attīrīšanas sistēmās, kur reģenerācija ietver sālījumu (6–12 % NaCl).</w:t>
            </w:r>
          </w:p>
        </w:tc>
      </w:tr>
      <w:tr w:rsidR="00344725" w14:paraId="128F53A6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EA5CF6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4. Atbilstība un 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FD3962" w14:textId="77777777" w:rsidR="00344725" w:rsidRDefault="00344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44725" w14:paraId="04416532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88C220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Izmantojiet apstiprinājumu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8C0FA7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Tvertņu materiāliem jābūt apstiprinātiem kā piemērotiem lietošanai pārtikas rūpniecībā.</w:t>
            </w:r>
          </w:p>
        </w:tc>
      </w:tr>
      <w:tr w:rsidR="00344725" w14:paraId="6B315CFD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D3D560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Standarta kontaktligzda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ADB623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Jāiekļauj primārā izejas stiprinājums (vismaz 1,5 collu BSP plastmasas vīriešu izeja).</w:t>
            </w:r>
          </w:p>
        </w:tc>
      </w:tr>
      <w:tr w:rsidR="00344725" w14:paraId="1BBBD444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C954E9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CB6A5A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Piegādātājam jānodrošina četru pilnībā funkcionējošu uzglabāšanas tvertņu piegāde, kas ir gatavas tūlītējai ieviešanai. Piedāvājumā skaidri jāiekļauj tvertnes, vāki un standarta izplūdes savienojumi.</w:t>
            </w:r>
          </w:p>
        </w:tc>
      </w:tr>
      <w:tr w:rsidR="00344725" w14:paraId="4AF0A2B8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CAF8D1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B821AB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apkopes instrukcijas un CE atbilstības deklarācija latviešu vai angļu valodā.</w:t>
            </w:r>
          </w:p>
        </w:tc>
      </w:tr>
      <w:tr w:rsidR="00344725" w14:paraId="32EF1EB6" w14:textId="77777777" w:rsidTr="00F41A9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9F4197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A4020A" w14:textId="77777777" w:rsidR="003447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1A7A073C" w14:textId="77777777" w:rsidR="00344725" w:rsidRDefault="0034472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344725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12E5475-38E8-440C-9081-A7003E3D1E6B}"/>
  </w:font>
  <w:font w:name="Google Sans">
    <w:charset w:val="00"/>
    <w:family w:val="auto"/>
    <w:pitch w:val="default"/>
    <w:embedRegular r:id="rId2" w:fontKey="{1DB621B8-D33C-471C-8717-A0E779002A5E}"/>
    <w:embedBold r:id="rId3" w:fontKey="{2E29F07D-A0EF-45FA-998B-B06CA5DA7CFD}"/>
  </w:font>
  <w:font w:name="Google Sans Text">
    <w:charset w:val="00"/>
    <w:family w:val="auto"/>
    <w:pitch w:val="default"/>
    <w:embedRegular r:id="rId4" w:fontKey="{95F539BE-454B-4E58-AF81-63FE21442AC1}"/>
    <w:embedBold r:id="rId5" w:fontKey="{0FA5CBB2-3F73-46F0-B9B0-14B93F42E54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3F79E62-9CC9-4E71-BBED-2E27863E0A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A8D8F8B-B63C-4944-A2AD-4044BC6782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725"/>
    <w:rsid w:val="000014C0"/>
    <w:rsid w:val="00344725"/>
    <w:rsid w:val="00736DB7"/>
    <w:rsid w:val="00C45FE5"/>
    <w:rsid w:val="00D210E5"/>
    <w:rsid w:val="00F41A90"/>
    <w:rsid w:val="00F85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A6780F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344</Words>
  <Characters>1962</Characters>
  <DocSecurity>0</DocSecurity>
  <Lines>16</Lines>
  <Paragraphs>4</Paragraphs>
  <ScaleCrop>false</ScaleCrop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2025-11-19T20:22:00Z</dcterms:created>
  <dcterms:modified xsi:type="dcterms:W3CDTF">2025-11-21T19:09:00Z</dcterms:modified>
</cp:coreProperties>
</file>