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28A8EEF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A711FB" w:rsidRPr="00A711F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ATEX-CERTIFIED GLUEBOARD FLYKILLERS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441EC"/>
    <w:rsid w:val="0046189A"/>
    <w:rsid w:val="005B6AB6"/>
    <w:rsid w:val="007726ED"/>
    <w:rsid w:val="008908AC"/>
    <w:rsid w:val="008B6841"/>
    <w:rsid w:val="0096744F"/>
    <w:rsid w:val="00A11DD8"/>
    <w:rsid w:val="00A711F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2025-11-21T20:22:00Z</dcterms:modified>
</cp:coreProperties>
</file>