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4F86DC5" w14:textId="77777777" w:rsidR="008909B9" w:rsidRDefault="008909B9" w:rsidP="00890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1A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KOMPAKTA TIPA NOGULDĪŠANAS MAŠĪNAS (GALDA TIPA)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84"/>
        <w:gridCol w:w="1232"/>
        <w:gridCol w:w="1369"/>
        <w:gridCol w:w="153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1B044C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909B9" w:rsidRPr="008909B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KOMPAKTA TIPA NOGULDĪŠANAS MAŠĪNAS (GALDA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8909B9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2025-11-22T10:54:00Z</dcterms:modified>
</cp:coreProperties>
</file>