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4493351A" w14:textId="77777777" w:rsidR="002B4F33" w:rsidRDefault="002B4F33" w:rsidP="002B4F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965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ELEKTRISKĀ CEPŠANAS PLĀKSNE UZ ATVĒRTĀ STATŅA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90"/>
        <w:gridCol w:w="1248"/>
        <w:gridCol w:w="1406"/>
        <w:gridCol w:w="1572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1E3C8D6D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2B4F33" w:rsidRPr="002B4F3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 ELEKTRISKĀ CEPŠANAS PLĀKSNE UZ ATVĒRTĀ STATŅA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2B4F33"/>
    <w:rsid w:val="0046189A"/>
    <w:rsid w:val="0054041E"/>
    <w:rsid w:val="005E67C2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810</Characters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2025-11-22T11:09:00Z</dcterms:modified>
</cp:coreProperties>
</file>