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72442" w14:textId="77777777" w:rsidR="00550D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 pielikums</w:t>
      </w:r>
    </w:p>
    <w:p w14:paraId="6596EC6A" w14:textId="77777777" w:rsidR="00550D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Tehniskā specifikācija</w:t>
      </w:r>
    </w:p>
    <w:p w14:paraId="3FCE38EC" w14:textId="77777777" w:rsidR="00636D30" w:rsidRDefault="00636D30" w:rsidP="00636D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6544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RŪPNIECISKĀ IZOLĒTĀ DZESĒŠANAS TVERTNE KAVIĀRAM_PĀRTIKAS PĀRSTRĀDE</w:t>
      </w:r>
    </w:p>
    <w:p w14:paraId="7DC02DE5" w14:textId="77777777" w:rsidR="00550D07" w:rsidRDefault="00550D0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50D07" w14:paraId="4C3305E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ADA872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23F9C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Prasība</w:t>
            </w:r>
          </w:p>
        </w:tc>
      </w:tr>
      <w:tr w:rsidR="00550D07" w14:paraId="3928EC50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5BC3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C17EC4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550D07" w14:paraId="7CC57C32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FE7AF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C182D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– Rūpnieciskā vertikālā dzesēšanas tvertne ar integrētu saldēšanas iekārtu.</w:t>
            </w:r>
          </w:p>
        </w:tc>
      </w:tr>
      <w:tr w:rsidR="00550D07" w14:paraId="25D249A7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3A814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7F399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Paredzēts ātrai, stabilai dzesēšanai un kontrolētai tādu delikātu pārtikas produktu kā kaviārs, mērces vai krēmi uzglabāšanai/maisīšanai, kuriem nepieciešama vienmērīga temperatūras sadale un stingra aukstuma ķēdes uzturēšana.</w:t>
            </w:r>
          </w:p>
        </w:tc>
      </w:tr>
      <w:tr w:rsidR="00550D07" w14:paraId="22FB2517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604AB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Ietilpība un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DEC32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13C63FBE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CA9EA0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Nominālais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342D9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50 litri – 55 litri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</w:t>
            </w:r>
          </w:p>
        </w:tc>
      </w:tr>
      <w:tr w:rsidR="00550D07" w14:paraId="2DFF3278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882AD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E0A3F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500 mm–540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510E8723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FE34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FE479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550 mm–580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5870ADF2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63248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Ārējais augstums (A - aizvērts)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7D2E94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1030 mm–1070 mm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7DF58D3F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CDF002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lastRenderedPageBreak/>
              <w:t>2. Dzesēšana un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D676C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60C2E5DC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8A332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Saldēšanas iekārta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D9920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Obligāta iekļaušana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integrētas dzesēšanas iekārtas.</w:t>
            </w:r>
          </w:p>
        </w:tc>
      </w:tr>
      <w:tr w:rsidR="00550D07" w14:paraId="333D1C4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91D4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Mērķa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556B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Spēj sasniegt un uzturēt stabilu darba temperatūru diapazonā no 0°C līdz +4°C.</w:t>
            </w:r>
          </w:p>
        </w:tc>
      </w:tr>
      <w:tr w:rsidR="00550D07" w14:paraId="294FB4B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728931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Izolācija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05EC8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Divsienu izolēts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būvniecība.</w:t>
            </w:r>
          </w:p>
        </w:tc>
      </w:tr>
      <w:tr w:rsidR="00550D07" w14:paraId="6A1D13D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D47066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Temperatūras uzraudzība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E8E16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Jābūt iekļautam funkcionālam mērstienim (mērstienim) un digitālajam displejam/sensoram temperatūras kontrolei.</w:t>
            </w:r>
          </w:p>
        </w:tc>
      </w:tr>
      <w:tr w:rsidR="00550D07" w14:paraId="56D88E55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F5268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Maisītājs/maisītājs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59532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Ietver integrētu maisītāja motoru/maisītāju viendabīgai dzesēšanai.</w:t>
            </w:r>
          </w:p>
        </w:tc>
      </w:tr>
      <w:tr w:rsidR="00550D07" w14:paraId="4BFA3355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93A6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Maisītāja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A368D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Maisīšanas mehānismam jāietver drošības funkcija (piemēram, gravitācijas slēdzis), kas automātiski aptur maisīšanu, ja vāks tiek atvērts.</w:t>
            </w:r>
          </w:p>
        </w:tc>
      </w:tr>
      <w:tr w:rsidR="00550D07" w14:paraId="5D6B4F3A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90304D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Būvniecība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99CD72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3EBB693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CB427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Materiāls (minimums)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C23D6E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Izgatavots no augstas kvalitātes nerūsējošā tērauda (vismaz AISI 304). Iekšējai tvertnei jābūt ļoti izturīgai pret koroziju, lai to varētu lietot ar pārtikas/sālījuma šķīdumiem.</w:t>
            </w:r>
          </w:p>
        </w:tc>
      </w:tr>
      <w:tr w:rsidR="00550D07" w14:paraId="7403A334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C07564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Vāks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64545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Iekļauts verams nerūsējošā tērauda vāks ar vismaz 20 cm diametra atveri.</w:t>
            </w:r>
          </w:p>
        </w:tc>
      </w:tr>
      <w:tr w:rsidR="00550D07" w14:paraId="6854ADA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9904CA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Drenāžas izvads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599FC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Jāiekļauj higiēnisks piena/produkta izvades savienojums (piemēram, DN50, SMS51 vai Triclamp izvads ar nerūsējošā tērauda droseļvārstu).</w:t>
            </w:r>
          </w:p>
        </w:tc>
      </w:tr>
      <w:tr w:rsidR="00550D07" w14:paraId="606B9901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96B76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Bāze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070586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Aprīkots ar regulējamām atbalsta kājām, lai nolīdzinātu tvertni uz nelīdzenām grīdām.</w:t>
            </w:r>
          </w:p>
        </w:tc>
      </w:tr>
      <w:tr w:rsidR="00550D07" w14:paraId="5D4DD8F9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D9A57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Elektriskās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D8180" w14:textId="77777777" w:rsidR="00550D07" w:rsidRDefault="00550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550D07" w14:paraId="7E63FCD7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89C19F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Barošanas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D59939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550D07" w14:paraId="389E0400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7BBD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Elektriskā drošība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1E0B23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Elektriskajām ķēdēm jābūt aizsargātām pret ūdens vai tvaika iekļūšanu.</w:t>
            </w:r>
          </w:p>
        </w:tc>
      </w:tr>
      <w:tr w:rsidR="00550D07" w14:paraId="28E6DC74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0C3604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80EBE7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Piegādātājam jānodrošina vienas pilnībā funkcionējošas iekārtas piegāde, ieskaitot integrētu saldēšanas iekārtu, maisītāju, mērstieni un regulējamas kājas. Piedāvājumā skaidri jāiekļauj: uzstādīšanas materiāli, nodošana ekspluatācijā un visaptveroša personāla apmācība.</w:t>
            </w:r>
          </w:p>
        </w:tc>
      </w:tr>
      <w:tr w:rsidR="00550D07" w14:paraId="7D4B36B0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41865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8B4C2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550D07" w14:paraId="3634EFD6" w14:textId="77777777" w:rsidTr="002947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7DF154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9FF2DC" w14:textId="77777777" w:rsidR="00550D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Vismaz 24 mēnešu pilna ražotāja vai piegādātāja garantija.</w:t>
            </w:r>
          </w:p>
        </w:tc>
      </w:tr>
    </w:tbl>
    <w:p w14:paraId="27E1BFC8" w14:textId="77777777" w:rsidR="00550D07" w:rsidRDefault="00550D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550D0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7DDA3D1-A727-44FD-8B99-FE61B308DE13}"/>
  </w:font>
  <w:font w:name="Google Sans">
    <w:altName w:val="Calibri"/>
    <w:charset w:val="00"/>
    <w:family w:val="auto"/>
    <w:pitch w:val="default"/>
    <w:embedRegular r:id="rId2" w:fontKey="{21BDCE8E-D45C-4B18-B816-041C51B995EF}"/>
    <w:embedBold r:id="rId3" w:fontKey="{65FF1EA6-B208-4600-8ABB-71FCA6FD91FB}"/>
  </w:font>
  <w:font w:name="Google Sans Text">
    <w:charset w:val="00"/>
    <w:family w:val="auto"/>
    <w:pitch w:val="default"/>
    <w:embedRegular r:id="rId4" w:fontKey="{C5336626-DE2D-4962-9688-C2EACC897656}"/>
    <w:embedBold r:id="rId5" w:fontKey="{2617C211-68A1-4951-9127-44C3CEEA2081}"/>
    <w:embedBoldItalic r:id="rId6" w:fontKey="{DB8F42E6-EB1C-487C-8D4D-3114326EB1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19C0B32-22B0-4E42-B07E-850A675901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F197E1C-C3D4-44C1-A53D-3C3CBDB55B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07"/>
    <w:rsid w:val="0029471E"/>
    <w:rsid w:val="0054041E"/>
    <w:rsid w:val="00550D07"/>
    <w:rsid w:val="00636D30"/>
    <w:rsid w:val="00D777AD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8C986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2213</Characters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2025-11-21T10:40:00Z</dcterms:created>
  <dcterms:modified xsi:type="dcterms:W3CDTF">2025-11-22T11:16:00Z</dcterms:modified>
</cp:coreProperties>
</file>