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67D01" w14:textId="77777777" w:rsidR="00F6408F" w:rsidRDefault="00F6408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color w:val="000000"/>
        </w:rPr>
      </w:pPr>
    </w:p>
    <w:p w14:paraId="0B264970" w14:textId="77777777" w:rsidR="00F6408F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Annex No. 2</w:t>
      </w:r>
    </w:p>
    <w:p w14:paraId="56DBF866" w14:textId="77777777" w:rsidR="00F6408F" w:rsidRDefault="00000000">
      <w:pPr>
        <w:pStyle w:val="Heading2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Technical Specification</w:t>
      </w:r>
    </w:p>
    <w:p w14:paraId="4FD53490" w14:textId="77777777" w:rsidR="00F6408F" w:rsidRDefault="00000000">
      <w:pPr>
        <w:pStyle w:val="Heading3"/>
        <w:spacing w:before="0" w:after="120" w:line="275" w:lineRule="auto"/>
        <w:rPr>
          <w:rFonts w:ascii="Google Sans" w:eastAsia="Google Sans" w:hAnsi="Google Sans" w:cs="Google Sans"/>
          <w:color w:val="1B1C1D"/>
        </w:rPr>
      </w:pPr>
      <w:r>
        <w:rPr>
          <w:rFonts w:ascii="Google Sans" w:eastAsia="Google Sans" w:hAnsi="Google Sans" w:cs="Google Sans"/>
          <w:color w:val="1B1C1D"/>
        </w:rPr>
        <w:t>Purchase of Industrial One-Sided Cutting Tables with Undershelf</w:t>
      </w:r>
    </w:p>
    <w:p w14:paraId="414E4FD4" w14:textId="77777777" w:rsidR="00F6408F" w:rsidRDefault="00F6408F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" w:eastAsia="Google Sans" w:hAnsi="Google Sans" w:cs="Google Sans"/>
          <w:color w:val="1B1C1D"/>
        </w:rPr>
      </w:pP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F6408F" w14:paraId="70CA9813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45957D9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8C05E3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F6408F" w14:paraId="09F87945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38FD1A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528D03" w14:textId="77777777" w:rsidR="00F6408F" w:rsidRDefault="00F64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F6408F" w14:paraId="0E72D6FC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5102FE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AEC8337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Industrial One-Sided Cutting Tables on Legs with Undershelf (Welded or Screwed version).</w:t>
            </w:r>
          </w:p>
        </w:tc>
      </w:tr>
      <w:tr w:rsidR="00F6408F" w14:paraId="7C230C46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AE3AB7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50F6F06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Single-operator workstation optimized for repetitive cutting, boning, and trimming tasks in food processing, providing a dedicated, hygienic, and replaceable plastic cutting surface.</w:t>
            </w:r>
          </w:p>
        </w:tc>
      </w:tr>
      <w:tr w:rsidR="00F6408F" w14:paraId="6A035072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9AC420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1. External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762F2A4" w14:textId="77777777" w:rsidR="00F6408F" w:rsidRDefault="00F64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6408F" w14:paraId="630165D5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322193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Length (L)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A3EB70E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1980 mm – 2020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353AB355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AC7CBD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Depth (D)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F3A28C4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690 mm – 710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0BA743B6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7FE8C56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External Height (H)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B5A8B84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880 mm – 920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1C90DFF3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ADD613B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2. Construction and Worktop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9E7CC2F" w14:textId="77777777" w:rsidR="00F6408F" w:rsidRDefault="00F64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6408F" w14:paraId="3B6D3707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CEC1B94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lastRenderedPageBreak/>
              <w:t>* Material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EB06B6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Manufactured entirely from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AISI 304 Stainless Steel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2FEE4B57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7E4E93F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Surface Finish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D510B1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Worktop surface must have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grained finish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665205E8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3CD17CE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Cutting Board Integration (Critical)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E171373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worktop must be fitted with a dedicated channel/groove designed to hold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removable PE plastic cutting board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1A5373E8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3B97B08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*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Cutting Board Dimensions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DB1D55F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integrated system must accommodate a board with a nominal width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290 mm – 310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and a height/thickness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28 mm – 32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0E847709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924F52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Raised Edge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F9AD92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Includes a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rear upstand (raised edge)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with a height of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45 mm – 55 mm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2AFA48EE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AD74234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Undershelf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F1385A0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an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adjustable stainless steel undershelf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for storage.</w:t>
            </w:r>
          </w:p>
        </w:tc>
      </w:tr>
      <w:tr w:rsidR="00F6408F" w14:paraId="42E2B7A5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ECCAB66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Assembly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D85932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Available in fully welded or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screwed/disassembled version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22314B4E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EABFEC0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Base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58BC00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Must include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adjustable feet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(e.g., plastic adjustable glides) for precise height and level adjustment.</w:t>
            </w:r>
          </w:p>
        </w:tc>
      </w:tr>
      <w:tr w:rsidR="00F6408F" w14:paraId="0A3B0014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822BA30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  <w:t>3. 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4DAEE2" w14:textId="77777777" w:rsidR="00F6408F" w:rsidRDefault="00F640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i/>
                <w:iCs/>
                <w:color w:val="1B1C1D"/>
              </w:rPr>
            </w:pPr>
          </w:p>
        </w:tc>
      </w:tr>
      <w:tr w:rsidR="00F6408F" w14:paraId="1AFEFA61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47EA8EE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* Standards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2365A3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Must comply with applicable EU food contact material regulations and hygiene standards (HACCP).</w:t>
            </w:r>
          </w:p>
        </w:tc>
      </w:tr>
      <w:tr w:rsidR="00F6408F" w14:paraId="10BABA2A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2D81EC0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Complete Functional Set (Mandatory)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8207879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The Supplier must ensure the delivery of five complete and fully functional table units, including the worktop, legs, adjustable feet, and the mandatory bottom shelf.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price must include a single PE plastic cutting board for each table (5 units)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5554504A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68488A4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57ADBF1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To be supplied in Latvian or English: assembly instructions, and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Declaration of Conformity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</w:tc>
      </w:tr>
      <w:tr w:rsidR="00F6408F" w14:paraId="3103C928" w14:textId="77777777" w:rsidTr="00566B3D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991960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6F4054" w14:textId="77777777" w:rsidR="00F6408F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7948D9EC" w14:textId="77777777" w:rsidR="00F6408F" w:rsidRDefault="00F640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Google Sans Text" w:eastAsia="Google Sans Text" w:hAnsi="Google Sans Text" w:cs="Google Sans Text"/>
          <w:color w:val="1B1C1D"/>
        </w:rPr>
      </w:pPr>
    </w:p>
    <w:sectPr w:rsidR="00F6408F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6B8ABCB-8703-9E4A-90DA-16081FBD035B}"/>
    <w:embedBold r:id="rId2" w:fontKey="{4BDCB2FC-951B-7348-8B66-4500F97678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13666940-50D7-5C46-95FC-57CE217129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FD5A0C1-F234-0A48-9910-60669837D1F7}"/>
  </w:font>
  <w:font w:name="Google Sans">
    <w:panose1 w:val="020B0604020202020204"/>
    <w:charset w:val="00"/>
    <w:family w:val="auto"/>
    <w:pitch w:val="default"/>
    <w:embedRegular r:id="rId5" w:fontKey="{7141124F-98A9-2649-ABCE-CDA704130CA4}"/>
    <w:embedBold r:id="rId6" w:fontKey="{1BADA85C-89BA-7541-824A-5AA6097E45E2}"/>
  </w:font>
  <w:font w:name="Google Sans Text">
    <w:panose1 w:val="020B0604020202020204"/>
    <w:charset w:val="00"/>
    <w:family w:val="auto"/>
    <w:pitch w:val="default"/>
    <w:embedRegular r:id="rId7" w:fontKey="{47E8436D-35B0-6F41-8C27-9DFAD316578D}"/>
    <w:embedBold r:id="rId8" w:fontKey="{9B66D8AD-4C1F-BC4D-B878-2EAC6A528C3E}"/>
    <w:embedBoldItalic r:id="rId9" w:fontKey="{0DA399F2-6821-B749-8E65-2AFE9B3CF0B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2C018D3A-4CB1-0B4F-9694-F156F968219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F137B08E-F1E8-FB4D-AD9A-27F46E90992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08F"/>
    <w:rsid w:val="00566B3D"/>
    <w:rsid w:val="00F6408F"/>
    <w:rsid w:val="00FD5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85E6F28"/>
  <w15:docId w15:val="{39C766A8-A84B-5741-9B05-B6CC22FB7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308</Words>
  <Characters>1762</Characters>
  <DocSecurity>0</DocSecurity>
  <Lines>14</Lines>
  <Paragraphs>4</Paragraphs>
  <ScaleCrop>false</ScaleCrop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2025-11-20T19:19:00Z</dcterms:created>
  <dcterms:modified xsi:type="dcterms:W3CDTF">2025-11-20T19:19:00Z</dcterms:modified>
</cp:coreProperties>
</file>