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01EF13EB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14CAC" w:rsidRPr="00114CA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PASTRY WORK TABLES WITH SOLID WOOD TOP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31"/>
        <w:gridCol w:w="1324"/>
        <w:gridCol w:w="1783"/>
        <w:gridCol w:w="1878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1A4E0D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114CAC" w:rsidRPr="00114CA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PASTRY WORK TABLES WITH SOLID WOOD TOP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14CAC"/>
    <w:rsid w:val="0046189A"/>
    <w:rsid w:val="005E67C2"/>
    <w:rsid w:val="0070628F"/>
    <w:rsid w:val="007C4FBC"/>
    <w:rsid w:val="00853964"/>
    <w:rsid w:val="00B10D9D"/>
    <w:rsid w:val="00C344C6"/>
    <w:rsid w:val="00D15732"/>
    <w:rsid w:val="00E67025"/>
    <w:rsid w:val="00F8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2025-11-21T21:01:00Z</dcterms:modified>
</cp:coreProperties>
</file>