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07049A4" w14:textId="77777777" w:rsidR="0079035E" w:rsidRDefault="0079035E" w:rsidP="00790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3C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SALDĒŠANAS UN SILDĪŠANAS CIRKULĀCIJAS IEKĀRTA (LIELĀ TILPUMA)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79035E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2025-11-22T11:45:00Z</dcterms:modified>
</cp:coreProperties>
</file>