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759AE6BD" w14:textId="77777777" w:rsidR="00B46584" w:rsidRDefault="00B46584" w:rsidP="00B46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533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DŪMU GATAVOŠANAS RATIŅI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43"/>
        <w:gridCol w:w="1306"/>
        <w:gridCol w:w="1545"/>
        <w:gridCol w:w="1722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691D0D6F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B46584" w:rsidRPr="00B4658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DŪMU GATAVOŠANAS RATIŅI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E67C2"/>
    <w:rsid w:val="0070628F"/>
    <w:rsid w:val="007C4FBC"/>
    <w:rsid w:val="00853964"/>
    <w:rsid w:val="009F14F2"/>
    <w:rsid w:val="00B10D9D"/>
    <w:rsid w:val="00B46584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775</Characters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2025-11-22T11:49:00Z</dcterms:modified>
</cp:coreProperties>
</file>