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18B7E" w14:textId="77777777" w:rsidR="00632212" w:rsidRPr="006569A1" w:rsidRDefault="00632212" w:rsidP="00A05434">
      <w:pPr>
        <w:keepNext/>
        <w:suppressLineNumbers/>
        <w:tabs>
          <w:tab w:val="left" w:pos="709"/>
          <w:tab w:val="left" w:pos="851"/>
        </w:tabs>
        <w:ind w:right="-483"/>
        <w:jc w:val="center"/>
        <w:rPr>
          <w:rFonts w:eastAsia="Calibri"/>
          <w:b/>
          <w:bCs/>
          <w:sz w:val="22"/>
          <w:szCs w:val="22"/>
        </w:rPr>
      </w:pPr>
      <w:bookmarkStart w:id="0" w:name="_Hlk525118749"/>
      <w:r w:rsidRPr="006569A1">
        <w:rPr>
          <w:rFonts w:eastAsia="Calibri"/>
          <w:b/>
          <w:bCs/>
          <w:sz w:val="22"/>
          <w:szCs w:val="22"/>
        </w:rPr>
        <w:t>LĪGUMS</w:t>
      </w:r>
    </w:p>
    <w:p w14:paraId="12631C23" w14:textId="7E3E8344" w:rsidR="00632212" w:rsidRPr="006569A1" w:rsidRDefault="008762A0" w:rsidP="005966EC">
      <w:pPr>
        <w:keepNext/>
        <w:suppressLineNumbers/>
        <w:tabs>
          <w:tab w:val="left" w:pos="709"/>
          <w:tab w:val="left" w:pos="851"/>
          <w:tab w:val="right" w:pos="8789"/>
        </w:tabs>
        <w:ind w:right="-483"/>
        <w:jc w:val="center"/>
        <w:outlineLvl w:val="0"/>
        <w:rPr>
          <w:sz w:val="22"/>
          <w:szCs w:val="22"/>
          <w:lang w:eastAsia="x-none"/>
        </w:rPr>
      </w:pPr>
      <w:r w:rsidRPr="006569A1">
        <w:rPr>
          <w:rFonts w:eastAsia="Calibri"/>
          <w:i/>
          <w:iCs/>
          <w:sz w:val="22"/>
          <w:szCs w:val="22"/>
        </w:rPr>
        <w:t xml:space="preserve">Par </w:t>
      </w:r>
      <w:r w:rsidR="005966EC" w:rsidRPr="005966EC">
        <w:rPr>
          <w:rFonts w:eastAsia="Calibri"/>
          <w:i/>
          <w:iCs/>
          <w:sz w:val="22"/>
          <w:szCs w:val="22"/>
        </w:rPr>
        <w:t xml:space="preserve">centralizētas, augsti </w:t>
      </w:r>
      <w:proofErr w:type="spellStart"/>
      <w:r w:rsidR="005966EC" w:rsidRPr="005966EC">
        <w:rPr>
          <w:rFonts w:eastAsia="Calibri"/>
          <w:i/>
          <w:iCs/>
          <w:sz w:val="22"/>
          <w:szCs w:val="22"/>
        </w:rPr>
        <w:t>digitalizētas</w:t>
      </w:r>
      <w:proofErr w:type="spellEnd"/>
      <w:r w:rsidR="005966EC" w:rsidRPr="005966EC">
        <w:rPr>
          <w:rFonts w:eastAsia="Calibri"/>
          <w:i/>
          <w:iCs/>
          <w:sz w:val="22"/>
          <w:szCs w:val="22"/>
        </w:rPr>
        <w:t xml:space="preserve"> un ar mākslīgā intelekta (MI) komponentēm aprīkotas VAR (video </w:t>
      </w:r>
      <w:proofErr w:type="spellStart"/>
      <w:r w:rsidR="005966EC" w:rsidRPr="005966EC">
        <w:rPr>
          <w:rFonts w:eastAsia="Calibri"/>
          <w:i/>
          <w:iCs/>
          <w:sz w:val="22"/>
          <w:szCs w:val="22"/>
        </w:rPr>
        <w:t>assistant</w:t>
      </w:r>
      <w:proofErr w:type="spellEnd"/>
      <w:r w:rsidR="005966EC" w:rsidRPr="005966EC">
        <w:rPr>
          <w:rFonts w:eastAsia="Calibri"/>
          <w:i/>
          <w:iCs/>
          <w:sz w:val="22"/>
          <w:szCs w:val="22"/>
        </w:rPr>
        <w:t xml:space="preserve"> </w:t>
      </w:r>
      <w:proofErr w:type="spellStart"/>
      <w:r w:rsidR="005966EC" w:rsidRPr="005966EC">
        <w:rPr>
          <w:rFonts w:eastAsia="Calibri"/>
          <w:i/>
          <w:iCs/>
          <w:sz w:val="22"/>
          <w:szCs w:val="22"/>
        </w:rPr>
        <w:t>referee</w:t>
      </w:r>
      <w:proofErr w:type="spellEnd"/>
      <w:r w:rsidR="005966EC" w:rsidRPr="005966EC">
        <w:rPr>
          <w:rFonts w:eastAsia="Calibri"/>
          <w:i/>
          <w:iCs/>
          <w:sz w:val="22"/>
          <w:szCs w:val="22"/>
        </w:rPr>
        <w:t>) sistēmas iegāde un ieviešana Latvijas Futbola federācijas (LFF) vajadzībām</w:t>
      </w:r>
    </w:p>
    <w:p w14:paraId="2DB67CA8" w14:textId="77777777" w:rsidR="005F1711" w:rsidRPr="006569A1" w:rsidRDefault="005F1711" w:rsidP="00A05434">
      <w:pPr>
        <w:tabs>
          <w:tab w:val="left" w:pos="5812"/>
        </w:tabs>
        <w:suppressAutoHyphens/>
        <w:ind w:left="720" w:right="-2" w:hanging="720"/>
        <w:rPr>
          <w:kern w:val="2"/>
          <w:sz w:val="22"/>
          <w:szCs w:val="22"/>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632212" w:rsidRPr="006569A1" w14:paraId="00E707A6" w14:textId="77777777" w:rsidTr="000359FC">
        <w:tc>
          <w:tcPr>
            <w:tcW w:w="4813" w:type="dxa"/>
          </w:tcPr>
          <w:p w14:paraId="7F3B174B" w14:textId="77777777" w:rsidR="00632212" w:rsidRPr="006569A1" w:rsidRDefault="00632212" w:rsidP="00A05434">
            <w:pPr>
              <w:keepNext/>
              <w:suppressLineNumbers/>
              <w:tabs>
                <w:tab w:val="left" w:pos="709"/>
                <w:tab w:val="left" w:pos="851"/>
                <w:tab w:val="right" w:pos="8789"/>
              </w:tabs>
              <w:ind w:right="-2"/>
              <w:jc w:val="both"/>
              <w:outlineLvl w:val="0"/>
              <w:rPr>
                <w:rFonts w:eastAsia="Calibri"/>
                <w:kern w:val="32"/>
                <w:sz w:val="22"/>
                <w:szCs w:val="22"/>
              </w:rPr>
            </w:pPr>
            <w:r w:rsidRPr="006569A1">
              <w:rPr>
                <w:rFonts w:eastAsia="Calibri"/>
                <w:kern w:val="32"/>
                <w:sz w:val="22"/>
                <w:szCs w:val="22"/>
              </w:rPr>
              <w:t>Rīgā</w:t>
            </w:r>
          </w:p>
        </w:tc>
        <w:tc>
          <w:tcPr>
            <w:tcW w:w="4814" w:type="dxa"/>
          </w:tcPr>
          <w:p w14:paraId="3ACA608E" w14:textId="00393895" w:rsidR="00632212" w:rsidRPr="006569A1" w:rsidRDefault="00632212" w:rsidP="00A05434">
            <w:pPr>
              <w:keepNext/>
              <w:suppressLineNumbers/>
              <w:tabs>
                <w:tab w:val="left" w:pos="709"/>
                <w:tab w:val="left" w:pos="851"/>
                <w:tab w:val="right" w:pos="8789"/>
              </w:tabs>
              <w:ind w:right="-2"/>
              <w:jc w:val="right"/>
              <w:outlineLvl w:val="0"/>
              <w:rPr>
                <w:rFonts w:eastAsia="Calibri"/>
                <w:kern w:val="32"/>
                <w:sz w:val="22"/>
                <w:szCs w:val="22"/>
              </w:rPr>
            </w:pPr>
          </w:p>
        </w:tc>
      </w:tr>
    </w:tbl>
    <w:p w14:paraId="3A1D1989" w14:textId="77777777" w:rsidR="00632212" w:rsidRPr="006569A1" w:rsidRDefault="00632212" w:rsidP="00A05434">
      <w:pPr>
        <w:tabs>
          <w:tab w:val="right" w:pos="9072"/>
        </w:tabs>
        <w:rPr>
          <w:i/>
          <w:iCs/>
          <w:sz w:val="22"/>
          <w:szCs w:val="22"/>
        </w:rPr>
      </w:pPr>
    </w:p>
    <w:p w14:paraId="1906DD47" w14:textId="4E0F6165" w:rsidR="004D24E6" w:rsidRPr="006569A1" w:rsidRDefault="00BB7A8F" w:rsidP="004D24E6">
      <w:pPr>
        <w:jc w:val="both"/>
        <w:rPr>
          <w:bCs/>
          <w:sz w:val="22"/>
          <w:szCs w:val="22"/>
          <w:lang w:eastAsia="x-none"/>
        </w:rPr>
      </w:pPr>
      <w:bookmarkStart w:id="1" w:name="_Hlk143067508"/>
      <w:r w:rsidRPr="00476601">
        <w:rPr>
          <w:b/>
          <w:color w:val="000000"/>
        </w:rPr>
        <w:t>Biedrība</w:t>
      </w:r>
      <w:r w:rsidRPr="00476601">
        <w:rPr>
          <w:rFonts w:eastAsia="Calibri"/>
          <w:b/>
          <w:caps/>
          <w:color w:val="000000"/>
        </w:rPr>
        <w:t xml:space="preserve"> „</w:t>
      </w:r>
      <w:r w:rsidRPr="00476601">
        <w:rPr>
          <w:b/>
          <w:color w:val="000000"/>
        </w:rPr>
        <w:t>Latvijas Futbola federācija</w:t>
      </w:r>
      <w:r w:rsidRPr="00476601">
        <w:rPr>
          <w:rFonts w:eastAsia="Calibri"/>
          <w:b/>
          <w:caps/>
          <w:color w:val="000000"/>
        </w:rPr>
        <w:t>”</w:t>
      </w:r>
      <w:r w:rsidRPr="00476601">
        <w:rPr>
          <w:rFonts w:eastAsia="Calibri"/>
          <w:color w:val="000000"/>
        </w:rPr>
        <w:t>, reģistrācijas nr. 50008022101, juridiskā adrese Grostonas iela 6b, Rīga, LV-1013</w:t>
      </w:r>
      <w:r>
        <w:rPr>
          <w:rFonts w:eastAsia="Calibri"/>
          <w:color w:val="000000"/>
        </w:rPr>
        <w:t xml:space="preserve"> </w:t>
      </w:r>
      <w:r w:rsidR="004D24E6" w:rsidRPr="006569A1">
        <w:rPr>
          <w:bCs/>
          <w:sz w:val="22"/>
          <w:szCs w:val="22"/>
          <w:lang w:eastAsia="x-none"/>
        </w:rPr>
        <w:t>no vienas puses, un</w:t>
      </w:r>
    </w:p>
    <w:bookmarkEnd w:id="1"/>
    <w:p w14:paraId="2E627706" w14:textId="1FE3C640" w:rsidR="00632212" w:rsidRPr="006569A1" w:rsidRDefault="00BB7A8F" w:rsidP="00A429EB">
      <w:pPr>
        <w:jc w:val="both"/>
        <w:rPr>
          <w:sz w:val="22"/>
          <w:szCs w:val="22"/>
        </w:rPr>
      </w:pPr>
      <w:r>
        <w:rPr>
          <w:b/>
          <w:bCs/>
          <w:sz w:val="22"/>
          <w:szCs w:val="22"/>
        </w:rPr>
        <w:t>________</w:t>
      </w:r>
      <w:r w:rsidR="00A429EB" w:rsidRPr="006569A1">
        <w:rPr>
          <w:b/>
          <w:bCs/>
          <w:sz w:val="22"/>
          <w:szCs w:val="22"/>
        </w:rPr>
        <w:t xml:space="preserve"> </w:t>
      </w:r>
      <w:r w:rsidR="00632212" w:rsidRPr="006569A1">
        <w:rPr>
          <w:bCs/>
          <w:sz w:val="22"/>
          <w:szCs w:val="22"/>
        </w:rPr>
        <w:t>(turpmāk – Izpildītājs),</w:t>
      </w:r>
      <w:r w:rsidR="00632212" w:rsidRPr="006569A1">
        <w:rPr>
          <w:sz w:val="22"/>
          <w:szCs w:val="22"/>
        </w:rPr>
        <w:t xml:space="preserve"> </w:t>
      </w:r>
      <w:r w:rsidR="00BE5BB1">
        <w:rPr>
          <w:sz w:val="22"/>
          <w:szCs w:val="22"/>
        </w:rPr>
        <w:t>_____________________</w:t>
      </w:r>
      <w:r w:rsidR="007466E6" w:rsidRPr="006569A1">
        <w:rPr>
          <w:sz w:val="22"/>
          <w:szCs w:val="22"/>
        </w:rPr>
        <w:t>,</w:t>
      </w:r>
      <w:r w:rsidR="00632212" w:rsidRPr="006569A1">
        <w:rPr>
          <w:sz w:val="22"/>
          <w:szCs w:val="22"/>
        </w:rPr>
        <w:t xml:space="preserve"> no otras puses, </w:t>
      </w:r>
    </w:p>
    <w:p w14:paraId="127CF387" w14:textId="5A018549" w:rsidR="00632212" w:rsidRPr="006569A1" w:rsidRDefault="00632212" w:rsidP="00A94B65">
      <w:pPr>
        <w:pStyle w:val="BodyTextIndent"/>
        <w:spacing w:after="0"/>
        <w:ind w:left="0"/>
        <w:jc w:val="both"/>
        <w:rPr>
          <w:sz w:val="22"/>
          <w:szCs w:val="22"/>
        </w:rPr>
      </w:pPr>
      <w:r w:rsidRPr="006569A1">
        <w:rPr>
          <w:sz w:val="22"/>
          <w:szCs w:val="22"/>
        </w:rPr>
        <w:t>pamatojoties uz iepirkuma “</w:t>
      </w:r>
      <w:r w:rsidR="008973EA" w:rsidRPr="008973EA">
        <w:rPr>
          <w:sz w:val="22"/>
          <w:szCs w:val="22"/>
        </w:rPr>
        <w:t xml:space="preserve">Par centralizētas, augsti </w:t>
      </w:r>
      <w:proofErr w:type="spellStart"/>
      <w:r w:rsidR="008973EA" w:rsidRPr="008973EA">
        <w:rPr>
          <w:sz w:val="22"/>
          <w:szCs w:val="22"/>
        </w:rPr>
        <w:t>digitalizētas</w:t>
      </w:r>
      <w:proofErr w:type="spellEnd"/>
      <w:r w:rsidR="008973EA" w:rsidRPr="008973EA">
        <w:rPr>
          <w:sz w:val="22"/>
          <w:szCs w:val="22"/>
        </w:rPr>
        <w:t xml:space="preserve"> un ar mākslīgā intelekta (MI) komponentēm aprīkotas VAR (video </w:t>
      </w:r>
      <w:proofErr w:type="spellStart"/>
      <w:r w:rsidR="008973EA" w:rsidRPr="008973EA">
        <w:rPr>
          <w:sz w:val="22"/>
          <w:szCs w:val="22"/>
        </w:rPr>
        <w:t>assistant</w:t>
      </w:r>
      <w:proofErr w:type="spellEnd"/>
      <w:r w:rsidR="008973EA" w:rsidRPr="008973EA">
        <w:rPr>
          <w:sz w:val="22"/>
          <w:szCs w:val="22"/>
        </w:rPr>
        <w:t xml:space="preserve"> </w:t>
      </w:r>
      <w:proofErr w:type="spellStart"/>
      <w:r w:rsidR="008973EA" w:rsidRPr="008973EA">
        <w:rPr>
          <w:sz w:val="22"/>
          <w:szCs w:val="22"/>
        </w:rPr>
        <w:t>referee</w:t>
      </w:r>
      <w:proofErr w:type="spellEnd"/>
      <w:r w:rsidR="008973EA" w:rsidRPr="008973EA">
        <w:rPr>
          <w:sz w:val="22"/>
          <w:szCs w:val="22"/>
        </w:rPr>
        <w:t>) sistēmas iegāde un ieviešana Latvijas Futbola federācijas (LFF) vajadzībām</w:t>
      </w:r>
      <w:r w:rsidRPr="006569A1">
        <w:rPr>
          <w:sz w:val="22"/>
          <w:szCs w:val="22"/>
        </w:rPr>
        <w:t>” (</w:t>
      </w:r>
      <w:r w:rsidR="00EC247B" w:rsidRPr="006569A1">
        <w:rPr>
          <w:sz w:val="22"/>
          <w:szCs w:val="22"/>
        </w:rPr>
        <w:t xml:space="preserve">identifikācijas Nr. </w:t>
      </w:r>
      <w:r w:rsidR="00BB7A8F">
        <w:rPr>
          <w:sz w:val="22"/>
          <w:szCs w:val="22"/>
        </w:rPr>
        <w:t>LFF-</w:t>
      </w:r>
      <w:r w:rsidR="00DA0A78" w:rsidRPr="006569A1">
        <w:rPr>
          <w:sz w:val="22"/>
          <w:szCs w:val="22"/>
        </w:rPr>
        <w:t>202</w:t>
      </w:r>
      <w:r w:rsidR="003B1F40">
        <w:rPr>
          <w:sz w:val="22"/>
          <w:szCs w:val="22"/>
        </w:rPr>
        <w:t>6</w:t>
      </w:r>
      <w:r w:rsidR="00DA0A78" w:rsidRPr="006569A1">
        <w:rPr>
          <w:sz w:val="22"/>
          <w:szCs w:val="22"/>
        </w:rPr>
        <w:t>/</w:t>
      </w:r>
      <w:r w:rsidR="00B752DC" w:rsidRPr="006569A1">
        <w:rPr>
          <w:sz w:val="22"/>
          <w:szCs w:val="22"/>
        </w:rPr>
        <w:t>AK-</w:t>
      </w:r>
      <w:r w:rsidR="00BB7A8F">
        <w:rPr>
          <w:sz w:val="22"/>
          <w:szCs w:val="22"/>
        </w:rPr>
        <w:t>1</w:t>
      </w:r>
      <w:r w:rsidRPr="006569A1">
        <w:rPr>
          <w:sz w:val="22"/>
          <w:szCs w:val="22"/>
        </w:rPr>
        <w:t>) rezultātiem, noslēdz šādu līgumu:</w:t>
      </w:r>
    </w:p>
    <w:p w14:paraId="660C1751" w14:textId="77777777" w:rsidR="00B752DC" w:rsidRPr="006569A1" w:rsidRDefault="00B752DC" w:rsidP="00A05434">
      <w:pPr>
        <w:pStyle w:val="BodyTextIndent"/>
        <w:spacing w:after="0"/>
        <w:ind w:left="0" w:firstLine="284"/>
        <w:jc w:val="both"/>
        <w:rPr>
          <w:sz w:val="22"/>
          <w:szCs w:val="22"/>
        </w:rPr>
      </w:pPr>
    </w:p>
    <w:p w14:paraId="5E974D6B" w14:textId="77777777" w:rsidR="00632212" w:rsidRPr="006569A1" w:rsidRDefault="00632212" w:rsidP="00A05434">
      <w:pPr>
        <w:pStyle w:val="1NODAA"/>
        <w:spacing w:before="0"/>
        <w:ind w:left="0" w:firstLine="0"/>
        <w:rPr>
          <w:rFonts w:ascii="Times New Roman" w:eastAsia="Calibri" w:hAnsi="Times New Roman" w:cs="Times New Roman"/>
          <w:sz w:val="22"/>
          <w:szCs w:val="22"/>
        </w:rPr>
      </w:pPr>
      <w:bookmarkStart w:id="2" w:name="_Ref320629866"/>
      <w:r w:rsidRPr="006569A1">
        <w:rPr>
          <w:rFonts w:ascii="Times New Roman" w:eastAsia="Calibri" w:hAnsi="Times New Roman" w:cs="Times New Roman"/>
          <w:sz w:val="22"/>
          <w:szCs w:val="22"/>
        </w:rPr>
        <w:t>LĪGUMĀ LIETOTIE TERMINI</w:t>
      </w:r>
    </w:p>
    <w:p w14:paraId="6D81F7BB" w14:textId="7C3684C6" w:rsidR="00632212" w:rsidRPr="006569A1" w:rsidRDefault="00632212" w:rsidP="00A94B65">
      <w:pPr>
        <w:pStyle w:val="11punkts"/>
        <w:ind w:left="709" w:hanging="709"/>
        <w:rPr>
          <w:rFonts w:eastAsia="Calibri"/>
          <w:sz w:val="22"/>
          <w:szCs w:val="22"/>
        </w:rPr>
      </w:pPr>
      <w:r w:rsidRPr="006569A1">
        <w:rPr>
          <w:rFonts w:eastAsia="Calibri"/>
          <w:b/>
          <w:bCs/>
          <w:sz w:val="22"/>
          <w:szCs w:val="22"/>
        </w:rPr>
        <w:t>Pasūtītājs</w:t>
      </w:r>
      <w:r w:rsidRPr="006569A1">
        <w:rPr>
          <w:rFonts w:eastAsia="Calibri"/>
          <w:sz w:val="22"/>
          <w:szCs w:val="22"/>
        </w:rPr>
        <w:t xml:space="preserve"> – </w:t>
      </w:r>
      <w:r w:rsidR="00BB7A8F" w:rsidRPr="00476601">
        <w:rPr>
          <w:b/>
          <w:color w:val="000000"/>
        </w:rPr>
        <w:t>Biedrība</w:t>
      </w:r>
      <w:r w:rsidR="00BB7A8F" w:rsidRPr="00476601">
        <w:rPr>
          <w:rFonts w:eastAsia="Calibri"/>
          <w:b/>
          <w:caps/>
          <w:color w:val="000000"/>
        </w:rPr>
        <w:t xml:space="preserve"> „</w:t>
      </w:r>
      <w:r w:rsidR="00BB7A8F" w:rsidRPr="00476601">
        <w:rPr>
          <w:b/>
          <w:color w:val="000000"/>
        </w:rPr>
        <w:t>Latvijas Futbola federācija</w:t>
      </w:r>
      <w:r w:rsidR="00BB7A8F" w:rsidRPr="00476601">
        <w:rPr>
          <w:rFonts w:eastAsia="Calibri"/>
          <w:b/>
          <w:caps/>
          <w:color w:val="000000"/>
        </w:rPr>
        <w:t>”</w:t>
      </w:r>
      <w:r w:rsidR="00BB7A8F" w:rsidRPr="00476601">
        <w:rPr>
          <w:rFonts w:eastAsia="Calibri"/>
          <w:color w:val="000000"/>
        </w:rPr>
        <w:t xml:space="preserve">, reģistrācijas nr. 50008022101, juridiskā adrese </w:t>
      </w:r>
      <w:bookmarkStart w:id="3" w:name="Teksts3"/>
      <w:r w:rsidR="00BB7A8F" w:rsidRPr="00476601">
        <w:rPr>
          <w:rFonts w:eastAsia="Calibri"/>
          <w:color w:val="000000"/>
        </w:rPr>
        <w:t>Grostonas iela 6b, Rīga, LV-10</w:t>
      </w:r>
      <w:bookmarkEnd w:id="3"/>
      <w:r w:rsidR="00BB7A8F" w:rsidRPr="00476601">
        <w:rPr>
          <w:rFonts w:eastAsia="Calibri"/>
          <w:color w:val="000000"/>
        </w:rPr>
        <w:t>13</w:t>
      </w:r>
      <w:r w:rsidRPr="006569A1">
        <w:rPr>
          <w:rFonts w:eastAsia="Calibri"/>
          <w:sz w:val="22"/>
          <w:szCs w:val="22"/>
        </w:rPr>
        <w:t>.</w:t>
      </w:r>
    </w:p>
    <w:p w14:paraId="2E09B66C" w14:textId="7EDC6444" w:rsidR="00632212" w:rsidRPr="006569A1" w:rsidRDefault="00632212" w:rsidP="00A94B65">
      <w:pPr>
        <w:pStyle w:val="11punkts"/>
        <w:ind w:left="709" w:hanging="709"/>
        <w:rPr>
          <w:rFonts w:eastAsia="Calibri"/>
          <w:sz w:val="22"/>
          <w:szCs w:val="22"/>
        </w:rPr>
      </w:pPr>
      <w:r w:rsidRPr="006569A1">
        <w:rPr>
          <w:rFonts w:eastAsia="Calibri"/>
          <w:b/>
          <w:sz w:val="22"/>
          <w:szCs w:val="22"/>
        </w:rPr>
        <w:t>Izpildītājs</w:t>
      </w:r>
      <w:r w:rsidRPr="006569A1">
        <w:rPr>
          <w:rFonts w:eastAsia="Calibri"/>
          <w:sz w:val="22"/>
          <w:szCs w:val="22"/>
        </w:rPr>
        <w:t xml:space="preserve"> –</w:t>
      </w:r>
      <w:r w:rsidR="00C24162" w:rsidRPr="006569A1">
        <w:rPr>
          <w:rFonts w:eastAsia="Calibri"/>
          <w:sz w:val="22"/>
          <w:szCs w:val="22"/>
        </w:rPr>
        <w:t xml:space="preserve"> </w:t>
      </w:r>
      <w:r w:rsidR="00BB7A8F">
        <w:rPr>
          <w:rFonts w:eastAsia="Calibri"/>
          <w:sz w:val="22"/>
          <w:szCs w:val="22"/>
        </w:rPr>
        <w:t>_</w:t>
      </w:r>
      <w:r w:rsidR="00F55B1C" w:rsidRPr="006569A1">
        <w:rPr>
          <w:sz w:val="22"/>
          <w:szCs w:val="22"/>
        </w:rPr>
        <w:t>.</w:t>
      </w:r>
      <w:r w:rsidRPr="006569A1">
        <w:rPr>
          <w:sz w:val="22"/>
          <w:szCs w:val="22"/>
        </w:rPr>
        <w:t xml:space="preserve"> </w:t>
      </w:r>
    </w:p>
    <w:p w14:paraId="45A81FE1" w14:textId="77777777" w:rsidR="00632212" w:rsidRPr="006569A1" w:rsidRDefault="00632212" w:rsidP="00A94B65">
      <w:pPr>
        <w:pStyle w:val="11punkts"/>
        <w:ind w:left="709" w:hanging="709"/>
        <w:rPr>
          <w:rFonts w:eastAsia="Calibri"/>
          <w:sz w:val="22"/>
          <w:szCs w:val="22"/>
        </w:rPr>
      </w:pPr>
      <w:r w:rsidRPr="006569A1">
        <w:rPr>
          <w:rFonts w:eastAsia="Calibri"/>
          <w:b/>
          <w:bCs/>
          <w:sz w:val="22"/>
          <w:szCs w:val="22"/>
        </w:rPr>
        <w:t>Puse/Puses</w:t>
      </w:r>
      <w:r w:rsidRPr="006569A1">
        <w:rPr>
          <w:rFonts w:eastAsia="Calibri"/>
          <w:sz w:val="22"/>
          <w:szCs w:val="22"/>
        </w:rPr>
        <w:t xml:space="preserve"> – Pasūtītājs vai </w:t>
      </w:r>
      <w:r w:rsidRPr="006569A1">
        <w:rPr>
          <w:rFonts w:eastAsia="Calibri"/>
          <w:bCs/>
          <w:sz w:val="22"/>
          <w:szCs w:val="22"/>
        </w:rPr>
        <w:t>Izpildītājs</w:t>
      </w:r>
      <w:r w:rsidRPr="006569A1">
        <w:rPr>
          <w:rFonts w:eastAsia="Calibri"/>
          <w:sz w:val="22"/>
          <w:szCs w:val="22"/>
        </w:rPr>
        <w:t>, vai abi kopā.</w:t>
      </w:r>
    </w:p>
    <w:p w14:paraId="5DDBE1FD" w14:textId="77777777" w:rsidR="00632212" w:rsidRPr="006569A1" w:rsidRDefault="00632212" w:rsidP="00A94B65">
      <w:pPr>
        <w:pStyle w:val="11punkts"/>
        <w:ind w:left="709" w:hanging="709"/>
        <w:rPr>
          <w:rFonts w:eastAsia="Calibri"/>
          <w:sz w:val="22"/>
          <w:szCs w:val="22"/>
        </w:rPr>
      </w:pPr>
      <w:r w:rsidRPr="006569A1">
        <w:rPr>
          <w:rFonts w:eastAsia="Calibri"/>
          <w:b/>
          <w:bCs/>
          <w:sz w:val="22"/>
          <w:szCs w:val="22"/>
        </w:rPr>
        <w:t>Līgums</w:t>
      </w:r>
      <w:r w:rsidRPr="006569A1">
        <w:rPr>
          <w:rFonts w:eastAsia="Calibri"/>
          <w:sz w:val="22"/>
          <w:szCs w:val="22"/>
        </w:rPr>
        <w:t xml:space="preserve"> – šis, starp Pusēm noslēgtais, līgums un tā pielikumi. </w:t>
      </w:r>
    </w:p>
    <w:p w14:paraId="6D07C381" w14:textId="7A4097C0" w:rsidR="00632212" w:rsidRPr="006569A1" w:rsidRDefault="00632212" w:rsidP="00A94B65">
      <w:pPr>
        <w:pStyle w:val="11punkts"/>
        <w:ind w:left="709" w:hanging="709"/>
        <w:rPr>
          <w:rFonts w:eastAsia="Calibri"/>
          <w:sz w:val="22"/>
          <w:szCs w:val="22"/>
        </w:rPr>
      </w:pPr>
      <w:r w:rsidRPr="006569A1">
        <w:rPr>
          <w:b/>
          <w:bCs/>
          <w:sz w:val="22"/>
          <w:szCs w:val="22"/>
        </w:rPr>
        <w:t>Preces</w:t>
      </w:r>
      <w:r w:rsidRPr="006569A1">
        <w:rPr>
          <w:sz w:val="22"/>
          <w:szCs w:val="22"/>
        </w:rPr>
        <w:t xml:space="preserve"> –</w:t>
      </w:r>
      <w:r w:rsidR="00022CB1" w:rsidRPr="006569A1">
        <w:rPr>
          <w:sz w:val="22"/>
          <w:szCs w:val="22"/>
        </w:rPr>
        <w:t xml:space="preserve"> </w:t>
      </w:r>
      <w:r w:rsidRPr="006569A1">
        <w:rPr>
          <w:sz w:val="22"/>
          <w:szCs w:val="22"/>
        </w:rPr>
        <w:t xml:space="preserve">Tehniskajā </w:t>
      </w:r>
      <w:r w:rsidR="005B0F7F" w:rsidRPr="006569A1">
        <w:rPr>
          <w:sz w:val="22"/>
          <w:szCs w:val="22"/>
        </w:rPr>
        <w:t>specifikācijā</w:t>
      </w:r>
      <w:r w:rsidRPr="006569A1">
        <w:rPr>
          <w:sz w:val="22"/>
          <w:szCs w:val="22"/>
        </w:rPr>
        <w:t xml:space="preserve"> norādītās preces, ko </w:t>
      </w:r>
      <w:r w:rsidRPr="006569A1">
        <w:rPr>
          <w:rFonts w:eastAsia="Calibri"/>
          <w:bCs/>
          <w:sz w:val="22"/>
          <w:szCs w:val="22"/>
        </w:rPr>
        <w:t>Izpildītāj</w:t>
      </w:r>
      <w:r w:rsidRPr="006569A1">
        <w:rPr>
          <w:sz w:val="22"/>
          <w:szCs w:val="22"/>
        </w:rPr>
        <w:t>s piegādā saskaņā ar Līguma un tā pielikumu noteikumiem.</w:t>
      </w:r>
    </w:p>
    <w:p w14:paraId="5DE416C9" w14:textId="0414071C" w:rsidR="00632212" w:rsidRPr="006569A1" w:rsidRDefault="00632212" w:rsidP="00A94B65">
      <w:pPr>
        <w:pStyle w:val="11punkts"/>
        <w:ind w:left="709" w:hanging="709"/>
        <w:rPr>
          <w:rFonts w:eastAsia="Calibri"/>
          <w:sz w:val="22"/>
          <w:szCs w:val="22"/>
        </w:rPr>
      </w:pPr>
      <w:r w:rsidRPr="006569A1">
        <w:rPr>
          <w:b/>
          <w:bCs/>
          <w:sz w:val="22"/>
          <w:szCs w:val="22"/>
        </w:rPr>
        <w:t>Pakalpojumi  –</w:t>
      </w:r>
      <w:r w:rsidRPr="006569A1">
        <w:rPr>
          <w:rFonts w:eastAsia="Calibri"/>
          <w:sz w:val="22"/>
          <w:szCs w:val="22"/>
        </w:rPr>
        <w:t xml:space="preserve"> </w:t>
      </w:r>
      <w:r w:rsidR="00BB7A8F">
        <w:rPr>
          <w:rFonts w:eastAsia="Calibri"/>
          <w:sz w:val="22"/>
          <w:szCs w:val="22"/>
        </w:rPr>
        <w:t>Preču piegāde</w:t>
      </w:r>
      <w:r w:rsidR="005966EC">
        <w:rPr>
          <w:rFonts w:eastAsia="Calibri"/>
          <w:sz w:val="22"/>
          <w:szCs w:val="22"/>
        </w:rPr>
        <w:t xml:space="preserve">, </w:t>
      </w:r>
      <w:r w:rsidR="005966EC" w:rsidRPr="001378D3">
        <w:t xml:space="preserve">centralizētas, augsti </w:t>
      </w:r>
      <w:proofErr w:type="spellStart"/>
      <w:r w:rsidR="005966EC" w:rsidRPr="001378D3">
        <w:t>digitalizētas</w:t>
      </w:r>
      <w:proofErr w:type="spellEnd"/>
      <w:r w:rsidR="005966EC" w:rsidRPr="001378D3">
        <w:t xml:space="preserve"> un ar mākslīgā intelekta (MI) komponentēm aprīkotas VAR (video </w:t>
      </w:r>
      <w:proofErr w:type="spellStart"/>
      <w:r w:rsidR="005966EC" w:rsidRPr="001378D3">
        <w:t>assistant</w:t>
      </w:r>
      <w:proofErr w:type="spellEnd"/>
      <w:r w:rsidR="005966EC" w:rsidRPr="001378D3">
        <w:t xml:space="preserve"> </w:t>
      </w:r>
      <w:proofErr w:type="spellStart"/>
      <w:r w:rsidR="005966EC" w:rsidRPr="001378D3">
        <w:t>referee</w:t>
      </w:r>
      <w:proofErr w:type="spellEnd"/>
      <w:r w:rsidR="005966EC" w:rsidRPr="001378D3">
        <w:t>) sistēmas iegāde un ieviešana Latvijas Futbola federācijas vajadzībām</w:t>
      </w:r>
      <w:r w:rsidR="00BB7A8F">
        <w:rPr>
          <w:rFonts w:eastAsia="Calibri"/>
          <w:sz w:val="22"/>
          <w:szCs w:val="22"/>
        </w:rPr>
        <w:t xml:space="preserve"> </w:t>
      </w:r>
      <w:r w:rsidR="00A456D1" w:rsidRPr="006569A1">
        <w:rPr>
          <w:sz w:val="22"/>
          <w:szCs w:val="22"/>
        </w:rPr>
        <w:t xml:space="preserve">un citi darbi, kas nepieciešami līguma izpildei, t.sk. </w:t>
      </w:r>
      <w:r w:rsidRPr="006569A1">
        <w:rPr>
          <w:sz w:val="22"/>
          <w:szCs w:val="22"/>
        </w:rPr>
        <w:t>Preču apkalpošanas un remonta darbu veikšana Garantijas laikā, atbilstoši Tehniskā specifikācijā noteiktajām prasībām.</w:t>
      </w:r>
    </w:p>
    <w:p w14:paraId="124AFEA7" w14:textId="633D8521" w:rsidR="00632212" w:rsidRPr="006569A1" w:rsidRDefault="00632212" w:rsidP="00A94B65">
      <w:pPr>
        <w:pStyle w:val="11punkts"/>
        <w:ind w:left="709" w:hanging="709"/>
        <w:rPr>
          <w:rFonts w:eastAsia="Calibri"/>
          <w:sz w:val="22"/>
          <w:szCs w:val="22"/>
        </w:rPr>
      </w:pPr>
      <w:r w:rsidRPr="006569A1">
        <w:rPr>
          <w:b/>
          <w:sz w:val="22"/>
          <w:szCs w:val="22"/>
        </w:rPr>
        <w:t>Tehniskā specifikācija</w:t>
      </w:r>
      <w:r w:rsidRPr="006569A1">
        <w:rPr>
          <w:sz w:val="22"/>
          <w:szCs w:val="22"/>
        </w:rPr>
        <w:t xml:space="preserve"> – Pasūtītāja noteiktās </w:t>
      </w:r>
      <w:r w:rsidRPr="006569A1">
        <w:rPr>
          <w:bCs/>
          <w:sz w:val="22"/>
          <w:szCs w:val="22"/>
        </w:rPr>
        <w:t xml:space="preserve">Pakalpojumu sniegšanas tehniskās </w:t>
      </w:r>
      <w:r w:rsidRPr="006569A1">
        <w:rPr>
          <w:sz w:val="22"/>
          <w:szCs w:val="22"/>
        </w:rPr>
        <w:t>un organizatoriskās prasības, kas norādītas Līguma 1.</w:t>
      </w:r>
      <w:r w:rsidR="00AE5B2C" w:rsidRPr="006569A1">
        <w:rPr>
          <w:sz w:val="22"/>
          <w:szCs w:val="22"/>
        </w:rPr>
        <w:t xml:space="preserve"> </w:t>
      </w:r>
      <w:r w:rsidRPr="006569A1">
        <w:rPr>
          <w:sz w:val="22"/>
          <w:szCs w:val="22"/>
        </w:rPr>
        <w:t>pielikumā.</w:t>
      </w:r>
    </w:p>
    <w:p w14:paraId="62181A24" w14:textId="0E2E7BA9" w:rsidR="00632212" w:rsidRPr="006569A1" w:rsidRDefault="00632212" w:rsidP="00A94B65">
      <w:pPr>
        <w:pStyle w:val="11punkts"/>
        <w:ind w:left="709" w:hanging="709"/>
        <w:rPr>
          <w:rFonts w:eastAsia="Calibri"/>
          <w:sz w:val="22"/>
          <w:szCs w:val="22"/>
        </w:rPr>
      </w:pPr>
      <w:r w:rsidRPr="006569A1">
        <w:rPr>
          <w:rFonts w:eastAsia="Calibri"/>
          <w:b/>
          <w:bCs/>
          <w:sz w:val="22"/>
          <w:szCs w:val="22"/>
        </w:rPr>
        <w:t>Tehniskais piedāvājums</w:t>
      </w:r>
      <w:r w:rsidRPr="006569A1">
        <w:rPr>
          <w:rFonts w:eastAsia="Calibri"/>
          <w:sz w:val="22"/>
          <w:szCs w:val="22"/>
        </w:rPr>
        <w:t xml:space="preserve"> – </w:t>
      </w:r>
      <w:r w:rsidRPr="006569A1">
        <w:rPr>
          <w:rFonts w:eastAsia="Calibri"/>
          <w:bCs/>
          <w:sz w:val="22"/>
          <w:szCs w:val="22"/>
        </w:rPr>
        <w:t>Izpildītāj</w:t>
      </w:r>
      <w:r w:rsidRPr="006569A1">
        <w:rPr>
          <w:rFonts w:eastAsia="Calibri"/>
          <w:sz w:val="22"/>
          <w:szCs w:val="22"/>
        </w:rPr>
        <w:t xml:space="preserve">a Preču tehniskais piedāvājums, kas pievienots Līguma </w:t>
      </w:r>
      <w:r w:rsidR="00BB7A8F">
        <w:rPr>
          <w:rFonts w:eastAsia="Calibri"/>
          <w:sz w:val="22"/>
          <w:szCs w:val="22"/>
        </w:rPr>
        <w:t>3</w:t>
      </w:r>
      <w:r w:rsidRPr="006569A1">
        <w:rPr>
          <w:rFonts w:eastAsia="Calibri"/>
          <w:sz w:val="22"/>
          <w:szCs w:val="22"/>
        </w:rPr>
        <w:t>. pielikumā.</w:t>
      </w:r>
    </w:p>
    <w:p w14:paraId="51AFD03D" w14:textId="619B25FC" w:rsidR="00632212" w:rsidRPr="006569A1" w:rsidRDefault="00632212" w:rsidP="00A94B65">
      <w:pPr>
        <w:pStyle w:val="11punkts"/>
        <w:ind w:left="709" w:hanging="709"/>
        <w:rPr>
          <w:rFonts w:eastAsia="Calibri"/>
          <w:sz w:val="22"/>
          <w:szCs w:val="22"/>
        </w:rPr>
      </w:pPr>
      <w:r w:rsidRPr="006569A1">
        <w:rPr>
          <w:b/>
          <w:bCs/>
          <w:sz w:val="22"/>
          <w:szCs w:val="22"/>
        </w:rPr>
        <w:t xml:space="preserve">Finanšu piedāvājums - </w:t>
      </w:r>
      <w:r w:rsidRPr="006569A1">
        <w:rPr>
          <w:rFonts w:eastAsia="Calibri"/>
          <w:sz w:val="22"/>
          <w:szCs w:val="22"/>
        </w:rPr>
        <w:t>Izpildītāj</w:t>
      </w:r>
      <w:r w:rsidRPr="006569A1">
        <w:rPr>
          <w:sz w:val="22"/>
          <w:szCs w:val="22"/>
        </w:rPr>
        <w:t>a iesniegtās Preču un Pakalpojumu cenas, kas pievienotas Līguma 2.</w:t>
      </w:r>
      <w:r w:rsidR="00AE5B2C" w:rsidRPr="006569A1">
        <w:rPr>
          <w:sz w:val="22"/>
          <w:szCs w:val="22"/>
        </w:rPr>
        <w:t xml:space="preserve"> </w:t>
      </w:r>
      <w:r w:rsidRPr="006569A1">
        <w:rPr>
          <w:sz w:val="22"/>
          <w:szCs w:val="22"/>
        </w:rPr>
        <w:t xml:space="preserve">pielikumā. Finanšu piedāvājumā norādītajās cenās ir ietvertas visas izmaksas, kas saistītas ar Preču vērtību, Preču transportēšanu un izkraušanu (t.sk. piegādes izmaksas preču piegādei no to izplatītāja/ražotāja līdz </w:t>
      </w:r>
      <w:r w:rsidRPr="006569A1">
        <w:rPr>
          <w:rFonts w:eastAsia="Calibri"/>
          <w:sz w:val="22"/>
          <w:szCs w:val="22"/>
        </w:rPr>
        <w:t>Izpildītāj</w:t>
      </w:r>
      <w:r w:rsidRPr="006569A1">
        <w:rPr>
          <w:sz w:val="22"/>
          <w:szCs w:val="22"/>
        </w:rPr>
        <w:t xml:space="preserve">am), licenču nodrošināšanu visā garantijas laikā, darbaspēka izmaksas, ar Preču apkalpošanas un remonta darbu izpildi un konsultatīvo pakalpojumus sniegšanu saistītās izmaksas, nodokļi (izņemot PVN), nodevas, visi iespējamie riski, kas saistīti ar tirgus svārstībām Līguma izpildes laikā, kā arī riski, ja </w:t>
      </w:r>
      <w:r w:rsidRPr="006569A1">
        <w:rPr>
          <w:rFonts w:eastAsia="Calibri"/>
          <w:sz w:val="22"/>
          <w:szCs w:val="22"/>
        </w:rPr>
        <w:t>Izpildītāj</w:t>
      </w:r>
      <w:r w:rsidRPr="006569A1">
        <w:rPr>
          <w:sz w:val="22"/>
          <w:szCs w:val="22"/>
        </w:rPr>
        <w:t>s kļūdījies Preču un to piegādes izmaksu aprēķinos, un citi ar Līguma izpildi saistītie izdevumi, kas nepieciešami Līguma pilnīgai izpildei. Finanšu piedāvājumā norādītās cenas ir fiksētas uz visu Līguma izpildes laiku.</w:t>
      </w:r>
    </w:p>
    <w:p w14:paraId="60D482FC" w14:textId="35D6ADBC" w:rsidR="00632212" w:rsidRPr="006569A1" w:rsidRDefault="00632212" w:rsidP="00A94B65">
      <w:pPr>
        <w:pStyle w:val="11punkts"/>
        <w:ind w:left="709" w:hanging="709"/>
        <w:rPr>
          <w:sz w:val="22"/>
          <w:szCs w:val="22"/>
        </w:rPr>
      </w:pPr>
      <w:r w:rsidRPr="006569A1">
        <w:rPr>
          <w:b/>
          <w:bCs/>
          <w:sz w:val="22"/>
          <w:szCs w:val="22"/>
        </w:rPr>
        <w:t xml:space="preserve">Līgumcena - </w:t>
      </w:r>
      <w:r w:rsidRPr="006569A1">
        <w:rPr>
          <w:sz w:val="22"/>
          <w:szCs w:val="22"/>
        </w:rPr>
        <w:t>atbilstoši Izpildītāja iesniegtajam Finanšu piedāvājumam Līgumā norādītā kopējā summa bez PVN, kuru Pasūtītājs maksās Izpildītājam par pilnā apjomā un Līgumā noteiktos termiņos atbilstoši Tehniskajai specifikācijai veiktiem un Pasūtītāja pieņemtajiem Pakalpojumiem. Līgumcena ietver pilnu samaksu par Līguma ietvaros paredzēto saistību pilnīgu izpildi, tai skaitā, izmaksas, kas nav norādītas Finanšu piedāvājumā, bet ir izsecināmas no Tehniskās specifikācijas, kā arī darbu, izstrādājumu, materiālu, iekārtu un mehānismu izmaksas, kas nav norādīt</w:t>
      </w:r>
      <w:r w:rsidR="00E12276" w:rsidRPr="006569A1">
        <w:rPr>
          <w:sz w:val="22"/>
          <w:szCs w:val="22"/>
        </w:rPr>
        <w:t>as</w:t>
      </w:r>
      <w:r w:rsidRPr="006569A1">
        <w:rPr>
          <w:sz w:val="22"/>
          <w:szCs w:val="22"/>
        </w:rPr>
        <w:t xml:space="preserve"> Līgumā vai Tehniskajā specifikācijā, bet ir nepieciešam</w:t>
      </w:r>
      <w:r w:rsidR="00E12276" w:rsidRPr="006569A1">
        <w:rPr>
          <w:sz w:val="22"/>
          <w:szCs w:val="22"/>
        </w:rPr>
        <w:t>as</w:t>
      </w:r>
      <w:r w:rsidRPr="006569A1">
        <w:rPr>
          <w:sz w:val="22"/>
          <w:szCs w:val="22"/>
        </w:rPr>
        <w:t xml:space="preserve"> Pakalpojumu pienācīgai un kvalitatīvai izpildei.</w:t>
      </w:r>
    </w:p>
    <w:p w14:paraId="53B1DAAF" w14:textId="77777777" w:rsidR="00632212" w:rsidRPr="006569A1" w:rsidRDefault="00632212" w:rsidP="00A94B65">
      <w:pPr>
        <w:pStyle w:val="11punkts"/>
        <w:ind w:left="709" w:hanging="709"/>
        <w:rPr>
          <w:rFonts w:eastAsia="Calibri"/>
          <w:sz w:val="22"/>
          <w:szCs w:val="22"/>
        </w:rPr>
      </w:pPr>
      <w:r w:rsidRPr="006569A1">
        <w:rPr>
          <w:rFonts w:eastAsia="Calibri"/>
          <w:b/>
          <w:bCs/>
          <w:sz w:val="22"/>
          <w:szCs w:val="22"/>
        </w:rPr>
        <w:t>PVN</w:t>
      </w:r>
      <w:r w:rsidRPr="006569A1">
        <w:rPr>
          <w:rFonts w:eastAsia="Calibri"/>
          <w:sz w:val="22"/>
          <w:szCs w:val="22"/>
        </w:rPr>
        <w:t xml:space="preserve"> – pievienotās vērtības nodoklis.</w:t>
      </w:r>
    </w:p>
    <w:p w14:paraId="691F3CF2" w14:textId="38936723" w:rsidR="00632212" w:rsidRPr="006569A1" w:rsidRDefault="00632212" w:rsidP="00A94B65">
      <w:pPr>
        <w:pStyle w:val="11punkts"/>
        <w:ind w:left="709" w:hanging="709"/>
        <w:rPr>
          <w:rFonts w:eastAsia="Calibri"/>
          <w:sz w:val="22"/>
          <w:szCs w:val="22"/>
        </w:rPr>
      </w:pPr>
      <w:r w:rsidRPr="006569A1">
        <w:rPr>
          <w:rFonts w:eastAsia="Calibri"/>
          <w:b/>
          <w:bCs/>
          <w:sz w:val="22"/>
          <w:szCs w:val="22"/>
        </w:rPr>
        <w:t xml:space="preserve">Pieņemšanas </w:t>
      </w:r>
      <w:r w:rsidRPr="006569A1">
        <w:rPr>
          <w:rFonts w:eastAsia="Calibri"/>
          <w:sz w:val="22"/>
          <w:szCs w:val="22"/>
        </w:rPr>
        <w:t>–</w:t>
      </w:r>
      <w:r w:rsidRPr="006569A1">
        <w:rPr>
          <w:rFonts w:eastAsia="Calibri"/>
          <w:b/>
          <w:bCs/>
          <w:sz w:val="22"/>
          <w:szCs w:val="22"/>
        </w:rPr>
        <w:t xml:space="preserve"> nodošanas akts</w:t>
      </w:r>
      <w:r w:rsidRPr="006569A1">
        <w:rPr>
          <w:rFonts w:eastAsia="Calibri"/>
          <w:sz w:val="22"/>
          <w:szCs w:val="22"/>
        </w:rPr>
        <w:t xml:space="preserve"> – </w:t>
      </w:r>
      <w:r w:rsidRPr="006569A1">
        <w:rPr>
          <w:sz w:val="22"/>
          <w:szCs w:val="22"/>
        </w:rPr>
        <w:t xml:space="preserve">Preču un Pakalpojumu pieņemšanas - nodošanas akts, ko </w:t>
      </w:r>
      <w:r w:rsidRPr="006569A1">
        <w:rPr>
          <w:rFonts w:eastAsia="Calibri"/>
          <w:bCs/>
          <w:sz w:val="22"/>
          <w:szCs w:val="22"/>
        </w:rPr>
        <w:t>Izpildītāj</w:t>
      </w:r>
      <w:r w:rsidRPr="006569A1">
        <w:rPr>
          <w:sz w:val="22"/>
          <w:szCs w:val="22"/>
        </w:rPr>
        <w:t>s sagatavo un iesniedz Pasūtītājam par piegādātajām un pieņemtajām Precēm un sniegtajiem Pakalpojumiem.</w:t>
      </w:r>
    </w:p>
    <w:p w14:paraId="6E71F3CA" w14:textId="77777777" w:rsidR="00632212" w:rsidRPr="006569A1" w:rsidRDefault="00632212" w:rsidP="00A94B65">
      <w:pPr>
        <w:pStyle w:val="11punkts"/>
        <w:ind w:left="709" w:hanging="709"/>
        <w:rPr>
          <w:rFonts w:eastAsia="Calibri"/>
          <w:sz w:val="22"/>
          <w:szCs w:val="22"/>
        </w:rPr>
      </w:pPr>
      <w:r w:rsidRPr="006569A1">
        <w:rPr>
          <w:rFonts w:eastAsia="Calibri"/>
          <w:b/>
          <w:bCs/>
          <w:sz w:val="22"/>
          <w:szCs w:val="22"/>
        </w:rPr>
        <w:t>Garantijas laiks</w:t>
      </w:r>
      <w:r w:rsidRPr="006569A1">
        <w:rPr>
          <w:rFonts w:eastAsia="Calibri"/>
          <w:sz w:val="22"/>
          <w:szCs w:val="22"/>
        </w:rPr>
        <w:t xml:space="preserve"> - Līgumā paredzētais laika periods, kurā </w:t>
      </w:r>
      <w:r w:rsidRPr="006569A1">
        <w:rPr>
          <w:rFonts w:eastAsia="Calibri"/>
          <w:bCs/>
          <w:sz w:val="22"/>
          <w:szCs w:val="22"/>
        </w:rPr>
        <w:t>Izpildītāj</w:t>
      </w:r>
      <w:r w:rsidRPr="006569A1">
        <w:rPr>
          <w:rFonts w:eastAsia="Calibri"/>
          <w:sz w:val="22"/>
          <w:szCs w:val="22"/>
        </w:rPr>
        <w:t>am ir pienākums Pasūtītāja norādītajos termiņos novērst konstatētos Preču defektus un/ vai nepilnības.</w:t>
      </w:r>
    </w:p>
    <w:p w14:paraId="24A29175" w14:textId="25BCCD28" w:rsidR="00632212" w:rsidRPr="006569A1" w:rsidRDefault="00632212" w:rsidP="00A94B65">
      <w:pPr>
        <w:pStyle w:val="11punkts"/>
        <w:ind w:left="709" w:hanging="709"/>
        <w:rPr>
          <w:rFonts w:eastAsia="Calibri"/>
          <w:sz w:val="22"/>
          <w:szCs w:val="22"/>
        </w:rPr>
      </w:pPr>
      <w:r w:rsidRPr="006569A1">
        <w:rPr>
          <w:rFonts w:eastAsia="Calibri"/>
          <w:b/>
          <w:bCs/>
          <w:sz w:val="22"/>
          <w:szCs w:val="22"/>
        </w:rPr>
        <w:t xml:space="preserve">Garantijas darbi – </w:t>
      </w:r>
      <w:r w:rsidRPr="006569A1">
        <w:rPr>
          <w:rFonts w:eastAsia="Calibri"/>
          <w:sz w:val="22"/>
          <w:szCs w:val="22"/>
        </w:rPr>
        <w:t>konstatēto Preču defektu, trūkumu, bojājumu, neprecizitāšu un citu nepilnību novēršana Garantijas laikā</w:t>
      </w:r>
      <w:r w:rsidR="004873C8" w:rsidRPr="006569A1">
        <w:rPr>
          <w:rFonts w:eastAsia="Calibri"/>
          <w:sz w:val="22"/>
          <w:szCs w:val="22"/>
        </w:rPr>
        <w:t xml:space="preserve"> saskaņā ar Tehnisko specifikāciju.</w:t>
      </w:r>
    </w:p>
    <w:p w14:paraId="0BB2FFC3" w14:textId="77777777" w:rsidR="00632212" w:rsidRPr="006569A1" w:rsidRDefault="00632212" w:rsidP="00A94B65">
      <w:pPr>
        <w:pStyle w:val="11punkts"/>
        <w:ind w:left="709" w:hanging="709"/>
        <w:rPr>
          <w:rFonts w:eastAsia="Calibri"/>
          <w:color w:val="000000"/>
          <w:sz w:val="22"/>
          <w:szCs w:val="22"/>
        </w:rPr>
      </w:pPr>
      <w:r w:rsidRPr="006569A1">
        <w:rPr>
          <w:rFonts w:eastAsia="Calibri"/>
          <w:b/>
          <w:bCs/>
          <w:sz w:val="22"/>
          <w:szCs w:val="22"/>
        </w:rPr>
        <w:lastRenderedPageBreak/>
        <w:t xml:space="preserve">Nepārvarama vara - </w:t>
      </w:r>
      <w:r w:rsidRPr="006569A1">
        <w:rPr>
          <w:rFonts w:eastAsia="Calibri"/>
          <w:sz w:val="22"/>
          <w:szCs w:val="22"/>
        </w:rPr>
        <w:t>no Pušu gribas neatkarīgi notikumi, kuri iziet ārpus Pušu kontroles un atbildības (dabas katastrofas, ūdens plūdi, ugunsgrēks, zemestrīce un citas stihiskas nelaimes, kā arī karš un karadarbība, streiki, Latvijas valsts institūciju, kā arī pašvaldību institūciju pieņemtie normatīvie akti un norādījumi un citi apstākļi, kas neiekļaujas Pušu iespējamās kontroles robežās u.c.) un kurus Puses nevarēja paredzēt un novērst.</w:t>
      </w:r>
    </w:p>
    <w:p w14:paraId="0DECB205" w14:textId="77777777" w:rsidR="00A05434" w:rsidRPr="006569A1" w:rsidRDefault="00A05434" w:rsidP="00A05434">
      <w:pPr>
        <w:pStyle w:val="11punkts"/>
        <w:numPr>
          <w:ilvl w:val="0"/>
          <w:numId w:val="0"/>
        </w:numPr>
        <w:ind w:left="567"/>
        <w:rPr>
          <w:rFonts w:eastAsia="Calibri"/>
          <w:color w:val="000000"/>
          <w:sz w:val="22"/>
          <w:szCs w:val="22"/>
        </w:rPr>
      </w:pPr>
    </w:p>
    <w:p w14:paraId="6D0A8F8A" w14:textId="77777777" w:rsidR="00632212" w:rsidRPr="006569A1" w:rsidRDefault="00632212" w:rsidP="00A05434">
      <w:pPr>
        <w:pStyle w:val="1NODAA"/>
        <w:spacing w:before="0"/>
        <w:ind w:left="0" w:firstLine="0"/>
        <w:rPr>
          <w:rFonts w:ascii="Times New Roman" w:eastAsia="Calibri" w:hAnsi="Times New Roman" w:cs="Times New Roman"/>
          <w:sz w:val="22"/>
          <w:szCs w:val="22"/>
        </w:rPr>
      </w:pPr>
      <w:r w:rsidRPr="006569A1">
        <w:rPr>
          <w:rFonts w:ascii="Times New Roman" w:eastAsia="Calibri" w:hAnsi="Times New Roman" w:cs="Times New Roman"/>
          <w:sz w:val="22"/>
          <w:szCs w:val="22"/>
        </w:rPr>
        <w:t>LĪGUMA PRIEKŠMETS</w:t>
      </w:r>
      <w:bookmarkEnd w:id="2"/>
    </w:p>
    <w:p w14:paraId="493187B6" w14:textId="304B0233" w:rsidR="00632212" w:rsidRPr="006569A1" w:rsidRDefault="00632212" w:rsidP="00A94B65">
      <w:pPr>
        <w:pStyle w:val="11punkts"/>
        <w:ind w:left="709" w:hanging="709"/>
        <w:rPr>
          <w:rFonts w:eastAsia="Calibri"/>
          <w:b/>
          <w:bCs/>
          <w:sz w:val="22"/>
          <w:szCs w:val="22"/>
        </w:rPr>
      </w:pPr>
      <w:r w:rsidRPr="006569A1">
        <w:rPr>
          <w:rFonts w:eastAsia="Calibri"/>
          <w:sz w:val="22"/>
          <w:szCs w:val="22"/>
        </w:rPr>
        <w:t xml:space="preserve">Pasūtītājs uzdod un Izpildītājs apņemas sniegt Pasūtītājam Pakalpojumus - </w:t>
      </w:r>
      <w:r w:rsidR="005966EC" w:rsidRPr="005966EC">
        <w:rPr>
          <w:rFonts w:eastAsia="Calibri"/>
          <w:sz w:val="22"/>
          <w:szCs w:val="22"/>
        </w:rPr>
        <w:t xml:space="preserve">centralizētas, augsti </w:t>
      </w:r>
      <w:proofErr w:type="spellStart"/>
      <w:r w:rsidR="005966EC" w:rsidRPr="005966EC">
        <w:rPr>
          <w:rFonts w:eastAsia="Calibri"/>
          <w:sz w:val="22"/>
          <w:szCs w:val="22"/>
        </w:rPr>
        <w:t>digitalizētas</w:t>
      </w:r>
      <w:proofErr w:type="spellEnd"/>
      <w:r w:rsidR="005966EC" w:rsidRPr="005966EC">
        <w:rPr>
          <w:rFonts w:eastAsia="Calibri"/>
          <w:sz w:val="22"/>
          <w:szCs w:val="22"/>
        </w:rPr>
        <w:t xml:space="preserve"> un ar mākslīgā intelekta (MI) komponentēm aprīkotas VAR (video </w:t>
      </w:r>
      <w:proofErr w:type="spellStart"/>
      <w:r w:rsidR="005966EC" w:rsidRPr="005966EC">
        <w:rPr>
          <w:rFonts w:eastAsia="Calibri"/>
          <w:sz w:val="22"/>
          <w:szCs w:val="22"/>
        </w:rPr>
        <w:t>assistant</w:t>
      </w:r>
      <w:proofErr w:type="spellEnd"/>
      <w:r w:rsidR="005966EC" w:rsidRPr="005966EC">
        <w:rPr>
          <w:rFonts w:eastAsia="Calibri"/>
          <w:sz w:val="22"/>
          <w:szCs w:val="22"/>
        </w:rPr>
        <w:t xml:space="preserve"> </w:t>
      </w:r>
      <w:proofErr w:type="spellStart"/>
      <w:r w:rsidR="005966EC" w:rsidRPr="005966EC">
        <w:rPr>
          <w:rFonts w:eastAsia="Calibri"/>
          <w:sz w:val="22"/>
          <w:szCs w:val="22"/>
        </w:rPr>
        <w:t>referee</w:t>
      </w:r>
      <w:proofErr w:type="spellEnd"/>
      <w:r w:rsidR="005966EC" w:rsidRPr="005966EC">
        <w:rPr>
          <w:rFonts w:eastAsia="Calibri"/>
          <w:sz w:val="22"/>
          <w:szCs w:val="22"/>
        </w:rPr>
        <w:t xml:space="preserve">) sistēmas iegāde un ieviešana Latvijas Futbola federācijas vajadzībām </w:t>
      </w:r>
      <w:r w:rsidRPr="006569A1">
        <w:rPr>
          <w:rFonts w:eastAsia="Calibri"/>
          <w:sz w:val="22"/>
          <w:szCs w:val="22"/>
        </w:rPr>
        <w:t>pakalpojumus, atbilstoši Līguma, tā pielikumu noteikumiem un saskaņā ar Latvij</w:t>
      </w:r>
      <w:r w:rsidR="000865D6" w:rsidRPr="006569A1">
        <w:rPr>
          <w:rFonts w:eastAsia="Calibri"/>
          <w:sz w:val="22"/>
          <w:szCs w:val="22"/>
        </w:rPr>
        <w:t>ā</w:t>
      </w:r>
      <w:r w:rsidRPr="006569A1">
        <w:rPr>
          <w:rFonts w:eastAsia="Calibri"/>
          <w:sz w:val="22"/>
          <w:szCs w:val="22"/>
        </w:rPr>
        <w:t xml:space="preserve"> Republik</w:t>
      </w:r>
      <w:r w:rsidR="000865D6" w:rsidRPr="006569A1">
        <w:rPr>
          <w:rFonts w:eastAsia="Calibri"/>
          <w:sz w:val="22"/>
          <w:szCs w:val="22"/>
        </w:rPr>
        <w:t>ā</w:t>
      </w:r>
      <w:r w:rsidRPr="006569A1">
        <w:rPr>
          <w:rFonts w:eastAsia="Calibri"/>
          <w:sz w:val="22"/>
          <w:szCs w:val="22"/>
        </w:rPr>
        <w:t xml:space="preserve"> spēkā esoš</w:t>
      </w:r>
      <w:r w:rsidR="00D6225C" w:rsidRPr="006569A1">
        <w:rPr>
          <w:rFonts w:eastAsia="Calibri"/>
          <w:sz w:val="22"/>
          <w:szCs w:val="22"/>
        </w:rPr>
        <w:t>o</w:t>
      </w:r>
      <w:r w:rsidRPr="006569A1">
        <w:rPr>
          <w:rFonts w:eastAsia="Calibri"/>
          <w:sz w:val="22"/>
          <w:szCs w:val="22"/>
        </w:rPr>
        <w:t xml:space="preserve"> normatīv</w:t>
      </w:r>
      <w:r w:rsidR="000865D6" w:rsidRPr="006569A1">
        <w:rPr>
          <w:rFonts w:eastAsia="Calibri"/>
          <w:sz w:val="22"/>
          <w:szCs w:val="22"/>
        </w:rPr>
        <w:t xml:space="preserve">o </w:t>
      </w:r>
      <w:r w:rsidRPr="006569A1">
        <w:rPr>
          <w:rFonts w:eastAsia="Calibri"/>
          <w:sz w:val="22"/>
          <w:szCs w:val="22"/>
        </w:rPr>
        <w:t>akt</w:t>
      </w:r>
      <w:r w:rsidR="000865D6" w:rsidRPr="006569A1">
        <w:rPr>
          <w:rFonts w:eastAsia="Calibri"/>
          <w:sz w:val="22"/>
          <w:szCs w:val="22"/>
        </w:rPr>
        <w:t>u</w:t>
      </w:r>
      <w:r w:rsidRPr="006569A1">
        <w:rPr>
          <w:rFonts w:eastAsia="Calibri"/>
          <w:sz w:val="22"/>
          <w:szCs w:val="22"/>
        </w:rPr>
        <w:t xml:space="preserve"> prasībām. </w:t>
      </w:r>
    </w:p>
    <w:p w14:paraId="0C301E39" w14:textId="77777777" w:rsidR="00632212" w:rsidRPr="006569A1" w:rsidRDefault="00632212" w:rsidP="00A94B65">
      <w:pPr>
        <w:pStyle w:val="11punkts"/>
        <w:ind w:left="709" w:hanging="709"/>
        <w:rPr>
          <w:rFonts w:eastAsia="Calibri"/>
          <w:b/>
          <w:bCs/>
          <w:sz w:val="22"/>
          <w:szCs w:val="22"/>
        </w:rPr>
      </w:pPr>
      <w:r w:rsidRPr="006569A1">
        <w:rPr>
          <w:rFonts w:eastAsia="Calibri"/>
          <w:sz w:val="22"/>
          <w:szCs w:val="22"/>
        </w:rPr>
        <w:t>Precīzs Preču un Pakalpojumu apraksts ir norādīts Tehniskajā specifikācijā.</w:t>
      </w:r>
    </w:p>
    <w:p w14:paraId="6C5F801F" w14:textId="77777777" w:rsidR="00A05434" w:rsidRPr="006569A1" w:rsidRDefault="00A05434" w:rsidP="00A05434">
      <w:pPr>
        <w:pStyle w:val="11punkts"/>
        <w:numPr>
          <w:ilvl w:val="0"/>
          <w:numId w:val="0"/>
        </w:numPr>
        <w:ind w:left="567"/>
        <w:rPr>
          <w:rFonts w:eastAsia="Calibri"/>
          <w:b/>
          <w:bCs/>
          <w:sz w:val="22"/>
          <w:szCs w:val="22"/>
        </w:rPr>
      </w:pPr>
    </w:p>
    <w:p w14:paraId="2D0420AA" w14:textId="77777777" w:rsidR="00632212" w:rsidRPr="006569A1" w:rsidRDefault="00632212" w:rsidP="00A05434">
      <w:pPr>
        <w:pStyle w:val="1NODAA"/>
        <w:spacing w:before="0"/>
        <w:ind w:left="0" w:firstLine="0"/>
        <w:rPr>
          <w:rFonts w:ascii="Times New Roman" w:eastAsia="Calibri" w:hAnsi="Times New Roman" w:cs="Times New Roman"/>
          <w:sz w:val="22"/>
          <w:szCs w:val="22"/>
        </w:rPr>
      </w:pPr>
      <w:bookmarkStart w:id="4" w:name="_Ref320629818"/>
      <w:r w:rsidRPr="006569A1">
        <w:rPr>
          <w:rFonts w:ascii="Times New Roman" w:eastAsia="Calibri" w:hAnsi="Times New Roman" w:cs="Times New Roman"/>
          <w:sz w:val="22"/>
          <w:szCs w:val="22"/>
        </w:rPr>
        <w:t>LĪGUMCENA UN NORĒĶINU KĀRTĪBA</w:t>
      </w:r>
    </w:p>
    <w:p w14:paraId="1265D6D4" w14:textId="734D88C6" w:rsidR="00632212" w:rsidRPr="006569A1" w:rsidRDefault="00CC0119" w:rsidP="00A94B65">
      <w:pPr>
        <w:pStyle w:val="11punkts"/>
        <w:ind w:left="709" w:hanging="709"/>
        <w:rPr>
          <w:rFonts w:eastAsia="Calibri"/>
          <w:sz w:val="22"/>
          <w:szCs w:val="22"/>
        </w:rPr>
      </w:pPr>
      <w:r w:rsidRPr="006569A1">
        <w:rPr>
          <w:rFonts w:eastAsia="Calibri"/>
          <w:sz w:val="22"/>
          <w:szCs w:val="22"/>
        </w:rPr>
        <w:t>Līgumcena p</w:t>
      </w:r>
      <w:r w:rsidR="00632212" w:rsidRPr="006569A1">
        <w:rPr>
          <w:rFonts w:eastAsia="Calibri"/>
          <w:sz w:val="22"/>
          <w:szCs w:val="22"/>
        </w:rPr>
        <w:t>ar</w:t>
      </w:r>
      <w:r w:rsidR="00352F72" w:rsidRPr="006569A1">
        <w:rPr>
          <w:rFonts w:eastAsia="Calibri"/>
          <w:sz w:val="22"/>
          <w:szCs w:val="22"/>
        </w:rPr>
        <w:t xml:space="preserve"> </w:t>
      </w:r>
      <w:r w:rsidR="00632212" w:rsidRPr="006569A1">
        <w:rPr>
          <w:rFonts w:eastAsia="Calibri"/>
          <w:sz w:val="22"/>
          <w:szCs w:val="22"/>
        </w:rPr>
        <w:t>Līgumā noteikto Pakalpojumu kvalitatīvu, savlaicīgu un pilnīgu izpildi</w:t>
      </w:r>
      <w:r w:rsidR="00A70922" w:rsidRPr="006569A1">
        <w:rPr>
          <w:rFonts w:eastAsia="Calibri"/>
          <w:sz w:val="22"/>
          <w:szCs w:val="22"/>
        </w:rPr>
        <w:t>,</w:t>
      </w:r>
      <w:r w:rsidR="004373F9" w:rsidRPr="006569A1">
        <w:rPr>
          <w:rFonts w:eastAsia="Calibri"/>
          <w:sz w:val="22"/>
          <w:szCs w:val="22"/>
        </w:rPr>
        <w:t xml:space="preserve"> atbilstoši Izpildītāja iesniegtajam Finanšu piedāvājumam, Tehniskajai specifikācijai un Tehniskajam piedāvājumam</w:t>
      </w:r>
      <w:r w:rsidR="00632212" w:rsidRPr="006569A1">
        <w:rPr>
          <w:rFonts w:eastAsia="Calibri"/>
          <w:sz w:val="22"/>
          <w:szCs w:val="22"/>
        </w:rPr>
        <w:t xml:space="preserve">, ir </w:t>
      </w:r>
      <w:r w:rsidR="00311205">
        <w:rPr>
          <w:rFonts w:eastAsia="Calibri"/>
          <w:sz w:val="22"/>
          <w:szCs w:val="22"/>
        </w:rPr>
        <w:t>__________</w:t>
      </w:r>
      <w:r w:rsidR="00311205">
        <w:rPr>
          <w:rFonts w:eastAsia="Calibri"/>
          <w:b/>
          <w:bCs/>
          <w:sz w:val="22"/>
          <w:szCs w:val="22"/>
        </w:rPr>
        <w:t>EUR</w:t>
      </w:r>
      <w:r w:rsidR="00632212" w:rsidRPr="006569A1">
        <w:rPr>
          <w:rFonts w:eastAsia="Calibri"/>
          <w:b/>
          <w:bCs/>
          <w:sz w:val="22"/>
          <w:szCs w:val="22"/>
        </w:rPr>
        <w:t xml:space="preserve"> (</w:t>
      </w:r>
      <w:r w:rsidR="00311205">
        <w:rPr>
          <w:rFonts w:eastAsia="Calibri"/>
          <w:b/>
          <w:bCs/>
          <w:sz w:val="22"/>
          <w:szCs w:val="22"/>
        </w:rPr>
        <w:t>__</w:t>
      </w:r>
      <w:r w:rsidR="00632212" w:rsidRPr="006569A1">
        <w:rPr>
          <w:rFonts w:eastAsia="Calibri"/>
          <w:b/>
          <w:bCs/>
          <w:sz w:val="22"/>
          <w:szCs w:val="22"/>
        </w:rPr>
        <w:t>) bez PVN</w:t>
      </w:r>
      <w:r w:rsidR="00632212" w:rsidRPr="006569A1">
        <w:rPr>
          <w:rFonts w:eastAsia="Calibri"/>
          <w:sz w:val="22"/>
          <w:szCs w:val="22"/>
        </w:rPr>
        <w:t>.</w:t>
      </w:r>
      <w:r w:rsidR="00632212" w:rsidRPr="006569A1">
        <w:rPr>
          <w:sz w:val="22"/>
          <w:szCs w:val="22"/>
        </w:rPr>
        <w:t xml:space="preserve"> PVN tiek aprēķināts un maksāts papildus normatīvos aktos noteiktā apmērā un kārtībā.</w:t>
      </w:r>
    </w:p>
    <w:p w14:paraId="67EF37EA" w14:textId="77777777" w:rsidR="00632212" w:rsidRPr="006569A1" w:rsidRDefault="00632212" w:rsidP="00A94B65">
      <w:pPr>
        <w:pStyle w:val="11punkts"/>
        <w:ind w:left="709" w:hanging="709"/>
        <w:rPr>
          <w:rFonts w:eastAsia="Calibri"/>
          <w:sz w:val="22"/>
          <w:szCs w:val="22"/>
        </w:rPr>
      </w:pPr>
      <w:r w:rsidRPr="006569A1">
        <w:rPr>
          <w:sz w:val="22"/>
          <w:szCs w:val="22"/>
        </w:rPr>
        <w:t>Līguma darbības laikā izmaiņas Līgumcenā var tikt veiktas tikai Līgumā un Publisko iepirkumu likumā paredzētajā kārtībā un apmērā.</w:t>
      </w:r>
    </w:p>
    <w:p w14:paraId="5F40EEFD" w14:textId="16A8525B" w:rsidR="00632212" w:rsidRPr="006569A1" w:rsidRDefault="00632212" w:rsidP="00A94B65">
      <w:pPr>
        <w:pStyle w:val="11punkts"/>
        <w:ind w:left="709" w:hanging="709"/>
        <w:rPr>
          <w:rFonts w:eastAsia="Calibri"/>
          <w:sz w:val="22"/>
          <w:szCs w:val="22"/>
        </w:rPr>
      </w:pPr>
      <w:r w:rsidRPr="006569A1">
        <w:rPr>
          <w:sz w:val="22"/>
          <w:szCs w:val="22"/>
        </w:rPr>
        <w:t>Līgumcena</w:t>
      </w:r>
      <w:r w:rsidRPr="006569A1">
        <w:rPr>
          <w:rFonts w:eastAsia="Calibri"/>
          <w:sz w:val="22"/>
          <w:szCs w:val="22"/>
        </w:rPr>
        <w:t xml:space="preserve"> visā Līguma darbības laikā nevar tikt paaugstināta sakarā ar </w:t>
      </w:r>
      <w:r w:rsidR="007E1266" w:rsidRPr="006569A1">
        <w:rPr>
          <w:rFonts w:eastAsia="Calibri"/>
          <w:sz w:val="22"/>
          <w:szCs w:val="22"/>
        </w:rPr>
        <w:t xml:space="preserve">preču </w:t>
      </w:r>
      <w:r w:rsidRPr="006569A1">
        <w:rPr>
          <w:rFonts w:eastAsia="Calibri"/>
          <w:sz w:val="22"/>
          <w:szCs w:val="22"/>
        </w:rPr>
        <w:t>cenu pieaugumu</w:t>
      </w:r>
      <w:r w:rsidR="007E1266" w:rsidRPr="006569A1">
        <w:rPr>
          <w:rFonts w:eastAsia="Calibri"/>
          <w:sz w:val="22"/>
          <w:szCs w:val="22"/>
        </w:rPr>
        <w:t>, cenu pieaugumu</w:t>
      </w:r>
      <w:r w:rsidRPr="006569A1">
        <w:rPr>
          <w:rFonts w:eastAsia="Calibri"/>
          <w:sz w:val="22"/>
          <w:szCs w:val="22"/>
        </w:rPr>
        <w:t xml:space="preserve"> darbaspēka un/vai materiālu izmaksām, nodokļu likmes vai nodokļu un citu normatīvo aktu izmaiņām, kas stāsies spēkā visā Līguma darbības laikā vai kas stājušās spēkā pirms Līguma spēkā stāšanās, un jebkuriem citiem apstākļiem, kas varētu ietekmēt </w:t>
      </w:r>
      <w:r w:rsidRPr="006569A1">
        <w:rPr>
          <w:sz w:val="22"/>
          <w:szCs w:val="22"/>
        </w:rPr>
        <w:t>Līgumcen</w:t>
      </w:r>
      <w:r w:rsidRPr="006569A1">
        <w:rPr>
          <w:rFonts w:eastAsia="Calibri"/>
          <w:sz w:val="22"/>
          <w:szCs w:val="22"/>
        </w:rPr>
        <w:t>u.</w:t>
      </w:r>
    </w:p>
    <w:p w14:paraId="591D37BA" w14:textId="1529489A" w:rsidR="00632212" w:rsidRPr="006569A1" w:rsidRDefault="00632212" w:rsidP="00A94B65">
      <w:pPr>
        <w:pStyle w:val="11punkts"/>
        <w:ind w:left="709" w:hanging="709"/>
        <w:rPr>
          <w:sz w:val="22"/>
          <w:szCs w:val="22"/>
        </w:rPr>
      </w:pPr>
      <w:r w:rsidRPr="006569A1">
        <w:rPr>
          <w:rFonts w:eastAsia="Calibri"/>
          <w:sz w:val="22"/>
          <w:szCs w:val="22"/>
        </w:rPr>
        <w:t>Preču cenas ir norādītas Finanšu piedāvājumā un tās ietver</w:t>
      </w:r>
      <w:r w:rsidRPr="006569A1">
        <w:rPr>
          <w:sz w:val="22"/>
          <w:szCs w:val="22"/>
        </w:rPr>
        <w:t xml:space="preserve"> visas izmaksas, kas saistītas ar Preču vērtību, </w:t>
      </w:r>
      <w:r w:rsidRPr="006569A1">
        <w:rPr>
          <w:rFonts w:eastAsia="Calibri"/>
          <w:sz w:val="22"/>
          <w:szCs w:val="22"/>
        </w:rPr>
        <w:t>darbaspēka izmaksas, piegādes izmaksas,</w:t>
      </w:r>
      <w:r w:rsidRPr="006569A1">
        <w:rPr>
          <w:rFonts w:eastAsia="Calibri"/>
          <w:i/>
          <w:iCs/>
          <w:sz w:val="22"/>
          <w:szCs w:val="22"/>
        </w:rPr>
        <w:t xml:space="preserve"> </w:t>
      </w:r>
      <w:r w:rsidRPr="006569A1">
        <w:rPr>
          <w:sz w:val="22"/>
          <w:szCs w:val="22"/>
        </w:rPr>
        <w:t>kā arī nodokļus (izņemot – PVN), nodevas un citas ar Līguma savlaicīgu un kvalitatīvu izpildi saistītas izmaksas.</w:t>
      </w:r>
    </w:p>
    <w:p w14:paraId="50EFAFEA" w14:textId="77777777" w:rsidR="00632212" w:rsidRPr="006569A1" w:rsidRDefault="00632212" w:rsidP="00A94B65">
      <w:pPr>
        <w:pStyle w:val="11punkts"/>
        <w:ind w:left="709" w:hanging="709"/>
        <w:rPr>
          <w:sz w:val="22"/>
          <w:szCs w:val="22"/>
        </w:rPr>
      </w:pPr>
      <w:r w:rsidRPr="006569A1">
        <w:rPr>
          <w:rFonts w:eastAsia="Calibri"/>
          <w:bCs/>
          <w:sz w:val="22"/>
          <w:szCs w:val="22"/>
        </w:rPr>
        <w:t>Izpildītāj</w:t>
      </w:r>
      <w:r w:rsidRPr="006569A1">
        <w:rPr>
          <w:rFonts w:eastAsia="Calibri"/>
          <w:sz w:val="22"/>
          <w:szCs w:val="22"/>
        </w:rPr>
        <w:t xml:space="preserve">am nav tiesības prasīt papildu samaksu no Pasūtītāja, ja Pakalpojumu izpildes laikā tiek konstatēts, ka </w:t>
      </w:r>
      <w:r w:rsidRPr="006569A1">
        <w:rPr>
          <w:rFonts w:eastAsia="Calibri"/>
          <w:bCs/>
          <w:sz w:val="22"/>
          <w:szCs w:val="22"/>
        </w:rPr>
        <w:t>Izpildītāj</w:t>
      </w:r>
      <w:r w:rsidRPr="006569A1">
        <w:rPr>
          <w:rFonts w:eastAsia="Calibri"/>
          <w:sz w:val="22"/>
          <w:szCs w:val="22"/>
        </w:rPr>
        <w:t xml:space="preserve">s nav iekļāvis visus nepieciešamos darbus un/vai materiālus un/vai izmaksas, saskaņā ar Tehnisko specifikāciju, kļūdījies Pakalpojumu cenās, nav piedāvājis cenu par visu Pakalpojumu apjomu, kas nepieciešami Pakalpojumu pilnīgai pabeigšanai saskaņā ar Līguma un tā pielikumu noteikumiem. Šajā punktā minētās papildu izmaksas, kas nepieciešamas, lai izpildītu Pakalpojumus pilnā apjomā un atbilstošā kvalitātē, sedz </w:t>
      </w:r>
      <w:r w:rsidRPr="006569A1">
        <w:rPr>
          <w:rFonts w:eastAsia="Calibri"/>
          <w:bCs/>
          <w:sz w:val="22"/>
          <w:szCs w:val="22"/>
        </w:rPr>
        <w:t>Izpildītāj</w:t>
      </w:r>
      <w:r w:rsidRPr="006569A1">
        <w:rPr>
          <w:rFonts w:eastAsia="Calibri"/>
          <w:sz w:val="22"/>
          <w:szCs w:val="22"/>
        </w:rPr>
        <w:t>s.</w:t>
      </w:r>
    </w:p>
    <w:p w14:paraId="163C7994" w14:textId="6C4BDCA9" w:rsidR="00632212" w:rsidRPr="006569A1" w:rsidRDefault="00632212" w:rsidP="00A94B65">
      <w:pPr>
        <w:pStyle w:val="11punkts"/>
        <w:ind w:left="709" w:hanging="709"/>
        <w:rPr>
          <w:sz w:val="22"/>
          <w:szCs w:val="22"/>
        </w:rPr>
      </w:pPr>
      <w:r w:rsidRPr="006569A1">
        <w:rPr>
          <w:sz w:val="22"/>
          <w:szCs w:val="22"/>
        </w:rPr>
        <w:t xml:space="preserve">Samaksu par izpildītajiem Pakalpojumiem </w:t>
      </w:r>
      <w:r w:rsidR="00634468" w:rsidRPr="006569A1">
        <w:rPr>
          <w:sz w:val="22"/>
          <w:szCs w:val="22"/>
        </w:rPr>
        <w:t xml:space="preserve">(t.sk. </w:t>
      </w:r>
      <w:r w:rsidRPr="006569A1">
        <w:rPr>
          <w:sz w:val="22"/>
          <w:szCs w:val="22"/>
        </w:rPr>
        <w:t>piegādātajām Precēm</w:t>
      </w:r>
      <w:r w:rsidR="00634468" w:rsidRPr="006569A1">
        <w:rPr>
          <w:sz w:val="22"/>
          <w:szCs w:val="22"/>
        </w:rPr>
        <w:t>)</w:t>
      </w:r>
      <w:r w:rsidRPr="006569A1">
        <w:rPr>
          <w:sz w:val="22"/>
          <w:szCs w:val="22"/>
        </w:rPr>
        <w:t xml:space="preserve"> Pasūtītājs veic 30 (trīsdesmit) kalendāro dienu laikā pēc Pieņemšanas – nodošanas akta abpusējas parakstīšanas un Līguma noteikumiem atbilstoša rēķina saņemšanas, ieskaitot naudu </w:t>
      </w:r>
      <w:r w:rsidRPr="006569A1">
        <w:rPr>
          <w:rFonts w:eastAsia="Calibri"/>
          <w:bCs/>
          <w:sz w:val="22"/>
          <w:szCs w:val="22"/>
        </w:rPr>
        <w:t>Izpildītāj</w:t>
      </w:r>
      <w:r w:rsidRPr="006569A1">
        <w:rPr>
          <w:sz w:val="22"/>
          <w:szCs w:val="22"/>
        </w:rPr>
        <w:t>a</w:t>
      </w:r>
      <w:r w:rsidR="009E4ABF" w:rsidRPr="006569A1">
        <w:rPr>
          <w:sz w:val="22"/>
          <w:szCs w:val="22"/>
        </w:rPr>
        <w:t xml:space="preserve"> norādītajā</w:t>
      </w:r>
      <w:r w:rsidRPr="006569A1">
        <w:rPr>
          <w:sz w:val="22"/>
          <w:szCs w:val="22"/>
        </w:rPr>
        <w:t xml:space="preserve"> bankas norēķinu kontā.</w:t>
      </w:r>
    </w:p>
    <w:p w14:paraId="2910E6E1" w14:textId="43277175" w:rsidR="00632212" w:rsidRPr="006569A1" w:rsidRDefault="00632212" w:rsidP="00A94B65">
      <w:pPr>
        <w:pStyle w:val="11punkts"/>
        <w:ind w:left="709" w:hanging="709"/>
        <w:rPr>
          <w:sz w:val="22"/>
          <w:szCs w:val="22"/>
        </w:rPr>
      </w:pPr>
      <w:r w:rsidRPr="006569A1">
        <w:rPr>
          <w:sz w:val="22"/>
          <w:szCs w:val="22"/>
        </w:rPr>
        <w:t xml:space="preserve">Puses vienojas, ka pamats rēķina izrakstīšanai ir abpusēji parakstīts Pieņemšanas – nodošanas akts un tā parakstīšanas datums </w:t>
      </w:r>
      <w:r w:rsidR="00B617A8" w:rsidRPr="006569A1">
        <w:rPr>
          <w:sz w:val="22"/>
          <w:szCs w:val="22"/>
        </w:rPr>
        <w:t xml:space="preserve">ir </w:t>
      </w:r>
      <w:r w:rsidR="00285963" w:rsidRPr="006569A1">
        <w:rPr>
          <w:sz w:val="22"/>
          <w:szCs w:val="22"/>
        </w:rPr>
        <w:t>pēdējā parakstītāja</w:t>
      </w:r>
      <w:r w:rsidRPr="006569A1">
        <w:rPr>
          <w:sz w:val="22"/>
          <w:szCs w:val="22"/>
        </w:rPr>
        <w:t xml:space="preserve"> paraksta datums.</w:t>
      </w:r>
    </w:p>
    <w:p w14:paraId="0875FD7D" w14:textId="1B07A1F2" w:rsidR="00632212" w:rsidRPr="006569A1" w:rsidRDefault="00632212" w:rsidP="00A94B65">
      <w:pPr>
        <w:pStyle w:val="11punkts"/>
        <w:ind w:left="709" w:hanging="709"/>
        <w:rPr>
          <w:sz w:val="22"/>
          <w:szCs w:val="22"/>
        </w:rPr>
      </w:pPr>
      <w:r w:rsidRPr="006569A1">
        <w:rPr>
          <w:rFonts w:eastAsia="Calibri"/>
          <w:bCs/>
          <w:sz w:val="22"/>
          <w:szCs w:val="22"/>
        </w:rPr>
        <w:t>Izpildītāj</w:t>
      </w:r>
      <w:r w:rsidRPr="006569A1">
        <w:rPr>
          <w:sz w:val="22"/>
          <w:szCs w:val="22"/>
        </w:rPr>
        <w:t>s ne vēlāk kā 5 (piec</w:t>
      </w:r>
      <w:r w:rsidR="004F5A25" w:rsidRPr="006569A1">
        <w:rPr>
          <w:sz w:val="22"/>
          <w:szCs w:val="22"/>
        </w:rPr>
        <w:t>u</w:t>
      </w:r>
      <w:r w:rsidRPr="006569A1">
        <w:rPr>
          <w:sz w:val="22"/>
          <w:szCs w:val="22"/>
        </w:rPr>
        <w:t>) dienu laikā pēc Pieņemšanas – nodošanas akta  abpusējas parakstīšanas iesniedz Pasūtītājam rēķinu, nosūtot to uz Pasūtītāja elektroniskā pasta</w:t>
      </w:r>
      <w:r w:rsidR="004F5A25" w:rsidRPr="006569A1">
        <w:rPr>
          <w:sz w:val="22"/>
          <w:szCs w:val="22"/>
        </w:rPr>
        <w:t xml:space="preserve"> (turpmāk e-pasta)</w:t>
      </w:r>
      <w:r w:rsidRPr="006569A1">
        <w:rPr>
          <w:sz w:val="22"/>
          <w:szCs w:val="22"/>
        </w:rPr>
        <w:t xml:space="preserve"> adresi: </w:t>
      </w:r>
      <w:r w:rsidR="00311205">
        <w:rPr>
          <w:rStyle w:val="Hyperlink"/>
          <w:b/>
          <w:bCs/>
          <w:sz w:val="22"/>
          <w:szCs w:val="22"/>
        </w:rPr>
        <w:t>info@lff.lv</w:t>
      </w:r>
      <w:r w:rsidR="00A65F1B" w:rsidRPr="006569A1">
        <w:rPr>
          <w:rStyle w:val="Hyperlink"/>
          <w:color w:val="auto"/>
          <w:sz w:val="22"/>
          <w:szCs w:val="22"/>
          <w:u w:val="none"/>
        </w:rPr>
        <w:t xml:space="preserve"> </w:t>
      </w:r>
      <w:r w:rsidR="00810F98" w:rsidRPr="006569A1">
        <w:rPr>
          <w:rStyle w:val="Hyperlink"/>
          <w:color w:val="auto"/>
          <w:sz w:val="22"/>
          <w:szCs w:val="22"/>
          <w:u w:val="none"/>
        </w:rPr>
        <w:t>un</w:t>
      </w:r>
      <w:r w:rsidR="007179C8" w:rsidRPr="006569A1">
        <w:rPr>
          <w:rStyle w:val="Hyperlink"/>
          <w:color w:val="auto"/>
          <w:sz w:val="22"/>
          <w:szCs w:val="22"/>
          <w:u w:val="none"/>
        </w:rPr>
        <w:t xml:space="preserve"> uz Līguma atbildīgās personas e-pastu</w:t>
      </w:r>
      <w:r w:rsidRPr="006569A1">
        <w:rPr>
          <w:sz w:val="22"/>
          <w:szCs w:val="22"/>
        </w:rPr>
        <w:t xml:space="preserve">. </w:t>
      </w:r>
    </w:p>
    <w:p w14:paraId="242967D4" w14:textId="3B8C2093" w:rsidR="00632212" w:rsidRPr="006569A1" w:rsidRDefault="00632212" w:rsidP="00A94B65">
      <w:pPr>
        <w:pStyle w:val="11punkts"/>
        <w:ind w:left="709" w:hanging="709"/>
        <w:rPr>
          <w:sz w:val="22"/>
          <w:szCs w:val="22"/>
        </w:rPr>
      </w:pPr>
      <w:r w:rsidRPr="006569A1">
        <w:rPr>
          <w:rFonts w:eastAsia="Calibri"/>
          <w:sz w:val="22"/>
          <w:szCs w:val="22"/>
        </w:rPr>
        <w:t xml:space="preserve">Par rēķina </w:t>
      </w:r>
      <w:r w:rsidR="00DD22A1" w:rsidRPr="006569A1">
        <w:rPr>
          <w:rFonts w:eastAsia="Calibri"/>
          <w:sz w:val="22"/>
          <w:szCs w:val="22"/>
        </w:rPr>
        <w:t>ap</w:t>
      </w:r>
      <w:r w:rsidRPr="006569A1">
        <w:rPr>
          <w:rFonts w:eastAsia="Calibri"/>
          <w:sz w:val="22"/>
          <w:szCs w:val="22"/>
        </w:rPr>
        <w:t>maksas dienu tiek uzskatīta diena, kad Pasūtītājs ir veicis maksājumu.</w:t>
      </w:r>
    </w:p>
    <w:p w14:paraId="6380ED3B" w14:textId="77777777" w:rsidR="00632212" w:rsidRPr="006569A1" w:rsidRDefault="00632212" w:rsidP="00A94B65">
      <w:pPr>
        <w:pStyle w:val="11punkts"/>
        <w:ind w:left="709" w:hanging="709"/>
        <w:rPr>
          <w:sz w:val="22"/>
          <w:szCs w:val="22"/>
        </w:rPr>
      </w:pPr>
      <w:r w:rsidRPr="006569A1">
        <w:rPr>
          <w:sz w:val="22"/>
          <w:szCs w:val="22"/>
        </w:rPr>
        <w:t>Līguma spēkā esamības laikā Pasūtītājam nav pienākums iztērēt visu Līgumcenu.</w:t>
      </w:r>
    </w:p>
    <w:p w14:paraId="4FCDA8C9" w14:textId="77777777" w:rsidR="005164F2" w:rsidRPr="006569A1" w:rsidRDefault="005164F2" w:rsidP="005164F2">
      <w:pPr>
        <w:pStyle w:val="11punkts"/>
        <w:numPr>
          <w:ilvl w:val="0"/>
          <w:numId w:val="0"/>
        </w:numPr>
        <w:ind w:left="709"/>
        <w:rPr>
          <w:sz w:val="22"/>
          <w:szCs w:val="22"/>
        </w:rPr>
      </w:pPr>
    </w:p>
    <w:p w14:paraId="6419D9A2" w14:textId="77777777" w:rsidR="00632212" w:rsidRPr="006569A1" w:rsidRDefault="00632212" w:rsidP="00A05434">
      <w:pPr>
        <w:pStyle w:val="1NODAA"/>
        <w:spacing w:before="0"/>
        <w:ind w:left="0" w:firstLine="0"/>
        <w:rPr>
          <w:rFonts w:ascii="Times New Roman" w:eastAsia="Calibri" w:hAnsi="Times New Roman" w:cs="Times New Roman"/>
          <w:sz w:val="22"/>
          <w:szCs w:val="22"/>
        </w:rPr>
      </w:pPr>
      <w:r w:rsidRPr="006569A1">
        <w:rPr>
          <w:rFonts w:ascii="Times New Roman" w:eastAsia="Calibri" w:hAnsi="Times New Roman" w:cs="Times New Roman"/>
          <w:sz w:val="22"/>
          <w:szCs w:val="22"/>
        </w:rPr>
        <w:t>PAKALPOJUMU IZPILDES TERMIŅŠ UN KĀRTĪBA</w:t>
      </w:r>
    </w:p>
    <w:p w14:paraId="4EBEF697" w14:textId="1324098C" w:rsidR="00632212" w:rsidRPr="006569A1" w:rsidRDefault="00700BDC" w:rsidP="00A94B65">
      <w:pPr>
        <w:pStyle w:val="11punkts"/>
        <w:ind w:left="709" w:hanging="709"/>
        <w:rPr>
          <w:rFonts w:eastAsia="Calibri"/>
          <w:sz w:val="22"/>
          <w:szCs w:val="22"/>
        </w:rPr>
      </w:pPr>
      <w:r w:rsidRPr="006569A1">
        <w:rPr>
          <w:rFonts w:eastAsia="Calibri"/>
          <w:sz w:val="22"/>
          <w:szCs w:val="22"/>
        </w:rPr>
        <w:t>Līgum</w:t>
      </w:r>
      <w:r w:rsidR="00012B80" w:rsidRPr="006569A1">
        <w:rPr>
          <w:rFonts w:eastAsia="Calibri"/>
          <w:sz w:val="22"/>
          <w:szCs w:val="22"/>
        </w:rPr>
        <w:t>s</w:t>
      </w:r>
      <w:r w:rsidRPr="006569A1">
        <w:rPr>
          <w:rFonts w:eastAsia="Calibri"/>
          <w:sz w:val="22"/>
          <w:szCs w:val="22"/>
        </w:rPr>
        <w:t xml:space="preserve"> </w:t>
      </w:r>
      <w:r w:rsidR="00964742" w:rsidRPr="006569A1">
        <w:rPr>
          <w:rFonts w:eastAsia="Calibri"/>
          <w:sz w:val="22"/>
          <w:szCs w:val="22"/>
        </w:rPr>
        <w:t xml:space="preserve">ir </w:t>
      </w:r>
      <w:r w:rsidR="000D5E31" w:rsidRPr="006569A1">
        <w:rPr>
          <w:rFonts w:eastAsia="Calibri"/>
          <w:sz w:val="22"/>
          <w:szCs w:val="22"/>
        </w:rPr>
        <w:t>spēkā</w:t>
      </w:r>
      <w:r w:rsidR="00964742" w:rsidRPr="006569A1">
        <w:rPr>
          <w:rFonts w:eastAsia="Calibri"/>
          <w:sz w:val="22"/>
          <w:szCs w:val="22"/>
        </w:rPr>
        <w:t xml:space="preserve"> </w:t>
      </w:r>
      <w:r w:rsidR="008D66D5" w:rsidRPr="008D66D5">
        <w:rPr>
          <w:rFonts w:eastAsia="Calibri"/>
          <w:sz w:val="22"/>
          <w:szCs w:val="22"/>
        </w:rPr>
        <w:t>36</w:t>
      </w:r>
      <w:r w:rsidRPr="008D66D5">
        <w:rPr>
          <w:rFonts w:eastAsia="Calibri"/>
          <w:sz w:val="22"/>
          <w:szCs w:val="22"/>
        </w:rPr>
        <w:t xml:space="preserve"> </w:t>
      </w:r>
      <w:r w:rsidR="008D66D5" w:rsidRPr="008D66D5">
        <w:rPr>
          <w:rFonts w:eastAsia="Calibri"/>
          <w:sz w:val="22"/>
          <w:szCs w:val="22"/>
        </w:rPr>
        <w:t>(trīsdesmit seši</w:t>
      </w:r>
      <w:r w:rsidRPr="008D66D5">
        <w:rPr>
          <w:rFonts w:eastAsia="Calibri"/>
          <w:sz w:val="22"/>
          <w:szCs w:val="22"/>
        </w:rPr>
        <w:t>)</w:t>
      </w:r>
      <w:r w:rsidRPr="006569A1">
        <w:rPr>
          <w:rFonts w:eastAsia="Calibri"/>
          <w:sz w:val="22"/>
          <w:szCs w:val="22"/>
        </w:rPr>
        <w:t xml:space="preserve"> mēneš</w:t>
      </w:r>
      <w:r w:rsidR="000D5E31" w:rsidRPr="006569A1">
        <w:rPr>
          <w:rFonts w:eastAsia="Calibri"/>
          <w:sz w:val="22"/>
          <w:szCs w:val="22"/>
        </w:rPr>
        <w:t>us</w:t>
      </w:r>
      <w:r w:rsidRPr="006569A1">
        <w:rPr>
          <w:rFonts w:eastAsia="Calibri"/>
          <w:sz w:val="22"/>
          <w:szCs w:val="22"/>
        </w:rPr>
        <w:t xml:space="preserve"> no </w:t>
      </w:r>
      <w:bookmarkStart w:id="5" w:name="_Hlk168043274"/>
      <w:r w:rsidR="00012B80" w:rsidRPr="006569A1">
        <w:rPr>
          <w:sz w:val="22"/>
          <w:szCs w:val="22"/>
        </w:rPr>
        <w:t>Pieņemšanas – nodošanas akta abpusējas parakstīšanas dienas</w:t>
      </w:r>
      <w:bookmarkEnd w:id="5"/>
      <w:r w:rsidR="00012B80" w:rsidRPr="006569A1">
        <w:rPr>
          <w:sz w:val="22"/>
          <w:szCs w:val="22"/>
        </w:rPr>
        <w:t>.</w:t>
      </w:r>
      <w:r w:rsidR="0024275A" w:rsidRPr="006569A1">
        <w:rPr>
          <w:sz w:val="22"/>
          <w:szCs w:val="22"/>
        </w:rPr>
        <w:t xml:space="preserve"> </w:t>
      </w:r>
      <w:r w:rsidR="00632212" w:rsidRPr="008D66D5">
        <w:rPr>
          <w:rFonts w:eastAsia="Calibri"/>
          <w:bCs/>
          <w:sz w:val="22"/>
          <w:szCs w:val="22"/>
        </w:rPr>
        <w:t>Izpildītāj</w:t>
      </w:r>
      <w:r w:rsidR="00632212" w:rsidRPr="008D66D5">
        <w:rPr>
          <w:rFonts w:eastAsia="Calibri"/>
          <w:sz w:val="22"/>
          <w:szCs w:val="22"/>
        </w:rPr>
        <w:t xml:space="preserve">s apņemas pilnā apjomā </w:t>
      </w:r>
      <w:r w:rsidR="00D03411" w:rsidRPr="008D66D5">
        <w:rPr>
          <w:rFonts w:eastAsia="Calibri"/>
          <w:sz w:val="22"/>
          <w:szCs w:val="22"/>
        </w:rPr>
        <w:t xml:space="preserve">veikt Preču piegādi </w:t>
      </w:r>
      <w:r w:rsidR="00632212" w:rsidRPr="008D66D5">
        <w:rPr>
          <w:rFonts w:eastAsia="Calibri"/>
          <w:sz w:val="22"/>
          <w:szCs w:val="22"/>
        </w:rPr>
        <w:t xml:space="preserve"> </w:t>
      </w:r>
      <w:r w:rsidR="00632212" w:rsidRPr="008D66D5">
        <w:rPr>
          <w:rFonts w:eastAsia="Calibri"/>
          <w:b/>
          <w:bCs/>
          <w:sz w:val="22"/>
          <w:szCs w:val="22"/>
        </w:rPr>
        <w:t xml:space="preserve">ne vēlāk kā </w:t>
      </w:r>
      <w:r w:rsidR="00B10FF3">
        <w:rPr>
          <w:rFonts w:eastAsia="Calibri"/>
          <w:b/>
          <w:bCs/>
          <w:sz w:val="22"/>
          <w:szCs w:val="22"/>
        </w:rPr>
        <w:t>4</w:t>
      </w:r>
      <w:r w:rsidR="00632212" w:rsidRPr="008D66D5">
        <w:rPr>
          <w:rFonts w:eastAsia="Calibri"/>
          <w:b/>
          <w:bCs/>
          <w:sz w:val="22"/>
          <w:szCs w:val="22"/>
        </w:rPr>
        <w:t xml:space="preserve"> (</w:t>
      </w:r>
      <w:r w:rsidR="00B10FF3">
        <w:rPr>
          <w:rFonts w:eastAsia="Calibri"/>
          <w:b/>
          <w:bCs/>
          <w:sz w:val="22"/>
          <w:szCs w:val="22"/>
        </w:rPr>
        <w:t>četru</w:t>
      </w:r>
      <w:r w:rsidR="00632212" w:rsidRPr="008D66D5">
        <w:rPr>
          <w:rFonts w:eastAsia="Calibri"/>
          <w:b/>
          <w:bCs/>
          <w:sz w:val="22"/>
          <w:szCs w:val="22"/>
        </w:rPr>
        <w:t xml:space="preserve">) </w:t>
      </w:r>
      <w:r w:rsidR="00B10FF3">
        <w:rPr>
          <w:rFonts w:eastAsia="Calibri"/>
          <w:b/>
          <w:bCs/>
          <w:sz w:val="22"/>
          <w:szCs w:val="22"/>
        </w:rPr>
        <w:t>kalendāro nedēļu</w:t>
      </w:r>
      <w:r w:rsidR="00632212" w:rsidRPr="008D66D5">
        <w:rPr>
          <w:rFonts w:eastAsia="Calibri"/>
          <w:b/>
          <w:bCs/>
          <w:sz w:val="22"/>
          <w:szCs w:val="22"/>
        </w:rPr>
        <w:t xml:space="preserve"> laikā</w:t>
      </w:r>
      <w:r w:rsidR="00632212" w:rsidRPr="008D66D5">
        <w:rPr>
          <w:rFonts w:eastAsia="Calibri"/>
          <w:sz w:val="22"/>
          <w:szCs w:val="22"/>
        </w:rPr>
        <w:t xml:space="preserve"> no Līguma spēkā stāšanās dienas</w:t>
      </w:r>
      <w:r w:rsidR="00632212" w:rsidRPr="006569A1">
        <w:rPr>
          <w:rFonts w:eastAsia="Calibri"/>
          <w:sz w:val="22"/>
          <w:szCs w:val="22"/>
        </w:rPr>
        <w:t>.</w:t>
      </w:r>
    </w:p>
    <w:p w14:paraId="710AF97D" w14:textId="37D2318B" w:rsidR="00313340" w:rsidRPr="006569A1" w:rsidRDefault="00632212" w:rsidP="00A94B65">
      <w:pPr>
        <w:pStyle w:val="11punkts"/>
        <w:ind w:left="709" w:hanging="709"/>
        <w:rPr>
          <w:rFonts w:eastAsia="Calibri"/>
          <w:sz w:val="22"/>
          <w:szCs w:val="22"/>
        </w:rPr>
      </w:pPr>
      <w:r w:rsidRPr="006569A1">
        <w:rPr>
          <w:rFonts w:eastAsia="Calibri"/>
          <w:bCs/>
          <w:sz w:val="22"/>
          <w:szCs w:val="22"/>
        </w:rPr>
        <w:t>Izpildītāj</w:t>
      </w:r>
      <w:r w:rsidRPr="006569A1">
        <w:rPr>
          <w:rFonts w:eastAsia="Calibri"/>
          <w:sz w:val="22"/>
          <w:szCs w:val="22"/>
        </w:rPr>
        <w:t xml:space="preserve">s apņemas izpildīt Pakalpojumus atbilstoši Līgumā un Tehniskajā specifikācijā noteiktajam. </w:t>
      </w:r>
    </w:p>
    <w:p w14:paraId="353F33A1" w14:textId="7E4B44B9" w:rsidR="00632212" w:rsidRPr="006569A1" w:rsidRDefault="00632212" w:rsidP="00A94B65">
      <w:pPr>
        <w:pStyle w:val="11punkts"/>
        <w:ind w:left="709" w:hanging="709"/>
        <w:rPr>
          <w:rFonts w:eastAsia="Calibri"/>
          <w:sz w:val="22"/>
          <w:szCs w:val="22"/>
        </w:rPr>
      </w:pPr>
      <w:r w:rsidRPr="006569A1">
        <w:rPr>
          <w:rFonts w:eastAsia="Calibri"/>
          <w:sz w:val="22"/>
          <w:szCs w:val="22"/>
        </w:rPr>
        <w:t xml:space="preserve">Pirms Pakalpojumu sniegšanas </w:t>
      </w:r>
      <w:r w:rsidRPr="006569A1">
        <w:rPr>
          <w:rFonts w:eastAsia="Calibri"/>
          <w:bCs/>
          <w:sz w:val="22"/>
          <w:szCs w:val="22"/>
        </w:rPr>
        <w:t xml:space="preserve"> Izpildītāj</w:t>
      </w:r>
      <w:r w:rsidRPr="006569A1">
        <w:rPr>
          <w:rFonts w:eastAsia="Calibri"/>
          <w:sz w:val="22"/>
          <w:szCs w:val="22"/>
        </w:rPr>
        <w:t>s</w:t>
      </w:r>
      <w:r w:rsidR="00FC2C4A" w:rsidRPr="006569A1">
        <w:rPr>
          <w:rFonts w:eastAsia="Calibri"/>
          <w:sz w:val="22"/>
          <w:szCs w:val="22"/>
        </w:rPr>
        <w:t>,</w:t>
      </w:r>
      <w:r w:rsidRPr="006569A1">
        <w:rPr>
          <w:rFonts w:eastAsia="Calibri"/>
          <w:sz w:val="22"/>
          <w:szCs w:val="22"/>
        </w:rPr>
        <w:t xml:space="preserve"> Tehniskajā specifikācijā noteiktajā kārtībā, saskaņo ar Pasūtītāju</w:t>
      </w:r>
      <w:r w:rsidR="00FC2C4A" w:rsidRPr="006569A1">
        <w:rPr>
          <w:rFonts w:eastAsia="Calibri"/>
          <w:sz w:val="22"/>
          <w:szCs w:val="22"/>
        </w:rPr>
        <w:t xml:space="preserve"> </w:t>
      </w:r>
      <w:r w:rsidRPr="006569A1">
        <w:rPr>
          <w:sz w:val="22"/>
          <w:szCs w:val="22"/>
        </w:rPr>
        <w:t>dienu</w:t>
      </w:r>
      <w:r w:rsidR="00311205">
        <w:rPr>
          <w:sz w:val="22"/>
          <w:szCs w:val="22"/>
        </w:rPr>
        <w:t>, vietu</w:t>
      </w:r>
      <w:r w:rsidRPr="006569A1">
        <w:rPr>
          <w:sz w:val="22"/>
          <w:szCs w:val="22"/>
        </w:rPr>
        <w:t xml:space="preserve"> un laiku, kad Preces tiks piegādātas</w:t>
      </w:r>
      <w:r w:rsidR="00FC2C4A" w:rsidRPr="006569A1">
        <w:rPr>
          <w:sz w:val="22"/>
          <w:szCs w:val="22"/>
        </w:rPr>
        <w:t>.</w:t>
      </w:r>
    </w:p>
    <w:p w14:paraId="7A06D862" w14:textId="77777777" w:rsidR="00632212" w:rsidRPr="006569A1" w:rsidRDefault="00632212" w:rsidP="00A94B65">
      <w:pPr>
        <w:pStyle w:val="11punkts"/>
        <w:ind w:left="709" w:hanging="709"/>
        <w:rPr>
          <w:rFonts w:eastAsia="Calibri"/>
          <w:sz w:val="22"/>
          <w:szCs w:val="22"/>
        </w:rPr>
      </w:pPr>
      <w:r w:rsidRPr="006569A1">
        <w:rPr>
          <w:rFonts w:eastAsia="Calibri"/>
          <w:sz w:val="22"/>
          <w:szCs w:val="22"/>
        </w:rPr>
        <w:t>Pakalpojumu pilnīgu izpildi un Preču nodošanu Pasūtītājam apliecina Pušu parakstīts Pieņemšanas - nodošanas akts.</w:t>
      </w:r>
    </w:p>
    <w:p w14:paraId="73A80F00" w14:textId="5452AA79" w:rsidR="00632212" w:rsidRPr="006569A1" w:rsidRDefault="00632212" w:rsidP="00A94B65">
      <w:pPr>
        <w:pStyle w:val="11punkts"/>
        <w:ind w:left="709" w:hanging="709"/>
        <w:rPr>
          <w:sz w:val="22"/>
          <w:szCs w:val="22"/>
        </w:rPr>
      </w:pPr>
      <w:r w:rsidRPr="006569A1">
        <w:rPr>
          <w:sz w:val="22"/>
          <w:szCs w:val="22"/>
        </w:rPr>
        <w:lastRenderedPageBreak/>
        <w:t xml:space="preserve">Izpildītājs pēc Pakalpojumu izpildes iesniedz Pasūtītājam Pieņemšanas - nodošanas aktu, visu </w:t>
      </w:r>
      <w:proofErr w:type="spellStart"/>
      <w:r w:rsidRPr="006569A1">
        <w:rPr>
          <w:sz w:val="22"/>
          <w:szCs w:val="22"/>
        </w:rPr>
        <w:t>izpilddokumentāciju</w:t>
      </w:r>
      <w:proofErr w:type="spellEnd"/>
      <w:r w:rsidRPr="006569A1">
        <w:rPr>
          <w:sz w:val="22"/>
          <w:szCs w:val="22"/>
        </w:rPr>
        <w:t>, garantijas dokumentus, lietošanas instrukcijas un citu Tehniskajā specifikācijā noteikto dokumentāciju vienā no šādiem veidiem:</w:t>
      </w:r>
    </w:p>
    <w:p w14:paraId="11546651" w14:textId="2CBFBCD9" w:rsidR="00632212" w:rsidRPr="006569A1" w:rsidRDefault="00632212" w:rsidP="00A94B65">
      <w:pPr>
        <w:pStyle w:val="222"/>
        <w:ind w:left="1418" w:hanging="709"/>
        <w:rPr>
          <w:b/>
          <w:sz w:val="22"/>
          <w:szCs w:val="22"/>
        </w:rPr>
      </w:pPr>
      <w:r w:rsidRPr="006569A1">
        <w:rPr>
          <w:sz w:val="22"/>
          <w:szCs w:val="22"/>
        </w:rPr>
        <w:t>elektroniska dokumenta veidā, kas parakstīts ar drošu elektronisko parakstu un satur laika zīmogu, nosūtot vienlaicīgi uz Pasūtītāja e-pasta adresi</w:t>
      </w:r>
      <w:r w:rsidR="00DF549A" w:rsidRPr="006569A1">
        <w:rPr>
          <w:sz w:val="22"/>
          <w:szCs w:val="22"/>
        </w:rPr>
        <w:t>:</w:t>
      </w:r>
      <w:r w:rsidRPr="006569A1">
        <w:rPr>
          <w:sz w:val="22"/>
          <w:szCs w:val="22"/>
        </w:rPr>
        <w:t xml:space="preserve"> </w:t>
      </w:r>
      <w:hyperlink r:id="rId11" w:history="1">
        <w:r w:rsidR="008D66D5" w:rsidRPr="00C62DDB">
          <w:rPr>
            <w:rStyle w:val="Hyperlink"/>
          </w:rPr>
          <w:t>info@lff.lv</w:t>
        </w:r>
      </w:hyperlink>
      <w:r w:rsidR="008D66D5">
        <w:t xml:space="preserve"> </w:t>
      </w:r>
      <w:r w:rsidRPr="006569A1">
        <w:rPr>
          <w:sz w:val="22"/>
          <w:szCs w:val="22"/>
        </w:rPr>
        <w:t xml:space="preserve">un uz Pasūtītāja atbildīgās personas e-pasta adresi; </w:t>
      </w:r>
    </w:p>
    <w:p w14:paraId="6DE5F9E1" w14:textId="77777777" w:rsidR="00632212" w:rsidRPr="006569A1" w:rsidRDefault="00632212" w:rsidP="00A94B65">
      <w:pPr>
        <w:pStyle w:val="222"/>
        <w:ind w:left="1418" w:hanging="709"/>
        <w:rPr>
          <w:b/>
          <w:sz w:val="22"/>
          <w:szCs w:val="22"/>
        </w:rPr>
      </w:pPr>
      <w:r w:rsidRPr="006569A1">
        <w:rPr>
          <w:sz w:val="22"/>
          <w:szCs w:val="22"/>
        </w:rPr>
        <w:t>pašrocīgi parakstītā veidā (papīra formātā).</w:t>
      </w:r>
    </w:p>
    <w:p w14:paraId="2AB01F61" w14:textId="4AC8FBD8" w:rsidR="00632212" w:rsidRPr="006569A1" w:rsidRDefault="00632212" w:rsidP="00A94B65">
      <w:pPr>
        <w:pStyle w:val="11punkts"/>
        <w:ind w:left="709" w:hanging="709"/>
        <w:rPr>
          <w:sz w:val="22"/>
          <w:szCs w:val="22"/>
        </w:rPr>
      </w:pPr>
      <w:r w:rsidRPr="006569A1">
        <w:rPr>
          <w:sz w:val="22"/>
          <w:szCs w:val="22"/>
        </w:rPr>
        <w:t>Pasūtītājs 5 (piec</w:t>
      </w:r>
      <w:r w:rsidR="00DF549A" w:rsidRPr="006569A1">
        <w:rPr>
          <w:sz w:val="22"/>
          <w:szCs w:val="22"/>
        </w:rPr>
        <w:t>u</w:t>
      </w:r>
      <w:r w:rsidRPr="006569A1">
        <w:rPr>
          <w:sz w:val="22"/>
          <w:szCs w:val="22"/>
        </w:rPr>
        <w:t>) darba dienu laikā no Līguma 4.5.</w:t>
      </w:r>
      <w:r w:rsidR="00DF549A" w:rsidRPr="006569A1">
        <w:rPr>
          <w:sz w:val="22"/>
          <w:szCs w:val="22"/>
        </w:rPr>
        <w:t xml:space="preserve"> </w:t>
      </w:r>
      <w:r w:rsidRPr="006569A1">
        <w:rPr>
          <w:sz w:val="22"/>
          <w:szCs w:val="22"/>
        </w:rPr>
        <w:t>punktā noteikto dokumentu saņemšanas dienas izskata un izvērtē iesniegtos dokumentus un izpildītos Pakalpojumus.</w:t>
      </w:r>
    </w:p>
    <w:p w14:paraId="41B0A2C8" w14:textId="31C728CF" w:rsidR="00632212" w:rsidRPr="006569A1" w:rsidRDefault="00632212" w:rsidP="00A94B65">
      <w:pPr>
        <w:pStyle w:val="11punkts"/>
        <w:ind w:left="709" w:hanging="709"/>
        <w:rPr>
          <w:sz w:val="22"/>
          <w:szCs w:val="22"/>
        </w:rPr>
      </w:pPr>
      <w:r w:rsidRPr="006569A1">
        <w:rPr>
          <w:sz w:val="22"/>
          <w:szCs w:val="22"/>
        </w:rPr>
        <w:t>Ja iesniegtie dokumenti un izpildītie Pakalpojumi atbilst Līguma un tā pielikumu prasībām, tad Pasūtītājs pieņem Pakalpojumus, parakstot Pieņemšanas - nodošanas aktu</w:t>
      </w:r>
      <w:r w:rsidR="00DF549A" w:rsidRPr="006569A1">
        <w:rPr>
          <w:sz w:val="22"/>
          <w:szCs w:val="22"/>
        </w:rPr>
        <w:t>,</w:t>
      </w:r>
      <w:r w:rsidRPr="006569A1">
        <w:rPr>
          <w:sz w:val="22"/>
          <w:szCs w:val="22"/>
        </w:rPr>
        <w:t xml:space="preserve"> un </w:t>
      </w:r>
      <w:proofErr w:type="spellStart"/>
      <w:r w:rsidRPr="006569A1">
        <w:rPr>
          <w:sz w:val="22"/>
          <w:szCs w:val="22"/>
        </w:rPr>
        <w:t>nosūta</w:t>
      </w:r>
      <w:proofErr w:type="spellEnd"/>
      <w:r w:rsidRPr="006569A1">
        <w:rPr>
          <w:sz w:val="22"/>
          <w:szCs w:val="22"/>
        </w:rPr>
        <w:t xml:space="preserve"> </w:t>
      </w:r>
      <w:r w:rsidR="00DF549A" w:rsidRPr="006569A1">
        <w:rPr>
          <w:sz w:val="22"/>
          <w:szCs w:val="22"/>
        </w:rPr>
        <w:t xml:space="preserve">to </w:t>
      </w:r>
      <w:r w:rsidRPr="006569A1">
        <w:rPr>
          <w:sz w:val="22"/>
          <w:szCs w:val="22"/>
        </w:rPr>
        <w:t>Izpildītājam.</w:t>
      </w:r>
    </w:p>
    <w:p w14:paraId="3061A4A1" w14:textId="70B456AF" w:rsidR="00632212" w:rsidRPr="006569A1" w:rsidRDefault="00632212" w:rsidP="00A94B65">
      <w:pPr>
        <w:pStyle w:val="11punkts"/>
        <w:ind w:left="709" w:hanging="709"/>
        <w:rPr>
          <w:sz w:val="22"/>
          <w:szCs w:val="22"/>
        </w:rPr>
      </w:pPr>
      <w:r w:rsidRPr="006569A1">
        <w:rPr>
          <w:sz w:val="22"/>
          <w:szCs w:val="22"/>
        </w:rPr>
        <w:t>Ja iesniegtie dokumenti vai izpildītie Pakalpojumi neatbilst Līguma un tā pielikumu prasībām, tad Pasūtītājs nepieņem Pakalpojumus un 5 (piec</w:t>
      </w:r>
      <w:r w:rsidR="00DF549A" w:rsidRPr="006569A1">
        <w:rPr>
          <w:sz w:val="22"/>
          <w:szCs w:val="22"/>
        </w:rPr>
        <w:t>u</w:t>
      </w:r>
      <w:r w:rsidRPr="006569A1">
        <w:rPr>
          <w:sz w:val="22"/>
          <w:szCs w:val="22"/>
        </w:rPr>
        <w:t>) darba dienu laikā iesniedz Izpildītājam rakstisku pretenziju par konstatētajiem iesniegto dokumentu un Preču/Pakalpojumu trūkumiem.</w:t>
      </w:r>
    </w:p>
    <w:p w14:paraId="2CF58364" w14:textId="51211E37" w:rsidR="00632212" w:rsidRPr="006569A1" w:rsidRDefault="00632212" w:rsidP="00A94B65">
      <w:pPr>
        <w:pStyle w:val="11punkts"/>
        <w:ind w:left="709" w:hanging="709"/>
        <w:rPr>
          <w:sz w:val="22"/>
          <w:szCs w:val="22"/>
        </w:rPr>
      </w:pPr>
      <w:r w:rsidRPr="006569A1">
        <w:rPr>
          <w:sz w:val="22"/>
          <w:szCs w:val="22"/>
        </w:rPr>
        <w:t>Ja Pasūtītājs Pakalpojumus nav pieņēmis, Izpildītājs par saviem līdzekļiem Pasūtītāja pretenzijā noteiktajā termiņā novērš pretenzijā norādītos trūkumus. Pēc trūkumu novēršanas Izpildītājs iesniedz Pasūtītājam Līguma 4.5.</w:t>
      </w:r>
      <w:r w:rsidR="000654AE" w:rsidRPr="006569A1">
        <w:rPr>
          <w:sz w:val="22"/>
          <w:szCs w:val="22"/>
        </w:rPr>
        <w:t xml:space="preserve"> </w:t>
      </w:r>
      <w:r w:rsidRPr="006569A1">
        <w:rPr>
          <w:sz w:val="22"/>
          <w:szCs w:val="22"/>
        </w:rPr>
        <w:t>punktā noteiktos dokumentus un Pasūtītājs 5 (piec</w:t>
      </w:r>
      <w:r w:rsidR="000654AE" w:rsidRPr="006569A1">
        <w:rPr>
          <w:sz w:val="22"/>
          <w:szCs w:val="22"/>
        </w:rPr>
        <w:t>u</w:t>
      </w:r>
      <w:r w:rsidRPr="006569A1">
        <w:rPr>
          <w:sz w:val="22"/>
          <w:szCs w:val="22"/>
        </w:rPr>
        <w:t>) darba dienu laikā atkārtoti izvērtē iesniegtos dokumentus un izpildītos Pakalpojumus (tajā skaitā arī novērstos trūkumus). Pasūtītājs pieņem vienu no Līguma 4.7. vai 4.8.</w:t>
      </w:r>
      <w:r w:rsidR="000654AE" w:rsidRPr="006569A1">
        <w:rPr>
          <w:sz w:val="22"/>
          <w:szCs w:val="22"/>
        </w:rPr>
        <w:t xml:space="preserve"> </w:t>
      </w:r>
      <w:r w:rsidRPr="006569A1">
        <w:rPr>
          <w:sz w:val="22"/>
          <w:szCs w:val="22"/>
        </w:rPr>
        <w:t>punktā noteiktajiem lēmumiem. Ja Pasūtītājs atkārtoti pieņem Līguma 4.8.</w:t>
      </w:r>
      <w:r w:rsidR="000654AE" w:rsidRPr="006569A1">
        <w:rPr>
          <w:sz w:val="22"/>
          <w:szCs w:val="22"/>
        </w:rPr>
        <w:t xml:space="preserve"> </w:t>
      </w:r>
      <w:r w:rsidRPr="006569A1">
        <w:rPr>
          <w:sz w:val="22"/>
          <w:szCs w:val="22"/>
        </w:rPr>
        <w:t>punktā noteikto lēmumu, Izpildītājam ir atkārtoti jāveic šajā punktā noteiktie pienākumi.</w:t>
      </w:r>
    </w:p>
    <w:p w14:paraId="61BE5111" w14:textId="238363ED" w:rsidR="00632212" w:rsidRPr="006569A1" w:rsidRDefault="00632212" w:rsidP="00A94B65">
      <w:pPr>
        <w:pStyle w:val="11punkts"/>
        <w:ind w:left="709" w:hanging="709"/>
        <w:rPr>
          <w:sz w:val="22"/>
          <w:szCs w:val="22"/>
        </w:rPr>
      </w:pPr>
      <w:r w:rsidRPr="006569A1">
        <w:rPr>
          <w:sz w:val="22"/>
          <w:szCs w:val="22"/>
        </w:rPr>
        <w:t>Ja Izpildītājs neizpilda Līguma 4.9.</w:t>
      </w:r>
      <w:r w:rsidR="000654AE" w:rsidRPr="006569A1">
        <w:rPr>
          <w:sz w:val="22"/>
          <w:szCs w:val="22"/>
        </w:rPr>
        <w:t xml:space="preserve"> </w:t>
      </w:r>
      <w:r w:rsidRPr="006569A1">
        <w:rPr>
          <w:sz w:val="22"/>
          <w:szCs w:val="22"/>
        </w:rPr>
        <w:t xml:space="preserve">punktā noteiktos pienākumus Pasūtītāja norādītajā termiņā, tad Pasūtītājs ir tiesīgs minēto pienākumu izpildei pieaicināt trešās personas. Izdevumus, kas saistīti ar trešo personu pieaicināšanu un Izpildītāja pienākumu izpildi, Pasūtītājs ietur no Izpildītājam izmaksājamiem maksājumiem. Ja Izpildītājam izmaksājamo maksājumu nav vai ar tiem nepietiek, lai segtu šajā punktā minētos izdevumus, Pasūtītājs </w:t>
      </w:r>
      <w:proofErr w:type="spellStart"/>
      <w:r w:rsidRPr="006569A1">
        <w:rPr>
          <w:sz w:val="22"/>
          <w:szCs w:val="22"/>
        </w:rPr>
        <w:t>nosūta</w:t>
      </w:r>
      <w:proofErr w:type="spellEnd"/>
      <w:r w:rsidRPr="006569A1">
        <w:rPr>
          <w:sz w:val="22"/>
          <w:szCs w:val="22"/>
        </w:rPr>
        <w:t xml:space="preserve"> Izpildītājam rēķinu, kuru Izpildītājam jāapmaksā 5 (piecu) darba dienu laikā no rēķina nosūtīšanas dienas.</w:t>
      </w:r>
    </w:p>
    <w:p w14:paraId="5D38ECCA" w14:textId="77777777" w:rsidR="00632212" w:rsidRPr="006569A1" w:rsidRDefault="00632212" w:rsidP="00A94B65">
      <w:pPr>
        <w:pStyle w:val="11punkts"/>
        <w:ind w:left="709" w:hanging="709"/>
        <w:rPr>
          <w:rFonts w:eastAsia="Calibri"/>
          <w:sz w:val="22"/>
          <w:szCs w:val="22"/>
        </w:rPr>
      </w:pPr>
      <w:r w:rsidRPr="006569A1">
        <w:rPr>
          <w:sz w:val="22"/>
          <w:szCs w:val="22"/>
        </w:rPr>
        <w:t xml:space="preserve">Preču nejaušas bojāejas risks pāriet no </w:t>
      </w:r>
      <w:r w:rsidRPr="006569A1">
        <w:rPr>
          <w:rFonts w:eastAsia="Calibri"/>
          <w:bCs/>
          <w:sz w:val="22"/>
          <w:szCs w:val="22"/>
        </w:rPr>
        <w:t>Izpildītāj</w:t>
      </w:r>
      <w:r w:rsidRPr="006569A1">
        <w:rPr>
          <w:bCs/>
          <w:sz w:val="22"/>
          <w:szCs w:val="22"/>
        </w:rPr>
        <w:t xml:space="preserve">a </w:t>
      </w:r>
      <w:r w:rsidRPr="006569A1">
        <w:rPr>
          <w:sz w:val="22"/>
          <w:szCs w:val="22"/>
        </w:rPr>
        <w:t xml:space="preserve">uz Pasūtītāju ar Pieņemšanas – nodošanas akta abpusējas parakstīšanas brīdi.  </w:t>
      </w:r>
    </w:p>
    <w:p w14:paraId="23090B73" w14:textId="77777777" w:rsidR="00A05434" w:rsidRPr="006569A1" w:rsidRDefault="00A05434" w:rsidP="00A05434">
      <w:pPr>
        <w:pStyle w:val="11punkts"/>
        <w:numPr>
          <w:ilvl w:val="0"/>
          <w:numId w:val="0"/>
        </w:numPr>
        <w:ind w:left="567"/>
        <w:rPr>
          <w:rFonts w:eastAsia="Calibri"/>
          <w:sz w:val="22"/>
          <w:szCs w:val="22"/>
        </w:rPr>
      </w:pPr>
    </w:p>
    <w:p w14:paraId="6BE0E5A2" w14:textId="77777777" w:rsidR="00632212" w:rsidRPr="006569A1" w:rsidRDefault="00632212" w:rsidP="00A05434">
      <w:pPr>
        <w:pStyle w:val="1NODAA"/>
        <w:spacing w:before="0"/>
        <w:ind w:left="0" w:firstLine="0"/>
        <w:rPr>
          <w:rFonts w:ascii="Times New Roman" w:hAnsi="Times New Roman" w:cs="Times New Roman"/>
          <w:sz w:val="22"/>
          <w:szCs w:val="22"/>
        </w:rPr>
      </w:pPr>
      <w:r w:rsidRPr="006569A1">
        <w:rPr>
          <w:rFonts w:ascii="Times New Roman" w:hAnsi="Times New Roman" w:cs="Times New Roman"/>
          <w:sz w:val="22"/>
          <w:szCs w:val="22"/>
        </w:rPr>
        <w:t>Pušu TIESĪBAS UN pienākumi</w:t>
      </w:r>
    </w:p>
    <w:p w14:paraId="2DD67967" w14:textId="77777777" w:rsidR="00632212" w:rsidRPr="006569A1" w:rsidRDefault="00632212" w:rsidP="00A94B65">
      <w:pPr>
        <w:pStyle w:val="11punkts"/>
        <w:ind w:left="709" w:hanging="709"/>
        <w:rPr>
          <w:rFonts w:eastAsia="Calibri"/>
          <w:b/>
          <w:color w:val="000000"/>
          <w:sz w:val="22"/>
          <w:szCs w:val="22"/>
        </w:rPr>
      </w:pPr>
      <w:r w:rsidRPr="006569A1">
        <w:rPr>
          <w:rFonts w:eastAsia="Calibri"/>
          <w:bCs/>
          <w:sz w:val="22"/>
          <w:szCs w:val="22"/>
        </w:rPr>
        <w:t>Izpildītāj</w:t>
      </w:r>
      <w:r w:rsidRPr="006569A1">
        <w:rPr>
          <w:rFonts w:eastAsia="Calibri"/>
          <w:sz w:val="22"/>
          <w:szCs w:val="22"/>
        </w:rPr>
        <w:t>a pienākumi:</w:t>
      </w:r>
    </w:p>
    <w:p w14:paraId="17FC4082" w14:textId="77777777" w:rsidR="00632212" w:rsidRPr="006569A1" w:rsidRDefault="00632212" w:rsidP="00A94B65">
      <w:pPr>
        <w:pStyle w:val="222"/>
        <w:ind w:left="1418" w:hanging="709"/>
        <w:rPr>
          <w:sz w:val="22"/>
          <w:szCs w:val="22"/>
        </w:rPr>
      </w:pPr>
      <w:r w:rsidRPr="006569A1">
        <w:rPr>
          <w:sz w:val="22"/>
          <w:szCs w:val="22"/>
        </w:rPr>
        <w:t>sniegt Pakalpojumus ar saviem resursiem, ierīcēm un darbaspēku, t.i. piegādāt Preces Līgumā noteiktajā termiņā, veikt Preču apkalpošanas un remonta darbus un sniegt Pasūtītāja pieprasītās konsultācijas Garantijas laikā;</w:t>
      </w:r>
    </w:p>
    <w:p w14:paraId="434377C5" w14:textId="5E12A18A" w:rsidR="00632212" w:rsidRPr="006569A1" w:rsidRDefault="00632212" w:rsidP="00A94B65">
      <w:pPr>
        <w:pStyle w:val="222"/>
        <w:ind w:left="1418" w:hanging="709"/>
        <w:rPr>
          <w:sz w:val="22"/>
          <w:szCs w:val="22"/>
        </w:rPr>
      </w:pPr>
      <w:r w:rsidRPr="006569A1">
        <w:rPr>
          <w:sz w:val="22"/>
          <w:szCs w:val="22"/>
        </w:rPr>
        <w:t>atbildēt par Preču kvalitāti un atbilstību standartiem, Līguma, tā pielikumu un Latvijas Republikā spēk</w:t>
      </w:r>
      <w:r w:rsidR="001E14C3" w:rsidRPr="006569A1">
        <w:rPr>
          <w:sz w:val="22"/>
          <w:szCs w:val="22"/>
        </w:rPr>
        <w:t>ā</w:t>
      </w:r>
      <w:r w:rsidRPr="006569A1">
        <w:rPr>
          <w:sz w:val="22"/>
          <w:szCs w:val="22"/>
        </w:rPr>
        <w:t xml:space="preserve"> esošo normatīvo aktu noteiktajām prasībām;</w:t>
      </w:r>
    </w:p>
    <w:p w14:paraId="0E56916B" w14:textId="77777777" w:rsidR="00632212" w:rsidRPr="006569A1" w:rsidRDefault="00632212" w:rsidP="00A94B65">
      <w:pPr>
        <w:pStyle w:val="222"/>
        <w:ind w:left="1418" w:hanging="709"/>
        <w:rPr>
          <w:sz w:val="22"/>
          <w:szCs w:val="22"/>
        </w:rPr>
      </w:pPr>
      <w:r w:rsidRPr="006569A1">
        <w:rPr>
          <w:sz w:val="22"/>
          <w:szCs w:val="22"/>
        </w:rPr>
        <w:t>nodrošināt, ka piegādātās Preces ir jaunas, augstas kvalitātes, iepakotas oriģinālā ražotāja/ izplatītāja iepakojumā un tās ir uzglabātas atbilstoši ražotāja noteiktajām prasībām un instrukcijām par Preces uzglabāšanu;</w:t>
      </w:r>
    </w:p>
    <w:p w14:paraId="2A1568F9" w14:textId="43FDDF13" w:rsidR="00632212" w:rsidRPr="006569A1" w:rsidRDefault="00632212" w:rsidP="00A94B65">
      <w:pPr>
        <w:pStyle w:val="222"/>
        <w:ind w:left="1418" w:hanging="709"/>
        <w:rPr>
          <w:sz w:val="22"/>
          <w:szCs w:val="22"/>
        </w:rPr>
      </w:pPr>
      <w:r w:rsidRPr="006569A1">
        <w:rPr>
          <w:sz w:val="22"/>
          <w:szCs w:val="22"/>
        </w:rPr>
        <w:t>Garantijas darbus veikt  ar Pasūtītāju saskaņotos laikos un ievērojot Tehniskās specifikācijas noteikumus;</w:t>
      </w:r>
    </w:p>
    <w:p w14:paraId="0BF0E086" w14:textId="1AD43149" w:rsidR="00615EFB" w:rsidRPr="006569A1" w:rsidRDefault="00615EFB" w:rsidP="00A94B65">
      <w:pPr>
        <w:pStyle w:val="222"/>
        <w:ind w:left="1418" w:hanging="709"/>
        <w:rPr>
          <w:sz w:val="22"/>
          <w:szCs w:val="22"/>
          <w:lang w:eastAsia="x-none"/>
        </w:rPr>
      </w:pPr>
      <w:r w:rsidRPr="006569A1">
        <w:rPr>
          <w:sz w:val="22"/>
          <w:szCs w:val="22"/>
          <w:lang w:eastAsia="x-none"/>
        </w:rPr>
        <w:t>sniedzot Pakalpojumus, ievērot Līguma noteikumus, Tehnisko specifikāciju</w:t>
      </w:r>
      <w:r w:rsidR="00380B73" w:rsidRPr="006569A1">
        <w:rPr>
          <w:sz w:val="22"/>
          <w:szCs w:val="22"/>
          <w:lang w:eastAsia="x-none"/>
        </w:rPr>
        <w:t>,</w:t>
      </w:r>
      <w:r w:rsidRPr="006569A1">
        <w:rPr>
          <w:sz w:val="22"/>
          <w:szCs w:val="22"/>
          <w:lang w:eastAsia="x-none"/>
        </w:rPr>
        <w:t xml:space="preserve"> spēkā esošos normatīvos aktus un darba drošības noteikumus, kā arī uzņemties atbildību par sekām, kas varētu iestāties spēkā esošo normatīvo aktu neievērošanas vai nepienācīgas ievērošanas rezultātā;</w:t>
      </w:r>
    </w:p>
    <w:p w14:paraId="27ADEA84" w14:textId="77777777" w:rsidR="00632212" w:rsidRPr="006569A1" w:rsidRDefault="00632212" w:rsidP="00A94B65">
      <w:pPr>
        <w:pStyle w:val="222"/>
        <w:ind w:left="1418" w:hanging="709"/>
        <w:rPr>
          <w:sz w:val="22"/>
          <w:szCs w:val="22"/>
        </w:rPr>
      </w:pPr>
      <w:r w:rsidRPr="006569A1">
        <w:rPr>
          <w:sz w:val="22"/>
          <w:szCs w:val="22"/>
        </w:rPr>
        <w:t>iepazīstināt Pasūtītāju ar patiesu un pilnīgu informāciju par Preces kvalitāti, ražotāja garantijas noteikumiem un tehniskās ekspluatācijas noteikumiem;</w:t>
      </w:r>
    </w:p>
    <w:p w14:paraId="560A89DE" w14:textId="77777777" w:rsidR="00632212" w:rsidRPr="006569A1" w:rsidRDefault="00632212" w:rsidP="00A94B65">
      <w:pPr>
        <w:pStyle w:val="222"/>
        <w:ind w:left="1418" w:hanging="709"/>
        <w:rPr>
          <w:sz w:val="22"/>
          <w:szCs w:val="22"/>
        </w:rPr>
      </w:pPr>
      <w:r w:rsidRPr="006569A1">
        <w:rPr>
          <w:sz w:val="22"/>
          <w:szCs w:val="22"/>
        </w:rPr>
        <w:t>Līguma</w:t>
      </w:r>
      <w:r w:rsidRPr="006569A1">
        <w:rPr>
          <w:i/>
          <w:iCs/>
          <w:sz w:val="22"/>
          <w:szCs w:val="22"/>
        </w:rPr>
        <w:t xml:space="preserve"> </w:t>
      </w:r>
      <w:r w:rsidRPr="006569A1">
        <w:rPr>
          <w:sz w:val="22"/>
          <w:szCs w:val="22"/>
        </w:rPr>
        <w:t>prasībām neatbilstošas Preces</w:t>
      </w:r>
      <w:r w:rsidRPr="006569A1">
        <w:rPr>
          <w:i/>
          <w:iCs/>
          <w:sz w:val="22"/>
          <w:szCs w:val="22"/>
        </w:rPr>
        <w:t xml:space="preserve"> </w:t>
      </w:r>
      <w:r w:rsidRPr="006569A1">
        <w:rPr>
          <w:sz w:val="22"/>
          <w:szCs w:val="22"/>
        </w:rPr>
        <w:t>piegādes gadījumā apmainīt to pret jaunu, Līguma prasībām atbilstošu Preci;</w:t>
      </w:r>
    </w:p>
    <w:p w14:paraId="6D57E12A" w14:textId="77777777" w:rsidR="00632212" w:rsidRPr="006569A1" w:rsidRDefault="00632212" w:rsidP="00A94B65">
      <w:pPr>
        <w:pStyle w:val="222"/>
        <w:ind w:left="1418" w:hanging="709"/>
        <w:rPr>
          <w:sz w:val="22"/>
          <w:szCs w:val="22"/>
        </w:rPr>
      </w:pPr>
      <w:r w:rsidRPr="006569A1">
        <w:rPr>
          <w:color w:val="000000" w:themeColor="text1"/>
          <w:sz w:val="22"/>
          <w:szCs w:val="22"/>
          <w:lang w:eastAsia="lv-LV"/>
        </w:rPr>
        <w:t>par saviem līdzekļiem saņemt normatīvajos aktos noteiktos saskaņojumus, atļaujas u.c., kādas nepieciešamas Pakalpojumu izpildei (ja nepieciešamas);</w:t>
      </w:r>
    </w:p>
    <w:p w14:paraId="186A7EA1" w14:textId="77777777" w:rsidR="00632212" w:rsidRPr="006569A1" w:rsidRDefault="00632212" w:rsidP="00A94B65">
      <w:pPr>
        <w:pStyle w:val="222"/>
        <w:ind w:left="1418" w:hanging="709"/>
        <w:rPr>
          <w:sz w:val="22"/>
          <w:szCs w:val="22"/>
        </w:rPr>
      </w:pPr>
      <w:r w:rsidRPr="006569A1">
        <w:rPr>
          <w:sz w:val="22"/>
          <w:szCs w:val="22"/>
        </w:rPr>
        <w:t>sniegt garantiju un nodrošināt Pasūtītājam</w:t>
      </w:r>
      <w:r w:rsidRPr="006569A1">
        <w:rPr>
          <w:b/>
          <w:i/>
          <w:iCs/>
          <w:sz w:val="22"/>
          <w:szCs w:val="22"/>
        </w:rPr>
        <w:t xml:space="preserve"> </w:t>
      </w:r>
      <w:r w:rsidRPr="006569A1">
        <w:rPr>
          <w:sz w:val="22"/>
          <w:szCs w:val="22"/>
        </w:rPr>
        <w:t>iespēju veikt garantijas remontu Preces atrašanās vietā;</w:t>
      </w:r>
    </w:p>
    <w:p w14:paraId="4888A833" w14:textId="77777777" w:rsidR="00632212" w:rsidRPr="006569A1" w:rsidRDefault="00632212" w:rsidP="00A94B65">
      <w:pPr>
        <w:pStyle w:val="222"/>
        <w:ind w:left="1418" w:hanging="709"/>
        <w:rPr>
          <w:sz w:val="22"/>
          <w:szCs w:val="22"/>
        </w:rPr>
      </w:pPr>
      <w:r w:rsidRPr="006569A1">
        <w:rPr>
          <w:color w:val="000000" w:themeColor="text1"/>
          <w:sz w:val="22"/>
          <w:szCs w:val="22"/>
          <w:lang w:eastAsia="lv-LV"/>
        </w:rPr>
        <w:t>ievērot Pasūtītāja prasības par Pakalpojumu izpildi un/vai Līgumā noteikto saistību izpildi;</w:t>
      </w:r>
    </w:p>
    <w:p w14:paraId="2D4C6209" w14:textId="77777777" w:rsidR="00632212" w:rsidRPr="006569A1" w:rsidRDefault="00632212" w:rsidP="00A94B65">
      <w:pPr>
        <w:pStyle w:val="222"/>
        <w:ind w:left="1418" w:hanging="709"/>
        <w:rPr>
          <w:sz w:val="22"/>
          <w:szCs w:val="22"/>
        </w:rPr>
      </w:pPr>
      <w:r w:rsidRPr="006569A1">
        <w:rPr>
          <w:sz w:val="22"/>
          <w:szCs w:val="22"/>
          <w:lang w:eastAsia="lv-LV"/>
        </w:rPr>
        <w:lastRenderedPageBreak/>
        <w:t>Līguma izpildē ievērot spēkā esošo normatīvo aktu prasības un citus Tehniskajā specifikācijā noteiktos pienākumus.</w:t>
      </w:r>
    </w:p>
    <w:p w14:paraId="6659BBF3" w14:textId="77777777" w:rsidR="00632212" w:rsidRPr="006569A1" w:rsidRDefault="00632212" w:rsidP="00A94B65">
      <w:pPr>
        <w:pStyle w:val="11punkts"/>
        <w:ind w:left="709" w:hanging="709"/>
        <w:rPr>
          <w:rFonts w:eastAsia="Calibri"/>
          <w:sz w:val="22"/>
          <w:szCs w:val="22"/>
        </w:rPr>
      </w:pPr>
      <w:r w:rsidRPr="006569A1">
        <w:rPr>
          <w:rFonts w:eastAsia="Calibri"/>
          <w:bCs/>
          <w:sz w:val="22"/>
          <w:szCs w:val="22"/>
        </w:rPr>
        <w:t>Izpildītāj</w:t>
      </w:r>
      <w:r w:rsidRPr="006569A1">
        <w:rPr>
          <w:rFonts w:eastAsia="Calibri"/>
          <w:sz w:val="22"/>
          <w:szCs w:val="22"/>
        </w:rPr>
        <w:t>a tiesības:</w:t>
      </w:r>
    </w:p>
    <w:p w14:paraId="1B8C3A76" w14:textId="4F32BFBE" w:rsidR="00632212" w:rsidRPr="006569A1" w:rsidRDefault="00632212" w:rsidP="00A94B65">
      <w:pPr>
        <w:pStyle w:val="222"/>
        <w:ind w:left="1418" w:hanging="709"/>
        <w:rPr>
          <w:sz w:val="22"/>
          <w:szCs w:val="22"/>
        </w:rPr>
      </w:pPr>
      <w:r w:rsidRPr="006569A1">
        <w:rPr>
          <w:sz w:val="22"/>
          <w:szCs w:val="22"/>
        </w:rPr>
        <w:t xml:space="preserve">piedāvāt Pasūtītājam Preci ar tādiem pašiem vai labākiem tehniskajiem parametriem, nepārsniedzot Finanšu piedāvājumā noteikto attiecīgās Preces cenu un iepriekš rakstiski saskaņojot minēto ar Pasūtītāja pārstāvi, ja </w:t>
      </w:r>
      <w:r w:rsidRPr="006569A1">
        <w:rPr>
          <w:bCs w:val="0"/>
          <w:sz w:val="22"/>
          <w:szCs w:val="22"/>
        </w:rPr>
        <w:t>Izpildītāj</w:t>
      </w:r>
      <w:r w:rsidRPr="006569A1">
        <w:rPr>
          <w:sz w:val="22"/>
          <w:szCs w:val="22"/>
        </w:rPr>
        <w:t>s objektīvu un pierādāmu apstākļu dēļ (</w:t>
      </w:r>
      <w:r w:rsidR="00B409E6" w:rsidRPr="006569A1">
        <w:rPr>
          <w:sz w:val="22"/>
          <w:szCs w:val="22"/>
        </w:rPr>
        <w:t xml:space="preserve">piem., </w:t>
      </w:r>
      <w:r w:rsidRPr="006569A1">
        <w:rPr>
          <w:sz w:val="22"/>
          <w:szCs w:val="22"/>
        </w:rPr>
        <w:t>pārtraukta Preces ražošana u.tml.) nevar piegādāt kādu no Finanšu piedāvājumā norādītajām Precēm;</w:t>
      </w:r>
    </w:p>
    <w:p w14:paraId="6DAB8AE5" w14:textId="77777777" w:rsidR="00632212" w:rsidRPr="006569A1" w:rsidRDefault="00632212" w:rsidP="00A94B65">
      <w:pPr>
        <w:pStyle w:val="222"/>
        <w:ind w:left="1418" w:hanging="709"/>
        <w:rPr>
          <w:sz w:val="22"/>
          <w:szCs w:val="22"/>
        </w:rPr>
      </w:pPr>
      <w:r w:rsidRPr="006569A1">
        <w:rPr>
          <w:rFonts w:eastAsia="Cambria"/>
          <w:sz w:val="22"/>
          <w:szCs w:val="22"/>
        </w:rPr>
        <w:t>saņemt no Pasūtītāja Pakalpojumu sniegšanai nepieciešamo un Pasūtītāja rīcībā esošo informāciju.</w:t>
      </w:r>
    </w:p>
    <w:p w14:paraId="68FC5EB6" w14:textId="799603C6" w:rsidR="00632212" w:rsidRPr="006569A1" w:rsidRDefault="00632212" w:rsidP="00A94B65">
      <w:pPr>
        <w:pStyle w:val="11punkts"/>
        <w:ind w:left="709" w:hanging="709"/>
        <w:rPr>
          <w:rFonts w:eastAsia="Calibri"/>
          <w:b/>
          <w:color w:val="000000"/>
          <w:sz w:val="22"/>
          <w:szCs w:val="22"/>
        </w:rPr>
      </w:pPr>
      <w:r w:rsidRPr="006569A1">
        <w:rPr>
          <w:rFonts w:eastAsia="Calibri"/>
          <w:sz w:val="22"/>
          <w:szCs w:val="22"/>
        </w:rPr>
        <w:t>Pasūtītājam ir pienākums pieņemt Pakalpojumus</w:t>
      </w:r>
      <w:r w:rsidR="00743B55" w:rsidRPr="006569A1">
        <w:rPr>
          <w:rFonts w:eastAsia="Calibri"/>
          <w:sz w:val="22"/>
          <w:szCs w:val="22"/>
        </w:rPr>
        <w:t>,</w:t>
      </w:r>
      <w:r w:rsidRPr="006569A1">
        <w:rPr>
          <w:rFonts w:eastAsia="Calibri"/>
          <w:sz w:val="22"/>
          <w:szCs w:val="22"/>
        </w:rPr>
        <w:t xml:space="preserve"> kas atbilst Līguma, tā pielikumu un Latvijas Republikas spēka esošo normatīvo aktu prasībām un veikt to apmaksu.</w:t>
      </w:r>
      <w:bookmarkEnd w:id="4"/>
    </w:p>
    <w:p w14:paraId="34CA5F22" w14:textId="77777777" w:rsidR="00632212" w:rsidRPr="006569A1" w:rsidRDefault="00632212" w:rsidP="00A94B65">
      <w:pPr>
        <w:pStyle w:val="11punkts"/>
        <w:ind w:left="709" w:hanging="709"/>
        <w:rPr>
          <w:rFonts w:eastAsia="Calibri"/>
          <w:b/>
          <w:sz w:val="22"/>
          <w:szCs w:val="22"/>
        </w:rPr>
      </w:pPr>
      <w:r w:rsidRPr="006569A1">
        <w:rPr>
          <w:rFonts w:eastAsia="Calibri"/>
          <w:sz w:val="22"/>
          <w:szCs w:val="22"/>
        </w:rPr>
        <w:t>Pasūtītāja tiesības:</w:t>
      </w:r>
    </w:p>
    <w:p w14:paraId="52B06E39" w14:textId="77777777" w:rsidR="00632212" w:rsidRPr="006569A1" w:rsidRDefault="00632212" w:rsidP="00A94B65">
      <w:pPr>
        <w:pStyle w:val="222"/>
        <w:ind w:left="1418" w:hanging="709"/>
        <w:rPr>
          <w:sz w:val="22"/>
          <w:szCs w:val="22"/>
          <w:lang w:eastAsia="lv-LV"/>
        </w:rPr>
      </w:pPr>
      <w:r w:rsidRPr="006569A1">
        <w:rPr>
          <w:sz w:val="22"/>
          <w:szCs w:val="22"/>
        </w:rPr>
        <w:t xml:space="preserve">iesniegt rakstisku pretenziju par Preču/Pakalpojumu </w:t>
      </w:r>
      <w:r w:rsidRPr="006569A1">
        <w:rPr>
          <w:sz w:val="22"/>
          <w:szCs w:val="22"/>
          <w:lang w:eastAsia="lv-LV"/>
        </w:rPr>
        <w:t>kvalitātes u.c. defektiem, trūkumiem vai neatbilstībām;</w:t>
      </w:r>
    </w:p>
    <w:p w14:paraId="55815680" w14:textId="77777777" w:rsidR="00632212" w:rsidRPr="006569A1" w:rsidRDefault="00632212" w:rsidP="00A94B65">
      <w:pPr>
        <w:pStyle w:val="222"/>
        <w:ind w:left="1418" w:hanging="709"/>
        <w:rPr>
          <w:sz w:val="22"/>
          <w:szCs w:val="22"/>
          <w:lang w:eastAsia="lv-LV"/>
        </w:rPr>
      </w:pPr>
      <w:r w:rsidRPr="006569A1">
        <w:rPr>
          <w:sz w:val="22"/>
          <w:szCs w:val="22"/>
        </w:rPr>
        <w:t xml:space="preserve">pārbaudīt </w:t>
      </w:r>
      <w:r w:rsidRPr="006569A1">
        <w:rPr>
          <w:bCs w:val="0"/>
          <w:sz w:val="22"/>
          <w:szCs w:val="22"/>
        </w:rPr>
        <w:t>Izpildītāj</w:t>
      </w:r>
      <w:r w:rsidRPr="006569A1">
        <w:rPr>
          <w:sz w:val="22"/>
          <w:szCs w:val="22"/>
        </w:rPr>
        <w:t>a Preces dokumentācijas pilnīgumu un derīgumu, ražotāja garantijas nosacījumus;</w:t>
      </w:r>
    </w:p>
    <w:p w14:paraId="5DE04583" w14:textId="77777777" w:rsidR="00632212" w:rsidRPr="006569A1" w:rsidRDefault="00632212" w:rsidP="00A94B65">
      <w:pPr>
        <w:pStyle w:val="222"/>
        <w:ind w:left="1418" w:hanging="709"/>
        <w:rPr>
          <w:sz w:val="22"/>
          <w:szCs w:val="22"/>
          <w:lang w:eastAsia="lv-LV"/>
        </w:rPr>
      </w:pPr>
      <w:r w:rsidRPr="006569A1">
        <w:rPr>
          <w:sz w:val="22"/>
          <w:szCs w:val="22"/>
        </w:rPr>
        <w:t>nepieņemt Pakalpojumus/Preces</w:t>
      </w:r>
      <w:r w:rsidRPr="006569A1">
        <w:rPr>
          <w:i/>
          <w:sz w:val="22"/>
          <w:szCs w:val="22"/>
        </w:rPr>
        <w:t xml:space="preserve">, </w:t>
      </w:r>
      <w:r w:rsidRPr="006569A1">
        <w:rPr>
          <w:sz w:val="22"/>
          <w:szCs w:val="22"/>
        </w:rPr>
        <w:t>ja tie neatbilst Līguma noteikumiem;</w:t>
      </w:r>
    </w:p>
    <w:p w14:paraId="7FD7AAB2" w14:textId="77777777" w:rsidR="00632212" w:rsidRPr="006569A1" w:rsidRDefault="00632212" w:rsidP="00A94B65">
      <w:pPr>
        <w:pStyle w:val="222"/>
        <w:ind w:left="1418" w:hanging="709"/>
        <w:rPr>
          <w:sz w:val="22"/>
          <w:szCs w:val="22"/>
          <w:lang w:eastAsia="lv-LV"/>
        </w:rPr>
      </w:pPr>
      <w:r w:rsidRPr="006569A1">
        <w:rPr>
          <w:sz w:val="22"/>
          <w:szCs w:val="22"/>
        </w:rPr>
        <w:t>pieprasīt informāciju par Līguma izpildes gaitu;</w:t>
      </w:r>
    </w:p>
    <w:p w14:paraId="0FBC7563" w14:textId="77777777" w:rsidR="00632212" w:rsidRPr="006569A1" w:rsidRDefault="00632212" w:rsidP="00A94B65">
      <w:pPr>
        <w:pStyle w:val="222"/>
        <w:ind w:left="1418" w:hanging="709"/>
        <w:rPr>
          <w:sz w:val="22"/>
          <w:szCs w:val="22"/>
          <w:lang w:eastAsia="lv-LV"/>
        </w:rPr>
      </w:pPr>
      <w:r w:rsidRPr="006569A1">
        <w:rPr>
          <w:sz w:val="22"/>
          <w:szCs w:val="22"/>
        </w:rPr>
        <w:t xml:space="preserve">dot </w:t>
      </w:r>
      <w:r w:rsidRPr="006569A1">
        <w:rPr>
          <w:bCs w:val="0"/>
          <w:sz w:val="22"/>
          <w:szCs w:val="22"/>
        </w:rPr>
        <w:t>Izpildītāj</w:t>
      </w:r>
      <w:r w:rsidRPr="006569A1">
        <w:rPr>
          <w:sz w:val="22"/>
          <w:szCs w:val="22"/>
        </w:rPr>
        <w:t xml:space="preserve">am norādījumus attiecībā uz Pakalpojumu izpildes kārtību. Pasūtītāja norādījumi </w:t>
      </w:r>
      <w:r w:rsidRPr="006569A1">
        <w:rPr>
          <w:bCs w:val="0"/>
          <w:sz w:val="22"/>
          <w:szCs w:val="22"/>
        </w:rPr>
        <w:t>Izpildītāj</w:t>
      </w:r>
      <w:r w:rsidRPr="006569A1">
        <w:rPr>
          <w:sz w:val="22"/>
          <w:szCs w:val="22"/>
        </w:rPr>
        <w:t>am ir saistoši un obligāti pildāmi.</w:t>
      </w:r>
    </w:p>
    <w:p w14:paraId="3C48E64D" w14:textId="77777777" w:rsidR="00A05434" w:rsidRPr="006569A1" w:rsidRDefault="00A05434" w:rsidP="00A05434">
      <w:pPr>
        <w:pStyle w:val="222"/>
        <w:numPr>
          <w:ilvl w:val="0"/>
          <w:numId w:val="0"/>
        </w:numPr>
        <w:ind w:left="1276"/>
        <w:rPr>
          <w:sz w:val="22"/>
          <w:szCs w:val="22"/>
          <w:lang w:eastAsia="lv-LV"/>
        </w:rPr>
      </w:pPr>
    </w:p>
    <w:p w14:paraId="506325A7" w14:textId="77777777" w:rsidR="00A05434" w:rsidRPr="006569A1" w:rsidRDefault="00A05434" w:rsidP="00A05434">
      <w:pPr>
        <w:pStyle w:val="11punkts"/>
        <w:numPr>
          <w:ilvl w:val="0"/>
          <w:numId w:val="0"/>
        </w:numPr>
        <w:ind w:left="567"/>
        <w:rPr>
          <w:sz w:val="22"/>
          <w:szCs w:val="22"/>
        </w:rPr>
      </w:pPr>
    </w:p>
    <w:p w14:paraId="63128833" w14:textId="77777777" w:rsidR="00632212" w:rsidRPr="006569A1" w:rsidRDefault="00632212" w:rsidP="00A05434">
      <w:pPr>
        <w:pStyle w:val="1NODAA"/>
        <w:spacing w:before="0"/>
        <w:ind w:left="0" w:firstLine="0"/>
        <w:rPr>
          <w:rFonts w:ascii="Times New Roman" w:eastAsia="Calibri" w:hAnsi="Times New Roman" w:cs="Times New Roman"/>
          <w:snapToGrid w:val="0"/>
          <w:sz w:val="22"/>
          <w:szCs w:val="22"/>
        </w:rPr>
      </w:pPr>
      <w:r w:rsidRPr="006569A1">
        <w:rPr>
          <w:rFonts w:ascii="Times New Roman" w:eastAsia="Calibri" w:hAnsi="Times New Roman" w:cs="Times New Roman"/>
          <w:snapToGrid w:val="0"/>
          <w:sz w:val="22"/>
          <w:szCs w:val="22"/>
        </w:rPr>
        <w:t>GARANTIJA</w:t>
      </w:r>
    </w:p>
    <w:p w14:paraId="58FFF8DF" w14:textId="0E6A2926" w:rsidR="00632212" w:rsidRPr="006569A1" w:rsidRDefault="00632212" w:rsidP="00A94B65">
      <w:pPr>
        <w:pStyle w:val="11punkts"/>
        <w:ind w:left="709" w:hanging="709"/>
        <w:rPr>
          <w:rFonts w:eastAsia="Calibri"/>
          <w:b/>
          <w:bCs/>
          <w:snapToGrid w:val="0"/>
          <w:color w:val="000000"/>
          <w:sz w:val="22"/>
          <w:szCs w:val="22"/>
        </w:rPr>
      </w:pPr>
      <w:bookmarkStart w:id="6" w:name="_Hlk66351679"/>
      <w:r w:rsidRPr="006569A1">
        <w:rPr>
          <w:rFonts w:eastAsia="Calibri"/>
          <w:sz w:val="22"/>
          <w:szCs w:val="22"/>
        </w:rPr>
        <w:t>Izpildītāj</w:t>
      </w:r>
      <w:r w:rsidRPr="006569A1">
        <w:rPr>
          <w:sz w:val="22"/>
          <w:szCs w:val="22"/>
        </w:rPr>
        <w:t xml:space="preserve">a piegādātajām Precēm tiek noteikts garantijas laiks </w:t>
      </w:r>
      <w:r w:rsidR="00E737C7" w:rsidRPr="006569A1">
        <w:rPr>
          <w:sz w:val="22"/>
          <w:szCs w:val="22"/>
        </w:rPr>
        <w:t>24</w:t>
      </w:r>
      <w:r w:rsidRPr="006569A1">
        <w:rPr>
          <w:sz w:val="22"/>
          <w:szCs w:val="22"/>
        </w:rPr>
        <w:t xml:space="preserve"> (</w:t>
      </w:r>
      <w:r w:rsidR="00E737C7" w:rsidRPr="006569A1">
        <w:rPr>
          <w:sz w:val="22"/>
          <w:szCs w:val="22"/>
        </w:rPr>
        <w:t>divdesmit četri</w:t>
      </w:r>
      <w:r w:rsidRPr="006569A1">
        <w:rPr>
          <w:sz w:val="22"/>
          <w:szCs w:val="22"/>
        </w:rPr>
        <w:t xml:space="preserve">) mēneši no dienas, kad Pasūtītājs pieņēmis Preces, parakstot Pieņemšanas – nodošanas aktu, vai arī atbilstoši ražotāja noteiktajam garantijas laikam, ja tas pārsniedz </w:t>
      </w:r>
      <w:r w:rsidR="00E737C7" w:rsidRPr="006569A1">
        <w:rPr>
          <w:sz w:val="22"/>
          <w:szCs w:val="22"/>
        </w:rPr>
        <w:t>24 (divdesmit četr</w:t>
      </w:r>
      <w:r w:rsidR="00C479F5" w:rsidRPr="006569A1">
        <w:rPr>
          <w:sz w:val="22"/>
          <w:szCs w:val="22"/>
        </w:rPr>
        <w:t>us</w:t>
      </w:r>
      <w:r w:rsidR="00E737C7" w:rsidRPr="006569A1">
        <w:rPr>
          <w:sz w:val="22"/>
          <w:szCs w:val="22"/>
        </w:rPr>
        <w:t xml:space="preserve">) </w:t>
      </w:r>
      <w:r w:rsidRPr="006569A1">
        <w:rPr>
          <w:sz w:val="22"/>
          <w:szCs w:val="22"/>
        </w:rPr>
        <w:t>mēnešus.</w:t>
      </w:r>
      <w:bookmarkEnd w:id="6"/>
    </w:p>
    <w:p w14:paraId="6EFB75E0" w14:textId="5914B4D9" w:rsidR="00632212" w:rsidRPr="006569A1" w:rsidRDefault="00632212" w:rsidP="00A94B65">
      <w:pPr>
        <w:pStyle w:val="11punkts"/>
        <w:ind w:left="709" w:hanging="709"/>
        <w:rPr>
          <w:rFonts w:eastAsia="Calibri"/>
          <w:snapToGrid w:val="0"/>
          <w:color w:val="000000"/>
          <w:sz w:val="22"/>
          <w:szCs w:val="22"/>
        </w:rPr>
      </w:pPr>
      <w:r w:rsidRPr="006569A1">
        <w:rPr>
          <w:rFonts w:eastAsia="Calibri"/>
          <w:snapToGrid w:val="0"/>
          <w:color w:val="000000"/>
          <w:sz w:val="22"/>
          <w:szCs w:val="22"/>
        </w:rPr>
        <w:t xml:space="preserve">Garantijas laikā </w:t>
      </w:r>
      <w:r w:rsidRPr="006569A1">
        <w:rPr>
          <w:rFonts w:eastAsia="Calibri"/>
          <w:bCs/>
          <w:sz w:val="22"/>
          <w:szCs w:val="22"/>
        </w:rPr>
        <w:t>Izpildītāj</w:t>
      </w:r>
      <w:r w:rsidRPr="006569A1">
        <w:rPr>
          <w:rFonts w:eastAsia="Calibri"/>
          <w:snapToGrid w:val="0"/>
          <w:color w:val="000000"/>
          <w:sz w:val="22"/>
          <w:szCs w:val="22"/>
        </w:rPr>
        <w:t>am ir pienākums par saviem līdzekļiem</w:t>
      </w:r>
      <w:r w:rsidR="00BC52E4" w:rsidRPr="006569A1">
        <w:rPr>
          <w:rFonts w:eastAsia="Calibri"/>
          <w:snapToGrid w:val="0"/>
          <w:color w:val="000000"/>
          <w:sz w:val="22"/>
          <w:szCs w:val="22"/>
        </w:rPr>
        <w:t>,</w:t>
      </w:r>
      <w:r w:rsidRPr="006569A1">
        <w:rPr>
          <w:sz w:val="22"/>
          <w:szCs w:val="22"/>
        </w:rPr>
        <w:t xml:space="preserve"> Pasūtītāja pretenzijā norādītaj</w:t>
      </w:r>
      <w:r w:rsidR="00BC52E4" w:rsidRPr="006569A1">
        <w:rPr>
          <w:sz w:val="22"/>
          <w:szCs w:val="22"/>
        </w:rPr>
        <w:t>ā</w:t>
      </w:r>
      <w:r w:rsidRPr="006569A1">
        <w:rPr>
          <w:sz w:val="22"/>
          <w:szCs w:val="22"/>
        </w:rPr>
        <w:t xml:space="preserve"> termiņ</w:t>
      </w:r>
      <w:r w:rsidR="00BC52E4" w:rsidRPr="006569A1">
        <w:rPr>
          <w:sz w:val="22"/>
          <w:szCs w:val="22"/>
        </w:rPr>
        <w:t>ā</w:t>
      </w:r>
      <w:r w:rsidRPr="006569A1">
        <w:rPr>
          <w:sz w:val="22"/>
          <w:szCs w:val="22"/>
        </w:rPr>
        <w:t>, novērst Pasūtītāja konstatētos defektus un/ vai nepilnības un nodot attiecīgās Preces ar pieņemšanas – nodošanas aktu.</w:t>
      </w:r>
    </w:p>
    <w:p w14:paraId="3FE5FDAC" w14:textId="4BB92BB5" w:rsidR="00632212" w:rsidRPr="006569A1" w:rsidRDefault="00632212" w:rsidP="00A94B65">
      <w:pPr>
        <w:pStyle w:val="11punkts"/>
        <w:ind w:left="709" w:hanging="709"/>
        <w:rPr>
          <w:rFonts w:eastAsia="Calibri"/>
          <w:snapToGrid w:val="0"/>
          <w:color w:val="000000"/>
          <w:sz w:val="22"/>
          <w:szCs w:val="22"/>
        </w:rPr>
      </w:pPr>
      <w:r w:rsidRPr="006569A1">
        <w:rPr>
          <w:sz w:val="22"/>
          <w:szCs w:val="22"/>
        </w:rPr>
        <w:t xml:space="preserve">Ja piegādāto Preču defektu un/ vai nepilnību novēršanai Garantijas laika ietvaros tehniski nepieciešams ilgāks laiks nekā Pasūtītāja pretenzijā norādītais, </w:t>
      </w:r>
      <w:r w:rsidRPr="006569A1">
        <w:rPr>
          <w:rFonts w:eastAsia="Calibri"/>
          <w:bCs/>
          <w:sz w:val="22"/>
          <w:szCs w:val="22"/>
        </w:rPr>
        <w:t>Izpildītāj</w:t>
      </w:r>
      <w:r w:rsidRPr="006569A1">
        <w:rPr>
          <w:sz w:val="22"/>
          <w:szCs w:val="22"/>
        </w:rPr>
        <w:t xml:space="preserve">s 3 (trīs) darba dienu laikā no Pasūtītāja pretenzijas saņemšanas dienas izstrādā rakstisku apliecinājumu, kurā norāda pretenzijā minēto defektu un/ vai nepilnību novēršanas termiņu un iesniedz to Pasūtītājam saskaņošanai. Ja Pasūtītājs nesaskaņo </w:t>
      </w:r>
      <w:r w:rsidRPr="006569A1">
        <w:rPr>
          <w:rFonts w:eastAsia="Calibri"/>
          <w:bCs/>
          <w:sz w:val="22"/>
          <w:szCs w:val="22"/>
        </w:rPr>
        <w:t>Izpildītāj</w:t>
      </w:r>
      <w:r w:rsidRPr="006569A1">
        <w:rPr>
          <w:sz w:val="22"/>
          <w:szCs w:val="22"/>
        </w:rPr>
        <w:t xml:space="preserve">a termiņu, </w:t>
      </w:r>
      <w:r w:rsidRPr="006569A1">
        <w:rPr>
          <w:rFonts w:eastAsia="Calibri"/>
          <w:bCs/>
          <w:sz w:val="22"/>
          <w:szCs w:val="22"/>
        </w:rPr>
        <w:t>Izpildītāj</w:t>
      </w:r>
      <w:r w:rsidRPr="006569A1">
        <w:rPr>
          <w:sz w:val="22"/>
          <w:szCs w:val="22"/>
        </w:rPr>
        <w:t>s veic defektu un/ vai nepilnību novēršanu Līguma 7.2</w:t>
      </w:r>
      <w:r w:rsidR="001310A2" w:rsidRPr="006569A1">
        <w:rPr>
          <w:sz w:val="22"/>
          <w:szCs w:val="22"/>
        </w:rPr>
        <w:t>.</w:t>
      </w:r>
      <w:r w:rsidRPr="006569A1">
        <w:rPr>
          <w:sz w:val="22"/>
          <w:szCs w:val="22"/>
        </w:rPr>
        <w:t xml:space="preserve"> punktā norādītajā termiņā.</w:t>
      </w:r>
    </w:p>
    <w:p w14:paraId="75418D84" w14:textId="1E4261C0" w:rsidR="00632212" w:rsidRPr="006569A1" w:rsidRDefault="00632212" w:rsidP="00A94B65">
      <w:pPr>
        <w:pStyle w:val="11punkts"/>
        <w:ind w:left="709" w:hanging="709"/>
        <w:rPr>
          <w:rFonts w:eastAsia="Calibri"/>
          <w:snapToGrid w:val="0"/>
          <w:color w:val="000000"/>
          <w:sz w:val="22"/>
          <w:szCs w:val="22"/>
        </w:rPr>
      </w:pPr>
      <w:r w:rsidRPr="006569A1">
        <w:rPr>
          <w:sz w:val="22"/>
          <w:szCs w:val="22"/>
        </w:rPr>
        <w:t xml:space="preserve">Gadījumā, ja </w:t>
      </w:r>
      <w:r w:rsidRPr="006569A1">
        <w:rPr>
          <w:rFonts w:eastAsia="Calibri"/>
          <w:bCs/>
          <w:sz w:val="22"/>
          <w:szCs w:val="22"/>
        </w:rPr>
        <w:t>Izpildītāj</w:t>
      </w:r>
      <w:r w:rsidRPr="006569A1">
        <w:rPr>
          <w:sz w:val="22"/>
          <w:szCs w:val="22"/>
        </w:rPr>
        <w:t xml:space="preserve">s nepilda savas šajā Līguma nodaļā noteiktās saistības, Pasūtītājam ir tiesības piesaistīt trešās personas attiecīgo defektu/nepilnību novēršanai, un </w:t>
      </w:r>
      <w:r w:rsidRPr="006569A1">
        <w:rPr>
          <w:rFonts w:eastAsia="Calibri"/>
          <w:bCs/>
          <w:sz w:val="22"/>
          <w:szCs w:val="22"/>
        </w:rPr>
        <w:t>Izpildītāj</w:t>
      </w:r>
      <w:r w:rsidRPr="006569A1">
        <w:rPr>
          <w:sz w:val="22"/>
          <w:szCs w:val="22"/>
        </w:rPr>
        <w:t>a pienākums ir 5 (piec</w:t>
      </w:r>
      <w:r w:rsidR="00F85E43" w:rsidRPr="006569A1">
        <w:rPr>
          <w:sz w:val="22"/>
          <w:szCs w:val="22"/>
        </w:rPr>
        <w:t>u</w:t>
      </w:r>
      <w:r w:rsidRPr="006569A1">
        <w:rPr>
          <w:sz w:val="22"/>
          <w:szCs w:val="22"/>
        </w:rPr>
        <w:t>) darba dienu laikā no attiecīgā rēķina izrakstīšanas apmaksāt Pasūtītājam minētos izdevumus.</w:t>
      </w:r>
    </w:p>
    <w:p w14:paraId="00ED09AE" w14:textId="77777777" w:rsidR="00A05434" w:rsidRPr="006569A1" w:rsidRDefault="00A05434" w:rsidP="00A94B65">
      <w:pPr>
        <w:pStyle w:val="11punkts"/>
        <w:numPr>
          <w:ilvl w:val="0"/>
          <w:numId w:val="0"/>
        </w:numPr>
        <w:ind w:left="709" w:hanging="709"/>
        <w:rPr>
          <w:rFonts w:eastAsia="Calibri"/>
          <w:snapToGrid w:val="0"/>
          <w:color w:val="000000"/>
          <w:sz w:val="22"/>
          <w:szCs w:val="22"/>
        </w:rPr>
      </w:pPr>
    </w:p>
    <w:p w14:paraId="6EDEFF94" w14:textId="77777777" w:rsidR="00632212" w:rsidRPr="006569A1" w:rsidRDefault="00632212" w:rsidP="00A05434">
      <w:pPr>
        <w:pStyle w:val="1NODAA"/>
        <w:spacing w:before="0"/>
        <w:ind w:left="0" w:firstLine="0"/>
        <w:rPr>
          <w:rFonts w:ascii="Times New Roman" w:eastAsia="Calibri" w:hAnsi="Times New Roman" w:cs="Times New Roman"/>
          <w:snapToGrid w:val="0"/>
          <w:sz w:val="22"/>
          <w:szCs w:val="22"/>
        </w:rPr>
      </w:pPr>
      <w:r w:rsidRPr="006569A1">
        <w:rPr>
          <w:rFonts w:ascii="Times New Roman" w:eastAsia="Calibri" w:hAnsi="Times New Roman" w:cs="Times New Roman"/>
          <w:snapToGrid w:val="0"/>
          <w:sz w:val="22"/>
          <w:szCs w:val="22"/>
        </w:rPr>
        <w:t>PUŠU ATBILDĪBA UN LĪGUMSODS</w:t>
      </w:r>
    </w:p>
    <w:p w14:paraId="7BFFD011" w14:textId="77777777" w:rsidR="00632212" w:rsidRPr="006569A1" w:rsidRDefault="00632212" w:rsidP="00A94B65">
      <w:pPr>
        <w:pStyle w:val="11punkts"/>
        <w:ind w:left="709" w:hanging="709"/>
        <w:rPr>
          <w:rFonts w:eastAsia="Calibri"/>
          <w:snapToGrid w:val="0"/>
          <w:color w:val="000000"/>
          <w:sz w:val="22"/>
          <w:szCs w:val="22"/>
        </w:rPr>
      </w:pPr>
      <w:r w:rsidRPr="006569A1">
        <w:rPr>
          <w:sz w:val="22"/>
          <w:szCs w:val="22"/>
        </w:rPr>
        <w:t>Puses ir savstarpēji atbildīgas par līgumsaistību neizpildi vai nepienācīgu izpildi, kā arī atbild par otrai Pusei šajā saistībā radušos zaudējumu atlīdzību.</w:t>
      </w:r>
    </w:p>
    <w:p w14:paraId="1FDE0D65" w14:textId="44B5604C" w:rsidR="00632212" w:rsidRPr="006569A1" w:rsidRDefault="00632212" w:rsidP="00A94B65">
      <w:pPr>
        <w:pStyle w:val="11punkts"/>
        <w:ind w:left="709" w:hanging="709"/>
        <w:rPr>
          <w:rFonts w:eastAsia="Calibri"/>
          <w:snapToGrid w:val="0"/>
          <w:color w:val="000000"/>
          <w:sz w:val="22"/>
          <w:szCs w:val="22"/>
        </w:rPr>
      </w:pPr>
      <w:r w:rsidRPr="006569A1">
        <w:rPr>
          <w:rFonts w:eastAsia="Calibri"/>
          <w:bCs/>
          <w:sz w:val="22"/>
          <w:szCs w:val="22"/>
        </w:rPr>
        <w:t>Izpildītāj</w:t>
      </w:r>
      <w:r w:rsidRPr="006569A1">
        <w:rPr>
          <w:rFonts w:eastAsia="Calibri"/>
          <w:sz w:val="22"/>
          <w:szCs w:val="22"/>
        </w:rPr>
        <w:t>s atbild par kaitējumu</w:t>
      </w:r>
      <w:r w:rsidR="00BB7A8F">
        <w:rPr>
          <w:rFonts w:eastAsia="Calibri"/>
          <w:sz w:val="22"/>
          <w:szCs w:val="22"/>
        </w:rPr>
        <w:t xml:space="preserve">, </w:t>
      </w:r>
      <w:r w:rsidRPr="006569A1">
        <w:rPr>
          <w:rFonts w:eastAsia="Calibri"/>
          <w:sz w:val="22"/>
          <w:szCs w:val="22"/>
        </w:rPr>
        <w:t>kas rodas</w:t>
      </w:r>
      <w:r w:rsidR="00BB7A8F">
        <w:rPr>
          <w:rFonts w:eastAsia="Calibri"/>
          <w:sz w:val="22"/>
          <w:szCs w:val="22"/>
        </w:rPr>
        <w:t xml:space="preserve"> viņa vainas dēļ</w:t>
      </w:r>
      <w:r w:rsidRPr="006569A1">
        <w:rPr>
          <w:rFonts w:eastAsia="Calibri"/>
          <w:sz w:val="22"/>
          <w:szCs w:val="22"/>
        </w:rPr>
        <w:t xml:space="preserve">, </w:t>
      </w:r>
      <w:r w:rsidR="009251FC" w:rsidRPr="006569A1">
        <w:rPr>
          <w:rFonts w:eastAsia="Calibri"/>
          <w:sz w:val="22"/>
          <w:szCs w:val="22"/>
        </w:rPr>
        <w:t>sniedzot</w:t>
      </w:r>
      <w:r w:rsidRPr="006569A1">
        <w:rPr>
          <w:rFonts w:eastAsia="Calibri"/>
          <w:sz w:val="22"/>
          <w:szCs w:val="22"/>
        </w:rPr>
        <w:t xml:space="preserve"> Pakalpojumus.</w:t>
      </w:r>
    </w:p>
    <w:p w14:paraId="4B55BDBA" w14:textId="77777777" w:rsidR="00BF169E" w:rsidRPr="006569A1" w:rsidRDefault="00632212" w:rsidP="00A94B65">
      <w:pPr>
        <w:pStyle w:val="11punkts"/>
        <w:ind w:left="709" w:hanging="709"/>
        <w:rPr>
          <w:rFonts w:eastAsia="Calibri"/>
          <w:snapToGrid w:val="0"/>
          <w:color w:val="000000"/>
          <w:sz w:val="22"/>
          <w:szCs w:val="22"/>
        </w:rPr>
      </w:pPr>
      <w:r w:rsidRPr="006569A1">
        <w:rPr>
          <w:rFonts w:eastAsia="Calibri"/>
          <w:sz w:val="22"/>
          <w:szCs w:val="22"/>
        </w:rPr>
        <w:t xml:space="preserve">Pasūtītājs neatbild par </w:t>
      </w:r>
      <w:r w:rsidRPr="006569A1">
        <w:rPr>
          <w:rFonts w:eastAsia="Calibri"/>
          <w:bCs/>
          <w:sz w:val="22"/>
          <w:szCs w:val="22"/>
        </w:rPr>
        <w:t>Izpildītāj</w:t>
      </w:r>
      <w:r w:rsidRPr="006569A1">
        <w:rPr>
          <w:rFonts w:eastAsia="Calibri"/>
          <w:sz w:val="22"/>
          <w:szCs w:val="22"/>
        </w:rPr>
        <w:t>a saistībām, kuras tas uzņēmies attiecībā pret trešajām personām sakarā ar Līguma izpildi.</w:t>
      </w:r>
    </w:p>
    <w:p w14:paraId="3C8A4A05" w14:textId="60CE156C" w:rsidR="00526865" w:rsidRPr="006569A1" w:rsidRDefault="00BF169E" w:rsidP="00A94B65">
      <w:pPr>
        <w:pStyle w:val="11punkts"/>
        <w:ind w:left="709" w:hanging="709"/>
        <w:rPr>
          <w:rFonts w:eastAsia="Calibri"/>
          <w:snapToGrid w:val="0"/>
          <w:color w:val="000000"/>
          <w:sz w:val="22"/>
          <w:szCs w:val="22"/>
        </w:rPr>
      </w:pPr>
      <w:r w:rsidRPr="006569A1">
        <w:rPr>
          <w:sz w:val="22"/>
          <w:szCs w:val="22"/>
        </w:rPr>
        <w:t>Ja Pasūtītājs savas vainas dēļ kavē Līgumā noteikto maksājumu samaksas termiņu, Izpildītājs ir tiesīgs piemērot Pasūtītājam līgumsodu 0,1% (nulle komats viena procenta) apmērā no kavētās maksājuma summas par katru kavējuma dienu, bet ne vairāk kā 10% (desmit procentus) no kavētās maksājuma summas.</w:t>
      </w:r>
    </w:p>
    <w:p w14:paraId="0DFE8B7A" w14:textId="171C75CB" w:rsidR="00B1150F" w:rsidRPr="006569A1" w:rsidRDefault="0032286C" w:rsidP="00A94B65">
      <w:pPr>
        <w:pStyle w:val="11punkts"/>
        <w:ind w:left="709" w:hanging="709"/>
        <w:rPr>
          <w:rFonts w:eastAsia="Calibri"/>
          <w:snapToGrid w:val="0"/>
          <w:color w:val="000000"/>
          <w:sz w:val="22"/>
          <w:szCs w:val="22"/>
        </w:rPr>
      </w:pPr>
      <w:r w:rsidRPr="006569A1">
        <w:rPr>
          <w:rFonts w:eastAsia="Calibri"/>
          <w:snapToGrid w:val="0"/>
          <w:color w:val="000000"/>
          <w:sz w:val="22"/>
          <w:szCs w:val="22"/>
        </w:rPr>
        <w:t>Ja Izpildītājs kavē Preču piegādes termiņu un/vai</w:t>
      </w:r>
      <w:r w:rsidR="00F30F18" w:rsidRPr="006569A1">
        <w:rPr>
          <w:rFonts w:eastAsia="Calibri"/>
          <w:snapToGrid w:val="0"/>
          <w:color w:val="000000"/>
          <w:sz w:val="22"/>
          <w:szCs w:val="22"/>
        </w:rPr>
        <w:t xml:space="preserve"> Pasūtītāja pretenzijā noteikto termiņu trūkumu </w:t>
      </w:r>
      <w:r w:rsidR="005C7DBD" w:rsidRPr="006569A1">
        <w:rPr>
          <w:rFonts w:eastAsia="Calibri"/>
          <w:snapToGrid w:val="0"/>
          <w:color w:val="000000"/>
          <w:sz w:val="22"/>
          <w:szCs w:val="22"/>
        </w:rPr>
        <w:t>novēršanai</w:t>
      </w:r>
      <w:r w:rsidR="009E599A" w:rsidRPr="006569A1">
        <w:rPr>
          <w:rFonts w:eastAsia="Calibri"/>
          <w:snapToGrid w:val="0"/>
          <w:color w:val="000000"/>
          <w:sz w:val="22"/>
          <w:szCs w:val="22"/>
        </w:rPr>
        <w:t xml:space="preserve"> un/vai Garantijas darbu </w:t>
      </w:r>
      <w:r w:rsidR="00717787" w:rsidRPr="006569A1">
        <w:rPr>
          <w:rFonts w:eastAsia="Calibri"/>
          <w:snapToGrid w:val="0"/>
          <w:color w:val="000000"/>
          <w:sz w:val="22"/>
          <w:szCs w:val="22"/>
        </w:rPr>
        <w:t>izpildes termiņu</w:t>
      </w:r>
      <w:r w:rsidR="007328BE" w:rsidRPr="006569A1">
        <w:rPr>
          <w:rFonts w:eastAsia="Calibri"/>
          <w:snapToGrid w:val="0"/>
          <w:color w:val="000000"/>
          <w:sz w:val="22"/>
          <w:szCs w:val="22"/>
        </w:rPr>
        <w:t xml:space="preserve">, Pasūtītājs ir tiesīgs </w:t>
      </w:r>
      <w:r w:rsidR="006B215F" w:rsidRPr="006569A1">
        <w:rPr>
          <w:rFonts w:eastAsia="Calibri"/>
          <w:snapToGrid w:val="0"/>
          <w:color w:val="000000"/>
          <w:sz w:val="22"/>
          <w:szCs w:val="22"/>
        </w:rPr>
        <w:t>piemērot Izpildītājam līgumsodu 0,1%</w:t>
      </w:r>
      <w:r w:rsidR="00E175F8" w:rsidRPr="006569A1">
        <w:rPr>
          <w:rFonts w:eastAsia="Calibri"/>
          <w:snapToGrid w:val="0"/>
          <w:color w:val="000000"/>
          <w:sz w:val="22"/>
          <w:szCs w:val="22"/>
        </w:rPr>
        <w:t xml:space="preserve"> (nulle komats viena procenta) apmērā no Līgumcenas par katru kavējuma dienu, bet ne vairāk kā 10% (desmit procentus)</w:t>
      </w:r>
      <w:r w:rsidR="00E91F25" w:rsidRPr="006569A1">
        <w:rPr>
          <w:rFonts w:eastAsia="Calibri"/>
          <w:snapToGrid w:val="0"/>
          <w:color w:val="000000"/>
          <w:sz w:val="22"/>
          <w:szCs w:val="22"/>
        </w:rPr>
        <w:t xml:space="preserve"> no Līgumcenas.</w:t>
      </w:r>
    </w:p>
    <w:p w14:paraId="42B04809" w14:textId="77777777" w:rsidR="001B722F" w:rsidRPr="006569A1" w:rsidRDefault="00632212" w:rsidP="00A94B65">
      <w:pPr>
        <w:pStyle w:val="11punkts"/>
        <w:ind w:left="709" w:hanging="709"/>
        <w:rPr>
          <w:rFonts w:eastAsia="Calibri"/>
          <w:snapToGrid w:val="0"/>
          <w:color w:val="000000"/>
          <w:sz w:val="22"/>
          <w:szCs w:val="22"/>
        </w:rPr>
      </w:pPr>
      <w:r w:rsidRPr="006569A1">
        <w:rPr>
          <w:sz w:val="22"/>
          <w:szCs w:val="22"/>
        </w:rPr>
        <w:t xml:space="preserve">Ja </w:t>
      </w:r>
      <w:r w:rsidRPr="006569A1">
        <w:rPr>
          <w:rFonts w:eastAsia="Calibri"/>
          <w:bCs/>
          <w:sz w:val="22"/>
          <w:szCs w:val="22"/>
        </w:rPr>
        <w:t>Izpildītāj</w:t>
      </w:r>
      <w:r w:rsidRPr="006569A1">
        <w:rPr>
          <w:sz w:val="22"/>
          <w:szCs w:val="22"/>
        </w:rPr>
        <w:t xml:space="preserve">s nesniedz Pasūtītājam Pakalpojumu ietvaros noteiktos konsultatīvos pakalpojumus vai neveic Tehniskajā specifikācijā noteiktos apkalpošanas vai remonta darbus, Pasūtītājs ir tiesīgs </w:t>
      </w:r>
      <w:r w:rsidRPr="006569A1">
        <w:rPr>
          <w:sz w:val="22"/>
          <w:szCs w:val="22"/>
        </w:rPr>
        <w:lastRenderedPageBreak/>
        <w:t xml:space="preserve">pieprasīt no </w:t>
      </w:r>
      <w:r w:rsidRPr="006569A1">
        <w:rPr>
          <w:rFonts w:eastAsia="Calibri"/>
          <w:bCs/>
          <w:sz w:val="22"/>
          <w:szCs w:val="22"/>
        </w:rPr>
        <w:t>Izpildītāj</w:t>
      </w:r>
      <w:r w:rsidRPr="006569A1">
        <w:rPr>
          <w:sz w:val="22"/>
          <w:szCs w:val="22"/>
        </w:rPr>
        <w:t xml:space="preserve">a līgumsodu 300,00 EUR (trīs simti eiro un nulle centi) </w:t>
      </w:r>
      <w:r w:rsidR="00B1150F" w:rsidRPr="006569A1">
        <w:rPr>
          <w:sz w:val="22"/>
          <w:szCs w:val="22"/>
        </w:rPr>
        <w:t xml:space="preserve">apmērā </w:t>
      </w:r>
      <w:r w:rsidRPr="006569A1">
        <w:rPr>
          <w:sz w:val="22"/>
          <w:szCs w:val="22"/>
        </w:rPr>
        <w:t>par katru dienu līdz minēto trūkumu novēršanai, bet ne vairāk kā 10 % (desmit procent</w:t>
      </w:r>
      <w:r w:rsidR="00B1150F" w:rsidRPr="006569A1">
        <w:rPr>
          <w:sz w:val="22"/>
          <w:szCs w:val="22"/>
        </w:rPr>
        <w:t>us</w:t>
      </w:r>
      <w:r w:rsidRPr="006569A1">
        <w:rPr>
          <w:sz w:val="22"/>
          <w:szCs w:val="22"/>
        </w:rPr>
        <w:t>) no Līgumcenas.</w:t>
      </w:r>
    </w:p>
    <w:p w14:paraId="00C3526F" w14:textId="3FAD72B9" w:rsidR="006A26E5" w:rsidRPr="006569A1" w:rsidRDefault="006A26E5" w:rsidP="008D66D5">
      <w:pPr>
        <w:pStyle w:val="11punkts"/>
        <w:numPr>
          <w:ilvl w:val="0"/>
          <w:numId w:val="0"/>
        </w:numPr>
        <w:ind w:left="709"/>
        <w:rPr>
          <w:rFonts w:eastAsia="Calibri"/>
          <w:snapToGrid w:val="0"/>
          <w:color w:val="000000"/>
          <w:sz w:val="22"/>
          <w:szCs w:val="22"/>
        </w:rPr>
      </w:pPr>
    </w:p>
    <w:p w14:paraId="38094EA6" w14:textId="096420F1" w:rsidR="00FD5163" w:rsidRPr="006569A1" w:rsidRDefault="006A26E5" w:rsidP="00A94B65">
      <w:pPr>
        <w:pStyle w:val="11punkts"/>
        <w:ind w:left="709" w:hanging="709"/>
        <w:rPr>
          <w:rFonts w:eastAsia="Calibri"/>
          <w:snapToGrid w:val="0"/>
          <w:color w:val="000000"/>
          <w:sz w:val="22"/>
          <w:szCs w:val="22"/>
        </w:rPr>
      </w:pPr>
      <w:r w:rsidRPr="006569A1">
        <w:rPr>
          <w:sz w:val="22"/>
          <w:szCs w:val="22"/>
        </w:rPr>
        <w:t>Ja Izpildītājs vienpusēji atkāpjas no Līguma bez pamatojoša iemesla vai atsakās no Līgumā noteiktās saistību  izpildes pirms Līguma termiņa, Pasūtītājam ir tiesības piemērot Izpildītājam  līgumsodu 10% (desmit procenti) apmērā no Līgumcenas.</w:t>
      </w:r>
    </w:p>
    <w:p w14:paraId="4B5561DD" w14:textId="22F5DB98" w:rsidR="00614961" w:rsidRPr="006569A1" w:rsidRDefault="00632212" w:rsidP="00A94B65">
      <w:pPr>
        <w:pStyle w:val="11punkts"/>
        <w:ind w:left="709" w:hanging="709"/>
        <w:rPr>
          <w:rFonts w:eastAsia="Calibri"/>
          <w:snapToGrid w:val="0"/>
          <w:color w:val="000000"/>
          <w:sz w:val="22"/>
          <w:szCs w:val="22"/>
        </w:rPr>
      </w:pPr>
      <w:r w:rsidRPr="006569A1">
        <w:rPr>
          <w:sz w:val="22"/>
          <w:szCs w:val="22"/>
        </w:rPr>
        <w:t xml:space="preserve">Puses vienojas, ka Pasūtītājam saskaņā ar Līgumu pienākošos līgumsodus un/vai zaudējumus Pasūtītājs ir tiesīgs vienpusēji aprēķināt un atskaitīt no jebkura maksājuma, kas, pamatojoties uz šo Līgumu, pienākas </w:t>
      </w:r>
      <w:r w:rsidR="008F7D9F" w:rsidRPr="006569A1">
        <w:rPr>
          <w:sz w:val="22"/>
          <w:szCs w:val="22"/>
        </w:rPr>
        <w:t>Izpildītājam</w:t>
      </w:r>
      <w:r w:rsidRPr="006569A1">
        <w:rPr>
          <w:sz w:val="22"/>
          <w:szCs w:val="22"/>
        </w:rPr>
        <w:t xml:space="preserve">, pirms tā izmaksas </w:t>
      </w:r>
      <w:r w:rsidRPr="006569A1">
        <w:rPr>
          <w:rFonts w:eastAsia="Calibri"/>
          <w:bCs/>
          <w:sz w:val="22"/>
          <w:szCs w:val="22"/>
        </w:rPr>
        <w:t>Izpildītāj</w:t>
      </w:r>
      <w:r w:rsidRPr="006569A1">
        <w:rPr>
          <w:sz w:val="22"/>
          <w:szCs w:val="22"/>
        </w:rPr>
        <w:t>am.</w:t>
      </w:r>
    </w:p>
    <w:p w14:paraId="4582E325" w14:textId="77777777" w:rsidR="00614961" w:rsidRPr="006569A1" w:rsidRDefault="00632212" w:rsidP="00A94B65">
      <w:pPr>
        <w:pStyle w:val="11punkts"/>
        <w:ind w:left="709" w:hanging="709"/>
        <w:rPr>
          <w:rFonts w:eastAsia="Calibri"/>
          <w:snapToGrid w:val="0"/>
          <w:color w:val="000000"/>
          <w:sz w:val="22"/>
          <w:szCs w:val="22"/>
        </w:rPr>
      </w:pPr>
      <w:r w:rsidRPr="006569A1">
        <w:rPr>
          <w:sz w:val="22"/>
          <w:szCs w:val="22"/>
        </w:rPr>
        <w:t>Līgumsoda samaksa neatbrīvo Puses no šī Līguma saistību, tai skaitā nokavēto saistību, pilnīgas izpildes un izdevumu un/vai zaudējumu atlīdzināšanas pienākuma.</w:t>
      </w:r>
    </w:p>
    <w:p w14:paraId="13D66B59" w14:textId="77777777" w:rsidR="00C72961" w:rsidRPr="006569A1" w:rsidRDefault="00632212" w:rsidP="00A94B65">
      <w:pPr>
        <w:pStyle w:val="11punkts"/>
        <w:ind w:left="709" w:hanging="709"/>
        <w:rPr>
          <w:rFonts w:eastAsia="Calibri"/>
          <w:snapToGrid w:val="0"/>
          <w:color w:val="000000"/>
          <w:sz w:val="22"/>
          <w:szCs w:val="22"/>
        </w:rPr>
      </w:pPr>
      <w:r w:rsidRPr="006569A1">
        <w:rPr>
          <w:rFonts w:eastAsia="Calibri"/>
          <w:bCs/>
          <w:sz w:val="22"/>
          <w:szCs w:val="22"/>
        </w:rPr>
        <w:t>Izpildītāj</w:t>
      </w:r>
      <w:r w:rsidRPr="006569A1">
        <w:rPr>
          <w:sz w:val="22"/>
          <w:szCs w:val="22"/>
        </w:rPr>
        <w:t>s garantē pilnīgu iegādāto Preču atbilstību Preču izgatavotāja/ ražotāja sniegtajai informācijai un Latvijas Republik</w:t>
      </w:r>
      <w:r w:rsidR="00C72961" w:rsidRPr="006569A1">
        <w:rPr>
          <w:sz w:val="22"/>
          <w:szCs w:val="22"/>
        </w:rPr>
        <w:t>ā</w:t>
      </w:r>
      <w:r w:rsidRPr="006569A1">
        <w:rPr>
          <w:sz w:val="22"/>
          <w:szCs w:val="22"/>
        </w:rPr>
        <w:t xml:space="preserve"> spēkā esošo normatīvo aktu prasībām.</w:t>
      </w:r>
    </w:p>
    <w:p w14:paraId="6C64092D" w14:textId="739AC722" w:rsidR="00632212" w:rsidRPr="006569A1" w:rsidRDefault="00632212" w:rsidP="00A94B65">
      <w:pPr>
        <w:pStyle w:val="11punkts"/>
        <w:ind w:left="709" w:hanging="709"/>
        <w:rPr>
          <w:rFonts w:eastAsia="Calibri"/>
          <w:snapToGrid w:val="0"/>
          <w:color w:val="000000"/>
          <w:sz w:val="22"/>
          <w:szCs w:val="22"/>
        </w:rPr>
      </w:pPr>
      <w:r w:rsidRPr="006569A1">
        <w:rPr>
          <w:rFonts w:eastAsia="Calibri"/>
          <w:sz w:val="22"/>
          <w:szCs w:val="22"/>
        </w:rPr>
        <w:t xml:space="preserve">Pieņemšanas – nodošanas akta parakstīšana neatbrīvo </w:t>
      </w:r>
      <w:r w:rsidRPr="006569A1">
        <w:rPr>
          <w:rFonts w:eastAsia="Calibri"/>
          <w:bCs/>
          <w:sz w:val="22"/>
          <w:szCs w:val="22"/>
        </w:rPr>
        <w:t>Izpildītāj</w:t>
      </w:r>
      <w:r w:rsidRPr="006569A1">
        <w:rPr>
          <w:rFonts w:eastAsia="Calibri"/>
          <w:sz w:val="22"/>
          <w:szCs w:val="22"/>
        </w:rPr>
        <w:t>u no atbildības par Preču garantijas saistībām.</w:t>
      </w:r>
    </w:p>
    <w:p w14:paraId="2AEC2A68" w14:textId="77777777" w:rsidR="00A05434" w:rsidRPr="006569A1" w:rsidRDefault="00A05434" w:rsidP="00A05434">
      <w:pPr>
        <w:pStyle w:val="11punkts"/>
        <w:numPr>
          <w:ilvl w:val="0"/>
          <w:numId w:val="0"/>
        </w:numPr>
        <w:ind w:left="567"/>
        <w:rPr>
          <w:rFonts w:eastAsia="Calibri"/>
          <w:snapToGrid w:val="0"/>
          <w:color w:val="000000"/>
          <w:sz w:val="22"/>
          <w:szCs w:val="22"/>
        </w:rPr>
      </w:pPr>
    </w:p>
    <w:p w14:paraId="54C0EAF9" w14:textId="77777777" w:rsidR="00632212" w:rsidRPr="006569A1" w:rsidRDefault="00632212" w:rsidP="00A05434">
      <w:pPr>
        <w:pStyle w:val="1NODAA"/>
        <w:spacing w:before="0"/>
        <w:ind w:left="0" w:firstLine="0"/>
        <w:rPr>
          <w:rFonts w:ascii="Times New Roman" w:eastAsia="Calibri" w:hAnsi="Times New Roman" w:cs="Times New Roman"/>
          <w:sz w:val="22"/>
          <w:szCs w:val="22"/>
        </w:rPr>
      </w:pPr>
      <w:r w:rsidRPr="006569A1">
        <w:rPr>
          <w:rFonts w:ascii="Times New Roman" w:eastAsia="Calibri" w:hAnsi="Times New Roman" w:cs="Times New Roman"/>
          <w:sz w:val="22"/>
          <w:szCs w:val="22"/>
        </w:rPr>
        <w:t>LĪGUMA SPĒKĀ STĀŠANĀS UN IZBEIGŠANA</w:t>
      </w:r>
      <w:r w:rsidRPr="006569A1">
        <w:rPr>
          <w:rFonts w:ascii="Times New Roman" w:eastAsia="Calibri" w:hAnsi="Times New Roman" w:cs="Times New Roman"/>
          <w:color w:val="000000"/>
          <w:sz w:val="22"/>
          <w:szCs w:val="22"/>
        </w:rPr>
        <w:t xml:space="preserve"> </w:t>
      </w:r>
    </w:p>
    <w:p w14:paraId="08033464" w14:textId="77777777" w:rsidR="00632212" w:rsidRPr="006569A1" w:rsidRDefault="00632212" w:rsidP="00A94B65">
      <w:pPr>
        <w:pStyle w:val="11punkts"/>
        <w:ind w:left="709" w:hanging="709"/>
        <w:rPr>
          <w:sz w:val="22"/>
          <w:szCs w:val="22"/>
        </w:rPr>
      </w:pPr>
      <w:r w:rsidRPr="006569A1">
        <w:rPr>
          <w:sz w:val="22"/>
          <w:szCs w:val="22"/>
        </w:rPr>
        <w:t>Līgums stājas spēkā tā abpusējas parakstīšanas dienā un ir spēkā līdz Pušu saistību pilnīgai izpildei.</w:t>
      </w:r>
    </w:p>
    <w:p w14:paraId="7DFDA350" w14:textId="763D2133" w:rsidR="00632212" w:rsidRPr="006569A1" w:rsidRDefault="00632212" w:rsidP="00A94B65">
      <w:pPr>
        <w:pStyle w:val="11punkts"/>
        <w:ind w:left="709" w:hanging="709"/>
        <w:rPr>
          <w:rFonts w:eastAsia="Calibri"/>
          <w:sz w:val="22"/>
          <w:szCs w:val="22"/>
        </w:rPr>
      </w:pPr>
      <w:r w:rsidRPr="006569A1">
        <w:rPr>
          <w:rFonts w:eastAsia="Calibri"/>
          <w:sz w:val="22"/>
          <w:szCs w:val="22"/>
        </w:rPr>
        <w:t>Līgums var tikt izbeigts pirms termiņa jebkurā brīdī, Pusēm par to rakstiski vienojoties</w:t>
      </w:r>
      <w:r w:rsidR="002A61E2" w:rsidRPr="006569A1">
        <w:rPr>
          <w:rFonts w:eastAsia="Calibri"/>
          <w:sz w:val="22"/>
          <w:szCs w:val="22"/>
        </w:rPr>
        <w:t>,</w:t>
      </w:r>
      <w:r w:rsidRPr="006569A1">
        <w:rPr>
          <w:rFonts w:eastAsia="Calibri"/>
          <w:sz w:val="22"/>
          <w:szCs w:val="22"/>
        </w:rPr>
        <w:t xml:space="preserve"> vai vienpusēji Līgumā noteiktajā kārtībā.</w:t>
      </w:r>
    </w:p>
    <w:p w14:paraId="066F1CBE" w14:textId="0535FF4A" w:rsidR="00632212" w:rsidRPr="006569A1" w:rsidRDefault="00632212" w:rsidP="00A94B65">
      <w:pPr>
        <w:pStyle w:val="11punkts"/>
        <w:ind w:left="709" w:hanging="709"/>
        <w:rPr>
          <w:rFonts w:eastAsia="Calibri"/>
          <w:sz w:val="22"/>
          <w:szCs w:val="22"/>
        </w:rPr>
      </w:pPr>
      <w:r w:rsidRPr="006569A1">
        <w:rPr>
          <w:sz w:val="22"/>
          <w:szCs w:val="22"/>
        </w:rPr>
        <w:t xml:space="preserve">Pasūtītājam ir tiesības vienpusēji </w:t>
      </w:r>
      <w:r w:rsidR="00BB0AA1" w:rsidRPr="006569A1">
        <w:rPr>
          <w:sz w:val="22"/>
          <w:szCs w:val="22"/>
        </w:rPr>
        <w:t>izbeigt Līgumu</w:t>
      </w:r>
      <w:r w:rsidRPr="006569A1">
        <w:rPr>
          <w:sz w:val="22"/>
          <w:szCs w:val="22"/>
        </w:rPr>
        <w:t xml:space="preserve">, par to rakstiski paziņojot </w:t>
      </w:r>
      <w:r w:rsidRPr="006569A1">
        <w:rPr>
          <w:rFonts w:eastAsia="Calibri"/>
          <w:bCs/>
          <w:sz w:val="22"/>
          <w:szCs w:val="22"/>
        </w:rPr>
        <w:t>Izpildītāj</w:t>
      </w:r>
      <w:r w:rsidRPr="006569A1">
        <w:rPr>
          <w:sz w:val="22"/>
          <w:szCs w:val="22"/>
        </w:rPr>
        <w:t>am vismaz 10 (desmit) kalendārās dienas iepriekš</w:t>
      </w:r>
      <w:r w:rsidR="00BB0AA1" w:rsidRPr="006569A1">
        <w:rPr>
          <w:sz w:val="22"/>
          <w:szCs w:val="22"/>
        </w:rPr>
        <w:t>,</w:t>
      </w:r>
      <w:r w:rsidRPr="006569A1">
        <w:rPr>
          <w:sz w:val="22"/>
          <w:szCs w:val="22"/>
        </w:rPr>
        <w:t xml:space="preserve"> un neatlīdzinot tādējādi radušos izdevumus un/vai zaudējumus, ja iestājies vismaz viens no šādiem gadījumiem:</w:t>
      </w:r>
    </w:p>
    <w:p w14:paraId="6FAE4F0E" w14:textId="77777777" w:rsidR="00632212" w:rsidRPr="006569A1" w:rsidRDefault="00632212" w:rsidP="00A94B65">
      <w:pPr>
        <w:pStyle w:val="222"/>
        <w:ind w:left="1418" w:hanging="709"/>
        <w:rPr>
          <w:b/>
          <w:sz w:val="22"/>
          <w:szCs w:val="22"/>
        </w:rPr>
      </w:pPr>
      <w:r w:rsidRPr="006569A1">
        <w:rPr>
          <w:sz w:val="22"/>
          <w:szCs w:val="22"/>
        </w:rPr>
        <w:t>Preces vai Pakalpojumi neatbilst Latvijas Republikā spēkā esošo normatīvo aktu prasībām vai Līguma un tā pielikumu prasībām un Izpildītājs nav novērsis konstatētās neatbilstības Pasūtītāja norādītāja termiņā;</w:t>
      </w:r>
    </w:p>
    <w:p w14:paraId="3B494F06" w14:textId="7F2856A5" w:rsidR="008A6482" w:rsidRPr="006569A1" w:rsidRDefault="008A6482" w:rsidP="00A94B65">
      <w:pPr>
        <w:pStyle w:val="222"/>
        <w:ind w:left="1418" w:hanging="709"/>
        <w:rPr>
          <w:bCs w:val="0"/>
          <w:sz w:val="22"/>
          <w:szCs w:val="22"/>
        </w:rPr>
      </w:pPr>
      <w:r w:rsidRPr="006569A1">
        <w:rPr>
          <w:bCs w:val="0"/>
          <w:sz w:val="22"/>
          <w:szCs w:val="22"/>
        </w:rPr>
        <w:t>Izpildītājs kavē Preču piegādes (tai skaitā nekvalitatīvo Preču apmaiņas, garantijas saistību izpildes) termiņu vairāk kā 10 (desmit) dienas;</w:t>
      </w:r>
    </w:p>
    <w:p w14:paraId="7DE66B26" w14:textId="3FA2B488" w:rsidR="00632212" w:rsidRPr="006569A1" w:rsidRDefault="00632212" w:rsidP="00A94B65">
      <w:pPr>
        <w:pStyle w:val="222"/>
        <w:ind w:left="1418" w:hanging="709"/>
        <w:rPr>
          <w:b/>
          <w:sz w:val="22"/>
          <w:szCs w:val="22"/>
        </w:rPr>
      </w:pPr>
      <w:r w:rsidRPr="006569A1">
        <w:rPr>
          <w:bCs w:val="0"/>
          <w:sz w:val="22"/>
          <w:szCs w:val="22"/>
        </w:rPr>
        <w:t>Izpildītāj</w:t>
      </w:r>
      <w:r w:rsidRPr="006569A1">
        <w:rPr>
          <w:sz w:val="22"/>
          <w:szCs w:val="22"/>
          <w:lang w:eastAsia="lv-LV"/>
        </w:rPr>
        <w:t>s kādā citā veidā nepilda Līgumā noteiktās saistības un/vai pienākumus un Līguma saistību pārkāpumu nenovērš 5 (piec</w:t>
      </w:r>
      <w:r w:rsidR="00A94D00" w:rsidRPr="006569A1">
        <w:rPr>
          <w:sz w:val="22"/>
          <w:szCs w:val="22"/>
          <w:lang w:eastAsia="lv-LV"/>
        </w:rPr>
        <w:t>u</w:t>
      </w:r>
      <w:r w:rsidRPr="006569A1">
        <w:rPr>
          <w:sz w:val="22"/>
          <w:szCs w:val="22"/>
          <w:lang w:eastAsia="lv-LV"/>
        </w:rPr>
        <w:t>) darba dienu laikā no Pasūtītāja pretenzijas nosūtīšanas dienas;</w:t>
      </w:r>
    </w:p>
    <w:p w14:paraId="0BA97C8E" w14:textId="77777777" w:rsidR="00632212" w:rsidRPr="006569A1" w:rsidRDefault="00632212" w:rsidP="00A94B65">
      <w:pPr>
        <w:pStyle w:val="222"/>
        <w:ind w:left="1418" w:hanging="709"/>
        <w:rPr>
          <w:sz w:val="22"/>
          <w:szCs w:val="22"/>
        </w:rPr>
      </w:pPr>
      <w:r w:rsidRPr="006569A1">
        <w:rPr>
          <w:bCs w:val="0"/>
          <w:sz w:val="22"/>
          <w:szCs w:val="22"/>
        </w:rPr>
        <w:t>Izpildītāj</w:t>
      </w:r>
      <w:r w:rsidRPr="006569A1">
        <w:rPr>
          <w:sz w:val="22"/>
          <w:szCs w:val="22"/>
          <w:lang w:eastAsia="lv-LV"/>
        </w:rPr>
        <w:t>am ir uzsākts maksātnespējas process, likvidācija, tā darbība tiek izbeigta vai pārtraukta, vai ir apturēta tā saimnieciskā darbība;</w:t>
      </w:r>
    </w:p>
    <w:p w14:paraId="68E94426" w14:textId="34A3B0BF" w:rsidR="00EF2278" w:rsidRPr="006569A1" w:rsidRDefault="00EF2278" w:rsidP="00A94B65">
      <w:pPr>
        <w:pStyle w:val="222"/>
        <w:ind w:left="1418" w:hanging="709"/>
        <w:rPr>
          <w:sz w:val="22"/>
          <w:szCs w:val="22"/>
        </w:rPr>
      </w:pPr>
      <w:r w:rsidRPr="006569A1">
        <w:rPr>
          <w:sz w:val="22"/>
          <w:szCs w:val="22"/>
          <w:lang w:eastAsia="lv-LV"/>
        </w:rPr>
        <w:t>Pasūtītājs jau divas reizes ir iesniedzis Izpildītājam pretenziju saskaņā ar kādu no Līguma nodaļas “Pušu atbildība un līgumsods” punktiem un ir konstatējis trešo Līguma noteikumu pārkāpumu, par ko Pasūtītājam ir tiesības pieprasīt līgumsoda samaksu;</w:t>
      </w:r>
    </w:p>
    <w:p w14:paraId="1CEB1AC1" w14:textId="702C0EE5" w:rsidR="00246780" w:rsidRPr="006569A1" w:rsidRDefault="009C1A2C" w:rsidP="00A94B65">
      <w:pPr>
        <w:pStyle w:val="222"/>
        <w:ind w:left="1418" w:hanging="709"/>
        <w:rPr>
          <w:sz w:val="22"/>
          <w:szCs w:val="22"/>
        </w:rPr>
      </w:pPr>
      <w:r w:rsidRPr="006569A1">
        <w:rPr>
          <w:sz w:val="22"/>
          <w:szCs w:val="22"/>
        </w:rPr>
        <w:t>Tiek konstatēts kāds no Publisko iepirkumu likuma 64. panta pirmajā daļā minētajiem gadījumiem, ka</w:t>
      </w:r>
      <w:r w:rsidR="00622B7E" w:rsidRPr="006569A1">
        <w:rPr>
          <w:sz w:val="22"/>
          <w:szCs w:val="22"/>
        </w:rPr>
        <w:t>s Pasūtītājam dod tiesības vienpusēji atkāpties no Līguma;</w:t>
      </w:r>
    </w:p>
    <w:p w14:paraId="0DF15C86" w14:textId="79ABFBD8" w:rsidR="00A22886" w:rsidRPr="006569A1" w:rsidRDefault="00F0068A" w:rsidP="00A94B65">
      <w:pPr>
        <w:pStyle w:val="222"/>
        <w:ind w:left="1418" w:hanging="709"/>
        <w:rPr>
          <w:b/>
          <w:sz w:val="22"/>
          <w:szCs w:val="22"/>
        </w:rPr>
      </w:pPr>
      <w:r w:rsidRPr="006569A1">
        <w:rPr>
          <w:sz w:val="22"/>
          <w:szCs w:val="22"/>
          <w:lang w:eastAsia="lv-LV"/>
        </w:rPr>
        <w:t>Izpildītājs tiek aizstāts ar citu uzņēmēju atbilstoši normatīvo aktu noteikumiem par komersantu reorganizāciju un uzņēmēju pāreju, un šis uzņēmējs neatbilst Publisko iepirkumu likuma 61. panta trešās daļas 4. punktā noteiktajam.</w:t>
      </w:r>
    </w:p>
    <w:p w14:paraId="001C0EDC" w14:textId="77777777" w:rsidR="00632212" w:rsidRPr="006569A1" w:rsidRDefault="00632212" w:rsidP="00A94B65">
      <w:pPr>
        <w:pStyle w:val="11punkts"/>
        <w:ind w:left="709" w:hanging="709"/>
        <w:rPr>
          <w:sz w:val="22"/>
          <w:szCs w:val="22"/>
        </w:rPr>
      </w:pPr>
      <w:r w:rsidRPr="006569A1">
        <w:rPr>
          <w:sz w:val="22"/>
          <w:szCs w:val="22"/>
        </w:rPr>
        <w:t>Pasūtītājam ir tiesības nekavējoties vienpusēji izbeigt Līgumu, par to rakstiski paziņojot Izpildītājam, un neatlīdzinot tādējādi radušos zaudējumus, ja:</w:t>
      </w:r>
    </w:p>
    <w:p w14:paraId="7E97ED10" w14:textId="77777777" w:rsidR="00632212" w:rsidRPr="006569A1" w:rsidRDefault="00632212" w:rsidP="00A94B65">
      <w:pPr>
        <w:pStyle w:val="222"/>
        <w:ind w:left="1418" w:hanging="709"/>
        <w:rPr>
          <w:sz w:val="22"/>
          <w:szCs w:val="22"/>
        </w:rPr>
      </w:pPr>
      <w:r w:rsidRPr="006569A1">
        <w:rPr>
          <w:sz w:val="22"/>
          <w:szCs w:val="22"/>
        </w:rPr>
        <w:t>Līgumu nav iespējams izpildīt tādēļ, ka Līguma izpildes laikā ir piemērotas starptautiskās vai nacionālās sankcijas vai būtiskas finanšu un kapitāla tirgus intereses ietekmējošas ES vai Ziemeļatlantijas līguma organizācijas dalībvalsts noteiktās sankcijas.</w:t>
      </w:r>
    </w:p>
    <w:p w14:paraId="256E8263" w14:textId="4574768B" w:rsidR="00632212" w:rsidRPr="006569A1" w:rsidRDefault="00632212" w:rsidP="00A94B65">
      <w:pPr>
        <w:pStyle w:val="11punkts"/>
        <w:ind w:left="709" w:hanging="709"/>
        <w:rPr>
          <w:bCs/>
          <w:sz w:val="22"/>
          <w:szCs w:val="22"/>
        </w:rPr>
      </w:pPr>
      <w:r w:rsidRPr="006569A1">
        <w:rPr>
          <w:rFonts w:eastAsia="Calibri"/>
          <w:bCs/>
          <w:sz w:val="22"/>
          <w:szCs w:val="22"/>
        </w:rPr>
        <w:t>Izpildītāj</w:t>
      </w:r>
      <w:r w:rsidRPr="006569A1">
        <w:rPr>
          <w:sz w:val="22"/>
          <w:szCs w:val="22"/>
        </w:rPr>
        <w:t xml:space="preserve">am ir tiesības vienpusēji </w:t>
      </w:r>
      <w:r w:rsidR="000324D0" w:rsidRPr="006569A1">
        <w:rPr>
          <w:sz w:val="22"/>
          <w:szCs w:val="22"/>
        </w:rPr>
        <w:t>izbeigt Līgumu</w:t>
      </w:r>
      <w:r w:rsidRPr="006569A1">
        <w:rPr>
          <w:sz w:val="22"/>
          <w:szCs w:val="22"/>
        </w:rPr>
        <w:t xml:space="preserve">, par to </w:t>
      </w:r>
      <w:proofErr w:type="spellStart"/>
      <w:r w:rsidRPr="006569A1">
        <w:rPr>
          <w:sz w:val="22"/>
          <w:szCs w:val="22"/>
        </w:rPr>
        <w:t>rakstveidā</w:t>
      </w:r>
      <w:proofErr w:type="spellEnd"/>
      <w:r w:rsidRPr="006569A1">
        <w:rPr>
          <w:sz w:val="22"/>
          <w:szCs w:val="22"/>
        </w:rPr>
        <w:t xml:space="preserve"> paziņojot Pasūtītājam 10 (desmit) kalendārās dienas iepriekš, ja iestājies vismaz viens no šādiem gadījumiem:</w:t>
      </w:r>
    </w:p>
    <w:p w14:paraId="1B8CE84F" w14:textId="079F2DE0" w:rsidR="00632212" w:rsidRPr="006569A1" w:rsidRDefault="00632212" w:rsidP="00A94B65">
      <w:pPr>
        <w:pStyle w:val="222"/>
        <w:ind w:left="1418" w:hanging="709"/>
        <w:rPr>
          <w:sz w:val="22"/>
          <w:szCs w:val="22"/>
          <w:lang w:eastAsia="lv-LV"/>
        </w:rPr>
      </w:pPr>
      <w:r w:rsidRPr="006569A1">
        <w:rPr>
          <w:sz w:val="22"/>
          <w:szCs w:val="22"/>
          <w:lang w:eastAsia="lv-LV"/>
        </w:rPr>
        <w:t>Pasūtītājs savas vainas dēļ Līgumā noteiktaj</w:t>
      </w:r>
      <w:r w:rsidR="00CB22AD" w:rsidRPr="006569A1">
        <w:rPr>
          <w:sz w:val="22"/>
          <w:szCs w:val="22"/>
          <w:lang w:eastAsia="lv-LV"/>
        </w:rPr>
        <w:t>ā</w:t>
      </w:r>
      <w:r w:rsidRPr="006569A1">
        <w:rPr>
          <w:sz w:val="22"/>
          <w:szCs w:val="22"/>
          <w:lang w:eastAsia="lv-LV"/>
        </w:rPr>
        <w:t xml:space="preserve"> termiņ</w:t>
      </w:r>
      <w:r w:rsidR="00CB22AD" w:rsidRPr="006569A1">
        <w:rPr>
          <w:sz w:val="22"/>
          <w:szCs w:val="22"/>
          <w:lang w:eastAsia="lv-LV"/>
        </w:rPr>
        <w:t>ā</w:t>
      </w:r>
      <w:r w:rsidRPr="006569A1">
        <w:rPr>
          <w:sz w:val="22"/>
          <w:szCs w:val="22"/>
          <w:lang w:eastAsia="lv-LV"/>
        </w:rPr>
        <w:t xml:space="preserve"> nav veicis noteikto maksājumu un maksājum</w:t>
      </w:r>
      <w:r w:rsidR="00CB22AD" w:rsidRPr="006569A1">
        <w:rPr>
          <w:sz w:val="22"/>
          <w:szCs w:val="22"/>
          <w:lang w:eastAsia="lv-LV"/>
        </w:rPr>
        <w:t>a</w:t>
      </w:r>
      <w:r w:rsidRPr="006569A1">
        <w:rPr>
          <w:sz w:val="22"/>
          <w:szCs w:val="22"/>
          <w:lang w:eastAsia="lv-LV"/>
        </w:rPr>
        <w:t xml:space="preserve"> kavējums pārsniedz 30 (trīsdesmit) kalendārās dienas un </w:t>
      </w:r>
      <w:r w:rsidRPr="006569A1">
        <w:rPr>
          <w:bCs w:val="0"/>
          <w:sz w:val="22"/>
          <w:szCs w:val="22"/>
        </w:rPr>
        <w:t>Izpildītāj</w:t>
      </w:r>
      <w:r w:rsidRPr="006569A1">
        <w:rPr>
          <w:sz w:val="22"/>
          <w:szCs w:val="22"/>
          <w:lang w:eastAsia="lv-LV"/>
        </w:rPr>
        <w:t>s pienācīgi ir izpildījis savas Līgumā noteiktās saistības</w:t>
      </w:r>
      <w:r w:rsidR="00857074" w:rsidRPr="006569A1">
        <w:rPr>
          <w:sz w:val="22"/>
          <w:szCs w:val="22"/>
        </w:rPr>
        <w:t xml:space="preserve"> un nosūtījis Pasūtītājam atgādinājumu par maksājuma kavēšanu</w:t>
      </w:r>
      <w:r w:rsidRPr="006569A1">
        <w:rPr>
          <w:sz w:val="22"/>
          <w:szCs w:val="22"/>
          <w:lang w:eastAsia="lv-LV"/>
        </w:rPr>
        <w:t>;</w:t>
      </w:r>
    </w:p>
    <w:p w14:paraId="07B8D819" w14:textId="77777777" w:rsidR="00632212" w:rsidRPr="006569A1" w:rsidRDefault="00632212" w:rsidP="00A94B65">
      <w:pPr>
        <w:pStyle w:val="222"/>
        <w:ind w:left="1418" w:hanging="709"/>
        <w:rPr>
          <w:sz w:val="22"/>
          <w:szCs w:val="22"/>
          <w:lang w:eastAsia="lv-LV"/>
        </w:rPr>
      </w:pPr>
      <w:r w:rsidRPr="006569A1">
        <w:rPr>
          <w:sz w:val="22"/>
          <w:szCs w:val="22"/>
          <w:lang w:eastAsia="lv-LV"/>
        </w:rPr>
        <w:t>Pasūtītājam ir uzsākts maksātnespējas process, likvidācija, tā darbība tiek izbeigta vai pārtraukta, ir apturēta tā saimnieciskā darbība.</w:t>
      </w:r>
    </w:p>
    <w:p w14:paraId="032266B6" w14:textId="280E86F5" w:rsidR="003F7F71" w:rsidRPr="006569A1" w:rsidRDefault="003F7F71" w:rsidP="00A94B65">
      <w:pPr>
        <w:pStyle w:val="11punkts"/>
        <w:ind w:left="709" w:hanging="709"/>
        <w:rPr>
          <w:sz w:val="22"/>
          <w:szCs w:val="22"/>
        </w:rPr>
      </w:pPr>
      <w:r w:rsidRPr="006569A1">
        <w:rPr>
          <w:sz w:val="22"/>
          <w:szCs w:val="22"/>
        </w:rPr>
        <w:t>Neskatoties uz Līguma izbeigšanu, Izpildītājam paliek saistoši un tas nodrošina garantijas nosacījumu savlaicīgu un kvalitatīvu izpildi.</w:t>
      </w:r>
    </w:p>
    <w:p w14:paraId="696DDC1D" w14:textId="77777777" w:rsidR="00523DEB" w:rsidRPr="006569A1" w:rsidRDefault="00523DEB" w:rsidP="00523DEB">
      <w:pPr>
        <w:pStyle w:val="11punkts"/>
        <w:numPr>
          <w:ilvl w:val="0"/>
          <w:numId w:val="0"/>
        </w:numPr>
        <w:ind w:left="709"/>
        <w:rPr>
          <w:sz w:val="22"/>
          <w:szCs w:val="22"/>
        </w:rPr>
      </w:pPr>
    </w:p>
    <w:p w14:paraId="5946EFCD" w14:textId="77777777" w:rsidR="00632212" w:rsidRPr="006569A1" w:rsidRDefault="00632212" w:rsidP="00A05434">
      <w:pPr>
        <w:pStyle w:val="1NODAA"/>
        <w:spacing w:before="0"/>
        <w:ind w:left="0" w:firstLine="0"/>
        <w:rPr>
          <w:rFonts w:ascii="Times New Roman" w:eastAsia="Calibri" w:hAnsi="Times New Roman" w:cs="Times New Roman"/>
          <w:sz w:val="22"/>
          <w:szCs w:val="22"/>
        </w:rPr>
      </w:pPr>
      <w:r w:rsidRPr="006569A1">
        <w:rPr>
          <w:rFonts w:ascii="Times New Roman" w:eastAsia="Calibri" w:hAnsi="Times New Roman" w:cs="Times New Roman"/>
          <w:sz w:val="22"/>
          <w:szCs w:val="22"/>
        </w:rPr>
        <w:t xml:space="preserve">PUŠU PĀRSTĀVJI </w:t>
      </w:r>
    </w:p>
    <w:p w14:paraId="116A7892" w14:textId="7A0C5F1B" w:rsidR="00632212" w:rsidRPr="006569A1" w:rsidRDefault="00632212" w:rsidP="00A94B65">
      <w:pPr>
        <w:pStyle w:val="11punkts"/>
        <w:ind w:left="709" w:hanging="709"/>
        <w:rPr>
          <w:sz w:val="22"/>
          <w:szCs w:val="22"/>
        </w:rPr>
      </w:pPr>
      <w:r w:rsidRPr="006569A1">
        <w:rPr>
          <w:sz w:val="22"/>
          <w:szCs w:val="22"/>
        </w:rPr>
        <w:t>Lai sekmētu līgumsaistību izpildi pienācīgā kārtā un šajā Līgumā noteiktajos termiņos, Puses nosaka šādas Līguma atbildīgās personas:</w:t>
      </w:r>
    </w:p>
    <w:p w14:paraId="3CA03E80" w14:textId="1AA63E35" w:rsidR="00632212" w:rsidRPr="006569A1" w:rsidRDefault="00632212" w:rsidP="008D66D5">
      <w:pPr>
        <w:pStyle w:val="222"/>
        <w:ind w:left="1418" w:hanging="709"/>
        <w:rPr>
          <w:sz w:val="22"/>
          <w:szCs w:val="22"/>
        </w:rPr>
      </w:pPr>
      <w:r w:rsidRPr="006569A1">
        <w:rPr>
          <w:b/>
          <w:sz w:val="22"/>
          <w:szCs w:val="22"/>
        </w:rPr>
        <w:t xml:space="preserve">Pasūtītāja Līguma atbildīgā persona: </w:t>
      </w:r>
      <w:r w:rsidR="000D3A39">
        <w:rPr>
          <w:rFonts w:eastAsia="Times New Roman"/>
          <w:b/>
          <w:sz w:val="22"/>
          <w:szCs w:val="22"/>
          <w:lang w:eastAsia="lv-LV"/>
        </w:rPr>
        <w:t>___________________</w:t>
      </w:r>
      <w:r w:rsidRPr="006569A1">
        <w:rPr>
          <w:sz w:val="22"/>
          <w:szCs w:val="22"/>
        </w:rPr>
        <w:t xml:space="preserve">Pasūtītāja Līguma atbildīgā persona pilnībā pārzina Līguma noteikumus un </w:t>
      </w:r>
      <w:r w:rsidR="009D4DE0" w:rsidRPr="006569A1">
        <w:rPr>
          <w:sz w:val="22"/>
          <w:szCs w:val="22"/>
        </w:rPr>
        <w:t>t</w:t>
      </w:r>
      <w:r w:rsidRPr="006569A1">
        <w:rPr>
          <w:sz w:val="22"/>
          <w:szCs w:val="22"/>
        </w:rPr>
        <w:t>ai ir tiesības, nepārkāpjot Līguma robežas, risināt visus ar Līguma izpildi saistītos operatīvos jautājumus, organizēt un kontrolēt Līguma izpildes gaitu, tajā skaitā, bet ne tikai, veikt komunikāciju starp Pasūtītāju un Izpildītāju, pieprasīt no Izpildītāju informāciju, sniegt informāciju Izpildītājam, nodrošināt ar Līgumu saistītās dokumentācijas nodošanu/ pieņemšanu, dot norādījumus par Līguma izpildi, parakstīt Līgumā minētos aktus, kā arī veikt citas darbības, kas saistītas ar pienācīgu Līgumā paredzēto saistību izpildi. Šī persona nav tiesīga izdarīt grozījumus un papildinājumus Līgumā, ieskaitot, grozīt Līgumcenu un/vai Līgumā noteiktos termiņus</w:t>
      </w:r>
      <w:r w:rsidR="008D66D5">
        <w:rPr>
          <w:sz w:val="22"/>
          <w:szCs w:val="22"/>
        </w:rPr>
        <w:t>.</w:t>
      </w:r>
    </w:p>
    <w:p w14:paraId="6A8A7696" w14:textId="7486026E" w:rsidR="00632212" w:rsidRPr="006569A1" w:rsidRDefault="00632212" w:rsidP="00A94B65">
      <w:pPr>
        <w:pStyle w:val="222"/>
        <w:ind w:left="1418" w:hanging="709"/>
        <w:rPr>
          <w:sz w:val="22"/>
          <w:szCs w:val="22"/>
        </w:rPr>
      </w:pPr>
      <w:r w:rsidRPr="006569A1">
        <w:rPr>
          <w:b/>
          <w:sz w:val="22"/>
          <w:szCs w:val="22"/>
        </w:rPr>
        <w:t xml:space="preserve">Izpildītāja Līguma atbildīgā persona: </w:t>
      </w:r>
      <w:r w:rsidR="000D3A39">
        <w:rPr>
          <w:b/>
          <w:sz w:val="22"/>
          <w:szCs w:val="22"/>
        </w:rPr>
        <w:t>_____________________________</w:t>
      </w:r>
      <w:r w:rsidRPr="006569A1">
        <w:rPr>
          <w:sz w:val="22"/>
          <w:szCs w:val="22"/>
        </w:rPr>
        <w:t xml:space="preserve">Izpildītāja Līguma atbildīgā persona pilnībā pārzina Līguma noteikumus un </w:t>
      </w:r>
      <w:r w:rsidR="00081829" w:rsidRPr="006569A1">
        <w:rPr>
          <w:sz w:val="22"/>
          <w:szCs w:val="22"/>
        </w:rPr>
        <w:t>t</w:t>
      </w:r>
      <w:r w:rsidRPr="006569A1">
        <w:rPr>
          <w:sz w:val="22"/>
          <w:szCs w:val="22"/>
        </w:rPr>
        <w:t>ai ir tiesības, nepārkāpjot Līguma robežas, risināt visus ar Līguma izpildi saistītos operatīvos jautājumus, organizēt un kontrolēt Līguma izpildes gaitu, tajā skaitā, bet ne tikai, veikt komunikāciju starp Pasūtītāju un Izpildītāju, pieprasīt no Pasūtītāja informāciju, sniegt informāciju un skaidrojumus Pasūtītājam, nodrošināt ar Līgumu saistītās dokumentācijas nodošanu/ pieņemšanu, kā arī veikt citas darbības, kas saistītas ar pienācīgu Līgumā paredzēto saistību izpildi. Šī persona nav pilnvarota izdarīt grozījumus un papildinājumus Līgumā, ieskaitot, grozīt Līgumcenu un/vai Līgumā noteiktos termiņus.</w:t>
      </w:r>
      <w:r w:rsidRPr="006569A1">
        <w:rPr>
          <w:i/>
          <w:iCs/>
          <w:sz w:val="22"/>
          <w:szCs w:val="22"/>
        </w:rPr>
        <w:t xml:space="preserve"> </w:t>
      </w:r>
    </w:p>
    <w:p w14:paraId="483A0A18" w14:textId="19841EC5" w:rsidR="00DA7FFC" w:rsidRPr="00311205" w:rsidRDefault="00632212" w:rsidP="00A94B65">
      <w:pPr>
        <w:pStyle w:val="11punkts"/>
        <w:widowControl w:val="0"/>
        <w:tabs>
          <w:tab w:val="left" w:pos="709"/>
        </w:tabs>
        <w:overflowPunct w:val="0"/>
        <w:adjustRightInd w:val="0"/>
        <w:ind w:left="709" w:hanging="709"/>
        <w:rPr>
          <w:b/>
          <w:sz w:val="22"/>
          <w:szCs w:val="22"/>
        </w:rPr>
      </w:pPr>
      <w:r w:rsidRPr="006569A1">
        <w:rPr>
          <w:rFonts w:eastAsia="Calibri"/>
          <w:sz w:val="22"/>
          <w:szCs w:val="22"/>
        </w:rPr>
        <w:t>Puses var nomainīt Līgum</w:t>
      </w:r>
      <w:r w:rsidR="008D66D5">
        <w:rPr>
          <w:rFonts w:eastAsia="Calibri"/>
          <w:sz w:val="22"/>
          <w:szCs w:val="22"/>
        </w:rPr>
        <w:t xml:space="preserve">ā </w:t>
      </w:r>
      <w:r w:rsidRPr="006569A1">
        <w:rPr>
          <w:rFonts w:eastAsia="Calibri"/>
          <w:sz w:val="22"/>
          <w:szCs w:val="22"/>
        </w:rPr>
        <w:t>noteiktās atbildīgās personas</w:t>
      </w:r>
      <w:r w:rsidR="00DA7FFC" w:rsidRPr="006569A1">
        <w:rPr>
          <w:rFonts w:eastAsia="Calibri"/>
          <w:sz w:val="22"/>
          <w:szCs w:val="22"/>
        </w:rPr>
        <w:t>,</w:t>
      </w:r>
      <w:r w:rsidRPr="006569A1">
        <w:rPr>
          <w:rFonts w:eastAsia="Calibri"/>
          <w:sz w:val="22"/>
          <w:szCs w:val="22"/>
        </w:rPr>
        <w:t xml:space="preserve"> </w:t>
      </w:r>
      <w:r w:rsidR="00DA7FFC" w:rsidRPr="00311205">
        <w:rPr>
          <w:sz w:val="22"/>
          <w:szCs w:val="22"/>
        </w:rPr>
        <w:t xml:space="preserve">3 (trīs) darba dienas iepriekš nosūtot attiecīgu paziņojumu uz otras Puses </w:t>
      </w:r>
      <w:proofErr w:type="spellStart"/>
      <w:r w:rsidR="00DA7FFC" w:rsidRPr="00311205">
        <w:rPr>
          <w:sz w:val="22"/>
          <w:szCs w:val="22"/>
        </w:rPr>
        <w:t>eAdresi</w:t>
      </w:r>
      <w:proofErr w:type="spellEnd"/>
      <w:r w:rsidR="00DA7FFC" w:rsidRPr="00311205">
        <w:rPr>
          <w:sz w:val="22"/>
          <w:szCs w:val="22"/>
        </w:rPr>
        <w:t xml:space="preserve">. Šādā gadījumā nav nepieciešams veikt grozījumus Līgumā. Izpildītājs paziņojumu papildus </w:t>
      </w:r>
      <w:proofErr w:type="spellStart"/>
      <w:r w:rsidR="00DA7FFC" w:rsidRPr="00311205">
        <w:rPr>
          <w:sz w:val="22"/>
          <w:szCs w:val="22"/>
        </w:rPr>
        <w:t>nosūta</w:t>
      </w:r>
      <w:proofErr w:type="spellEnd"/>
      <w:r w:rsidR="00DA7FFC" w:rsidRPr="00311205">
        <w:rPr>
          <w:sz w:val="22"/>
          <w:szCs w:val="22"/>
        </w:rPr>
        <w:t xml:space="preserve"> arī Pasūtītāja atbildīgajai personai uz tās e-pastu.</w:t>
      </w:r>
    </w:p>
    <w:p w14:paraId="1D8DDB11" w14:textId="77777777" w:rsidR="00DA7FFC" w:rsidRPr="00311205" w:rsidRDefault="00DA7FFC" w:rsidP="00A05434">
      <w:pPr>
        <w:pStyle w:val="11punkts"/>
        <w:widowControl w:val="0"/>
        <w:numPr>
          <w:ilvl w:val="0"/>
          <w:numId w:val="0"/>
        </w:numPr>
        <w:tabs>
          <w:tab w:val="left" w:pos="567"/>
        </w:tabs>
        <w:overflowPunct w:val="0"/>
        <w:adjustRightInd w:val="0"/>
        <w:ind w:left="567"/>
        <w:rPr>
          <w:b/>
          <w:sz w:val="22"/>
          <w:szCs w:val="22"/>
        </w:rPr>
      </w:pPr>
    </w:p>
    <w:p w14:paraId="2435085E" w14:textId="19358BA7" w:rsidR="006D4BA8" w:rsidRPr="00311205" w:rsidRDefault="006D4BA8" w:rsidP="008D66D5">
      <w:pPr>
        <w:pStyle w:val="11punkts"/>
        <w:numPr>
          <w:ilvl w:val="0"/>
          <w:numId w:val="0"/>
        </w:numPr>
        <w:ind w:left="792" w:hanging="432"/>
        <w:rPr>
          <w:bCs/>
          <w:sz w:val="22"/>
          <w:szCs w:val="22"/>
        </w:rPr>
      </w:pPr>
    </w:p>
    <w:p w14:paraId="735BD736" w14:textId="77777777" w:rsidR="00632212" w:rsidRPr="006569A1" w:rsidRDefault="00632212" w:rsidP="00A05434">
      <w:pPr>
        <w:pStyle w:val="1NODAA"/>
        <w:spacing w:before="0"/>
        <w:ind w:left="0" w:firstLine="0"/>
        <w:rPr>
          <w:rFonts w:ascii="Times New Roman" w:eastAsia="Calibri" w:hAnsi="Times New Roman" w:cs="Times New Roman"/>
          <w:sz w:val="22"/>
          <w:szCs w:val="22"/>
        </w:rPr>
      </w:pPr>
      <w:r w:rsidRPr="006569A1">
        <w:rPr>
          <w:rFonts w:ascii="Times New Roman" w:eastAsia="Calibri" w:hAnsi="Times New Roman" w:cs="Times New Roman"/>
          <w:sz w:val="22"/>
          <w:szCs w:val="22"/>
        </w:rPr>
        <w:t>NEPĀRVARAMA VARA</w:t>
      </w:r>
    </w:p>
    <w:p w14:paraId="69BF3E02" w14:textId="77777777" w:rsidR="000714C8" w:rsidRPr="006569A1" w:rsidRDefault="000714C8" w:rsidP="000714C8">
      <w:pPr>
        <w:pStyle w:val="11punkts"/>
        <w:ind w:left="709" w:hanging="709"/>
        <w:rPr>
          <w:sz w:val="22"/>
          <w:szCs w:val="22"/>
        </w:rPr>
      </w:pPr>
      <w:r w:rsidRPr="006569A1">
        <w:rPr>
          <w:sz w:val="22"/>
          <w:szCs w:val="22"/>
        </w:rPr>
        <w:t>Nepārvarama vara ir notikumi, kurus nav iespējams ne paredzēt, ne novērst un kuri iziet ārpus Pušu kontroles un atbildības: dabas katastrofa, ūdens plūdi, ugunsgrēks, zemestrīce un citas stihiskas nelaimes, kā arī karš un karadarbība, streiki un citi apstākļi, kas neiekļaujas Pušu iespējamās kontroles robežās u.c. Līgumā par nepārvaramas varas apstākļiem atzīst arī notikumu, no kura nav iespējams izvairīties un kura sekas nav iespējams pārvarēt, kuru Līguma slēgšanas brīdī nebija iespējams paredzēt, kas nav radies Puses vai tās kontrolē esošas personas rīcības dēļ un, kas padara saistību izpildi ne tikai apgrūtinošu, bet neiespējamu.</w:t>
      </w:r>
    </w:p>
    <w:p w14:paraId="68BAB2A2" w14:textId="77777777" w:rsidR="000714C8" w:rsidRPr="006569A1" w:rsidRDefault="000714C8" w:rsidP="000714C8">
      <w:pPr>
        <w:pStyle w:val="11punkts"/>
        <w:ind w:left="709" w:hanging="709"/>
        <w:rPr>
          <w:b/>
          <w:sz w:val="22"/>
          <w:szCs w:val="22"/>
        </w:rPr>
      </w:pPr>
      <w:r w:rsidRPr="006569A1">
        <w:rPr>
          <w:sz w:val="22"/>
          <w:szCs w:val="22"/>
        </w:rPr>
        <w:t>Puse tiek atbrīvota no atbildības par pilnīgu vai daļēju Līgumā paredzēto saistību neizpildi, ja šāda neizpilde ir notikusi nepārvaramas varas (</w:t>
      </w:r>
      <w:proofErr w:type="spellStart"/>
      <w:r w:rsidRPr="006569A1">
        <w:rPr>
          <w:i/>
          <w:iCs/>
          <w:sz w:val="22"/>
          <w:szCs w:val="22"/>
        </w:rPr>
        <w:t>Force</w:t>
      </w:r>
      <w:proofErr w:type="spellEnd"/>
      <w:r w:rsidRPr="006569A1">
        <w:rPr>
          <w:i/>
          <w:iCs/>
          <w:sz w:val="22"/>
          <w:szCs w:val="22"/>
        </w:rPr>
        <w:t xml:space="preserve"> </w:t>
      </w:r>
      <w:proofErr w:type="spellStart"/>
      <w:r w:rsidRPr="006569A1">
        <w:rPr>
          <w:i/>
          <w:iCs/>
          <w:sz w:val="22"/>
          <w:szCs w:val="22"/>
        </w:rPr>
        <w:t>majeure</w:t>
      </w:r>
      <w:proofErr w:type="spellEnd"/>
      <w:r w:rsidRPr="006569A1">
        <w:rPr>
          <w:sz w:val="22"/>
          <w:szCs w:val="22"/>
        </w:rPr>
        <w:t>) iestāšanās rezultātā pēc Līguma  spēkā stāšanās dienas. Lai attiecīgā Puse tiktu atbrīvota no minētā Līguma saistību neizpildes, tai ir jāizdara viss nepieciešamais, lai pārvarētu nepārvaramās varas radītos Līguma  izpildes šķēršļus.</w:t>
      </w:r>
    </w:p>
    <w:p w14:paraId="5D63DDDF" w14:textId="77777777" w:rsidR="000714C8" w:rsidRPr="006569A1" w:rsidRDefault="000714C8" w:rsidP="000714C8">
      <w:pPr>
        <w:pStyle w:val="11punkts"/>
        <w:ind w:left="709" w:hanging="709"/>
        <w:rPr>
          <w:sz w:val="22"/>
          <w:szCs w:val="22"/>
        </w:rPr>
      </w:pPr>
      <w:r w:rsidRPr="006569A1">
        <w:rPr>
          <w:sz w:val="22"/>
          <w:szCs w:val="22"/>
        </w:rPr>
        <w:t>Pusei, kas nokļuvusi nepārvaramas varas apstākļos, nekavējoties, bet ne vēlāk kā 3 (trīs) darba dienu laikā pēc nepārvaramas varas apstākļu iestāšanās dienas, rakstiski jāinformē par to otra Puse un, ja tas ir iespējams, ziņojumam jāpievieno izziņa, kuru izsniegušas kompetentas iestādes un kura satur nepārvaramas varas apstākļu apstiprinājumu un raksturojumu.</w:t>
      </w:r>
    </w:p>
    <w:p w14:paraId="5B4398DD" w14:textId="77777777" w:rsidR="000714C8" w:rsidRPr="006569A1" w:rsidRDefault="000714C8" w:rsidP="000714C8">
      <w:pPr>
        <w:pStyle w:val="11punkts"/>
        <w:ind w:left="709" w:hanging="709"/>
        <w:rPr>
          <w:sz w:val="22"/>
          <w:szCs w:val="22"/>
        </w:rPr>
      </w:pPr>
      <w:r w:rsidRPr="006569A1">
        <w:rPr>
          <w:sz w:val="22"/>
          <w:szCs w:val="22"/>
        </w:rPr>
        <w:t xml:space="preserve">Ja nepārvaramas varas apstākļu dēļ Līgumā noteiktās saistības netiek pildītas ilgāk par 3 (trīs) mēnešiem, katrai Pusei ir tiesības izbeigt Līgumu, par to </w:t>
      </w:r>
      <w:proofErr w:type="spellStart"/>
      <w:r w:rsidRPr="006569A1">
        <w:rPr>
          <w:sz w:val="22"/>
          <w:szCs w:val="22"/>
        </w:rPr>
        <w:t>rakstveidā</w:t>
      </w:r>
      <w:proofErr w:type="spellEnd"/>
      <w:r w:rsidRPr="006569A1">
        <w:rPr>
          <w:sz w:val="22"/>
          <w:szCs w:val="22"/>
        </w:rPr>
        <w:t xml:space="preserve"> brīdinot otru Pusi vismaz 15 (piecpadsmit) kalendārās dienas iepriekš. Šajā gadījumā Puses nevar prasīt atlīdzināt zaudējumus, kas radušies Līguma izbeigšanas rezultātā.</w:t>
      </w:r>
    </w:p>
    <w:p w14:paraId="4B4C42DB" w14:textId="3634F2B5" w:rsidR="000714C8" w:rsidRPr="006569A1" w:rsidRDefault="000714C8" w:rsidP="000714C8">
      <w:pPr>
        <w:pStyle w:val="11punkts"/>
        <w:ind w:left="709" w:hanging="709"/>
        <w:rPr>
          <w:sz w:val="22"/>
          <w:szCs w:val="22"/>
        </w:rPr>
      </w:pPr>
      <w:r w:rsidRPr="006569A1">
        <w:rPr>
          <w:sz w:val="22"/>
          <w:szCs w:val="22"/>
        </w:rPr>
        <w:t xml:space="preserve">Par zaudējumiem, kas radušies nepārvaramas varas apstākļu dēļ, neviena no Pusēm atbildību nenes, ja Puse ir informējusi otru Pusi atbilstoši Līguma </w:t>
      </w:r>
      <w:r w:rsidR="005326A1" w:rsidRPr="006569A1">
        <w:rPr>
          <w:sz w:val="22"/>
          <w:szCs w:val="22"/>
        </w:rPr>
        <w:t>1</w:t>
      </w:r>
      <w:r w:rsidR="008D66D5">
        <w:rPr>
          <w:sz w:val="22"/>
          <w:szCs w:val="22"/>
        </w:rPr>
        <w:t>0</w:t>
      </w:r>
      <w:r w:rsidRPr="006569A1">
        <w:rPr>
          <w:sz w:val="22"/>
          <w:szCs w:val="22"/>
        </w:rPr>
        <w:t>.3.punktam.</w:t>
      </w:r>
    </w:p>
    <w:p w14:paraId="082646E7" w14:textId="1BA807C5" w:rsidR="000714C8" w:rsidRPr="006569A1" w:rsidRDefault="000714C8" w:rsidP="008A68CF">
      <w:pPr>
        <w:pStyle w:val="11punkts"/>
        <w:ind w:left="709" w:hanging="709"/>
        <w:rPr>
          <w:rFonts w:eastAsia="Calibri"/>
          <w:sz w:val="22"/>
          <w:szCs w:val="22"/>
        </w:rPr>
      </w:pPr>
      <w:r w:rsidRPr="006569A1">
        <w:rPr>
          <w:sz w:val="22"/>
          <w:szCs w:val="22"/>
        </w:rPr>
        <w:t>Par nepārvaramas varas apstākli nav uzskatāms</w:t>
      </w:r>
      <w:r w:rsidR="005326A1" w:rsidRPr="006569A1">
        <w:rPr>
          <w:sz w:val="22"/>
          <w:szCs w:val="22"/>
        </w:rPr>
        <w:t xml:space="preserve"> </w:t>
      </w:r>
      <w:r w:rsidRPr="006569A1">
        <w:rPr>
          <w:sz w:val="22"/>
          <w:szCs w:val="22"/>
        </w:rPr>
        <w:t>Izpildītāja darbinieku</w:t>
      </w:r>
      <w:r w:rsidR="000D2C03" w:rsidRPr="006569A1">
        <w:rPr>
          <w:sz w:val="22"/>
          <w:szCs w:val="22"/>
        </w:rPr>
        <w:t xml:space="preserve"> vai citu Līguma izpildē Izpildītāja iesaistīto personu saistību neizpilde</w:t>
      </w:r>
      <w:r w:rsidR="00953736" w:rsidRPr="006569A1">
        <w:rPr>
          <w:sz w:val="22"/>
          <w:szCs w:val="22"/>
        </w:rPr>
        <w:t>, nesavlaicīga vai nepienācīga izpilde</w:t>
      </w:r>
      <w:r w:rsidR="008A68CF" w:rsidRPr="006569A1">
        <w:rPr>
          <w:sz w:val="22"/>
          <w:szCs w:val="22"/>
        </w:rPr>
        <w:t>.</w:t>
      </w:r>
    </w:p>
    <w:p w14:paraId="5E0DE252" w14:textId="77777777" w:rsidR="000714C8" w:rsidRPr="006569A1" w:rsidRDefault="000714C8" w:rsidP="008A68CF">
      <w:pPr>
        <w:pStyle w:val="11punkts"/>
        <w:numPr>
          <w:ilvl w:val="0"/>
          <w:numId w:val="0"/>
        </w:numPr>
        <w:ind w:left="624"/>
        <w:rPr>
          <w:rFonts w:eastAsia="Calibri"/>
          <w:sz w:val="22"/>
          <w:szCs w:val="22"/>
        </w:rPr>
      </w:pPr>
    </w:p>
    <w:p w14:paraId="6F8D108D" w14:textId="478CB4CB" w:rsidR="00632212" w:rsidRPr="006569A1" w:rsidRDefault="00632212" w:rsidP="00A05434">
      <w:pPr>
        <w:pStyle w:val="1NODAA"/>
        <w:spacing w:before="0"/>
        <w:ind w:left="0" w:firstLine="0"/>
        <w:rPr>
          <w:rFonts w:ascii="Times New Roman" w:eastAsia="Calibri" w:hAnsi="Times New Roman" w:cs="Times New Roman"/>
          <w:sz w:val="22"/>
          <w:szCs w:val="22"/>
        </w:rPr>
      </w:pPr>
      <w:r w:rsidRPr="006569A1">
        <w:rPr>
          <w:rFonts w:ascii="Times New Roman" w:eastAsia="Calibri" w:hAnsi="Times New Roman" w:cs="Times New Roman"/>
          <w:sz w:val="22"/>
          <w:szCs w:val="22"/>
        </w:rPr>
        <w:t>STRĪDI</w:t>
      </w:r>
    </w:p>
    <w:p w14:paraId="11C0EF55" w14:textId="1AFAA701" w:rsidR="00632212" w:rsidRPr="006569A1" w:rsidRDefault="00632212" w:rsidP="00751562">
      <w:pPr>
        <w:pStyle w:val="11punkts"/>
        <w:ind w:left="709" w:hanging="709"/>
        <w:rPr>
          <w:rFonts w:eastAsia="Calibri"/>
          <w:sz w:val="22"/>
          <w:szCs w:val="22"/>
        </w:rPr>
      </w:pPr>
      <w:r w:rsidRPr="006569A1">
        <w:rPr>
          <w:rFonts w:eastAsia="Calibri"/>
          <w:sz w:val="22"/>
          <w:szCs w:val="22"/>
        </w:rPr>
        <w:t>Visi strīdi, kas rodas šī Līguma sakarā, vispirms tiek risināti Pušu savstarpējās sarunās</w:t>
      </w:r>
      <w:r w:rsidR="00614935" w:rsidRPr="006569A1">
        <w:rPr>
          <w:rFonts w:eastAsia="Calibri"/>
          <w:sz w:val="22"/>
          <w:szCs w:val="22"/>
        </w:rPr>
        <w:t>.</w:t>
      </w:r>
      <w:r w:rsidR="00C0639D" w:rsidRPr="006569A1">
        <w:rPr>
          <w:rFonts w:eastAsia="Calibri"/>
          <w:sz w:val="22"/>
          <w:szCs w:val="22"/>
        </w:rPr>
        <w:t xml:space="preserve"> </w:t>
      </w:r>
      <w:r w:rsidR="00614935" w:rsidRPr="006569A1">
        <w:rPr>
          <w:rFonts w:eastAsia="Calibri"/>
          <w:sz w:val="22"/>
          <w:szCs w:val="22"/>
        </w:rPr>
        <w:t>J</w:t>
      </w:r>
      <w:r w:rsidRPr="006569A1">
        <w:rPr>
          <w:rFonts w:eastAsia="Calibri"/>
          <w:sz w:val="22"/>
          <w:szCs w:val="22"/>
        </w:rPr>
        <w:t>a sarunās strīdu atrisināt neizdodas, tad jebkurš strīds, domstarpība vai prasība, kas izriet no šī Līguma, tiks izšķirts Latvijas Republikas tiesā, piemērojot Latvijas Republikā spēkā esošos normatīvos aktus.</w:t>
      </w:r>
    </w:p>
    <w:p w14:paraId="31AA37F7" w14:textId="0A1BB4E0" w:rsidR="00632212" w:rsidRPr="006569A1" w:rsidRDefault="00632212" w:rsidP="00751562">
      <w:pPr>
        <w:pStyle w:val="11punkts"/>
        <w:ind w:left="709" w:hanging="709"/>
        <w:rPr>
          <w:rFonts w:eastAsia="Calibri"/>
          <w:sz w:val="22"/>
          <w:szCs w:val="22"/>
        </w:rPr>
      </w:pPr>
      <w:r w:rsidRPr="006569A1">
        <w:rPr>
          <w:rFonts w:eastAsia="Calibri"/>
          <w:sz w:val="22"/>
          <w:szCs w:val="22"/>
        </w:rPr>
        <w:lastRenderedPageBreak/>
        <w:t xml:space="preserve">Ja sakarā ar Līgumu vai tā izpildi, kāda no Pusēm ir iesniegusi prasību tiesā, tas nav pamats </w:t>
      </w:r>
      <w:r w:rsidRPr="006569A1">
        <w:rPr>
          <w:rFonts w:eastAsia="Calibri"/>
          <w:bCs/>
          <w:sz w:val="22"/>
          <w:szCs w:val="22"/>
        </w:rPr>
        <w:t>Izpildītāj</w:t>
      </w:r>
      <w:r w:rsidRPr="006569A1">
        <w:rPr>
          <w:rFonts w:eastAsia="Calibri"/>
          <w:sz w:val="22"/>
          <w:szCs w:val="22"/>
        </w:rPr>
        <w:t>am pārtraukt Pakalpojumus (t.sk. Preču piegādi), kā arī Pasūtītājam aizturēt maksājumus vai kā citādi Pusēm  nepildīt tos pienākumus, kuri tieši nav saistīti ar strīdu, izņemot ja šāda Līguma izpildes pārtraukšana vai maksājuma aizturēšana noteikta Līgumā.</w:t>
      </w:r>
    </w:p>
    <w:p w14:paraId="77F58448" w14:textId="77777777" w:rsidR="008A68CF" w:rsidRPr="006569A1" w:rsidRDefault="008A68CF" w:rsidP="008A68CF">
      <w:pPr>
        <w:pStyle w:val="11punkts"/>
        <w:numPr>
          <w:ilvl w:val="0"/>
          <w:numId w:val="0"/>
        </w:numPr>
        <w:ind w:left="624"/>
        <w:rPr>
          <w:rFonts w:eastAsia="Calibri"/>
          <w:sz w:val="22"/>
          <w:szCs w:val="22"/>
        </w:rPr>
      </w:pPr>
    </w:p>
    <w:p w14:paraId="6A31DF63" w14:textId="77777777" w:rsidR="00632212" w:rsidRPr="006569A1" w:rsidRDefault="00632212" w:rsidP="00A05434">
      <w:pPr>
        <w:pStyle w:val="1NODAA"/>
        <w:spacing w:before="0"/>
        <w:ind w:left="0" w:firstLine="0"/>
        <w:rPr>
          <w:rFonts w:ascii="Times New Roman" w:eastAsia="Calibri" w:hAnsi="Times New Roman" w:cs="Times New Roman"/>
          <w:sz w:val="22"/>
          <w:szCs w:val="22"/>
        </w:rPr>
      </w:pPr>
      <w:r w:rsidRPr="006569A1">
        <w:rPr>
          <w:rFonts w:ascii="Times New Roman" w:eastAsia="Calibri" w:hAnsi="Times New Roman" w:cs="Times New Roman"/>
          <w:sz w:val="22"/>
          <w:szCs w:val="22"/>
        </w:rPr>
        <w:t>KONFIDENCIALITĀTE</w:t>
      </w:r>
    </w:p>
    <w:p w14:paraId="1653BEF2" w14:textId="77777777" w:rsidR="00632212" w:rsidRPr="006569A1" w:rsidRDefault="00632212" w:rsidP="00A969C1">
      <w:pPr>
        <w:pStyle w:val="11punkts"/>
        <w:keepNext/>
        <w:ind w:left="709" w:hanging="709"/>
        <w:rPr>
          <w:sz w:val="22"/>
          <w:szCs w:val="22"/>
        </w:rPr>
      </w:pPr>
      <w:bookmarkStart w:id="7" w:name="_Hlk31549978"/>
      <w:r w:rsidRPr="006569A1">
        <w:rPr>
          <w:rFonts w:eastAsia="Calibri"/>
          <w:bCs/>
          <w:sz w:val="22"/>
          <w:szCs w:val="22"/>
        </w:rPr>
        <w:t>Izpildītāj</w:t>
      </w:r>
      <w:r w:rsidRPr="006569A1">
        <w:rPr>
          <w:sz w:val="22"/>
          <w:szCs w:val="22"/>
        </w:rPr>
        <w:t>s apņemas ievērot konfidencialitāti, tajā skaitā:</w:t>
      </w:r>
    </w:p>
    <w:bookmarkEnd w:id="7"/>
    <w:p w14:paraId="25D1058F" w14:textId="77777777" w:rsidR="00632212" w:rsidRPr="006569A1" w:rsidRDefault="00632212" w:rsidP="00A969C1">
      <w:pPr>
        <w:pStyle w:val="222"/>
        <w:ind w:left="1418" w:hanging="709"/>
        <w:rPr>
          <w:sz w:val="22"/>
          <w:szCs w:val="22"/>
        </w:rPr>
      </w:pPr>
      <w:r w:rsidRPr="006569A1">
        <w:rPr>
          <w:sz w:val="22"/>
          <w:szCs w:val="22"/>
        </w:rPr>
        <w:t>nodrošināt Līgumā minētās informācijas neizpaušanu, tajā skaitā no trešo personu puses, kas piedalās vai ir iesaistītas Līguma izpildē;</w:t>
      </w:r>
    </w:p>
    <w:p w14:paraId="5ECF08E7" w14:textId="77777777" w:rsidR="00632212" w:rsidRPr="006569A1" w:rsidRDefault="00632212" w:rsidP="00AC1D56">
      <w:pPr>
        <w:pStyle w:val="222"/>
        <w:ind w:left="1418" w:hanging="709"/>
        <w:rPr>
          <w:sz w:val="22"/>
          <w:szCs w:val="22"/>
        </w:rPr>
      </w:pPr>
      <w:r w:rsidRPr="006569A1">
        <w:rPr>
          <w:sz w:val="22"/>
          <w:szCs w:val="22"/>
        </w:rPr>
        <w:t xml:space="preserve">aizsargāt, neizplatīt un bez Pasūtītāja rakstiskas atļaujas saņemšanas neizpaust trešajām personām pilnīgi vai daļēji ar šo Līgumu vai citu ar to izpildi saistītu dokumentu saturu, kā arī tehniska, komerciāla un jebkāda cita rakstura informāciju par Pasūtītāja darbību, kas kļuvusi </w:t>
      </w:r>
      <w:r w:rsidRPr="006569A1">
        <w:rPr>
          <w:bCs w:val="0"/>
          <w:sz w:val="22"/>
          <w:szCs w:val="22"/>
        </w:rPr>
        <w:t>Izpildītāj</w:t>
      </w:r>
      <w:r w:rsidRPr="006569A1">
        <w:rPr>
          <w:sz w:val="22"/>
          <w:szCs w:val="22"/>
        </w:rPr>
        <w:t>am pieejama Līguma izpildes gaitā;</w:t>
      </w:r>
    </w:p>
    <w:p w14:paraId="4A2274A8" w14:textId="77777777" w:rsidR="00632212" w:rsidRPr="006569A1" w:rsidRDefault="00632212" w:rsidP="00B20447">
      <w:pPr>
        <w:pStyle w:val="11punkts"/>
        <w:ind w:left="709" w:hanging="709"/>
        <w:rPr>
          <w:sz w:val="22"/>
          <w:szCs w:val="22"/>
        </w:rPr>
      </w:pPr>
      <w:bookmarkStart w:id="8" w:name="_Hlk31550004"/>
      <w:r w:rsidRPr="006569A1">
        <w:rPr>
          <w:sz w:val="22"/>
          <w:szCs w:val="22"/>
        </w:rPr>
        <w:t xml:space="preserve">Pasūtītājs apņemas ievērot konfidencialitāti un bez </w:t>
      </w:r>
      <w:r w:rsidRPr="006569A1">
        <w:rPr>
          <w:rFonts w:eastAsia="Calibri"/>
          <w:bCs/>
          <w:sz w:val="22"/>
          <w:szCs w:val="22"/>
        </w:rPr>
        <w:t>Izpildītāj</w:t>
      </w:r>
      <w:r w:rsidRPr="006569A1">
        <w:rPr>
          <w:sz w:val="22"/>
          <w:szCs w:val="22"/>
        </w:rPr>
        <w:t xml:space="preserve">a rakstiskas atļaujas saņemšanas neizpaust trešajām personām pilnīgi vai daļēji ar šo Līgumu vai citu ar to izpildi saistītu dokumentu, kurus pirms šā Līguma noslēgšanas </w:t>
      </w:r>
      <w:r w:rsidRPr="006569A1">
        <w:rPr>
          <w:rFonts w:eastAsia="Calibri"/>
          <w:bCs/>
          <w:sz w:val="22"/>
          <w:szCs w:val="22"/>
        </w:rPr>
        <w:t>Izpildītāj</w:t>
      </w:r>
      <w:r w:rsidRPr="006569A1">
        <w:rPr>
          <w:sz w:val="22"/>
          <w:szCs w:val="22"/>
        </w:rPr>
        <w:t xml:space="preserve">s ir noteicis kā komercnoslēpumu un attiecīgi par to pirms Līguma noslēgšanas ir informējis Pasūtītāju. Jebkurā gadījumā </w:t>
      </w:r>
      <w:r w:rsidRPr="006569A1">
        <w:rPr>
          <w:rFonts w:eastAsia="Calibri"/>
          <w:bCs/>
          <w:sz w:val="22"/>
          <w:szCs w:val="22"/>
        </w:rPr>
        <w:t>Izpildītāj</w:t>
      </w:r>
      <w:r w:rsidRPr="006569A1">
        <w:rPr>
          <w:sz w:val="22"/>
          <w:szCs w:val="22"/>
        </w:rPr>
        <w:t>s nevar noteikt par komercnoslēpumu Līguma priekšmetu un tā izpildes rezultātu.</w:t>
      </w:r>
      <w:bookmarkEnd w:id="8"/>
    </w:p>
    <w:p w14:paraId="492E74EB" w14:textId="77777777" w:rsidR="00623BA6" w:rsidRPr="006569A1" w:rsidRDefault="007A0E2D" w:rsidP="00623BA6">
      <w:pPr>
        <w:pStyle w:val="11punkts"/>
        <w:ind w:left="709" w:hanging="709"/>
        <w:rPr>
          <w:sz w:val="22"/>
          <w:szCs w:val="22"/>
        </w:rPr>
      </w:pPr>
      <w:r w:rsidRPr="006569A1">
        <w:rPr>
          <w:sz w:val="22"/>
          <w:szCs w:val="22"/>
        </w:rPr>
        <w:t>Izpildītājam bez Pasūtītāja rakstveida piekrišanas ir aizliegts publiskot vai jebkādā citā veidā trešajām personām, tajā skaitā, plašsaziņas līdzekļiem, sniegt informāciju vai paust viedokli par Līguma izpildes gaitu. Izpildītājs nodrošina, ka tā darbinieki ievēro un izpilda minēto nosacījumu.</w:t>
      </w:r>
    </w:p>
    <w:p w14:paraId="26E21C90" w14:textId="49EDF720" w:rsidR="00632212" w:rsidRPr="006569A1" w:rsidRDefault="00632212" w:rsidP="00623BA6">
      <w:pPr>
        <w:pStyle w:val="11punkts"/>
        <w:ind w:left="709" w:hanging="709"/>
        <w:rPr>
          <w:sz w:val="22"/>
          <w:szCs w:val="22"/>
        </w:rPr>
      </w:pPr>
      <w:r w:rsidRPr="006569A1">
        <w:rPr>
          <w:sz w:val="22"/>
          <w:szCs w:val="22"/>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4B6E7762" w14:textId="77777777" w:rsidR="00632212" w:rsidRPr="006569A1" w:rsidRDefault="00632212" w:rsidP="00B20447">
      <w:pPr>
        <w:pStyle w:val="11punkts"/>
        <w:ind w:left="709" w:hanging="709"/>
        <w:rPr>
          <w:sz w:val="22"/>
          <w:szCs w:val="22"/>
        </w:rPr>
      </w:pPr>
      <w:r w:rsidRPr="006569A1">
        <w:rPr>
          <w:sz w:val="22"/>
          <w:szCs w:val="22"/>
        </w:rPr>
        <w:t>Konfidencialitātes noteikumi neattiecas uz gadījumiem, kad informāciju pieprasa valsts vai pašvaldību iestādes un kurām šādas tiesības ir noteiktas Latvijas Republikas normatīvajos aktos.</w:t>
      </w:r>
    </w:p>
    <w:p w14:paraId="67E6D7D8" w14:textId="77777777" w:rsidR="00632212" w:rsidRPr="006569A1" w:rsidRDefault="00632212" w:rsidP="00B20447">
      <w:pPr>
        <w:pStyle w:val="11punkts"/>
        <w:ind w:left="709" w:hanging="709"/>
        <w:rPr>
          <w:sz w:val="22"/>
          <w:szCs w:val="22"/>
        </w:rPr>
      </w:pPr>
      <w:r w:rsidRPr="006569A1">
        <w:rPr>
          <w:sz w:val="22"/>
          <w:szCs w:val="22"/>
        </w:rPr>
        <w:t>Puses vienojas, ka konfidencialitātes noteikumu neievērošana ir Līguma pārkāpums, kas cietušajai Pusei dod tiesības prasīt no vainīgās Puses konfidencialitātes noteikumu neievērošanas rezultātā radušos zaudējumu atlīdzināšanu.</w:t>
      </w:r>
    </w:p>
    <w:p w14:paraId="1DF3733B" w14:textId="77777777" w:rsidR="00632212" w:rsidRPr="006569A1" w:rsidRDefault="00632212" w:rsidP="00B20447">
      <w:pPr>
        <w:pStyle w:val="11punkts"/>
        <w:ind w:left="709" w:hanging="709"/>
        <w:rPr>
          <w:sz w:val="22"/>
          <w:szCs w:val="22"/>
        </w:rPr>
      </w:pPr>
      <w:r w:rsidRPr="006569A1">
        <w:rPr>
          <w:sz w:val="22"/>
          <w:szCs w:val="22"/>
        </w:rPr>
        <w:t>Šīs Līguma nodaļas noteikumiem nav laika ierobežojuma un uz to neattiecas Līguma darbības termiņš.</w:t>
      </w:r>
    </w:p>
    <w:p w14:paraId="1B858857" w14:textId="77777777" w:rsidR="00DA340E" w:rsidRPr="006569A1" w:rsidRDefault="00DA340E" w:rsidP="00DA340E">
      <w:pPr>
        <w:pStyle w:val="1NODAA"/>
        <w:numPr>
          <w:ilvl w:val="0"/>
          <w:numId w:val="0"/>
        </w:numPr>
        <w:spacing w:before="0"/>
        <w:jc w:val="left"/>
        <w:rPr>
          <w:rFonts w:ascii="Times New Roman" w:eastAsia="Calibri" w:hAnsi="Times New Roman" w:cs="Times New Roman"/>
          <w:sz w:val="22"/>
          <w:szCs w:val="22"/>
        </w:rPr>
      </w:pPr>
    </w:p>
    <w:p w14:paraId="1F985848" w14:textId="473D7385" w:rsidR="00632212" w:rsidRPr="006569A1" w:rsidRDefault="00632212" w:rsidP="00A05434">
      <w:pPr>
        <w:pStyle w:val="1NODAA"/>
        <w:spacing w:before="0"/>
        <w:ind w:left="0" w:firstLine="0"/>
        <w:rPr>
          <w:rFonts w:ascii="Times New Roman" w:eastAsia="Calibri" w:hAnsi="Times New Roman" w:cs="Times New Roman"/>
          <w:sz w:val="22"/>
          <w:szCs w:val="22"/>
        </w:rPr>
      </w:pPr>
      <w:r w:rsidRPr="006569A1">
        <w:rPr>
          <w:rFonts w:ascii="Times New Roman" w:eastAsia="Calibri" w:hAnsi="Times New Roman" w:cs="Times New Roman"/>
          <w:sz w:val="22"/>
          <w:szCs w:val="22"/>
        </w:rPr>
        <w:t>DATU AIZSARDZĪBA</w:t>
      </w:r>
    </w:p>
    <w:p w14:paraId="327F7E53" w14:textId="54753F64" w:rsidR="00632212" w:rsidRPr="006569A1" w:rsidRDefault="00632212" w:rsidP="00EA2CC3">
      <w:pPr>
        <w:pStyle w:val="11punkts"/>
        <w:ind w:left="709" w:hanging="709"/>
        <w:rPr>
          <w:rFonts w:eastAsia="Calibri"/>
          <w:bCs/>
          <w:sz w:val="22"/>
          <w:szCs w:val="22"/>
        </w:rPr>
      </w:pPr>
      <w:r w:rsidRPr="006569A1">
        <w:rPr>
          <w:sz w:val="22"/>
          <w:szCs w:val="22"/>
        </w:rPr>
        <w:t>Ja Līguma izpildes ietvaros tiek iegūti dokumenti vai informācija,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w:t>
      </w:r>
    </w:p>
    <w:p w14:paraId="601E0A85" w14:textId="77777777" w:rsidR="00632212" w:rsidRPr="006569A1" w:rsidRDefault="00632212" w:rsidP="00EA2CC3">
      <w:pPr>
        <w:pStyle w:val="11punkts"/>
        <w:ind w:left="709" w:hanging="709"/>
        <w:rPr>
          <w:rFonts w:eastAsia="Calibri"/>
          <w:bCs/>
          <w:sz w:val="22"/>
          <w:szCs w:val="22"/>
        </w:rPr>
      </w:pPr>
      <w:r w:rsidRPr="006569A1">
        <w:rPr>
          <w:sz w:val="22"/>
          <w:szCs w:val="22"/>
        </w:rPr>
        <w:t>Veicot fizisko personu datu apstrādi, katra Puse ir atbildīga par fizisko personu datu apstrādes nodrošināšanu saskaņā ar šo Līgumu, Regulu un Latvijas Republikas normatīvajos aktos noteikto.</w:t>
      </w:r>
    </w:p>
    <w:p w14:paraId="7B867E62" w14:textId="77777777" w:rsidR="00632212" w:rsidRPr="006569A1" w:rsidRDefault="00632212" w:rsidP="00EA2CC3">
      <w:pPr>
        <w:pStyle w:val="11punkts"/>
        <w:ind w:left="709" w:hanging="709"/>
        <w:rPr>
          <w:rFonts w:eastAsia="Calibri"/>
          <w:bCs/>
          <w:sz w:val="22"/>
          <w:szCs w:val="22"/>
        </w:rPr>
      </w:pPr>
      <w:r w:rsidRPr="006569A1">
        <w:rPr>
          <w:sz w:val="22"/>
          <w:szCs w:val="22"/>
        </w:rPr>
        <w:t>Katrai Pusei ir pienākums šī Līguma ietvaros īstenot atbilstošus tehniskus un organizatoriskus pasākumus, lai nodrošinātu un spētu uzskatāmi parādīt, ka fizisko personu datu apstrāde notiek saskaņā ar fizisko personu datu apstrādi regulējošiem normatīviem aktiem.</w:t>
      </w:r>
    </w:p>
    <w:p w14:paraId="71AB6F48" w14:textId="6FF16613" w:rsidR="00632212" w:rsidRPr="006569A1" w:rsidRDefault="00632212" w:rsidP="00EA2CC3">
      <w:pPr>
        <w:pStyle w:val="11punkts"/>
        <w:ind w:left="709" w:hanging="709"/>
        <w:rPr>
          <w:rFonts w:eastAsia="Calibri"/>
          <w:bCs/>
          <w:sz w:val="22"/>
          <w:szCs w:val="22"/>
        </w:rPr>
      </w:pPr>
      <w:r w:rsidRPr="006569A1">
        <w:rPr>
          <w:sz w:val="22"/>
          <w:szCs w:val="22"/>
        </w:rPr>
        <w:t>Līguma ietvaros katra Puse</w:t>
      </w:r>
      <w:r w:rsidR="00EA2CC3" w:rsidRPr="006569A1">
        <w:rPr>
          <w:sz w:val="22"/>
          <w:szCs w:val="22"/>
        </w:rPr>
        <w:t>,</w:t>
      </w:r>
      <w:r w:rsidRPr="006569A1">
        <w:rPr>
          <w:sz w:val="22"/>
          <w:szCs w:val="22"/>
        </w:rPr>
        <w:t xml:space="preserve"> pēc attiecīgi otras Puses rakstiska pieprasījuma, nodrošina nepieciešamo atbalstu personas datu aizsardzības pārkāpumu un datu subjektu pieprasījumu gadījumos un nekavējoties, bet ne vēlāk kā 24 (divdesmit četr</w:t>
      </w:r>
      <w:r w:rsidR="0054213B" w:rsidRPr="006569A1">
        <w:rPr>
          <w:sz w:val="22"/>
          <w:szCs w:val="22"/>
        </w:rPr>
        <w:t>u</w:t>
      </w:r>
      <w:r w:rsidRPr="006569A1">
        <w:rPr>
          <w:sz w:val="22"/>
          <w:szCs w:val="22"/>
        </w:rPr>
        <w:t xml:space="preserve">) </w:t>
      </w:r>
      <w:r w:rsidRPr="006569A1">
        <w:rPr>
          <w:color w:val="000000"/>
          <w:sz w:val="22"/>
          <w:szCs w:val="22"/>
        </w:rPr>
        <w:t>stundu laikā,</w:t>
      </w:r>
      <w:r w:rsidRPr="006569A1">
        <w:rPr>
          <w:sz w:val="22"/>
          <w:szCs w:val="22"/>
        </w:rPr>
        <w:t xml:space="preserve"> informē otru Pusi par saņemtu datu subjekta pieprasījumu vai konstatētu personas datu aizsardzības pārkāpumu</w:t>
      </w:r>
      <w:r w:rsidR="00EA2CC3" w:rsidRPr="006569A1">
        <w:rPr>
          <w:sz w:val="22"/>
          <w:szCs w:val="22"/>
        </w:rPr>
        <w:t>.</w:t>
      </w:r>
    </w:p>
    <w:p w14:paraId="7D19F401" w14:textId="77777777" w:rsidR="00EA2CC3" w:rsidRPr="006569A1" w:rsidRDefault="00EA2CC3" w:rsidP="00EA2CC3">
      <w:pPr>
        <w:pStyle w:val="11punkts"/>
        <w:numPr>
          <w:ilvl w:val="0"/>
          <w:numId w:val="0"/>
        </w:numPr>
        <w:ind w:left="624"/>
        <w:rPr>
          <w:rFonts w:eastAsia="Calibri"/>
          <w:bCs/>
          <w:sz w:val="22"/>
          <w:szCs w:val="22"/>
        </w:rPr>
      </w:pPr>
    </w:p>
    <w:p w14:paraId="58D91CC2" w14:textId="77777777" w:rsidR="00632212" w:rsidRPr="006569A1" w:rsidRDefault="00632212" w:rsidP="00A05434">
      <w:pPr>
        <w:pStyle w:val="1NODAA"/>
        <w:spacing w:before="0"/>
        <w:ind w:left="0" w:firstLine="0"/>
        <w:rPr>
          <w:rFonts w:ascii="Times New Roman" w:eastAsia="Calibri" w:hAnsi="Times New Roman" w:cs="Times New Roman"/>
          <w:sz w:val="22"/>
          <w:szCs w:val="22"/>
        </w:rPr>
      </w:pPr>
      <w:r w:rsidRPr="006569A1">
        <w:rPr>
          <w:rFonts w:ascii="Times New Roman" w:eastAsia="Calibri" w:hAnsi="Times New Roman" w:cs="Times New Roman"/>
          <w:sz w:val="22"/>
          <w:szCs w:val="22"/>
        </w:rPr>
        <w:t>CITI noteikumi</w:t>
      </w:r>
    </w:p>
    <w:p w14:paraId="7F97446A" w14:textId="77777777" w:rsidR="004A4F4A" w:rsidRPr="006569A1" w:rsidRDefault="004A4F4A" w:rsidP="004A4F4A">
      <w:pPr>
        <w:pStyle w:val="11punkts"/>
        <w:suppressAutoHyphens/>
        <w:autoSpaceDN w:val="0"/>
        <w:ind w:left="709" w:right="-2" w:hanging="709"/>
        <w:textAlignment w:val="baseline"/>
        <w:rPr>
          <w:i/>
          <w:iCs/>
          <w:sz w:val="22"/>
          <w:szCs w:val="22"/>
        </w:rPr>
      </w:pPr>
      <w:r w:rsidRPr="006569A1">
        <w:rPr>
          <w:sz w:val="22"/>
          <w:szCs w:val="22"/>
        </w:rPr>
        <w:t xml:space="preserve">Jebkuri grozījumi vai papildinājumi Līgumā, izņemot Līgumā minētajos gadījumos, izdarāmi </w:t>
      </w:r>
      <w:proofErr w:type="spellStart"/>
      <w:r w:rsidRPr="006569A1">
        <w:rPr>
          <w:sz w:val="22"/>
          <w:szCs w:val="22"/>
        </w:rPr>
        <w:t>rakstveidā</w:t>
      </w:r>
      <w:proofErr w:type="spellEnd"/>
      <w:r w:rsidRPr="006569A1">
        <w:rPr>
          <w:sz w:val="22"/>
          <w:szCs w:val="22"/>
        </w:rPr>
        <w:t xml:space="preserve"> un tie kļūst par Līguma neatņemamu sastāvdaļu pēc tam, kad tos ir parakstījušas abas Puses.</w:t>
      </w:r>
    </w:p>
    <w:p w14:paraId="692895CF" w14:textId="77777777" w:rsidR="004A4F4A" w:rsidRPr="006569A1" w:rsidRDefault="004A4F4A" w:rsidP="004A4F4A">
      <w:pPr>
        <w:pStyle w:val="11punkts"/>
        <w:suppressAutoHyphens/>
        <w:autoSpaceDN w:val="0"/>
        <w:ind w:left="709" w:right="-2" w:hanging="709"/>
        <w:textAlignment w:val="baseline"/>
        <w:rPr>
          <w:i/>
          <w:iCs/>
          <w:sz w:val="22"/>
          <w:szCs w:val="22"/>
        </w:rPr>
      </w:pPr>
      <w:r w:rsidRPr="006569A1">
        <w:rPr>
          <w:sz w:val="22"/>
          <w:szCs w:val="22"/>
        </w:rPr>
        <w:t>Līguma nodaļu virsraksti ir lietoti vienīgi ērtībai un nevar tikt izmantoti šī Līguma noteikumu interpretācijai.</w:t>
      </w:r>
    </w:p>
    <w:p w14:paraId="5508176A" w14:textId="77777777" w:rsidR="004A4F4A" w:rsidRPr="006569A1" w:rsidRDefault="004A4F4A" w:rsidP="004A4F4A">
      <w:pPr>
        <w:pStyle w:val="11punkts"/>
        <w:suppressAutoHyphens/>
        <w:autoSpaceDN w:val="0"/>
        <w:ind w:left="709" w:right="-2" w:hanging="709"/>
        <w:textAlignment w:val="baseline"/>
        <w:rPr>
          <w:i/>
          <w:iCs/>
          <w:sz w:val="22"/>
          <w:szCs w:val="22"/>
        </w:rPr>
      </w:pPr>
      <w:r w:rsidRPr="006569A1">
        <w:rPr>
          <w:sz w:val="22"/>
          <w:szCs w:val="22"/>
        </w:rPr>
        <w:t>Jautājumus, kas nav atrunāti Līgumā, Puses risina saskaņā ar Latvijas Republikā spēkā esošajiem normatīvajiem aktiem.</w:t>
      </w:r>
    </w:p>
    <w:p w14:paraId="327728F5" w14:textId="77777777" w:rsidR="004A4F4A" w:rsidRPr="006569A1" w:rsidRDefault="004A4F4A" w:rsidP="004A4F4A">
      <w:pPr>
        <w:pStyle w:val="11punkts"/>
        <w:suppressAutoHyphens/>
        <w:autoSpaceDN w:val="0"/>
        <w:ind w:left="709" w:right="-2" w:hanging="709"/>
        <w:textAlignment w:val="baseline"/>
        <w:rPr>
          <w:i/>
          <w:iCs/>
          <w:sz w:val="22"/>
          <w:szCs w:val="22"/>
        </w:rPr>
      </w:pPr>
      <w:r w:rsidRPr="006569A1">
        <w:rPr>
          <w:sz w:val="22"/>
          <w:szCs w:val="22"/>
        </w:rPr>
        <w:lastRenderedPageBreak/>
        <w:t>Visi Līgumu veidojošie dokumenti iztulkojami kopumā un savstarpējā sakarībā, vispirms meklējot tādus iztulkojumus, pēc kuriem neveidojas pretrunas starp dažādiem dokumentiem. Ja kāds no Līguma pamatteksta noteikumiem ir pretrunā ar Līguma pielikumiem, piemēro Līguma pielikuma noteikumu tiktāl, cik to neierobežo Līguma pamatteksta noteikumi.</w:t>
      </w:r>
    </w:p>
    <w:p w14:paraId="206B049D" w14:textId="3A3A1A74" w:rsidR="004A4F4A" w:rsidRPr="006569A1" w:rsidRDefault="004A4F4A" w:rsidP="004A4F4A">
      <w:pPr>
        <w:pStyle w:val="11punkts"/>
        <w:suppressAutoHyphens/>
        <w:autoSpaceDN w:val="0"/>
        <w:ind w:left="709" w:right="-2" w:hanging="709"/>
        <w:textAlignment w:val="baseline"/>
        <w:rPr>
          <w:i/>
          <w:iCs/>
          <w:sz w:val="22"/>
          <w:szCs w:val="22"/>
        </w:rPr>
      </w:pPr>
      <w:r w:rsidRPr="006569A1">
        <w:rPr>
          <w:sz w:val="22"/>
          <w:szCs w:val="22"/>
        </w:rPr>
        <w:t>Ja pastāv pretruna starp dažādiem Līgumu veidojošajiem dokumentiem un to nav iespējams novērst saskaņā ar Līguma 1</w:t>
      </w:r>
      <w:r w:rsidR="008D66D5">
        <w:rPr>
          <w:sz w:val="22"/>
          <w:szCs w:val="22"/>
        </w:rPr>
        <w:t>4</w:t>
      </w:r>
      <w:r w:rsidRPr="006569A1">
        <w:rPr>
          <w:sz w:val="22"/>
          <w:szCs w:val="22"/>
        </w:rPr>
        <w:t>.4.punktu, priekšroka attiecīgajā jautājumā dodama tam Līgumu veidojošajam dokumentam, kurš ir specifiskāks un vairāk attiecas uz risināmo jautājumu.</w:t>
      </w:r>
    </w:p>
    <w:p w14:paraId="449CCB0F" w14:textId="68D2D87B" w:rsidR="004A4F4A" w:rsidRPr="006569A1" w:rsidRDefault="004A4F4A" w:rsidP="004A4F4A">
      <w:pPr>
        <w:pStyle w:val="11punkts"/>
        <w:suppressAutoHyphens/>
        <w:autoSpaceDN w:val="0"/>
        <w:ind w:left="709" w:right="-2" w:hanging="709"/>
        <w:textAlignment w:val="baseline"/>
        <w:rPr>
          <w:i/>
          <w:iCs/>
          <w:sz w:val="22"/>
          <w:szCs w:val="22"/>
        </w:rPr>
      </w:pPr>
      <w:r w:rsidRPr="006569A1">
        <w:rPr>
          <w:sz w:val="22"/>
          <w:szCs w:val="22"/>
        </w:rPr>
        <w:t>Ja saskaņā ar Līguma 1</w:t>
      </w:r>
      <w:r w:rsidR="008D66D5">
        <w:rPr>
          <w:sz w:val="22"/>
          <w:szCs w:val="22"/>
        </w:rPr>
        <w:t>4</w:t>
      </w:r>
      <w:r w:rsidRPr="006569A1">
        <w:rPr>
          <w:sz w:val="22"/>
          <w:szCs w:val="22"/>
        </w:rPr>
        <w:t>.4. un/vai 1</w:t>
      </w:r>
      <w:r w:rsidR="008D66D5">
        <w:rPr>
          <w:sz w:val="22"/>
          <w:szCs w:val="22"/>
        </w:rPr>
        <w:t>4</w:t>
      </w:r>
      <w:r w:rsidRPr="006569A1">
        <w:rPr>
          <w:sz w:val="22"/>
          <w:szCs w:val="22"/>
        </w:rPr>
        <w:t>.5.punktu nav iespējams atrisināt pretrunas starp Līgumu veidojošajiem dokumentiem, priekšroka dodama tādam risinājumam, kas Pasūtītājam uzliek mazāku pienākumu apjomu vai piešķir tam lielākas tiesības.</w:t>
      </w:r>
    </w:p>
    <w:p w14:paraId="4E26D7FD" w14:textId="77777777" w:rsidR="004A4F4A" w:rsidRPr="006569A1" w:rsidRDefault="004A4F4A" w:rsidP="004A4F4A">
      <w:pPr>
        <w:pStyle w:val="11punkts"/>
        <w:suppressAutoHyphens/>
        <w:autoSpaceDN w:val="0"/>
        <w:ind w:left="709" w:right="-2" w:hanging="709"/>
        <w:textAlignment w:val="baseline"/>
        <w:rPr>
          <w:i/>
          <w:iCs/>
          <w:sz w:val="22"/>
          <w:szCs w:val="22"/>
        </w:rPr>
      </w:pPr>
      <w:r w:rsidRPr="006569A1">
        <w:rPr>
          <w:sz w:val="22"/>
          <w:szCs w:val="22"/>
        </w:rPr>
        <w:t>Ja kāds no Līguma noteikumiem zaudē spēku normatīvo aktu grozījumu rezultātā, pārējie Līguma noteikumi nezaudē spēku un šajā gadījumā Pušu pienākums ir piemērot Līgumu atbilstoši spēkā esošajiem normatīvajiem aktiem.</w:t>
      </w:r>
    </w:p>
    <w:p w14:paraId="4338E112" w14:textId="77777777" w:rsidR="004A4F4A" w:rsidRPr="006569A1" w:rsidRDefault="004A4F4A" w:rsidP="004A4F4A">
      <w:pPr>
        <w:pStyle w:val="11punkts"/>
        <w:suppressAutoHyphens/>
        <w:autoSpaceDN w:val="0"/>
        <w:ind w:left="709" w:right="-2" w:hanging="709"/>
        <w:textAlignment w:val="baseline"/>
        <w:rPr>
          <w:i/>
          <w:iCs/>
          <w:sz w:val="22"/>
          <w:szCs w:val="22"/>
        </w:rPr>
      </w:pPr>
      <w:r w:rsidRPr="006569A1">
        <w:rPr>
          <w:sz w:val="22"/>
          <w:szCs w:val="22"/>
        </w:rPr>
        <w:t>Ja kāds no Līgumā vai tā pielikumos norādītajiem normatīvajiem aktiem zaudē spēku un tā vietā tiek pieņemts jauns normatīvais akts, kurš regulē tos pašus jautājumus, kurus regulēja spēku zaudējušais akts, ar tā spēkā stāšanās brīdi piemēro jauno, spēkā esošo normatīvo aktu.</w:t>
      </w:r>
    </w:p>
    <w:p w14:paraId="781F5969" w14:textId="3B99E6F7" w:rsidR="004A4F4A" w:rsidRPr="006569A1" w:rsidRDefault="004A4F4A" w:rsidP="004A4F4A">
      <w:pPr>
        <w:pStyle w:val="11punkts"/>
        <w:suppressAutoHyphens/>
        <w:autoSpaceDN w:val="0"/>
        <w:ind w:left="709" w:right="-2" w:hanging="709"/>
        <w:textAlignment w:val="baseline"/>
        <w:rPr>
          <w:i/>
          <w:iCs/>
          <w:sz w:val="22"/>
          <w:szCs w:val="22"/>
        </w:rPr>
      </w:pPr>
      <w:r w:rsidRPr="006569A1">
        <w:rPr>
          <w:sz w:val="22"/>
          <w:szCs w:val="22"/>
        </w:rPr>
        <w:t xml:space="preserve">Visi paziņojumi Līguma saistībā izdarāmi rakstiski un nosūtāmi otrai Pusei uz </w:t>
      </w:r>
      <w:proofErr w:type="spellStart"/>
      <w:r w:rsidRPr="006569A1">
        <w:rPr>
          <w:sz w:val="22"/>
          <w:szCs w:val="22"/>
        </w:rPr>
        <w:t>e</w:t>
      </w:r>
      <w:r w:rsidR="00CD45C5" w:rsidRPr="006569A1">
        <w:rPr>
          <w:sz w:val="22"/>
          <w:szCs w:val="22"/>
        </w:rPr>
        <w:t>A</w:t>
      </w:r>
      <w:r w:rsidRPr="006569A1">
        <w:rPr>
          <w:sz w:val="22"/>
          <w:szCs w:val="22"/>
        </w:rPr>
        <w:t>dresi</w:t>
      </w:r>
      <w:proofErr w:type="spellEnd"/>
      <w:r w:rsidRPr="006569A1">
        <w:rPr>
          <w:sz w:val="22"/>
          <w:szCs w:val="22"/>
        </w:rPr>
        <w:t xml:space="preserve"> vai pa pastu. Elektronis</w:t>
      </w:r>
      <w:r w:rsidR="00B7776C" w:rsidRPr="006569A1">
        <w:rPr>
          <w:sz w:val="22"/>
          <w:szCs w:val="22"/>
        </w:rPr>
        <w:t>k</w:t>
      </w:r>
      <w:r w:rsidR="00CD45C5" w:rsidRPr="006569A1">
        <w:rPr>
          <w:sz w:val="22"/>
          <w:szCs w:val="22"/>
        </w:rPr>
        <w:t>ajām</w:t>
      </w:r>
      <w:r w:rsidRPr="006569A1">
        <w:rPr>
          <w:sz w:val="22"/>
          <w:szCs w:val="22"/>
        </w:rPr>
        <w:t xml:space="preserve"> vēstulēm jābūt parakstītām ar elektronisko parakstu un apstiprinātām ar laika zīmogu atbilstoši Latvijas Republikā spēkā esošo normatīvo aktu prasībām. E</w:t>
      </w:r>
      <w:r w:rsidR="00CD45C5" w:rsidRPr="006569A1">
        <w:rPr>
          <w:sz w:val="22"/>
          <w:szCs w:val="22"/>
        </w:rPr>
        <w:t>-p</w:t>
      </w:r>
      <w:r w:rsidRPr="006569A1">
        <w:rPr>
          <w:sz w:val="22"/>
          <w:szCs w:val="22"/>
        </w:rPr>
        <w:t>asta paziņojumi, kas nosūtīti uz Līguma atbildīgo personu e-pasta adresēm, domāti vienīgi saziņas ērtībai un nav uzskatāmi par pienācīgi veiktu, oficiālu paziņojumu, izņemot Līgumā noteiktos gadījumus.</w:t>
      </w:r>
    </w:p>
    <w:p w14:paraId="65B6043B" w14:textId="7561409C" w:rsidR="004A4F4A" w:rsidRPr="006569A1" w:rsidRDefault="004A4F4A" w:rsidP="004A4F4A">
      <w:pPr>
        <w:pStyle w:val="11punkts"/>
        <w:suppressAutoHyphens/>
        <w:autoSpaceDN w:val="0"/>
        <w:ind w:left="709" w:right="-2" w:hanging="709"/>
        <w:textAlignment w:val="baseline"/>
        <w:rPr>
          <w:i/>
          <w:iCs/>
          <w:sz w:val="22"/>
          <w:szCs w:val="22"/>
        </w:rPr>
      </w:pPr>
      <w:r w:rsidRPr="006569A1">
        <w:rPr>
          <w:sz w:val="22"/>
          <w:szCs w:val="22"/>
        </w:rPr>
        <w:t>Ja kādai no Pusēm tiek mainīts juridiskais statuss vai kādi šajā Līgumā minētie Pušu rekvizīti (tālruņa numurs, e-pasts, adreses, u.c.), tad tā Puse nekavējoties rakstiski paziņo par to otrai Pusei, atbilstoši Līguma 1</w:t>
      </w:r>
      <w:r w:rsidR="008D66D5">
        <w:rPr>
          <w:sz w:val="22"/>
          <w:szCs w:val="22"/>
        </w:rPr>
        <w:t>4</w:t>
      </w:r>
      <w:r w:rsidRPr="006569A1">
        <w:rPr>
          <w:sz w:val="22"/>
          <w:szCs w:val="22"/>
        </w:rPr>
        <w:t>.9.punktam. Ja saistītā Puse neizpilda šī punkta noteikumus, uzskatāms, ka otra Puse ir pilnībā izpildījusi savas saistības, lietojot šajā Līgumā esošo informāciju par saistīto Pusi.</w:t>
      </w:r>
    </w:p>
    <w:p w14:paraId="5A0CFF29" w14:textId="77777777" w:rsidR="00780D3F" w:rsidRPr="006569A1" w:rsidRDefault="004A4F4A" w:rsidP="00780D3F">
      <w:pPr>
        <w:pStyle w:val="11punkts"/>
        <w:suppressAutoHyphens/>
        <w:autoSpaceDN w:val="0"/>
        <w:ind w:left="709" w:right="-2" w:hanging="709"/>
        <w:textAlignment w:val="baseline"/>
        <w:rPr>
          <w:i/>
          <w:iCs/>
          <w:sz w:val="22"/>
          <w:szCs w:val="22"/>
        </w:rPr>
      </w:pPr>
      <w:r w:rsidRPr="006569A1">
        <w:rPr>
          <w:sz w:val="22"/>
          <w:szCs w:val="22"/>
        </w:rPr>
        <w:t>Līgums ir izstrādāts latviešu valodā elektroniska dokumenta veidā un parakstīts ar drošu elektronisko parakstu, kas satur laika zīmogu.</w:t>
      </w:r>
    </w:p>
    <w:p w14:paraId="75B1CDC9" w14:textId="68E95273" w:rsidR="004B458A" w:rsidRPr="00205937" w:rsidRDefault="004B458A" w:rsidP="00780D3F">
      <w:pPr>
        <w:pStyle w:val="11punkts"/>
        <w:suppressAutoHyphens/>
        <w:autoSpaceDN w:val="0"/>
        <w:ind w:left="709" w:right="-2" w:hanging="709"/>
        <w:textAlignment w:val="baseline"/>
        <w:rPr>
          <w:i/>
          <w:iCs/>
          <w:sz w:val="22"/>
          <w:szCs w:val="22"/>
        </w:rPr>
      </w:pPr>
      <w:r w:rsidRPr="00205937">
        <w:rPr>
          <w:sz w:val="22"/>
          <w:szCs w:val="22"/>
        </w:rPr>
        <w:t>Līgumam tā noslēgšanas brīdī tiek pievienoti šādi pielikumi, kas ir tā neatņemamas sastāvdaļas:</w:t>
      </w:r>
    </w:p>
    <w:p w14:paraId="6105EB23" w14:textId="3BFFFCA3" w:rsidR="00780D3F" w:rsidRPr="00205937" w:rsidRDefault="004B458A" w:rsidP="00D86999">
      <w:pPr>
        <w:pStyle w:val="ListParagraph"/>
        <w:tabs>
          <w:tab w:val="left" w:pos="1560"/>
        </w:tabs>
        <w:ind w:left="1418"/>
        <w:jc w:val="both"/>
        <w:rPr>
          <w:sz w:val="22"/>
          <w:szCs w:val="22"/>
        </w:rPr>
      </w:pPr>
      <w:r w:rsidRPr="00205937">
        <w:rPr>
          <w:sz w:val="22"/>
          <w:szCs w:val="22"/>
        </w:rPr>
        <w:t>1</w:t>
      </w:r>
      <w:r w:rsidR="00E64821" w:rsidRPr="00205937">
        <w:rPr>
          <w:sz w:val="22"/>
          <w:szCs w:val="22"/>
        </w:rPr>
        <w:t xml:space="preserve"> </w:t>
      </w:r>
      <w:r w:rsidRPr="00205937">
        <w:rPr>
          <w:sz w:val="22"/>
          <w:szCs w:val="22"/>
        </w:rPr>
        <w:t>.pielikums – Tehniskā specifikācija;</w:t>
      </w:r>
    </w:p>
    <w:p w14:paraId="355501B8" w14:textId="668BDFA4" w:rsidR="00780D3F" w:rsidRPr="00205937" w:rsidRDefault="004B458A" w:rsidP="00D86999">
      <w:pPr>
        <w:pStyle w:val="ListParagraph"/>
        <w:tabs>
          <w:tab w:val="left" w:pos="1560"/>
        </w:tabs>
        <w:ind w:left="1418"/>
        <w:jc w:val="both"/>
        <w:rPr>
          <w:sz w:val="22"/>
          <w:szCs w:val="22"/>
        </w:rPr>
      </w:pPr>
      <w:r w:rsidRPr="00205937">
        <w:rPr>
          <w:sz w:val="22"/>
          <w:szCs w:val="22"/>
        </w:rPr>
        <w:t>2.</w:t>
      </w:r>
      <w:r w:rsidR="00E64821" w:rsidRPr="00205937">
        <w:rPr>
          <w:sz w:val="22"/>
          <w:szCs w:val="22"/>
        </w:rPr>
        <w:t xml:space="preserve"> </w:t>
      </w:r>
      <w:r w:rsidRPr="00205937">
        <w:rPr>
          <w:sz w:val="22"/>
          <w:szCs w:val="22"/>
        </w:rPr>
        <w:t>pielikums – Finanšu piedāvājums;</w:t>
      </w:r>
    </w:p>
    <w:p w14:paraId="15FB7158" w14:textId="01FBB8EC" w:rsidR="00E64821" w:rsidRPr="00205937" w:rsidRDefault="002215EF" w:rsidP="00D86999">
      <w:pPr>
        <w:pStyle w:val="ListParagraph"/>
        <w:tabs>
          <w:tab w:val="left" w:pos="1560"/>
        </w:tabs>
        <w:ind w:left="1418"/>
        <w:jc w:val="both"/>
        <w:rPr>
          <w:sz w:val="22"/>
          <w:szCs w:val="22"/>
        </w:rPr>
      </w:pPr>
      <w:r w:rsidRPr="00205937">
        <w:rPr>
          <w:sz w:val="22"/>
          <w:szCs w:val="22"/>
        </w:rPr>
        <w:t>3.</w:t>
      </w:r>
      <w:r w:rsidR="00E64821" w:rsidRPr="00205937">
        <w:rPr>
          <w:sz w:val="22"/>
          <w:szCs w:val="22"/>
        </w:rPr>
        <w:t xml:space="preserve"> </w:t>
      </w:r>
      <w:r w:rsidRPr="00205937">
        <w:rPr>
          <w:sz w:val="22"/>
          <w:szCs w:val="22"/>
        </w:rPr>
        <w:t>pielikums -</w:t>
      </w:r>
      <w:r w:rsidR="00D70380" w:rsidRPr="00205937">
        <w:rPr>
          <w:sz w:val="22"/>
          <w:szCs w:val="22"/>
        </w:rPr>
        <w:t xml:space="preserve"> </w:t>
      </w:r>
      <w:r w:rsidRPr="00205937">
        <w:rPr>
          <w:sz w:val="22"/>
          <w:szCs w:val="22"/>
        </w:rPr>
        <w:t>Tehniskais piedāvājums;</w:t>
      </w:r>
    </w:p>
    <w:p w14:paraId="139F93D8" w14:textId="50A5B426" w:rsidR="004B458A" w:rsidRPr="008D66D5" w:rsidRDefault="004B458A" w:rsidP="00D86999">
      <w:pPr>
        <w:pStyle w:val="ListParagraph"/>
        <w:tabs>
          <w:tab w:val="left" w:pos="1560"/>
        </w:tabs>
        <w:ind w:left="1418"/>
        <w:jc w:val="both"/>
        <w:rPr>
          <w:sz w:val="22"/>
          <w:szCs w:val="22"/>
          <w:highlight w:val="yellow"/>
        </w:rPr>
      </w:pPr>
    </w:p>
    <w:p w14:paraId="091D6D29" w14:textId="586058F4" w:rsidR="00E64821" w:rsidRPr="006569A1" w:rsidRDefault="00E64821" w:rsidP="00BB7A8F">
      <w:pPr>
        <w:pStyle w:val="ListParagraph"/>
        <w:tabs>
          <w:tab w:val="left" w:pos="1560"/>
        </w:tabs>
        <w:ind w:left="1418"/>
        <w:jc w:val="both"/>
        <w:rPr>
          <w:sz w:val="22"/>
          <w:szCs w:val="22"/>
        </w:rPr>
      </w:pPr>
    </w:p>
    <w:p w14:paraId="61953C45" w14:textId="77777777" w:rsidR="004E7D3F" w:rsidRPr="006569A1" w:rsidRDefault="004E7D3F" w:rsidP="004E7D3F">
      <w:pPr>
        <w:pStyle w:val="ListParagraph"/>
        <w:tabs>
          <w:tab w:val="left" w:pos="1560"/>
        </w:tabs>
        <w:ind w:left="1418"/>
        <w:jc w:val="both"/>
        <w:rPr>
          <w:sz w:val="22"/>
          <w:szCs w:val="22"/>
        </w:rPr>
      </w:pPr>
    </w:p>
    <w:p w14:paraId="0CDD4EB4" w14:textId="6B695F51" w:rsidR="002C3217" w:rsidRPr="006569A1" w:rsidRDefault="00632212" w:rsidP="00484738">
      <w:pPr>
        <w:pStyle w:val="1NODAA"/>
        <w:spacing w:before="0"/>
        <w:ind w:left="0" w:firstLine="0"/>
        <w:rPr>
          <w:rFonts w:ascii="Times New Roman" w:eastAsia="Calibri" w:hAnsi="Times New Roman" w:cs="Times New Roman"/>
          <w:sz w:val="22"/>
          <w:szCs w:val="22"/>
        </w:rPr>
      </w:pPr>
      <w:r w:rsidRPr="006569A1">
        <w:rPr>
          <w:rFonts w:ascii="Times New Roman" w:eastAsia="Calibri" w:hAnsi="Times New Roman" w:cs="Times New Roman"/>
          <w:sz w:val="22"/>
          <w:szCs w:val="22"/>
        </w:rPr>
        <w:t>PUŠU REKVIZĪTI UN PARAKSTI</w:t>
      </w:r>
      <w:bookmarkEnd w:id="0"/>
    </w:p>
    <w:tbl>
      <w:tblPr>
        <w:tblStyle w:val="TableGrid14"/>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394"/>
      </w:tblGrid>
      <w:tr w:rsidR="00870123" w:rsidRPr="006569A1" w14:paraId="63892681" w14:textId="77777777" w:rsidTr="00870123">
        <w:trPr>
          <w:trHeight w:val="3679"/>
        </w:trPr>
        <w:tc>
          <w:tcPr>
            <w:tcW w:w="4536" w:type="dxa"/>
          </w:tcPr>
          <w:p w14:paraId="42E0E6CE" w14:textId="756F47F6" w:rsidR="00870123" w:rsidRPr="006569A1" w:rsidRDefault="000501BA" w:rsidP="007218EC">
            <w:pPr>
              <w:tabs>
                <w:tab w:val="left" w:pos="0"/>
              </w:tabs>
              <w:ind w:right="-284"/>
              <w:rPr>
                <w:rFonts w:eastAsia="Calibri"/>
                <w:bCs/>
                <w:sz w:val="22"/>
                <w:szCs w:val="22"/>
              </w:rPr>
            </w:pPr>
            <w:r>
              <w:rPr>
                <w:rFonts w:eastAsia="Calibri"/>
                <w:bCs/>
                <w:sz w:val="22"/>
                <w:szCs w:val="22"/>
              </w:rPr>
              <w:t xml:space="preserve">Pasūtītājs: </w:t>
            </w:r>
          </w:p>
        </w:tc>
        <w:tc>
          <w:tcPr>
            <w:tcW w:w="4394" w:type="dxa"/>
          </w:tcPr>
          <w:p w14:paraId="69EDD173" w14:textId="1095BFC2" w:rsidR="004B0694" w:rsidRPr="006569A1" w:rsidRDefault="000501BA" w:rsidP="00870123">
            <w:pPr>
              <w:tabs>
                <w:tab w:val="left" w:pos="0"/>
              </w:tabs>
              <w:ind w:left="181" w:right="-284" w:hanging="181"/>
              <w:rPr>
                <w:rFonts w:eastAsia="Calibri"/>
                <w:bCs/>
                <w:i/>
                <w:iCs/>
                <w:sz w:val="22"/>
                <w:szCs w:val="22"/>
              </w:rPr>
            </w:pPr>
            <w:r>
              <w:rPr>
                <w:rFonts w:eastAsia="Calibri"/>
                <w:bCs/>
                <w:i/>
                <w:iCs/>
                <w:sz w:val="22"/>
                <w:szCs w:val="22"/>
              </w:rPr>
              <w:t>Izpildītājs:</w:t>
            </w:r>
          </w:p>
        </w:tc>
      </w:tr>
    </w:tbl>
    <w:p w14:paraId="1F971B20" w14:textId="77777777" w:rsidR="00870123" w:rsidRPr="006569A1" w:rsidRDefault="00870123" w:rsidP="00870123">
      <w:pPr>
        <w:tabs>
          <w:tab w:val="left" w:pos="9390"/>
        </w:tabs>
        <w:ind w:right="-285"/>
        <w:jc w:val="center"/>
        <w:rPr>
          <w:i/>
          <w:iCs/>
          <w:sz w:val="22"/>
          <w:szCs w:val="22"/>
          <w:lang w:eastAsia="ru-RU"/>
        </w:rPr>
      </w:pPr>
    </w:p>
    <w:p w14:paraId="02F8628F" w14:textId="77777777" w:rsidR="00870123" w:rsidRPr="006569A1" w:rsidRDefault="00870123" w:rsidP="00870123">
      <w:pPr>
        <w:tabs>
          <w:tab w:val="left" w:pos="9390"/>
        </w:tabs>
        <w:ind w:right="-285"/>
        <w:jc w:val="center"/>
        <w:rPr>
          <w:i/>
          <w:iCs/>
          <w:sz w:val="22"/>
          <w:szCs w:val="22"/>
          <w:lang w:eastAsia="ru-RU"/>
        </w:rPr>
      </w:pPr>
      <w:r w:rsidRPr="006569A1">
        <w:rPr>
          <w:i/>
          <w:iCs/>
          <w:sz w:val="22"/>
          <w:szCs w:val="22"/>
          <w:lang w:eastAsia="ru-RU"/>
        </w:rPr>
        <w:t xml:space="preserve">*DOKUMENTS PARAKSTĪTS ELEKTRONISKI AR DROŠU ELEKTRONISKO PARAKSTU, </w:t>
      </w:r>
    </w:p>
    <w:p w14:paraId="0DE9C9D1" w14:textId="77777777" w:rsidR="00870123" w:rsidRPr="006569A1" w:rsidRDefault="00870123" w:rsidP="00870123">
      <w:pPr>
        <w:tabs>
          <w:tab w:val="left" w:pos="9390"/>
        </w:tabs>
        <w:ind w:right="-285"/>
        <w:jc w:val="center"/>
        <w:rPr>
          <w:i/>
          <w:iCs/>
          <w:sz w:val="22"/>
          <w:szCs w:val="22"/>
          <w:lang w:eastAsia="ru-RU"/>
        </w:rPr>
      </w:pPr>
      <w:r w:rsidRPr="006569A1">
        <w:rPr>
          <w:i/>
          <w:iCs/>
          <w:sz w:val="22"/>
          <w:szCs w:val="22"/>
          <w:lang w:eastAsia="ru-RU"/>
        </w:rPr>
        <w:t xml:space="preserve">KAS SATUR LAIKA ZĪMOGU. </w:t>
      </w:r>
    </w:p>
    <w:p w14:paraId="665F98DC" w14:textId="54EEBE45" w:rsidR="002C3217" w:rsidRPr="006569A1" w:rsidRDefault="00870123" w:rsidP="00CE00FB">
      <w:pPr>
        <w:tabs>
          <w:tab w:val="left" w:pos="9390"/>
        </w:tabs>
        <w:ind w:right="-285"/>
        <w:jc w:val="center"/>
        <w:rPr>
          <w:b/>
          <w:sz w:val="22"/>
          <w:szCs w:val="22"/>
        </w:rPr>
      </w:pPr>
      <w:r w:rsidRPr="006569A1">
        <w:rPr>
          <w:i/>
          <w:iCs/>
          <w:sz w:val="22"/>
          <w:szCs w:val="22"/>
          <w:lang w:eastAsia="ru-RU"/>
        </w:rPr>
        <w:t>DOKUMENTA PARAKSTĪŠANAS DATUMS IR PĒDĒJĀ PARAKSTĪTĀJA LAIKA ZĪMOGA DATUMS.</w:t>
      </w:r>
    </w:p>
    <w:p w14:paraId="768A9F91" w14:textId="77777777" w:rsidR="003E7E48" w:rsidRDefault="003E7E48" w:rsidP="00DA1A8B">
      <w:pPr>
        <w:rPr>
          <w:bCs/>
          <w:sz w:val="22"/>
          <w:szCs w:val="22"/>
          <w:lang w:eastAsia="lv-LV"/>
        </w:rPr>
      </w:pPr>
      <w:bookmarkStart w:id="9" w:name="_Hlk12018460"/>
      <w:bookmarkStart w:id="10" w:name="_Hlk25135911"/>
      <w:bookmarkEnd w:id="9"/>
      <w:bookmarkEnd w:id="10"/>
    </w:p>
    <w:p w14:paraId="03BF38D6" w14:textId="77777777" w:rsidR="006569A1" w:rsidRDefault="006569A1" w:rsidP="00DA1A8B">
      <w:pPr>
        <w:rPr>
          <w:bCs/>
          <w:sz w:val="22"/>
          <w:szCs w:val="22"/>
          <w:lang w:eastAsia="lv-LV"/>
        </w:rPr>
      </w:pPr>
    </w:p>
    <w:p w14:paraId="0442C855" w14:textId="77777777" w:rsidR="006569A1" w:rsidRDefault="006569A1" w:rsidP="00DA1A8B">
      <w:pPr>
        <w:rPr>
          <w:bCs/>
          <w:sz w:val="22"/>
          <w:szCs w:val="22"/>
          <w:lang w:eastAsia="lv-LV"/>
        </w:rPr>
      </w:pPr>
    </w:p>
    <w:p w14:paraId="1676FF19" w14:textId="77777777" w:rsidR="006569A1" w:rsidRDefault="006569A1" w:rsidP="00DA1A8B">
      <w:pPr>
        <w:rPr>
          <w:bCs/>
          <w:sz w:val="22"/>
          <w:szCs w:val="22"/>
          <w:lang w:eastAsia="lv-LV"/>
        </w:rPr>
      </w:pPr>
    </w:p>
    <w:p w14:paraId="211D5096" w14:textId="77777777" w:rsidR="006569A1" w:rsidRDefault="006569A1" w:rsidP="00DA1A8B">
      <w:pPr>
        <w:rPr>
          <w:bCs/>
          <w:sz w:val="22"/>
          <w:szCs w:val="22"/>
          <w:lang w:eastAsia="lv-LV"/>
        </w:rPr>
      </w:pPr>
    </w:p>
    <w:p w14:paraId="0797F848" w14:textId="77777777" w:rsidR="006569A1" w:rsidRDefault="006569A1" w:rsidP="00DA1A8B">
      <w:pPr>
        <w:rPr>
          <w:bCs/>
          <w:sz w:val="22"/>
          <w:szCs w:val="22"/>
          <w:lang w:eastAsia="lv-LV"/>
        </w:rPr>
      </w:pPr>
    </w:p>
    <w:p w14:paraId="1FDEB6F0" w14:textId="77777777" w:rsidR="006569A1" w:rsidRDefault="006569A1" w:rsidP="00DA1A8B">
      <w:pPr>
        <w:rPr>
          <w:bCs/>
          <w:sz w:val="22"/>
          <w:szCs w:val="22"/>
          <w:lang w:eastAsia="lv-LV"/>
        </w:rPr>
      </w:pPr>
    </w:p>
    <w:p w14:paraId="7624BB8F" w14:textId="77777777" w:rsidR="006569A1" w:rsidRDefault="006569A1" w:rsidP="00DA1A8B">
      <w:pPr>
        <w:rPr>
          <w:bCs/>
          <w:sz w:val="22"/>
          <w:szCs w:val="22"/>
          <w:lang w:eastAsia="lv-LV"/>
        </w:rPr>
      </w:pPr>
    </w:p>
    <w:p w14:paraId="76674E96" w14:textId="77777777" w:rsidR="006569A1" w:rsidRDefault="006569A1" w:rsidP="00DA1A8B">
      <w:pPr>
        <w:rPr>
          <w:bCs/>
          <w:sz w:val="22"/>
          <w:szCs w:val="22"/>
          <w:lang w:eastAsia="lv-LV"/>
        </w:rPr>
      </w:pPr>
    </w:p>
    <w:p w14:paraId="29C4C3CF" w14:textId="77777777" w:rsidR="006569A1" w:rsidRDefault="006569A1" w:rsidP="00DA1A8B">
      <w:pPr>
        <w:rPr>
          <w:bCs/>
          <w:sz w:val="22"/>
          <w:szCs w:val="22"/>
          <w:lang w:eastAsia="lv-LV"/>
        </w:rPr>
      </w:pPr>
    </w:p>
    <w:p w14:paraId="05E35978" w14:textId="77777777" w:rsidR="006569A1" w:rsidRDefault="006569A1" w:rsidP="00DA1A8B">
      <w:pPr>
        <w:rPr>
          <w:bCs/>
          <w:sz w:val="22"/>
          <w:szCs w:val="22"/>
          <w:lang w:eastAsia="lv-LV"/>
        </w:rPr>
      </w:pPr>
    </w:p>
    <w:p w14:paraId="627077B1" w14:textId="77777777" w:rsidR="006569A1" w:rsidRDefault="006569A1" w:rsidP="00DA1A8B">
      <w:pPr>
        <w:rPr>
          <w:bCs/>
          <w:sz w:val="22"/>
          <w:szCs w:val="22"/>
          <w:lang w:eastAsia="lv-LV"/>
        </w:rPr>
      </w:pPr>
    </w:p>
    <w:p w14:paraId="6F046080" w14:textId="77777777" w:rsidR="006569A1" w:rsidRDefault="006569A1" w:rsidP="00DA1A8B">
      <w:pPr>
        <w:rPr>
          <w:bCs/>
          <w:sz w:val="22"/>
          <w:szCs w:val="22"/>
          <w:lang w:eastAsia="lv-LV"/>
        </w:rPr>
      </w:pPr>
    </w:p>
    <w:p w14:paraId="42469DC6" w14:textId="77777777" w:rsidR="006569A1" w:rsidRDefault="006569A1" w:rsidP="00DA1A8B">
      <w:pPr>
        <w:rPr>
          <w:bCs/>
          <w:sz w:val="22"/>
          <w:szCs w:val="22"/>
          <w:lang w:eastAsia="lv-LV"/>
        </w:rPr>
      </w:pPr>
    </w:p>
    <w:p w14:paraId="19DFB448" w14:textId="77777777" w:rsidR="006569A1" w:rsidRDefault="006569A1" w:rsidP="00DA1A8B">
      <w:pPr>
        <w:rPr>
          <w:bCs/>
          <w:sz w:val="22"/>
          <w:szCs w:val="22"/>
          <w:lang w:eastAsia="lv-LV"/>
        </w:rPr>
      </w:pPr>
    </w:p>
    <w:p w14:paraId="353C6495" w14:textId="77777777" w:rsidR="006569A1" w:rsidRDefault="006569A1" w:rsidP="00DA1A8B">
      <w:pPr>
        <w:rPr>
          <w:bCs/>
          <w:sz w:val="22"/>
          <w:szCs w:val="22"/>
          <w:lang w:eastAsia="lv-LV"/>
        </w:rPr>
      </w:pPr>
    </w:p>
    <w:p w14:paraId="2D6A3E54" w14:textId="77777777" w:rsidR="006569A1" w:rsidRDefault="006569A1" w:rsidP="00DA1A8B">
      <w:pPr>
        <w:rPr>
          <w:bCs/>
          <w:sz w:val="22"/>
          <w:szCs w:val="22"/>
          <w:lang w:eastAsia="lv-LV"/>
        </w:rPr>
      </w:pPr>
    </w:p>
    <w:p w14:paraId="11E70CBA" w14:textId="77777777" w:rsidR="006569A1" w:rsidRDefault="006569A1" w:rsidP="00DA1A8B">
      <w:pPr>
        <w:rPr>
          <w:bCs/>
          <w:sz w:val="22"/>
          <w:szCs w:val="22"/>
          <w:lang w:eastAsia="lv-LV"/>
        </w:rPr>
      </w:pPr>
    </w:p>
    <w:p w14:paraId="18382AA0" w14:textId="77777777" w:rsidR="006569A1" w:rsidRDefault="006569A1" w:rsidP="00DA1A8B">
      <w:pPr>
        <w:rPr>
          <w:bCs/>
          <w:sz w:val="22"/>
          <w:szCs w:val="22"/>
          <w:lang w:eastAsia="lv-LV"/>
        </w:rPr>
      </w:pPr>
    </w:p>
    <w:p w14:paraId="3ABB530F" w14:textId="77777777" w:rsidR="006569A1" w:rsidRDefault="006569A1" w:rsidP="00DA1A8B">
      <w:pPr>
        <w:rPr>
          <w:bCs/>
          <w:sz w:val="22"/>
          <w:szCs w:val="22"/>
          <w:lang w:eastAsia="lv-LV"/>
        </w:rPr>
      </w:pPr>
    </w:p>
    <w:p w14:paraId="0004B255" w14:textId="77777777" w:rsidR="006569A1" w:rsidRDefault="006569A1" w:rsidP="00DA1A8B">
      <w:pPr>
        <w:rPr>
          <w:bCs/>
          <w:sz w:val="22"/>
          <w:szCs w:val="22"/>
          <w:lang w:eastAsia="lv-LV"/>
        </w:rPr>
      </w:pPr>
    </w:p>
    <w:p w14:paraId="01431B8F" w14:textId="77777777" w:rsidR="006569A1" w:rsidRDefault="006569A1" w:rsidP="00DA1A8B">
      <w:pPr>
        <w:rPr>
          <w:bCs/>
          <w:sz w:val="22"/>
          <w:szCs w:val="22"/>
          <w:lang w:eastAsia="lv-LV"/>
        </w:rPr>
      </w:pPr>
    </w:p>
    <w:p w14:paraId="32FD2ECF" w14:textId="77777777" w:rsidR="006569A1" w:rsidRDefault="006569A1" w:rsidP="00DA1A8B">
      <w:pPr>
        <w:rPr>
          <w:bCs/>
          <w:sz w:val="22"/>
          <w:szCs w:val="22"/>
          <w:lang w:eastAsia="lv-LV"/>
        </w:rPr>
      </w:pPr>
    </w:p>
    <w:p w14:paraId="41EA1EF8" w14:textId="77777777" w:rsidR="006569A1" w:rsidRDefault="006569A1" w:rsidP="00DA1A8B">
      <w:pPr>
        <w:rPr>
          <w:bCs/>
          <w:sz w:val="22"/>
          <w:szCs w:val="22"/>
          <w:lang w:eastAsia="lv-LV"/>
        </w:rPr>
      </w:pPr>
    </w:p>
    <w:p w14:paraId="62BFB343" w14:textId="77777777" w:rsidR="006569A1" w:rsidRDefault="006569A1" w:rsidP="00DA1A8B">
      <w:pPr>
        <w:rPr>
          <w:bCs/>
          <w:sz w:val="22"/>
          <w:szCs w:val="22"/>
          <w:lang w:eastAsia="lv-LV"/>
        </w:rPr>
      </w:pPr>
    </w:p>
    <w:p w14:paraId="794B02D0" w14:textId="77777777" w:rsidR="006569A1" w:rsidRDefault="006569A1" w:rsidP="00DA1A8B">
      <w:pPr>
        <w:rPr>
          <w:bCs/>
          <w:sz w:val="22"/>
          <w:szCs w:val="22"/>
          <w:lang w:eastAsia="lv-LV"/>
        </w:rPr>
      </w:pPr>
    </w:p>
    <w:p w14:paraId="22E522BA" w14:textId="77777777" w:rsidR="006569A1" w:rsidRDefault="006569A1" w:rsidP="00DA1A8B">
      <w:pPr>
        <w:rPr>
          <w:bCs/>
          <w:sz w:val="22"/>
          <w:szCs w:val="22"/>
          <w:lang w:eastAsia="lv-LV"/>
        </w:rPr>
      </w:pPr>
    </w:p>
    <w:p w14:paraId="714E611A" w14:textId="77777777" w:rsidR="006569A1" w:rsidRDefault="006569A1" w:rsidP="00DA1A8B">
      <w:pPr>
        <w:rPr>
          <w:bCs/>
          <w:sz w:val="22"/>
          <w:szCs w:val="22"/>
          <w:lang w:eastAsia="lv-LV"/>
        </w:rPr>
      </w:pPr>
    </w:p>
    <w:p w14:paraId="20CAE18A" w14:textId="77777777" w:rsidR="006569A1" w:rsidRDefault="006569A1" w:rsidP="00DA1A8B">
      <w:pPr>
        <w:rPr>
          <w:bCs/>
          <w:sz w:val="22"/>
          <w:szCs w:val="22"/>
          <w:lang w:eastAsia="lv-LV"/>
        </w:rPr>
      </w:pPr>
    </w:p>
    <w:p w14:paraId="55C31AB4" w14:textId="77777777" w:rsidR="006569A1" w:rsidRDefault="006569A1" w:rsidP="006569A1">
      <w:pPr>
        <w:pStyle w:val="ListParagraph"/>
        <w:tabs>
          <w:tab w:val="left" w:pos="1560"/>
        </w:tabs>
        <w:ind w:left="7447"/>
        <w:jc w:val="both"/>
        <w:rPr>
          <w:sz w:val="22"/>
          <w:szCs w:val="22"/>
        </w:rPr>
      </w:pPr>
    </w:p>
    <w:p w14:paraId="4428D8BD" w14:textId="77777777" w:rsidR="00FB04BD" w:rsidRDefault="00FB04BD" w:rsidP="006569A1">
      <w:pPr>
        <w:pStyle w:val="ListParagraph"/>
        <w:tabs>
          <w:tab w:val="left" w:pos="1560"/>
        </w:tabs>
        <w:ind w:left="7447"/>
        <w:jc w:val="both"/>
        <w:rPr>
          <w:sz w:val="22"/>
          <w:szCs w:val="22"/>
        </w:rPr>
      </w:pPr>
    </w:p>
    <w:p w14:paraId="09A891B5" w14:textId="7BCB09C9" w:rsidR="006569A1" w:rsidRPr="00FB04BD" w:rsidRDefault="00FB04BD" w:rsidP="007218EC">
      <w:pPr>
        <w:tabs>
          <w:tab w:val="left" w:pos="1560"/>
        </w:tabs>
        <w:rPr>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p>
    <w:p w14:paraId="3EF1ADAE" w14:textId="6DCE6B85" w:rsidR="006569A1" w:rsidRPr="006569A1" w:rsidRDefault="006569A1" w:rsidP="006569A1">
      <w:pPr>
        <w:jc w:val="right"/>
        <w:rPr>
          <w:b/>
          <w:sz w:val="22"/>
          <w:szCs w:val="22"/>
          <w:lang w:eastAsia="lv-LV"/>
        </w:rPr>
      </w:pPr>
    </w:p>
    <w:sectPr w:rsidR="006569A1" w:rsidRPr="006569A1" w:rsidSect="008762A0">
      <w:footerReference w:type="default" r:id="rId12"/>
      <w:headerReference w:type="first" r:id="rId13"/>
      <w:pgSz w:w="11906" w:h="16838"/>
      <w:pgMar w:top="1134" w:right="851" w:bottom="1134" w:left="1418" w:header="709" w:footer="8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3FEE1" w14:textId="77777777" w:rsidR="00370D58" w:rsidRDefault="00370D58" w:rsidP="00C045BD">
      <w:r>
        <w:separator/>
      </w:r>
    </w:p>
  </w:endnote>
  <w:endnote w:type="continuationSeparator" w:id="0">
    <w:p w14:paraId="63D7490D" w14:textId="77777777" w:rsidR="00370D58" w:rsidRDefault="00370D58" w:rsidP="00C04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864071"/>
      <w:docPartObj>
        <w:docPartGallery w:val="Page Numbers (Bottom of Page)"/>
        <w:docPartUnique/>
      </w:docPartObj>
    </w:sdtPr>
    <w:sdtEndPr>
      <w:rPr>
        <w:noProof/>
        <w:sz w:val="22"/>
        <w:szCs w:val="22"/>
      </w:rPr>
    </w:sdtEndPr>
    <w:sdtContent>
      <w:p w14:paraId="5A34741B" w14:textId="4410C5C0" w:rsidR="00E967B5" w:rsidRPr="00E967B5" w:rsidRDefault="00E967B5">
        <w:pPr>
          <w:pStyle w:val="Footer"/>
          <w:jc w:val="right"/>
          <w:rPr>
            <w:sz w:val="22"/>
            <w:szCs w:val="22"/>
          </w:rPr>
        </w:pPr>
        <w:r w:rsidRPr="00E967B5">
          <w:rPr>
            <w:sz w:val="22"/>
            <w:szCs w:val="22"/>
          </w:rPr>
          <w:fldChar w:fldCharType="begin"/>
        </w:r>
        <w:r w:rsidRPr="00E967B5">
          <w:rPr>
            <w:sz w:val="22"/>
            <w:szCs w:val="22"/>
          </w:rPr>
          <w:instrText xml:space="preserve"> PAGE   \* MERGEFORMAT </w:instrText>
        </w:r>
        <w:r w:rsidRPr="00E967B5">
          <w:rPr>
            <w:sz w:val="22"/>
            <w:szCs w:val="22"/>
          </w:rPr>
          <w:fldChar w:fldCharType="separate"/>
        </w:r>
        <w:r w:rsidRPr="00E967B5">
          <w:rPr>
            <w:noProof/>
            <w:sz w:val="22"/>
            <w:szCs w:val="22"/>
          </w:rPr>
          <w:t>2</w:t>
        </w:r>
        <w:r w:rsidRPr="00E967B5">
          <w:rPr>
            <w:noProof/>
            <w:sz w:val="22"/>
            <w:szCs w:val="22"/>
          </w:rPr>
          <w:fldChar w:fldCharType="end"/>
        </w:r>
      </w:p>
    </w:sdtContent>
  </w:sdt>
  <w:p w14:paraId="32CAE6FC" w14:textId="77777777" w:rsidR="00D275CB" w:rsidRDefault="00D27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DBE39" w14:textId="77777777" w:rsidR="00370D58" w:rsidRDefault="00370D58" w:rsidP="00C045BD">
      <w:r>
        <w:separator/>
      </w:r>
    </w:p>
  </w:footnote>
  <w:footnote w:type="continuationSeparator" w:id="0">
    <w:p w14:paraId="1BD503DF" w14:textId="77777777" w:rsidR="00370D58" w:rsidRDefault="00370D58" w:rsidP="00C04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4F7C8" w14:textId="77777777" w:rsidR="00D275CB" w:rsidRDefault="00D275CB" w:rsidP="00643292">
    <w:pPr>
      <w:jc w:val="right"/>
      <w:rPr>
        <w:b/>
        <w:bCs/>
        <w: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7223"/>
    <w:multiLevelType w:val="multilevel"/>
    <w:tmpl w:val="FFA0266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5D3DD0"/>
    <w:multiLevelType w:val="hybridMultilevel"/>
    <w:tmpl w:val="4D4A6A08"/>
    <w:lvl w:ilvl="0" w:tplc="FFFFFFFF">
      <w:start w:val="1"/>
      <w:numFmt w:val="decimal"/>
      <w:lvlText w:val="16.12.%1."/>
      <w:lvlJc w:val="left"/>
      <w:pPr>
        <w:ind w:left="7447" w:hanging="360"/>
      </w:pPr>
      <w:rPr>
        <w:rFonts w:hint="default"/>
      </w:rPr>
    </w:lvl>
    <w:lvl w:ilvl="1" w:tplc="FFFFFFFF" w:tentative="1">
      <w:start w:val="1"/>
      <w:numFmt w:val="lowerLetter"/>
      <w:lvlText w:val="%2."/>
      <w:lvlJc w:val="left"/>
      <w:pPr>
        <w:ind w:left="8167" w:hanging="360"/>
      </w:pPr>
    </w:lvl>
    <w:lvl w:ilvl="2" w:tplc="FFFFFFFF" w:tentative="1">
      <w:start w:val="1"/>
      <w:numFmt w:val="lowerRoman"/>
      <w:lvlText w:val="%3."/>
      <w:lvlJc w:val="right"/>
      <w:pPr>
        <w:ind w:left="8887" w:hanging="180"/>
      </w:pPr>
    </w:lvl>
    <w:lvl w:ilvl="3" w:tplc="FFFFFFFF" w:tentative="1">
      <w:start w:val="1"/>
      <w:numFmt w:val="decimal"/>
      <w:lvlText w:val="%4."/>
      <w:lvlJc w:val="left"/>
      <w:pPr>
        <w:ind w:left="9607" w:hanging="360"/>
      </w:pPr>
    </w:lvl>
    <w:lvl w:ilvl="4" w:tplc="FFFFFFFF" w:tentative="1">
      <w:start w:val="1"/>
      <w:numFmt w:val="lowerLetter"/>
      <w:lvlText w:val="%5."/>
      <w:lvlJc w:val="left"/>
      <w:pPr>
        <w:ind w:left="10327" w:hanging="360"/>
      </w:pPr>
    </w:lvl>
    <w:lvl w:ilvl="5" w:tplc="FFFFFFFF" w:tentative="1">
      <w:start w:val="1"/>
      <w:numFmt w:val="lowerRoman"/>
      <w:lvlText w:val="%6."/>
      <w:lvlJc w:val="right"/>
      <w:pPr>
        <w:ind w:left="11047" w:hanging="180"/>
      </w:pPr>
    </w:lvl>
    <w:lvl w:ilvl="6" w:tplc="FFFFFFFF" w:tentative="1">
      <w:start w:val="1"/>
      <w:numFmt w:val="decimal"/>
      <w:lvlText w:val="%7."/>
      <w:lvlJc w:val="left"/>
      <w:pPr>
        <w:ind w:left="11767" w:hanging="360"/>
      </w:pPr>
    </w:lvl>
    <w:lvl w:ilvl="7" w:tplc="FFFFFFFF" w:tentative="1">
      <w:start w:val="1"/>
      <w:numFmt w:val="lowerLetter"/>
      <w:lvlText w:val="%8."/>
      <w:lvlJc w:val="left"/>
      <w:pPr>
        <w:ind w:left="12487" w:hanging="360"/>
      </w:pPr>
    </w:lvl>
    <w:lvl w:ilvl="8" w:tplc="FFFFFFFF" w:tentative="1">
      <w:start w:val="1"/>
      <w:numFmt w:val="lowerRoman"/>
      <w:lvlText w:val="%9."/>
      <w:lvlJc w:val="right"/>
      <w:pPr>
        <w:ind w:left="13207" w:hanging="180"/>
      </w:pPr>
    </w:lvl>
  </w:abstractNum>
  <w:abstractNum w:abstractNumId="2" w15:restartNumberingAfterBreak="0">
    <w:nsid w:val="18AD6049"/>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7126C5"/>
    <w:multiLevelType w:val="multilevel"/>
    <w:tmpl w:val="3EFCCB76"/>
    <w:lvl w:ilvl="0">
      <w:start w:val="4"/>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i w:val="0"/>
        <w:iCs w:val="0"/>
        <w:color w:val="000000"/>
      </w:rPr>
    </w:lvl>
    <w:lvl w:ilvl="2">
      <w:start w:val="1"/>
      <w:numFmt w:val="decimal"/>
      <w:pStyle w:val="Style1"/>
      <w:lvlText w:val="%1.%2.%3."/>
      <w:lvlJc w:val="left"/>
      <w:pPr>
        <w:ind w:left="1430" w:hanging="720"/>
      </w:pPr>
      <w:rPr>
        <w:rFonts w:hint="default"/>
        <w:b w:val="0"/>
        <w:bCs w:val="0"/>
        <w:color w:val="000000"/>
      </w:rPr>
    </w:lvl>
    <w:lvl w:ilvl="3">
      <w:start w:val="1"/>
      <w:numFmt w:val="decimal"/>
      <w:lvlText w:val="%1.%2.%3.%4."/>
      <w:lvlJc w:val="left"/>
      <w:pPr>
        <w:ind w:left="1997"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3DA1D0D"/>
    <w:multiLevelType w:val="hybridMultilevel"/>
    <w:tmpl w:val="4D4A6A08"/>
    <w:lvl w:ilvl="0" w:tplc="D7E04C84">
      <w:start w:val="1"/>
      <w:numFmt w:val="decimal"/>
      <w:lvlText w:val="16.12.%1."/>
      <w:lvlJc w:val="left"/>
      <w:pPr>
        <w:ind w:left="7447" w:hanging="360"/>
      </w:pPr>
      <w:rPr>
        <w:rFonts w:hint="default"/>
      </w:rPr>
    </w:lvl>
    <w:lvl w:ilvl="1" w:tplc="04260019" w:tentative="1">
      <w:start w:val="1"/>
      <w:numFmt w:val="lowerLetter"/>
      <w:lvlText w:val="%2."/>
      <w:lvlJc w:val="left"/>
      <w:pPr>
        <w:ind w:left="8167" w:hanging="360"/>
      </w:pPr>
    </w:lvl>
    <w:lvl w:ilvl="2" w:tplc="0426001B" w:tentative="1">
      <w:start w:val="1"/>
      <w:numFmt w:val="lowerRoman"/>
      <w:lvlText w:val="%3."/>
      <w:lvlJc w:val="right"/>
      <w:pPr>
        <w:ind w:left="8887" w:hanging="180"/>
      </w:pPr>
    </w:lvl>
    <w:lvl w:ilvl="3" w:tplc="0426000F" w:tentative="1">
      <w:start w:val="1"/>
      <w:numFmt w:val="decimal"/>
      <w:lvlText w:val="%4."/>
      <w:lvlJc w:val="left"/>
      <w:pPr>
        <w:ind w:left="9607" w:hanging="360"/>
      </w:pPr>
    </w:lvl>
    <w:lvl w:ilvl="4" w:tplc="04260019" w:tentative="1">
      <w:start w:val="1"/>
      <w:numFmt w:val="lowerLetter"/>
      <w:lvlText w:val="%5."/>
      <w:lvlJc w:val="left"/>
      <w:pPr>
        <w:ind w:left="10327" w:hanging="360"/>
      </w:pPr>
    </w:lvl>
    <w:lvl w:ilvl="5" w:tplc="0426001B" w:tentative="1">
      <w:start w:val="1"/>
      <w:numFmt w:val="lowerRoman"/>
      <w:lvlText w:val="%6."/>
      <w:lvlJc w:val="right"/>
      <w:pPr>
        <w:ind w:left="11047" w:hanging="180"/>
      </w:pPr>
    </w:lvl>
    <w:lvl w:ilvl="6" w:tplc="0426000F" w:tentative="1">
      <w:start w:val="1"/>
      <w:numFmt w:val="decimal"/>
      <w:lvlText w:val="%7."/>
      <w:lvlJc w:val="left"/>
      <w:pPr>
        <w:ind w:left="11767" w:hanging="360"/>
      </w:pPr>
    </w:lvl>
    <w:lvl w:ilvl="7" w:tplc="04260019" w:tentative="1">
      <w:start w:val="1"/>
      <w:numFmt w:val="lowerLetter"/>
      <w:lvlText w:val="%8."/>
      <w:lvlJc w:val="left"/>
      <w:pPr>
        <w:ind w:left="12487" w:hanging="360"/>
      </w:pPr>
    </w:lvl>
    <w:lvl w:ilvl="8" w:tplc="0426001B" w:tentative="1">
      <w:start w:val="1"/>
      <w:numFmt w:val="lowerRoman"/>
      <w:lvlText w:val="%9."/>
      <w:lvlJc w:val="right"/>
      <w:pPr>
        <w:ind w:left="13207" w:hanging="180"/>
      </w:pPr>
    </w:lvl>
  </w:abstractNum>
  <w:abstractNum w:abstractNumId="5" w15:restartNumberingAfterBreak="0">
    <w:nsid w:val="2B911521"/>
    <w:multiLevelType w:val="hybridMultilevel"/>
    <w:tmpl w:val="BC9ACF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864003"/>
    <w:multiLevelType w:val="multilevel"/>
    <w:tmpl w:val="7238629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5259AF"/>
    <w:multiLevelType w:val="hybridMultilevel"/>
    <w:tmpl w:val="9A96E3AA"/>
    <w:lvl w:ilvl="0" w:tplc="8A6CF886">
      <w:start w:val="1"/>
      <w:numFmt w:val="decimal"/>
      <w:lvlText w:val="9.5.%1."/>
      <w:lvlJc w:val="left"/>
      <w:pPr>
        <w:ind w:left="507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823D5B"/>
    <w:multiLevelType w:val="multilevel"/>
    <w:tmpl w:val="7F1E3340"/>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8B38A7"/>
    <w:multiLevelType w:val="hybridMultilevel"/>
    <w:tmpl w:val="137256A2"/>
    <w:lvl w:ilvl="0" w:tplc="0426000F">
      <w:start w:val="1"/>
      <w:numFmt w:val="decimal"/>
      <w:lvlText w:val="%1."/>
      <w:lvlJc w:val="left"/>
      <w:pPr>
        <w:ind w:left="720" w:hanging="360"/>
      </w:pPr>
    </w:lvl>
    <w:lvl w:ilvl="1" w:tplc="04260001">
      <w:numFmt w:val="decimal"/>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24C30ED"/>
    <w:multiLevelType w:val="hybridMultilevel"/>
    <w:tmpl w:val="4D4A6A08"/>
    <w:lvl w:ilvl="0" w:tplc="FFFFFFFF">
      <w:start w:val="1"/>
      <w:numFmt w:val="decimal"/>
      <w:lvlText w:val="16.12.%1."/>
      <w:lvlJc w:val="left"/>
      <w:pPr>
        <w:ind w:left="7447" w:hanging="360"/>
      </w:pPr>
      <w:rPr>
        <w:rFonts w:hint="default"/>
      </w:rPr>
    </w:lvl>
    <w:lvl w:ilvl="1" w:tplc="FFFFFFFF" w:tentative="1">
      <w:start w:val="1"/>
      <w:numFmt w:val="lowerLetter"/>
      <w:lvlText w:val="%2."/>
      <w:lvlJc w:val="left"/>
      <w:pPr>
        <w:ind w:left="8167" w:hanging="360"/>
      </w:pPr>
    </w:lvl>
    <w:lvl w:ilvl="2" w:tplc="FFFFFFFF" w:tentative="1">
      <w:start w:val="1"/>
      <w:numFmt w:val="lowerRoman"/>
      <w:lvlText w:val="%3."/>
      <w:lvlJc w:val="right"/>
      <w:pPr>
        <w:ind w:left="8887" w:hanging="180"/>
      </w:pPr>
    </w:lvl>
    <w:lvl w:ilvl="3" w:tplc="FFFFFFFF" w:tentative="1">
      <w:start w:val="1"/>
      <w:numFmt w:val="decimal"/>
      <w:lvlText w:val="%4."/>
      <w:lvlJc w:val="left"/>
      <w:pPr>
        <w:ind w:left="9607" w:hanging="360"/>
      </w:pPr>
    </w:lvl>
    <w:lvl w:ilvl="4" w:tplc="FFFFFFFF" w:tentative="1">
      <w:start w:val="1"/>
      <w:numFmt w:val="lowerLetter"/>
      <w:lvlText w:val="%5."/>
      <w:lvlJc w:val="left"/>
      <w:pPr>
        <w:ind w:left="10327" w:hanging="360"/>
      </w:pPr>
    </w:lvl>
    <w:lvl w:ilvl="5" w:tplc="FFFFFFFF" w:tentative="1">
      <w:start w:val="1"/>
      <w:numFmt w:val="lowerRoman"/>
      <w:lvlText w:val="%6."/>
      <w:lvlJc w:val="right"/>
      <w:pPr>
        <w:ind w:left="11047" w:hanging="180"/>
      </w:pPr>
    </w:lvl>
    <w:lvl w:ilvl="6" w:tplc="FFFFFFFF" w:tentative="1">
      <w:start w:val="1"/>
      <w:numFmt w:val="decimal"/>
      <w:lvlText w:val="%7."/>
      <w:lvlJc w:val="left"/>
      <w:pPr>
        <w:ind w:left="11767" w:hanging="360"/>
      </w:pPr>
    </w:lvl>
    <w:lvl w:ilvl="7" w:tplc="FFFFFFFF" w:tentative="1">
      <w:start w:val="1"/>
      <w:numFmt w:val="lowerLetter"/>
      <w:lvlText w:val="%8."/>
      <w:lvlJc w:val="left"/>
      <w:pPr>
        <w:ind w:left="12487" w:hanging="360"/>
      </w:pPr>
    </w:lvl>
    <w:lvl w:ilvl="8" w:tplc="FFFFFFFF" w:tentative="1">
      <w:start w:val="1"/>
      <w:numFmt w:val="lowerRoman"/>
      <w:lvlText w:val="%9."/>
      <w:lvlJc w:val="right"/>
      <w:pPr>
        <w:ind w:left="13207" w:hanging="180"/>
      </w:pPr>
    </w:lvl>
  </w:abstractNum>
  <w:abstractNum w:abstractNumId="11" w15:restartNumberingAfterBreak="0">
    <w:nsid w:val="42F61130"/>
    <w:multiLevelType w:val="hybridMultilevel"/>
    <w:tmpl w:val="8A92A456"/>
    <w:lvl w:ilvl="0" w:tplc="10307E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4D1588B"/>
    <w:multiLevelType w:val="multilevel"/>
    <w:tmpl w:val="52D08DA8"/>
    <w:lvl w:ilvl="0">
      <w:start w:val="7"/>
      <w:numFmt w:val="decimal"/>
      <w:lvlText w:val="%1."/>
      <w:lvlJc w:val="left"/>
      <w:pPr>
        <w:ind w:left="360" w:hanging="360"/>
      </w:pPr>
      <w:rPr>
        <w:rFonts w:hint="default"/>
        <w:b/>
        <w:bCs/>
      </w:rPr>
    </w:lvl>
    <w:lvl w:ilvl="1">
      <w:start w:val="1"/>
      <w:numFmt w:val="decimal"/>
      <w:lvlText w:val="%1.%2."/>
      <w:lvlJc w:val="left"/>
      <w:pPr>
        <w:ind w:left="2134"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6097C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2A2E29"/>
    <w:multiLevelType w:val="multilevel"/>
    <w:tmpl w:val="3F865E30"/>
    <w:lvl w:ilvl="0">
      <w:start w:val="1"/>
      <w:numFmt w:val="decimal"/>
      <w:lvlText w:val="%1."/>
      <w:lvlJc w:val="left"/>
      <w:pPr>
        <w:ind w:left="360" w:hanging="360"/>
      </w:pPr>
      <w:rPr>
        <w:rFonts w:cs="Times New Roman" w:hint="default"/>
        <w:b/>
      </w:rPr>
    </w:lvl>
    <w:lvl w:ilvl="1">
      <w:start w:val="1"/>
      <w:numFmt w:val="decimal"/>
      <w:lvlText w:val="%1.%2."/>
      <w:lvlJc w:val="left"/>
      <w:pPr>
        <w:ind w:left="6386" w:hanging="432"/>
      </w:pPr>
      <w:rPr>
        <w:rFonts w:cs="Times New Roman" w:hint="default"/>
        <w:b w:val="0"/>
        <w:i w:val="0"/>
      </w:rPr>
    </w:lvl>
    <w:lvl w:ilvl="2">
      <w:start w:val="1"/>
      <w:numFmt w:val="decimal"/>
      <w:lvlText w:val="%1.%2.%3."/>
      <w:lvlJc w:val="left"/>
      <w:pPr>
        <w:ind w:left="1072"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49760491"/>
    <w:multiLevelType w:val="multilevel"/>
    <w:tmpl w:val="BFF46D7E"/>
    <w:lvl w:ilvl="0">
      <w:start w:val="1"/>
      <w:numFmt w:val="decimal"/>
      <w:pStyle w:val="11Iveta"/>
      <w:lvlText w:val="%1."/>
      <w:lvlJc w:val="left"/>
      <w:pPr>
        <w:ind w:left="644" w:hanging="360"/>
      </w:pPr>
      <w:rPr>
        <w:i w:val="0"/>
      </w:rPr>
    </w:lvl>
    <w:lvl w:ilvl="1">
      <w:start w:val="1"/>
      <w:numFmt w:val="decimal"/>
      <w:isLgl/>
      <w:lvlText w:val="%1.%2."/>
      <w:lvlJc w:val="left"/>
      <w:pPr>
        <w:ind w:left="1004" w:hanging="360"/>
      </w:pPr>
    </w:lvl>
    <w:lvl w:ilvl="2">
      <w:start w:val="1"/>
      <w:numFmt w:val="decimal"/>
      <w:isLgl/>
      <w:lvlText w:val="%1.%2.%3."/>
      <w:lvlJc w:val="left"/>
      <w:pPr>
        <w:ind w:left="1364" w:hanging="720"/>
      </w:pPr>
    </w:lvl>
    <w:lvl w:ilvl="3">
      <w:start w:val="1"/>
      <w:numFmt w:val="decimal"/>
      <w:isLgl/>
      <w:lvlText w:val="%1.%2.%3.%4."/>
      <w:lvlJc w:val="left"/>
      <w:pPr>
        <w:ind w:left="1364" w:hanging="720"/>
      </w:pPr>
    </w:lvl>
    <w:lvl w:ilvl="4">
      <w:start w:val="1"/>
      <w:numFmt w:val="decimal"/>
      <w:isLgl/>
      <w:lvlText w:val="%1.%2.%3.%4.%5."/>
      <w:lvlJc w:val="left"/>
      <w:pPr>
        <w:ind w:left="1724" w:hanging="1080"/>
      </w:pPr>
    </w:lvl>
    <w:lvl w:ilvl="5">
      <w:start w:val="1"/>
      <w:numFmt w:val="decimal"/>
      <w:isLgl/>
      <w:lvlText w:val="%1.%2.%3.%4.%5.%6."/>
      <w:lvlJc w:val="left"/>
      <w:pPr>
        <w:ind w:left="1724" w:hanging="1080"/>
      </w:pPr>
    </w:lvl>
    <w:lvl w:ilvl="6">
      <w:start w:val="1"/>
      <w:numFmt w:val="decimal"/>
      <w:isLgl/>
      <w:lvlText w:val="%1.%2.%3.%4.%5.%6.%7."/>
      <w:lvlJc w:val="left"/>
      <w:pPr>
        <w:ind w:left="2084" w:hanging="1440"/>
      </w:pPr>
    </w:lvl>
    <w:lvl w:ilvl="7">
      <w:start w:val="1"/>
      <w:numFmt w:val="decimal"/>
      <w:isLgl/>
      <w:lvlText w:val="%1.%2.%3.%4.%5.%6.%7.%8."/>
      <w:lvlJc w:val="left"/>
      <w:pPr>
        <w:ind w:left="2084" w:hanging="1440"/>
      </w:pPr>
    </w:lvl>
    <w:lvl w:ilvl="8">
      <w:start w:val="1"/>
      <w:numFmt w:val="decimal"/>
      <w:isLgl/>
      <w:lvlText w:val="%1.%2.%3.%4.%5.%6.%7.%8.%9."/>
      <w:lvlJc w:val="left"/>
      <w:pPr>
        <w:ind w:left="2444" w:hanging="1800"/>
      </w:pPr>
    </w:lvl>
  </w:abstractNum>
  <w:abstractNum w:abstractNumId="16" w15:restartNumberingAfterBreak="0">
    <w:nsid w:val="4DBC7CEE"/>
    <w:multiLevelType w:val="hybridMultilevel"/>
    <w:tmpl w:val="788AA9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D058CC"/>
    <w:multiLevelType w:val="hybridMultilevel"/>
    <w:tmpl w:val="534E2F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E7E03E1"/>
    <w:multiLevelType w:val="hybridMultilevel"/>
    <w:tmpl w:val="939C3F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9892620"/>
    <w:multiLevelType w:val="hybridMultilevel"/>
    <w:tmpl w:val="88C43D2E"/>
    <w:name w:val="Numurēts saraksts 3"/>
    <w:lvl w:ilvl="0" w:tplc="8C981B84">
      <w:numFmt w:val="bullet"/>
      <w:lvlText w:val=""/>
      <w:lvlJc w:val="left"/>
      <w:pPr>
        <w:ind w:left="360" w:firstLine="0"/>
      </w:pPr>
      <w:rPr>
        <w:rFonts w:ascii="Symbol" w:hAnsi="Symbol"/>
      </w:rPr>
    </w:lvl>
    <w:lvl w:ilvl="1" w:tplc="F3827FB0">
      <w:numFmt w:val="bullet"/>
      <w:lvlText w:val="o"/>
      <w:lvlJc w:val="left"/>
      <w:pPr>
        <w:ind w:left="1080" w:firstLine="0"/>
      </w:pPr>
      <w:rPr>
        <w:rFonts w:ascii="Courier New" w:hAnsi="Courier New" w:cs="Courier New"/>
      </w:rPr>
    </w:lvl>
    <w:lvl w:ilvl="2" w:tplc="F02EDCCE">
      <w:numFmt w:val="bullet"/>
      <w:lvlText w:val=""/>
      <w:lvlJc w:val="left"/>
      <w:pPr>
        <w:ind w:left="1800" w:firstLine="0"/>
      </w:pPr>
      <w:rPr>
        <w:rFonts w:ascii="Wingdings" w:eastAsia="Wingdings" w:hAnsi="Wingdings" w:cs="Wingdings"/>
      </w:rPr>
    </w:lvl>
    <w:lvl w:ilvl="3" w:tplc="611E10B6">
      <w:numFmt w:val="bullet"/>
      <w:lvlText w:val=""/>
      <w:lvlJc w:val="left"/>
      <w:pPr>
        <w:ind w:left="2520" w:firstLine="0"/>
      </w:pPr>
      <w:rPr>
        <w:rFonts w:ascii="Symbol" w:hAnsi="Symbol"/>
      </w:rPr>
    </w:lvl>
    <w:lvl w:ilvl="4" w:tplc="81749DB8">
      <w:numFmt w:val="bullet"/>
      <w:lvlText w:val="o"/>
      <w:lvlJc w:val="left"/>
      <w:pPr>
        <w:ind w:left="3240" w:firstLine="0"/>
      </w:pPr>
      <w:rPr>
        <w:rFonts w:ascii="Courier New" w:hAnsi="Courier New" w:cs="Courier New"/>
      </w:rPr>
    </w:lvl>
    <w:lvl w:ilvl="5" w:tplc="3CFAA4E8">
      <w:numFmt w:val="bullet"/>
      <w:lvlText w:val=""/>
      <w:lvlJc w:val="left"/>
      <w:pPr>
        <w:ind w:left="3960" w:firstLine="0"/>
      </w:pPr>
      <w:rPr>
        <w:rFonts w:ascii="Wingdings" w:eastAsia="Wingdings" w:hAnsi="Wingdings" w:cs="Wingdings"/>
      </w:rPr>
    </w:lvl>
    <w:lvl w:ilvl="6" w:tplc="D08C2272">
      <w:numFmt w:val="bullet"/>
      <w:lvlText w:val=""/>
      <w:lvlJc w:val="left"/>
      <w:pPr>
        <w:ind w:left="4680" w:firstLine="0"/>
      </w:pPr>
      <w:rPr>
        <w:rFonts w:ascii="Symbol" w:hAnsi="Symbol"/>
      </w:rPr>
    </w:lvl>
    <w:lvl w:ilvl="7" w:tplc="F92C90AC">
      <w:numFmt w:val="bullet"/>
      <w:lvlText w:val="o"/>
      <w:lvlJc w:val="left"/>
      <w:pPr>
        <w:ind w:left="5400" w:firstLine="0"/>
      </w:pPr>
      <w:rPr>
        <w:rFonts w:ascii="Courier New" w:hAnsi="Courier New" w:cs="Courier New"/>
      </w:rPr>
    </w:lvl>
    <w:lvl w:ilvl="8" w:tplc="88C6B566">
      <w:numFmt w:val="bullet"/>
      <w:lvlText w:val=""/>
      <w:lvlJc w:val="left"/>
      <w:pPr>
        <w:ind w:left="6120" w:firstLine="0"/>
      </w:pPr>
      <w:rPr>
        <w:rFonts w:ascii="Wingdings" w:eastAsia="Wingdings" w:hAnsi="Wingdings" w:cs="Wingdings"/>
      </w:rPr>
    </w:lvl>
  </w:abstractNum>
  <w:abstractNum w:abstractNumId="20" w15:restartNumberingAfterBreak="0">
    <w:nsid w:val="59C82855"/>
    <w:multiLevelType w:val="hybridMultilevel"/>
    <w:tmpl w:val="137256A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3C59DA"/>
    <w:multiLevelType w:val="hybridMultilevel"/>
    <w:tmpl w:val="96444A8E"/>
    <w:name w:val="Numurēts saraksts 2"/>
    <w:lvl w:ilvl="0" w:tplc="7A548078">
      <w:start w:val="1"/>
      <w:numFmt w:val="decimal"/>
      <w:lvlText w:val="%1)"/>
      <w:lvlJc w:val="left"/>
      <w:pPr>
        <w:ind w:left="360" w:firstLine="0"/>
      </w:pPr>
    </w:lvl>
    <w:lvl w:ilvl="1" w:tplc="D966A120">
      <w:start w:val="1"/>
      <w:numFmt w:val="lowerLetter"/>
      <w:lvlText w:val="%2."/>
      <w:lvlJc w:val="left"/>
      <w:pPr>
        <w:ind w:left="1080" w:firstLine="0"/>
      </w:pPr>
    </w:lvl>
    <w:lvl w:ilvl="2" w:tplc="C1B4D0E2">
      <w:start w:val="1"/>
      <w:numFmt w:val="lowerRoman"/>
      <w:lvlText w:val="%3."/>
      <w:lvlJc w:val="left"/>
      <w:pPr>
        <w:ind w:left="1980" w:firstLine="0"/>
      </w:pPr>
    </w:lvl>
    <w:lvl w:ilvl="3" w:tplc="24D68BFC">
      <w:start w:val="1"/>
      <w:numFmt w:val="decimal"/>
      <w:lvlText w:val="%4."/>
      <w:lvlJc w:val="left"/>
      <w:pPr>
        <w:ind w:left="2520" w:firstLine="0"/>
      </w:pPr>
    </w:lvl>
    <w:lvl w:ilvl="4" w:tplc="B37C2516">
      <w:start w:val="1"/>
      <w:numFmt w:val="lowerLetter"/>
      <w:lvlText w:val="%5."/>
      <w:lvlJc w:val="left"/>
      <w:pPr>
        <w:ind w:left="3240" w:firstLine="0"/>
      </w:pPr>
    </w:lvl>
    <w:lvl w:ilvl="5" w:tplc="2EA82AE8">
      <w:start w:val="1"/>
      <w:numFmt w:val="lowerRoman"/>
      <w:lvlText w:val="%6."/>
      <w:lvlJc w:val="left"/>
      <w:pPr>
        <w:ind w:left="4140" w:firstLine="0"/>
      </w:pPr>
    </w:lvl>
    <w:lvl w:ilvl="6" w:tplc="60CCF72C">
      <w:start w:val="1"/>
      <w:numFmt w:val="decimal"/>
      <w:lvlText w:val="%7."/>
      <w:lvlJc w:val="left"/>
      <w:pPr>
        <w:ind w:left="4680" w:firstLine="0"/>
      </w:pPr>
    </w:lvl>
    <w:lvl w:ilvl="7" w:tplc="D3AE3748">
      <w:start w:val="1"/>
      <w:numFmt w:val="lowerLetter"/>
      <w:lvlText w:val="%8."/>
      <w:lvlJc w:val="left"/>
      <w:pPr>
        <w:ind w:left="5400" w:firstLine="0"/>
      </w:pPr>
    </w:lvl>
    <w:lvl w:ilvl="8" w:tplc="4528A636">
      <w:start w:val="1"/>
      <w:numFmt w:val="lowerRoman"/>
      <w:lvlText w:val="%9."/>
      <w:lvlJc w:val="left"/>
      <w:pPr>
        <w:ind w:left="6300" w:firstLine="0"/>
      </w:pPr>
    </w:lvl>
  </w:abstractNum>
  <w:abstractNum w:abstractNumId="22" w15:restartNumberingAfterBreak="0">
    <w:nsid w:val="7248064E"/>
    <w:multiLevelType w:val="multilevel"/>
    <w:tmpl w:val="17AEF08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29B0293"/>
    <w:multiLevelType w:val="multilevel"/>
    <w:tmpl w:val="0700C360"/>
    <w:name w:val="Numurēts saraksts 1"/>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851"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24" w15:restartNumberingAfterBreak="0">
    <w:nsid w:val="74466A6D"/>
    <w:multiLevelType w:val="hybridMultilevel"/>
    <w:tmpl w:val="58B47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63D59B2"/>
    <w:multiLevelType w:val="multilevel"/>
    <w:tmpl w:val="CC1A77F4"/>
    <w:lvl w:ilvl="0">
      <w:start w:val="1"/>
      <w:numFmt w:val="decimal"/>
      <w:pStyle w:val="1NODAA"/>
      <w:lvlText w:val="%1."/>
      <w:lvlJc w:val="left"/>
      <w:pPr>
        <w:ind w:left="6598" w:hanging="360"/>
      </w:pPr>
      <w:rPr>
        <w:b/>
      </w:rPr>
    </w:lvl>
    <w:lvl w:ilvl="1">
      <w:start w:val="1"/>
      <w:numFmt w:val="decimal"/>
      <w:pStyle w:val="11punkts"/>
      <w:lvlText w:val="%1.%2."/>
      <w:lvlJc w:val="left"/>
      <w:pPr>
        <w:ind w:left="792" w:hanging="432"/>
      </w:pPr>
      <w:rPr>
        <w:b w:val="0"/>
        <w:i w:val="0"/>
        <w:iCs/>
        <w:color w:val="auto"/>
      </w:rPr>
    </w:lvl>
    <w:lvl w:ilvl="2">
      <w:start w:val="1"/>
      <w:numFmt w:val="decimal"/>
      <w:pStyle w:val="222"/>
      <w:lvlText w:val="%1.%2.%3."/>
      <w:lvlJc w:val="left"/>
      <w:pPr>
        <w:ind w:left="1354" w:hanging="504"/>
      </w:pPr>
      <w:rPr>
        <w:b w:val="0"/>
        <w:i w:val="0"/>
      </w:rPr>
    </w:lvl>
    <w:lvl w:ilvl="3">
      <w:start w:val="1"/>
      <w:numFmt w:val="decimal"/>
      <w:pStyle w:val="3333"/>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890859"/>
    <w:multiLevelType w:val="multilevel"/>
    <w:tmpl w:val="ECD8BBA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7C077899"/>
    <w:multiLevelType w:val="multilevel"/>
    <w:tmpl w:val="E176EAB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i w:val="0"/>
        <w:iCs w:val="0"/>
        <w:color w:val="000000"/>
      </w:rPr>
    </w:lvl>
    <w:lvl w:ilvl="2">
      <w:start w:val="1"/>
      <w:numFmt w:val="decimal"/>
      <w:lvlText w:val="%1.%2.%3."/>
      <w:lvlJc w:val="left"/>
      <w:pPr>
        <w:tabs>
          <w:tab w:val="num" w:pos="720"/>
        </w:tabs>
        <w:ind w:left="720" w:hanging="720"/>
      </w:pPr>
      <w:rPr>
        <w:rFonts w:hint="default"/>
        <w:b w:val="0"/>
        <w:bCs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66384730">
    <w:abstractNumId w:val="25"/>
  </w:num>
  <w:num w:numId="2" w16cid:durableId="1463157199">
    <w:abstractNumId w:val="25"/>
  </w:num>
  <w:num w:numId="3" w16cid:durableId="15036705">
    <w:abstractNumId w:val="25"/>
  </w:num>
  <w:num w:numId="4" w16cid:durableId="1241872366">
    <w:abstractNumId w:val="25"/>
  </w:num>
  <w:num w:numId="5" w16cid:durableId="754664840">
    <w:abstractNumId w:val="25"/>
  </w:num>
  <w:num w:numId="6" w16cid:durableId="1467965403">
    <w:abstractNumId w:val="25"/>
  </w:num>
  <w:num w:numId="7" w16cid:durableId="1053315331">
    <w:abstractNumId w:val="27"/>
  </w:num>
  <w:num w:numId="8" w16cid:durableId="476995266">
    <w:abstractNumId w:val="3"/>
  </w:num>
  <w:num w:numId="9" w16cid:durableId="4746435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73167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9272688">
    <w:abstractNumId w:val="16"/>
  </w:num>
  <w:num w:numId="12" w16cid:durableId="746222092">
    <w:abstractNumId w:val="11"/>
  </w:num>
  <w:num w:numId="13" w16cid:durableId="924146481">
    <w:abstractNumId w:val="15"/>
  </w:num>
  <w:num w:numId="14" w16cid:durableId="985091165">
    <w:abstractNumId w:val="2"/>
  </w:num>
  <w:num w:numId="15" w16cid:durableId="1302807926">
    <w:abstractNumId w:val="6"/>
  </w:num>
  <w:num w:numId="16" w16cid:durableId="165756789">
    <w:abstractNumId w:val="20"/>
  </w:num>
  <w:num w:numId="17" w16cid:durableId="1018891356">
    <w:abstractNumId w:val="26"/>
  </w:num>
  <w:num w:numId="18" w16cid:durableId="1482040597">
    <w:abstractNumId w:val="5"/>
  </w:num>
  <w:num w:numId="19" w16cid:durableId="1092429442">
    <w:abstractNumId w:val="0"/>
  </w:num>
  <w:num w:numId="20" w16cid:durableId="158473464">
    <w:abstractNumId w:val="8"/>
  </w:num>
  <w:num w:numId="21" w16cid:durableId="66155053">
    <w:abstractNumId w:val="18"/>
  </w:num>
  <w:num w:numId="22" w16cid:durableId="153108837">
    <w:abstractNumId w:val="12"/>
  </w:num>
  <w:num w:numId="23" w16cid:durableId="1921061843">
    <w:abstractNumId w:val="24"/>
  </w:num>
  <w:num w:numId="24" w16cid:durableId="1129670034">
    <w:abstractNumId w:val="13"/>
  </w:num>
  <w:num w:numId="25" w16cid:durableId="1371686225">
    <w:abstractNumId w:val="17"/>
  </w:num>
  <w:num w:numId="26" w16cid:durableId="1187327436">
    <w:abstractNumId w:val="23"/>
  </w:num>
  <w:num w:numId="27" w16cid:durableId="469128529">
    <w:abstractNumId w:val="21"/>
  </w:num>
  <w:num w:numId="28" w16cid:durableId="1144352772">
    <w:abstractNumId w:val="19"/>
  </w:num>
  <w:num w:numId="29" w16cid:durableId="17434052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34446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37989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87693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780272">
    <w:abstractNumId w:val="9"/>
  </w:num>
  <w:num w:numId="34" w16cid:durableId="19165372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65529976">
    <w:abstractNumId w:val="14"/>
  </w:num>
  <w:num w:numId="36" w16cid:durableId="1586766584">
    <w:abstractNumId w:val="7"/>
  </w:num>
  <w:num w:numId="37" w16cid:durableId="484008199">
    <w:abstractNumId w:val="4"/>
  </w:num>
  <w:num w:numId="38" w16cid:durableId="726803656">
    <w:abstractNumId w:val="10"/>
  </w:num>
  <w:num w:numId="39" w16cid:durableId="633565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12785001-b6a6-4c7b-b4b6-e249adda1053"/>
  </w:docVars>
  <w:rsids>
    <w:rsidRoot w:val="007C467C"/>
    <w:rsid w:val="0000607F"/>
    <w:rsid w:val="00012B80"/>
    <w:rsid w:val="000161B4"/>
    <w:rsid w:val="00021CA9"/>
    <w:rsid w:val="00022CB1"/>
    <w:rsid w:val="00025E0C"/>
    <w:rsid w:val="00030E92"/>
    <w:rsid w:val="000324D0"/>
    <w:rsid w:val="000358E4"/>
    <w:rsid w:val="00035E6E"/>
    <w:rsid w:val="000376D2"/>
    <w:rsid w:val="00037C5C"/>
    <w:rsid w:val="000501BA"/>
    <w:rsid w:val="000654AE"/>
    <w:rsid w:val="000665FA"/>
    <w:rsid w:val="00066826"/>
    <w:rsid w:val="0006783F"/>
    <w:rsid w:val="000714C8"/>
    <w:rsid w:val="00081829"/>
    <w:rsid w:val="000865D6"/>
    <w:rsid w:val="0009321B"/>
    <w:rsid w:val="00096ACD"/>
    <w:rsid w:val="000B088F"/>
    <w:rsid w:val="000B3DD5"/>
    <w:rsid w:val="000B5A8A"/>
    <w:rsid w:val="000B638B"/>
    <w:rsid w:val="000C7BB3"/>
    <w:rsid w:val="000D18E5"/>
    <w:rsid w:val="000D1C21"/>
    <w:rsid w:val="000D1D3B"/>
    <w:rsid w:val="000D2C03"/>
    <w:rsid w:val="000D3A39"/>
    <w:rsid w:val="000D4D47"/>
    <w:rsid w:val="000D5E31"/>
    <w:rsid w:val="000E68D7"/>
    <w:rsid w:val="000F5DEA"/>
    <w:rsid w:val="000F66F8"/>
    <w:rsid w:val="00102FE8"/>
    <w:rsid w:val="0010569F"/>
    <w:rsid w:val="00107EDC"/>
    <w:rsid w:val="00107F43"/>
    <w:rsid w:val="00113851"/>
    <w:rsid w:val="001138C7"/>
    <w:rsid w:val="001310A2"/>
    <w:rsid w:val="0013256C"/>
    <w:rsid w:val="001367D1"/>
    <w:rsid w:val="00137243"/>
    <w:rsid w:val="00140839"/>
    <w:rsid w:val="00141AF3"/>
    <w:rsid w:val="00142F36"/>
    <w:rsid w:val="00146463"/>
    <w:rsid w:val="0015072D"/>
    <w:rsid w:val="0015627C"/>
    <w:rsid w:val="001603ED"/>
    <w:rsid w:val="00160913"/>
    <w:rsid w:val="001709CB"/>
    <w:rsid w:val="0017684A"/>
    <w:rsid w:val="00177345"/>
    <w:rsid w:val="0017783B"/>
    <w:rsid w:val="00177933"/>
    <w:rsid w:val="00177CFA"/>
    <w:rsid w:val="001819EC"/>
    <w:rsid w:val="001835AB"/>
    <w:rsid w:val="00184ACB"/>
    <w:rsid w:val="001878C1"/>
    <w:rsid w:val="0019087D"/>
    <w:rsid w:val="00190993"/>
    <w:rsid w:val="001A0438"/>
    <w:rsid w:val="001A1F71"/>
    <w:rsid w:val="001B722F"/>
    <w:rsid w:val="001B7A54"/>
    <w:rsid w:val="001C20FF"/>
    <w:rsid w:val="001C3FB7"/>
    <w:rsid w:val="001D04E9"/>
    <w:rsid w:val="001D1FD2"/>
    <w:rsid w:val="001D2213"/>
    <w:rsid w:val="001D5682"/>
    <w:rsid w:val="001E14C3"/>
    <w:rsid w:val="001F125C"/>
    <w:rsid w:val="001F30A3"/>
    <w:rsid w:val="001F48BC"/>
    <w:rsid w:val="001F5B4B"/>
    <w:rsid w:val="001F6EDD"/>
    <w:rsid w:val="0020379E"/>
    <w:rsid w:val="00205937"/>
    <w:rsid w:val="00211181"/>
    <w:rsid w:val="002146B2"/>
    <w:rsid w:val="002215EF"/>
    <w:rsid w:val="00221A6C"/>
    <w:rsid w:val="002227A7"/>
    <w:rsid w:val="0022282A"/>
    <w:rsid w:val="0023253D"/>
    <w:rsid w:val="00234516"/>
    <w:rsid w:val="00240CC4"/>
    <w:rsid w:val="0024275A"/>
    <w:rsid w:val="00243B5C"/>
    <w:rsid w:val="00244161"/>
    <w:rsid w:val="00246621"/>
    <w:rsid w:val="00246780"/>
    <w:rsid w:val="0025488B"/>
    <w:rsid w:val="002620DD"/>
    <w:rsid w:val="002648D6"/>
    <w:rsid w:val="00265675"/>
    <w:rsid w:val="00265DD0"/>
    <w:rsid w:val="002672CD"/>
    <w:rsid w:val="002678F4"/>
    <w:rsid w:val="002711D9"/>
    <w:rsid w:val="0027196A"/>
    <w:rsid w:val="00285963"/>
    <w:rsid w:val="00293FFD"/>
    <w:rsid w:val="00294D2D"/>
    <w:rsid w:val="002A03DC"/>
    <w:rsid w:val="002A3F47"/>
    <w:rsid w:val="002A4DB6"/>
    <w:rsid w:val="002A61E2"/>
    <w:rsid w:val="002A7588"/>
    <w:rsid w:val="002B085D"/>
    <w:rsid w:val="002B0F4E"/>
    <w:rsid w:val="002B3E31"/>
    <w:rsid w:val="002B6E8F"/>
    <w:rsid w:val="002C2CAB"/>
    <w:rsid w:val="002C3217"/>
    <w:rsid w:val="002D562F"/>
    <w:rsid w:val="002D7C31"/>
    <w:rsid w:val="002E35B1"/>
    <w:rsid w:val="002E4DFD"/>
    <w:rsid w:val="002F0FB4"/>
    <w:rsid w:val="002F1B97"/>
    <w:rsid w:val="002F4391"/>
    <w:rsid w:val="002F6DDD"/>
    <w:rsid w:val="0030671C"/>
    <w:rsid w:val="003075FE"/>
    <w:rsid w:val="00311205"/>
    <w:rsid w:val="00313340"/>
    <w:rsid w:val="003138AD"/>
    <w:rsid w:val="00317FEA"/>
    <w:rsid w:val="003226E5"/>
    <w:rsid w:val="0032286C"/>
    <w:rsid w:val="00327E95"/>
    <w:rsid w:val="003310CA"/>
    <w:rsid w:val="003327FF"/>
    <w:rsid w:val="0033588C"/>
    <w:rsid w:val="00344194"/>
    <w:rsid w:val="00345AE5"/>
    <w:rsid w:val="00352F72"/>
    <w:rsid w:val="0036072A"/>
    <w:rsid w:val="00363EEF"/>
    <w:rsid w:val="00365CF5"/>
    <w:rsid w:val="003675E7"/>
    <w:rsid w:val="00370058"/>
    <w:rsid w:val="00370D58"/>
    <w:rsid w:val="00372D34"/>
    <w:rsid w:val="00373A84"/>
    <w:rsid w:val="00380B73"/>
    <w:rsid w:val="00383814"/>
    <w:rsid w:val="00393CDA"/>
    <w:rsid w:val="003A20FF"/>
    <w:rsid w:val="003A2AB3"/>
    <w:rsid w:val="003A4BE3"/>
    <w:rsid w:val="003B1F40"/>
    <w:rsid w:val="003B3F3E"/>
    <w:rsid w:val="003B6B8B"/>
    <w:rsid w:val="003C46AE"/>
    <w:rsid w:val="003C55B5"/>
    <w:rsid w:val="003D06D8"/>
    <w:rsid w:val="003D3FEB"/>
    <w:rsid w:val="003D4340"/>
    <w:rsid w:val="003D65AF"/>
    <w:rsid w:val="003E2A86"/>
    <w:rsid w:val="003E30AA"/>
    <w:rsid w:val="003E43ED"/>
    <w:rsid w:val="003E7E48"/>
    <w:rsid w:val="003F1F86"/>
    <w:rsid w:val="003F40C0"/>
    <w:rsid w:val="003F7F71"/>
    <w:rsid w:val="004041E0"/>
    <w:rsid w:val="00410751"/>
    <w:rsid w:val="00420961"/>
    <w:rsid w:val="00425B00"/>
    <w:rsid w:val="00425F5B"/>
    <w:rsid w:val="00431688"/>
    <w:rsid w:val="004338E4"/>
    <w:rsid w:val="004373F9"/>
    <w:rsid w:val="0044262A"/>
    <w:rsid w:val="00443571"/>
    <w:rsid w:val="00444932"/>
    <w:rsid w:val="00445DC8"/>
    <w:rsid w:val="00450AD6"/>
    <w:rsid w:val="00451A55"/>
    <w:rsid w:val="00451DE6"/>
    <w:rsid w:val="00452D50"/>
    <w:rsid w:val="00454FB6"/>
    <w:rsid w:val="0045515F"/>
    <w:rsid w:val="00474048"/>
    <w:rsid w:val="00484738"/>
    <w:rsid w:val="004873C8"/>
    <w:rsid w:val="00487D8B"/>
    <w:rsid w:val="00496176"/>
    <w:rsid w:val="004967D5"/>
    <w:rsid w:val="004A4F4A"/>
    <w:rsid w:val="004B0694"/>
    <w:rsid w:val="004B458A"/>
    <w:rsid w:val="004B7FDC"/>
    <w:rsid w:val="004D24E6"/>
    <w:rsid w:val="004D4C65"/>
    <w:rsid w:val="004D5866"/>
    <w:rsid w:val="004D65A7"/>
    <w:rsid w:val="004E643F"/>
    <w:rsid w:val="004E73C7"/>
    <w:rsid w:val="004E7C55"/>
    <w:rsid w:val="004E7D3F"/>
    <w:rsid w:val="004F5A25"/>
    <w:rsid w:val="00503E7C"/>
    <w:rsid w:val="00510BF8"/>
    <w:rsid w:val="0051418E"/>
    <w:rsid w:val="00515952"/>
    <w:rsid w:val="005164F2"/>
    <w:rsid w:val="00517C5A"/>
    <w:rsid w:val="00521DEE"/>
    <w:rsid w:val="00523DEB"/>
    <w:rsid w:val="0052506B"/>
    <w:rsid w:val="00526628"/>
    <w:rsid w:val="00526772"/>
    <w:rsid w:val="00526865"/>
    <w:rsid w:val="00527279"/>
    <w:rsid w:val="005326A1"/>
    <w:rsid w:val="00532B10"/>
    <w:rsid w:val="00536B9F"/>
    <w:rsid w:val="00537993"/>
    <w:rsid w:val="0054006B"/>
    <w:rsid w:val="00540356"/>
    <w:rsid w:val="0054213B"/>
    <w:rsid w:val="00553514"/>
    <w:rsid w:val="00553BEA"/>
    <w:rsid w:val="00555BED"/>
    <w:rsid w:val="005574D7"/>
    <w:rsid w:val="00564929"/>
    <w:rsid w:val="00565CE0"/>
    <w:rsid w:val="00573962"/>
    <w:rsid w:val="00575B44"/>
    <w:rsid w:val="00580EB4"/>
    <w:rsid w:val="0058726D"/>
    <w:rsid w:val="0059429B"/>
    <w:rsid w:val="005966EC"/>
    <w:rsid w:val="00596B57"/>
    <w:rsid w:val="005A019A"/>
    <w:rsid w:val="005A6D58"/>
    <w:rsid w:val="005B0F7F"/>
    <w:rsid w:val="005B2B9A"/>
    <w:rsid w:val="005C05DB"/>
    <w:rsid w:val="005C2161"/>
    <w:rsid w:val="005C42CA"/>
    <w:rsid w:val="005C7B1C"/>
    <w:rsid w:val="005C7DBD"/>
    <w:rsid w:val="005D085E"/>
    <w:rsid w:val="005D0C62"/>
    <w:rsid w:val="005D4C53"/>
    <w:rsid w:val="005E3525"/>
    <w:rsid w:val="005E522C"/>
    <w:rsid w:val="005E5DE3"/>
    <w:rsid w:val="005F1056"/>
    <w:rsid w:val="005F1711"/>
    <w:rsid w:val="005F2E91"/>
    <w:rsid w:val="00601134"/>
    <w:rsid w:val="006013C1"/>
    <w:rsid w:val="00612C45"/>
    <w:rsid w:val="00614935"/>
    <w:rsid w:val="00614961"/>
    <w:rsid w:val="0061499B"/>
    <w:rsid w:val="00615EFB"/>
    <w:rsid w:val="00617322"/>
    <w:rsid w:val="006227AF"/>
    <w:rsid w:val="00622B7E"/>
    <w:rsid w:val="00622E1A"/>
    <w:rsid w:val="00623BA6"/>
    <w:rsid w:val="00623F09"/>
    <w:rsid w:val="00627E71"/>
    <w:rsid w:val="00632212"/>
    <w:rsid w:val="00634468"/>
    <w:rsid w:val="006344BB"/>
    <w:rsid w:val="006355E0"/>
    <w:rsid w:val="00647CDF"/>
    <w:rsid w:val="006505C6"/>
    <w:rsid w:val="00655121"/>
    <w:rsid w:val="006569A1"/>
    <w:rsid w:val="00661B03"/>
    <w:rsid w:val="00670879"/>
    <w:rsid w:val="00672449"/>
    <w:rsid w:val="0067734B"/>
    <w:rsid w:val="006827ED"/>
    <w:rsid w:val="00692C36"/>
    <w:rsid w:val="006A1C09"/>
    <w:rsid w:val="006A26E5"/>
    <w:rsid w:val="006A4B30"/>
    <w:rsid w:val="006B0B6E"/>
    <w:rsid w:val="006B1A41"/>
    <w:rsid w:val="006B215F"/>
    <w:rsid w:val="006B2167"/>
    <w:rsid w:val="006B79F1"/>
    <w:rsid w:val="006C27B1"/>
    <w:rsid w:val="006D41F7"/>
    <w:rsid w:val="006D4BA8"/>
    <w:rsid w:val="006D4F4E"/>
    <w:rsid w:val="006D64E8"/>
    <w:rsid w:val="006E1BA2"/>
    <w:rsid w:val="006E3078"/>
    <w:rsid w:val="006E4A05"/>
    <w:rsid w:val="006E78D3"/>
    <w:rsid w:val="006F062C"/>
    <w:rsid w:val="006F47B2"/>
    <w:rsid w:val="006F6660"/>
    <w:rsid w:val="006F77CA"/>
    <w:rsid w:val="00700BDC"/>
    <w:rsid w:val="00703E85"/>
    <w:rsid w:val="00711A89"/>
    <w:rsid w:val="00712EA0"/>
    <w:rsid w:val="00712FC2"/>
    <w:rsid w:val="00713494"/>
    <w:rsid w:val="007167C2"/>
    <w:rsid w:val="00717787"/>
    <w:rsid w:val="007179C8"/>
    <w:rsid w:val="007218EC"/>
    <w:rsid w:val="00725469"/>
    <w:rsid w:val="007271D1"/>
    <w:rsid w:val="007320BE"/>
    <w:rsid w:val="007328BE"/>
    <w:rsid w:val="00732DDD"/>
    <w:rsid w:val="00732EE3"/>
    <w:rsid w:val="0074244A"/>
    <w:rsid w:val="007428A0"/>
    <w:rsid w:val="00743B55"/>
    <w:rsid w:val="007466E6"/>
    <w:rsid w:val="00747E83"/>
    <w:rsid w:val="00750BCE"/>
    <w:rsid w:val="00751562"/>
    <w:rsid w:val="007552B3"/>
    <w:rsid w:val="00767F9D"/>
    <w:rsid w:val="00776AA9"/>
    <w:rsid w:val="00780015"/>
    <w:rsid w:val="00780D3F"/>
    <w:rsid w:val="00780D50"/>
    <w:rsid w:val="00782CEC"/>
    <w:rsid w:val="007A0E2D"/>
    <w:rsid w:val="007A4268"/>
    <w:rsid w:val="007B2453"/>
    <w:rsid w:val="007B2F90"/>
    <w:rsid w:val="007B6623"/>
    <w:rsid w:val="007C102A"/>
    <w:rsid w:val="007C37E7"/>
    <w:rsid w:val="007C467C"/>
    <w:rsid w:val="007C759B"/>
    <w:rsid w:val="007E1266"/>
    <w:rsid w:val="007F30D8"/>
    <w:rsid w:val="007F342B"/>
    <w:rsid w:val="007F4EA1"/>
    <w:rsid w:val="007F783C"/>
    <w:rsid w:val="00805E1E"/>
    <w:rsid w:val="00810F98"/>
    <w:rsid w:val="008124D6"/>
    <w:rsid w:val="00832954"/>
    <w:rsid w:val="00832B09"/>
    <w:rsid w:val="008448AB"/>
    <w:rsid w:val="00845D1C"/>
    <w:rsid w:val="008471E4"/>
    <w:rsid w:val="0085228B"/>
    <w:rsid w:val="00852D83"/>
    <w:rsid w:val="0085586F"/>
    <w:rsid w:val="00856BE8"/>
    <w:rsid w:val="00857074"/>
    <w:rsid w:val="008622E1"/>
    <w:rsid w:val="00865E3D"/>
    <w:rsid w:val="00867A4A"/>
    <w:rsid w:val="00870123"/>
    <w:rsid w:val="00870258"/>
    <w:rsid w:val="00870BEC"/>
    <w:rsid w:val="008730A7"/>
    <w:rsid w:val="00874F94"/>
    <w:rsid w:val="008762A0"/>
    <w:rsid w:val="008769D1"/>
    <w:rsid w:val="008832CB"/>
    <w:rsid w:val="0088559F"/>
    <w:rsid w:val="00885C48"/>
    <w:rsid w:val="00890228"/>
    <w:rsid w:val="008973EA"/>
    <w:rsid w:val="008A48FC"/>
    <w:rsid w:val="008A6482"/>
    <w:rsid w:val="008A68CF"/>
    <w:rsid w:val="008A693B"/>
    <w:rsid w:val="008C3FFD"/>
    <w:rsid w:val="008C537F"/>
    <w:rsid w:val="008C592F"/>
    <w:rsid w:val="008C5CCF"/>
    <w:rsid w:val="008C6C1E"/>
    <w:rsid w:val="008D02F9"/>
    <w:rsid w:val="008D0E44"/>
    <w:rsid w:val="008D3195"/>
    <w:rsid w:val="008D5F1E"/>
    <w:rsid w:val="008D66D5"/>
    <w:rsid w:val="008E196A"/>
    <w:rsid w:val="008E1F86"/>
    <w:rsid w:val="008E46F8"/>
    <w:rsid w:val="008E54F6"/>
    <w:rsid w:val="008F23D4"/>
    <w:rsid w:val="008F3AE2"/>
    <w:rsid w:val="008F4872"/>
    <w:rsid w:val="008F582F"/>
    <w:rsid w:val="008F7CCA"/>
    <w:rsid w:val="008F7D9F"/>
    <w:rsid w:val="00900002"/>
    <w:rsid w:val="009051AE"/>
    <w:rsid w:val="00906589"/>
    <w:rsid w:val="00910A1E"/>
    <w:rsid w:val="009144E8"/>
    <w:rsid w:val="009170DA"/>
    <w:rsid w:val="00920D8A"/>
    <w:rsid w:val="00920EDC"/>
    <w:rsid w:val="009251FC"/>
    <w:rsid w:val="0093244D"/>
    <w:rsid w:val="009339AC"/>
    <w:rsid w:val="009427F7"/>
    <w:rsid w:val="00953736"/>
    <w:rsid w:val="00956DB5"/>
    <w:rsid w:val="0096320E"/>
    <w:rsid w:val="00964742"/>
    <w:rsid w:val="0097350E"/>
    <w:rsid w:val="009844D9"/>
    <w:rsid w:val="00986259"/>
    <w:rsid w:val="00986A9C"/>
    <w:rsid w:val="00987FA2"/>
    <w:rsid w:val="00993C3A"/>
    <w:rsid w:val="009A5066"/>
    <w:rsid w:val="009B13A6"/>
    <w:rsid w:val="009B23D1"/>
    <w:rsid w:val="009B7FEE"/>
    <w:rsid w:val="009C15AD"/>
    <w:rsid w:val="009C1A2C"/>
    <w:rsid w:val="009C2F04"/>
    <w:rsid w:val="009C383F"/>
    <w:rsid w:val="009C4542"/>
    <w:rsid w:val="009C70C4"/>
    <w:rsid w:val="009D0CE3"/>
    <w:rsid w:val="009D105D"/>
    <w:rsid w:val="009D4DE0"/>
    <w:rsid w:val="009D63B6"/>
    <w:rsid w:val="009D7A4C"/>
    <w:rsid w:val="009E4ABF"/>
    <w:rsid w:val="009E599A"/>
    <w:rsid w:val="009F78E8"/>
    <w:rsid w:val="00A012F6"/>
    <w:rsid w:val="00A03AD5"/>
    <w:rsid w:val="00A05434"/>
    <w:rsid w:val="00A10B23"/>
    <w:rsid w:val="00A20282"/>
    <w:rsid w:val="00A22886"/>
    <w:rsid w:val="00A3074A"/>
    <w:rsid w:val="00A3278D"/>
    <w:rsid w:val="00A35FD8"/>
    <w:rsid w:val="00A429EB"/>
    <w:rsid w:val="00A456D1"/>
    <w:rsid w:val="00A4702E"/>
    <w:rsid w:val="00A5033D"/>
    <w:rsid w:val="00A52E86"/>
    <w:rsid w:val="00A54EB6"/>
    <w:rsid w:val="00A57A57"/>
    <w:rsid w:val="00A64CC3"/>
    <w:rsid w:val="00A65F1B"/>
    <w:rsid w:val="00A70922"/>
    <w:rsid w:val="00A73CDA"/>
    <w:rsid w:val="00A75C26"/>
    <w:rsid w:val="00A80D59"/>
    <w:rsid w:val="00A80FE6"/>
    <w:rsid w:val="00A85C0C"/>
    <w:rsid w:val="00A865EF"/>
    <w:rsid w:val="00A92F29"/>
    <w:rsid w:val="00A94B65"/>
    <w:rsid w:val="00A94D00"/>
    <w:rsid w:val="00A95AC6"/>
    <w:rsid w:val="00A969C1"/>
    <w:rsid w:val="00AB2BC5"/>
    <w:rsid w:val="00AB6CB4"/>
    <w:rsid w:val="00AC1D56"/>
    <w:rsid w:val="00AC2529"/>
    <w:rsid w:val="00AD30F4"/>
    <w:rsid w:val="00AD5CE5"/>
    <w:rsid w:val="00AE1A58"/>
    <w:rsid w:val="00AE350A"/>
    <w:rsid w:val="00AE5B2C"/>
    <w:rsid w:val="00AE713A"/>
    <w:rsid w:val="00AE7950"/>
    <w:rsid w:val="00AF7CAA"/>
    <w:rsid w:val="00B0068D"/>
    <w:rsid w:val="00B0426E"/>
    <w:rsid w:val="00B10FF3"/>
    <w:rsid w:val="00B1150F"/>
    <w:rsid w:val="00B11E91"/>
    <w:rsid w:val="00B143BF"/>
    <w:rsid w:val="00B1446A"/>
    <w:rsid w:val="00B20447"/>
    <w:rsid w:val="00B27334"/>
    <w:rsid w:val="00B36A24"/>
    <w:rsid w:val="00B36F3A"/>
    <w:rsid w:val="00B409E6"/>
    <w:rsid w:val="00B43834"/>
    <w:rsid w:val="00B44A21"/>
    <w:rsid w:val="00B45177"/>
    <w:rsid w:val="00B50EA6"/>
    <w:rsid w:val="00B50F8B"/>
    <w:rsid w:val="00B60510"/>
    <w:rsid w:val="00B617A8"/>
    <w:rsid w:val="00B66DF2"/>
    <w:rsid w:val="00B7180E"/>
    <w:rsid w:val="00B7362F"/>
    <w:rsid w:val="00B752DC"/>
    <w:rsid w:val="00B76154"/>
    <w:rsid w:val="00B7776C"/>
    <w:rsid w:val="00B8381B"/>
    <w:rsid w:val="00B91E37"/>
    <w:rsid w:val="00B94A75"/>
    <w:rsid w:val="00B95FF2"/>
    <w:rsid w:val="00B969BD"/>
    <w:rsid w:val="00BA1277"/>
    <w:rsid w:val="00BA1880"/>
    <w:rsid w:val="00BA4CFD"/>
    <w:rsid w:val="00BA5903"/>
    <w:rsid w:val="00BA5FCB"/>
    <w:rsid w:val="00BB01DF"/>
    <w:rsid w:val="00BB0AA1"/>
    <w:rsid w:val="00BB7A8F"/>
    <w:rsid w:val="00BC01CE"/>
    <w:rsid w:val="00BC1B0A"/>
    <w:rsid w:val="00BC4C2E"/>
    <w:rsid w:val="00BC52E4"/>
    <w:rsid w:val="00BD1D55"/>
    <w:rsid w:val="00BD5390"/>
    <w:rsid w:val="00BE0C2A"/>
    <w:rsid w:val="00BE487E"/>
    <w:rsid w:val="00BE5BB1"/>
    <w:rsid w:val="00BF0374"/>
    <w:rsid w:val="00BF169E"/>
    <w:rsid w:val="00BF2A54"/>
    <w:rsid w:val="00BF7ED5"/>
    <w:rsid w:val="00C002FB"/>
    <w:rsid w:val="00C045BD"/>
    <w:rsid w:val="00C0639D"/>
    <w:rsid w:val="00C139C2"/>
    <w:rsid w:val="00C149C1"/>
    <w:rsid w:val="00C20FAE"/>
    <w:rsid w:val="00C21472"/>
    <w:rsid w:val="00C24162"/>
    <w:rsid w:val="00C25A1D"/>
    <w:rsid w:val="00C355BA"/>
    <w:rsid w:val="00C427AA"/>
    <w:rsid w:val="00C465C9"/>
    <w:rsid w:val="00C479F5"/>
    <w:rsid w:val="00C5120F"/>
    <w:rsid w:val="00C56388"/>
    <w:rsid w:val="00C62C2B"/>
    <w:rsid w:val="00C62F56"/>
    <w:rsid w:val="00C72961"/>
    <w:rsid w:val="00C8045B"/>
    <w:rsid w:val="00C86ABA"/>
    <w:rsid w:val="00C900E9"/>
    <w:rsid w:val="00C91A89"/>
    <w:rsid w:val="00CA0163"/>
    <w:rsid w:val="00CA02FB"/>
    <w:rsid w:val="00CA6A8A"/>
    <w:rsid w:val="00CB22AD"/>
    <w:rsid w:val="00CC0119"/>
    <w:rsid w:val="00CC6C08"/>
    <w:rsid w:val="00CD0800"/>
    <w:rsid w:val="00CD13AE"/>
    <w:rsid w:val="00CD45C5"/>
    <w:rsid w:val="00CD4E0B"/>
    <w:rsid w:val="00CE00FB"/>
    <w:rsid w:val="00CE353C"/>
    <w:rsid w:val="00CE6B0C"/>
    <w:rsid w:val="00CF2817"/>
    <w:rsid w:val="00D00288"/>
    <w:rsid w:val="00D03102"/>
    <w:rsid w:val="00D03411"/>
    <w:rsid w:val="00D07319"/>
    <w:rsid w:val="00D16682"/>
    <w:rsid w:val="00D26435"/>
    <w:rsid w:val="00D275CB"/>
    <w:rsid w:val="00D45ED0"/>
    <w:rsid w:val="00D464C1"/>
    <w:rsid w:val="00D5308C"/>
    <w:rsid w:val="00D55396"/>
    <w:rsid w:val="00D554EF"/>
    <w:rsid w:val="00D604A7"/>
    <w:rsid w:val="00D6225C"/>
    <w:rsid w:val="00D63516"/>
    <w:rsid w:val="00D66062"/>
    <w:rsid w:val="00D674C2"/>
    <w:rsid w:val="00D70380"/>
    <w:rsid w:val="00D72664"/>
    <w:rsid w:val="00D74B0F"/>
    <w:rsid w:val="00D8167E"/>
    <w:rsid w:val="00D84643"/>
    <w:rsid w:val="00D8541E"/>
    <w:rsid w:val="00D86957"/>
    <w:rsid w:val="00D86999"/>
    <w:rsid w:val="00D97292"/>
    <w:rsid w:val="00DA0A78"/>
    <w:rsid w:val="00DA1A8B"/>
    <w:rsid w:val="00DA220A"/>
    <w:rsid w:val="00DA340E"/>
    <w:rsid w:val="00DA4D90"/>
    <w:rsid w:val="00DA74D0"/>
    <w:rsid w:val="00DA7FFC"/>
    <w:rsid w:val="00DB70EC"/>
    <w:rsid w:val="00DC194D"/>
    <w:rsid w:val="00DC23BC"/>
    <w:rsid w:val="00DC2F65"/>
    <w:rsid w:val="00DC7487"/>
    <w:rsid w:val="00DD1423"/>
    <w:rsid w:val="00DD1AC7"/>
    <w:rsid w:val="00DD22A1"/>
    <w:rsid w:val="00DE1FF3"/>
    <w:rsid w:val="00DE6BA9"/>
    <w:rsid w:val="00DF1FB1"/>
    <w:rsid w:val="00DF2CA2"/>
    <w:rsid w:val="00DF341B"/>
    <w:rsid w:val="00DF4D61"/>
    <w:rsid w:val="00DF549A"/>
    <w:rsid w:val="00DF7481"/>
    <w:rsid w:val="00E02172"/>
    <w:rsid w:val="00E043DF"/>
    <w:rsid w:val="00E0640F"/>
    <w:rsid w:val="00E067BD"/>
    <w:rsid w:val="00E12276"/>
    <w:rsid w:val="00E175F8"/>
    <w:rsid w:val="00E17880"/>
    <w:rsid w:val="00E17D51"/>
    <w:rsid w:val="00E21D06"/>
    <w:rsid w:val="00E241BA"/>
    <w:rsid w:val="00E2741F"/>
    <w:rsid w:val="00E31F3A"/>
    <w:rsid w:val="00E36CB1"/>
    <w:rsid w:val="00E46526"/>
    <w:rsid w:val="00E471FC"/>
    <w:rsid w:val="00E64821"/>
    <w:rsid w:val="00E667A2"/>
    <w:rsid w:val="00E67222"/>
    <w:rsid w:val="00E7090C"/>
    <w:rsid w:val="00E7371E"/>
    <w:rsid w:val="00E737C7"/>
    <w:rsid w:val="00E77DB7"/>
    <w:rsid w:val="00E81518"/>
    <w:rsid w:val="00E817FA"/>
    <w:rsid w:val="00E841CB"/>
    <w:rsid w:val="00E849AE"/>
    <w:rsid w:val="00E85A47"/>
    <w:rsid w:val="00E85CAC"/>
    <w:rsid w:val="00E877AB"/>
    <w:rsid w:val="00E905E9"/>
    <w:rsid w:val="00E91F25"/>
    <w:rsid w:val="00E934B0"/>
    <w:rsid w:val="00E967B5"/>
    <w:rsid w:val="00EA1CB8"/>
    <w:rsid w:val="00EA2CC3"/>
    <w:rsid w:val="00EA733C"/>
    <w:rsid w:val="00EB6642"/>
    <w:rsid w:val="00EC247B"/>
    <w:rsid w:val="00EC55E3"/>
    <w:rsid w:val="00ED3D69"/>
    <w:rsid w:val="00EE3E4A"/>
    <w:rsid w:val="00EE4CDD"/>
    <w:rsid w:val="00EE6702"/>
    <w:rsid w:val="00EE7AE9"/>
    <w:rsid w:val="00EF2278"/>
    <w:rsid w:val="00F0068A"/>
    <w:rsid w:val="00F02A02"/>
    <w:rsid w:val="00F05357"/>
    <w:rsid w:val="00F12368"/>
    <w:rsid w:val="00F14F0D"/>
    <w:rsid w:val="00F25BB5"/>
    <w:rsid w:val="00F27D10"/>
    <w:rsid w:val="00F30225"/>
    <w:rsid w:val="00F30F18"/>
    <w:rsid w:val="00F336C9"/>
    <w:rsid w:val="00F33D78"/>
    <w:rsid w:val="00F35879"/>
    <w:rsid w:val="00F4631C"/>
    <w:rsid w:val="00F55B1C"/>
    <w:rsid w:val="00F55DBF"/>
    <w:rsid w:val="00F65539"/>
    <w:rsid w:val="00F72EC3"/>
    <w:rsid w:val="00F74D25"/>
    <w:rsid w:val="00F7527E"/>
    <w:rsid w:val="00F801A7"/>
    <w:rsid w:val="00F802C3"/>
    <w:rsid w:val="00F81E5A"/>
    <w:rsid w:val="00F82640"/>
    <w:rsid w:val="00F83CD8"/>
    <w:rsid w:val="00F85E43"/>
    <w:rsid w:val="00F869F7"/>
    <w:rsid w:val="00F9138D"/>
    <w:rsid w:val="00F93E72"/>
    <w:rsid w:val="00F943A7"/>
    <w:rsid w:val="00F96649"/>
    <w:rsid w:val="00FB04BD"/>
    <w:rsid w:val="00FB04DA"/>
    <w:rsid w:val="00FB0674"/>
    <w:rsid w:val="00FB2929"/>
    <w:rsid w:val="00FB733E"/>
    <w:rsid w:val="00FC2C4A"/>
    <w:rsid w:val="00FD0E16"/>
    <w:rsid w:val="00FD4C87"/>
    <w:rsid w:val="00FD5163"/>
    <w:rsid w:val="00FD6EF9"/>
    <w:rsid w:val="00FD7440"/>
    <w:rsid w:val="00FD78A6"/>
    <w:rsid w:val="00FE151D"/>
    <w:rsid w:val="00FE19A0"/>
    <w:rsid w:val="00FF2258"/>
    <w:rsid w:val="00FF62FB"/>
    <w:rsid w:val="028C4DE2"/>
    <w:rsid w:val="0416A4FB"/>
    <w:rsid w:val="0AEB1523"/>
    <w:rsid w:val="0C28585E"/>
    <w:rsid w:val="1274509E"/>
    <w:rsid w:val="1425896B"/>
    <w:rsid w:val="181A869D"/>
    <w:rsid w:val="223F2470"/>
    <w:rsid w:val="2AA794BA"/>
    <w:rsid w:val="2FB569D7"/>
    <w:rsid w:val="334F2DBC"/>
    <w:rsid w:val="44CA19C1"/>
    <w:rsid w:val="4D84AB3F"/>
    <w:rsid w:val="4E803EA0"/>
    <w:rsid w:val="4F207BA0"/>
    <w:rsid w:val="5036CAF5"/>
    <w:rsid w:val="5C99F9FD"/>
    <w:rsid w:val="5DF45EA0"/>
    <w:rsid w:val="5EB291D5"/>
    <w:rsid w:val="5F369F6A"/>
    <w:rsid w:val="684556DE"/>
    <w:rsid w:val="6917DF46"/>
    <w:rsid w:val="7497C131"/>
    <w:rsid w:val="75010A48"/>
    <w:rsid w:val="75E22882"/>
    <w:rsid w:val="77BBA237"/>
    <w:rsid w:val="79D62D96"/>
    <w:rsid w:val="7F0B1AE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64C9"/>
  <w15:chartTrackingRefBased/>
  <w15:docId w15:val="{9CC40577-45EF-4057-9DFB-7C0328BA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67C"/>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NODAA">
    <w:name w:val="1. NODAĻA"/>
    <w:basedOn w:val="Normal"/>
    <w:link w:val="1NODAAChar"/>
    <w:autoRedefine/>
    <w:qFormat/>
    <w:rsid w:val="00B91E37"/>
    <w:pPr>
      <w:keepNext/>
      <w:keepLines/>
      <w:numPr>
        <w:numId w:val="1"/>
      </w:numPr>
      <w:spacing w:before="240"/>
      <w:jc w:val="center"/>
      <w:outlineLvl w:val="0"/>
    </w:pPr>
    <w:rPr>
      <w:rFonts w:ascii="Times New Roman Bold" w:eastAsiaTheme="majorEastAsia" w:hAnsi="Times New Roman Bold" w:cstheme="majorBidi"/>
      <w:b/>
      <w:caps/>
      <w:szCs w:val="32"/>
      <w:lang w:eastAsia="lv-LV"/>
    </w:rPr>
  </w:style>
  <w:style w:type="character" w:customStyle="1" w:styleId="1NODAAChar">
    <w:name w:val="1. NODAĻA Char"/>
    <w:basedOn w:val="DefaultParagraphFont"/>
    <w:link w:val="1NODAA"/>
    <w:rsid w:val="00B91E37"/>
    <w:rPr>
      <w:rFonts w:ascii="Times New Roman Bold" w:eastAsiaTheme="majorEastAsia" w:hAnsi="Times New Roman Bold" w:cstheme="majorBidi"/>
      <w:b/>
      <w:caps/>
      <w:kern w:val="0"/>
      <w:sz w:val="24"/>
      <w:szCs w:val="32"/>
      <w:lang w:eastAsia="lv-LV"/>
      <w14:ligatures w14:val="none"/>
    </w:rPr>
  </w:style>
  <w:style w:type="paragraph" w:customStyle="1" w:styleId="11punkts">
    <w:name w:val="1.1. punkts"/>
    <w:basedOn w:val="ListContinue2"/>
    <w:link w:val="11punktsChar"/>
    <w:qFormat/>
    <w:rsid w:val="00E7090C"/>
    <w:pPr>
      <w:numPr>
        <w:ilvl w:val="1"/>
        <w:numId w:val="1"/>
      </w:numPr>
      <w:spacing w:after="0"/>
      <w:contextualSpacing w:val="0"/>
      <w:jc w:val="both"/>
    </w:pPr>
    <w:rPr>
      <w:shd w:val="clear" w:color="auto" w:fill="FFFFFF"/>
      <w:lang w:eastAsia="lv-LV"/>
    </w:rPr>
  </w:style>
  <w:style w:type="character" w:customStyle="1" w:styleId="11punktsChar">
    <w:name w:val="1.1. punkts Char"/>
    <w:basedOn w:val="DefaultParagraphFont"/>
    <w:link w:val="11punkts"/>
    <w:rsid w:val="00E7090C"/>
    <w:rPr>
      <w:rFonts w:ascii="Times New Roman" w:eastAsia="Times New Roman" w:hAnsi="Times New Roman" w:cs="Times New Roman"/>
      <w:kern w:val="0"/>
      <w:sz w:val="24"/>
      <w:szCs w:val="24"/>
      <w:lang w:eastAsia="lv-LV"/>
      <w14:ligatures w14:val="none"/>
    </w:rPr>
  </w:style>
  <w:style w:type="paragraph" w:styleId="ListContinue2">
    <w:name w:val="List Continue 2"/>
    <w:basedOn w:val="Normal"/>
    <w:uiPriority w:val="99"/>
    <w:semiHidden/>
    <w:unhideWhenUsed/>
    <w:rsid w:val="007271D1"/>
    <w:pPr>
      <w:spacing w:after="120"/>
      <w:ind w:left="566"/>
      <w:contextualSpacing/>
    </w:pPr>
  </w:style>
  <w:style w:type="paragraph" w:customStyle="1" w:styleId="222">
    <w:name w:val="2.2.2."/>
    <w:basedOn w:val="ListContinue3"/>
    <w:link w:val="222Char"/>
    <w:qFormat/>
    <w:rsid w:val="00AC2529"/>
    <w:pPr>
      <w:numPr>
        <w:ilvl w:val="2"/>
        <w:numId w:val="1"/>
      </w:numPr>
      <w:spacing w:after="0"/>
      <w:jc w:val="both"/>
    </w:pPr>
    <w:rPr>
      <w:rFonts w:eastAsia="Calibri"/>
      <w:bCs/>
    </w:rPr>
  </w:style>
  <w:style w:type="character" w:customStyle="1" w:styleId="222Char">
    <w:name w:val="2.2.2. Char"/>
    <w:basedOn w:val="DefaultParagraphFont"/>
    <w:link w:val="222"/>
    <w:rsid w:val="00AC2529"/>
    <w:rPr>
      <w:rFonts w:ascii="Times New Roman" w:eastAsia="Calibri" w:hAnsi="Times New Roman" w:cs="Times New Roman"/>
      <w:bCs/>
      <w:kern w:val="0"/>
      <w:sz w:val="24"/>
      <w:szCs w:val="24"/>
      <w14:ligatures w14:val="none"/>
    </w:rPr>
  </w:style>
  <w:style w:type="paragraph" w:styleId="ListContinue3">
    <w:name w:val="List Continue 3"/>
    <w:basedOn w:val="Normal"/>
    <w:uiPriority w:val="99"/>
    <w:semiHidden/>
    <w:unhideWhenUsed/>
    <w:rsid w:val="007271D1"/>
    <w:pPr>
      <w:spacing w:after="120"/>
      <w:ind w:left="849"/>
      <w:contextualSpacing/>
    </w:pPr>
  </w:style>
  <w:style w:type="paragraph" w:customStyle="1" w:styleId="3333">
    <w:name w:val="3.3.3.3."/>
    <w:basedOn w:val="222"/>
    <w:link w:val="3333Char"/>
    <w:qFormat/>
    <w:rsid w:val="007271D1"/>
    <w:pPr>
      <w:numPr>
        <w:ilvl w:val="3"/>
      </w:numPr>
    </w:pPr>
    <w:rPr>
      <w:lang w:eastAsia="lv-LV"/>
    </w:rPr>
  </w:style>
  <w:style w:type="character" w:customStyle="1" w:styleId="3333Char">
    <w:name w:val="3.3.3.3. Char"/>
    <w:basedOn w:val="222Char"/>
    <w:link w:val="3333"/>
    <w:rsid w:val="007271D1"/>
    <w:rPr>
      <w:rFonts w:ascii="Times New Roman" w:eastAsia="Calibri" w:hAnsi="Times New Roman" w:cs="Times New Roman"/>
      <w:bCs/>
      <w:kern w:val="0"/>
      <w:sz w:val="24"/>
      <w:szCs w:val="24"/>
      <w:lang w:eastAsia="lv-LV"/>
      <w14:ligatures w14:val="none"/>
    </w:rPr>
  </w:style>
  <w:style w:type="paragraph" w:styleId="ListParagraph">
    <w:name w:val="List Paragraph"/>
    <w:aliases w:val="Syle 1,Normal bullet 2,Bullet list,Strip,H&amp;P List Paragraph,2,Virsraksti,Saistīto dokumentu saraksts,Numurets,PPS_Bullet,List Paragraph2,Colorful List - Accent 12,Numbered Para 1,Dot pt,List Paragraph Char Char Char,Indicator Text"/>
    <w:basedOn w:val="Normal"/>
    <w:link w:val="ListParagraphChar"/>
    <w:uiPriority w:val="34"/>
    <w:qFormat/>
    <w:rsid w:val="007C467C"/>
    <w:pPr>
      <w:ind w:left="720"/>
      <w:contextualSpacing/>
    </w:pPr>
  </w:style>
  <w:style w:type="character" w:styleId="Hyperlink">
    <w:name w:val="Hyperlink"/>
    <w:basedOn w:val="DefaultParagraphFont"/>
    <w:uiPriority w:val="99"/>
    <w:unhideWhenUsed/>
    <w:rsid w:val="007C467C"/>
    <w:rPr>
      <w:color w:val="0563C1" w:themeColor="hyperlink"/>
      <w:u w:val="single"/>
    </w:rPr>
  </w:style>
  <w:style w:type="character" w:customStyle="1" w:styleId="ListParagraphChar">
    <w:name w:val="List Paragraph Char"/>
    <w:aliases w:val="Syle 1 Char,Normal bullet 2 Char,Bullet list Char,Strip Char,H&amp;P List Paragraph Char,2 Char,Virsraksti Char,Saistīto dokumentu saraksts Char,Numurets Char,PPS_Bullet Char,List Paragraph2 Char,Colorful List - Accent 12 Char"/>
    <w:link w:val="ListParagraph"/>
    <w:uiPriority w:val="34"/>
    <w:qFormat/>
    <w:rsid w:val="007C467C"/>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uiPriority w:val="99"/>
    <w:semiHidden/>
    <w:unhideWhenUsed/>
    <w:rsid w:val="007C467C"/>
    <w:pPr>
      <w:spacing w:after="120"/>
      <w:ind w:left="283"/>
    </w:pPr>
  </w:style>
  <w:style w:type="character" w:customStyle="1" w:styleId="BodyTextIndentChar">
    <w:name w:val="Body Text Indent Char"/>
    <w:basedOn w:val="DefaultParagraphFont"/>
    <w:link w:val="BodyTextIndent"/>
    <w:uiPriority w:val="99"/>
    <w:semiHidden/>
    <w:rsid w:val="007C467C"/>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7C467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ODAUVIRSRAKSTI">
    <w:name w:val="1. NODAĻU VIRSRAKSTI"/>
    <w:qFormat/>
    <w:rsid w:val="007C467C"/>
    <w:pPr>
      <w:keepNext/>
      <w:spacing w:before="360" w:after="120" w:line="240" w:lineRule="auto"/>
      <w:jc w:val="center"/>
    </w:pPr>
    <w:rPr>
      <w:rFonts w:ascii="Times New Roman Bold" w:eastAsiaTheme="majorEastAsia" w:hAnsi="Times New Roman Bold" w:cstheme="majorBidi"/>
      <w:b/>
      <w:caps/>
      <w:color w:val="000000"/>
      <w:kern w:val="0"/>
      <w:sz w:val="24"/>
      <w:szCs w:val="32"/>
      <w:lang w:eastAsia="lv-LV"/>
      <w14:ligatures w14:val="none"/>
    </w:rPr>
  </w:style>
  <w:style w:type="paragraph" w:customStyle="1" w:styleId="Style1">
    <w:name w:val="Style1"/>
    <w:link w:val="Style1Char"/>
    <w:autoRedefine/>
    <w:qFormat/>
    <w:rsid w:val="007C467C"/>
    <w:pPr>
      <w:numPr>
        <w:ilvl w:val="2"/>
        <w:numId w:val="8"/>
      </w:numPr>
      <w:spacing w:after="0" w:line="240" w:lineRule="auto"/>
      <w:ind w:left="1276" w:hanging="709"/>
      <w:jc w:val="both"/>
    </w:pPr>
    <w:rPr>
      <w:rFonts w:ascii="Times New Roman" w:eastAsia="Cambria" w:hAnsi="Times New Roman" w:cs="Times New Roman"/>
      <w:kern w:val="0"/>
      <w14:ligatures w14:val="none"/>
    </w:rPr>
  </w:style>
  <w:style w:type="character" w:customStyle="1" w:styleId="Style1Char">
    <w:name w:val="Style1 Char"/>
    <w:link w:val="Style1"/>
    <w:rsid w:val="007C467C"/>
    <w:rPr>
      <w:rFonts w:ascii="Times New Roman" w:eastAsia="Cambria" w:hAnsi="Times New Roman" w:cs="Times New Roman"/>
      <w:kern w:val="0"/>
      <w14:ligatures w14:val="none"/>
    </w:rPr>
  </w:style>
  <w:style w:type="character" w:styleId="CommentReference">
    <w:name w:val="annotation reference"/>
    <w:basedOn w:val="DefaultParagraphFont"/>
    <w:uiPriority w:val="99"/>
    <w:unhideWhenUsed/>
    <w:qFormat/>
    <w:rsid w:val="00EE6702"/>
    <w:rPr>
      <w:sz w:val="16"/>
      <w:szCs w:val="16"/>
    </w:rPr>
  </w:style>
  <w:style w:type="paragraph" w:styleId="CommentText">
    <w:name w:val="annotation text"/>
    <w:basedOn w:val="Normal"/>
    <w:link w:val="CommentTextChar"/>
    <w:uiPriority w:val="99"/>
    <w:unhideWhenUsed/>
    <w:rsid w:val="00EE6702"/>
    <w:rPr>
      <w:sz w:val="20"/>
      <w:szCs w:val="20"/>
    </w:rPr>
  </w:style>
  <w:style w:type="character" w:customStyle="1" w:styleId="CommentTextChar">
    <w:name w:val="Comment Text Char"/>
    <w:basedOn w:val="DefaultParagraphFont"/>
    <w:link w:val="CommentText"/>
    <w:uiPriority w:val="99"/>
    <w:rsid w:val="00EE670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E6702"/>
    <w:rPr>
      <w:b/>
      <w:bCs/>
    </w:rPr>
  </w:style>
  <w:style w:type="character" w:customStyle="1" w:styleId="CommentSubjectChar">
    <w:name w:val="Comment Subject Char"/>
    <w:basedOn w:val="CommentTextChar"/>
    <w:link w:val="CommentSubject"/>
    <w:uiPriority w:val="99"/>
    <w:semiHidden/>
    <w:rsid w:val="00EE6702"/>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8C537F"/>
    <w:pPr>
      <w:spacing w:after="0"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rsid w:val="00C045BD"/>
    <w:pPr>
      <w:suppressAutoHyphens/>
      <w:autoSpaceDN w:val="0"/>
      <w:textAlignment w:val="baseline"/>
    </w:pPr>
    <w:rPr>
      <w:sz w:val="20"/>
      <w:szCs w:val="20"/>
    </w:rPr>
  </w:style>
  <w:style w:type="character" w:customStyle="1" w:styleId="FootnoteTextChar">
    <w:name w:val="Footnote Text Char"/>
    <w:basedOn w:val="DefaultParagraphFont"/>
    <w:link w:val="FootnoteText"/>
    <w:uiPriority w:val="99"/>
    <w:qFormat/>
    <w:rsid w:val="00C045BD"/>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C045BD"/>
    <w:rPr>
      <w:position w:val="0"/>
      <w:vertAlign w:val="superscript"/>
    </w:rPr>
  </w:style>
  <w:style w:type="paragraph" w:styleId="Header">
    <w:name w:val="header"/>
    <w:basedOn w:val="Normal"/>
    <w:link w:val="HeaderChar"/>
    <w:uiPriority w:val="99"/>
    <w:unhideWhenUsed/>
    <w:rsid w:val="008F7CCA"/>
    <w:pPr>
      <w:tabs>
        <w:tab w:val="center" w:pos="4153"/>
        <w:tab w:val="right" w:pos="8306"/>
      </w:tabs>
    </w:pPr>
  </w:style>
  <w:style w:type="character" w:customStyle="1" w:styleId="HeaderChar">
    <w:name w:val="Header Char"/>
    <w:basedOn w:val="DefaultParagraphFont"/>
    <w:link w:val="Header"/>
    <w:uiPriority w:val="99"/>
    <w:rsid w:val="008F7CC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F7CCA"/>
    <w:pPr>
      <w:tabs>
        <w:tab w:val="center" w:pos="4153"/>
        <w:tab w:val="right" w:pos="8306"/>
      </w:tabs>
    </w:pPr>
  </w:style>
  <w:style w:type="character" w:customStyle="1" w:styleId="FooterChar">
    <w:name w:val="Footer Char"/>
    <w:basedOn w:val="DefaultParagraphFont"/>
    <w:link w:val="Footer"/>
    <w:uiPriority w:val="99"/>
    <w:rsid w:val="008F7CCA"/>
    <w:rPr>
      <w:rFonts w:ascii="Times New Roman" w:eastAsia="Times New Roman" w:hAnsi="Times New Roman" w:cs="Times New Roman"/>
      <w:kern w:val="0"/>
      <w:sz w:val="24"/>
      <w:szCs w:val="24"/>
      <w14:ligatures w14:val="none"/>
    </w:rPr>
  </w:style>
  <w:style w:type="character" w:styleId="Mention">
    <w:name w:val="Mention"/>
    <w:basedOn w:val="DefaultParagraphFont"/>
    <w:uiPriority w:val="99"/>
    <w:unhideWhenUsed/>
    <w:rsid w:val="00F25BB5"/>
    <w:rPr>
      <w:color w:val="2B579A"/>
      <w:shd w:val="clear" w:color="auto" w:fill="E1DFDD"/>
    </w:rPr>
  </w:style>
  <w:style w:type="character" w:styleId="UnresolvedMention">
    <w:name w:val="Unresolved Mention"/>
    <w:basedOn w:val="DefaultParagraphFont"/>
    <w:uiPriority w:val="99"/>
    <w:semiHidden/>
    <w:unhideWhenUsed/>
    <w:rsid w:val="00521DEE"/>
    <w:rPr>
      <w:color w:val="605E5C"/>
      <w:shd w:val="clear" w:color="auto" w:fill="E1DFDD"/>
    </w:rPr>
  </w:style>
  <w:style w:type="paragraph" w:customStyle="1" w:styleId="11Iveta">
    <w:name w:val="1.1. Iveta"/>
    <w:basedOn w:val="ListParagraph"/>
    <w:qFormat/>
    <w:rsid w:val="00D275CB"/>
    <w:pPr>
      <w:numPr>
        <w:numId w:val="13"/>
      </w:numPr>
      <w:jc w:val="both"/>
    </w:pPr>
    <w:rPr>
      <w:rFonts w:asciiTheme="minorHAnsi" w:eastAsiaTheme="minorHAnsi" w:hAnsiTheme="minorHAnsi" w:cstheme="minorBidi"/>
      <w:szCs w:val="22"/>
      <w:lang w:val="x-none" w:eastAsia="x-none"/>
    </w:rPr>
  </w:style>
  <w:style w:type="table" w:customStyle="1" w:styleId="TableGrid26">
    <w:name w:val="Table Grid26"/>
    <w:basedOn w:val="TableNormal"/>
    <w:next w:val="TableGrid"/>
    <w:uiPriority w:val="59"/>
    <w:rsid w:val="00D275C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rastaTabula">
    <w:name w:val="Parasta Tabula"/>
    <w:uiPriority w:val="99"/>
    <w:semiHidden/>
    <w:unhideWhenUsed/>
    <w:rsid w:val="002A7588"/>
    <w:pPr>
      <w:suppressAutoHyphens/>
      <w:spacing w:line="240" w:lineRule="auto"/>
    </w:pPr>
    <w:rPr>
      <w:rFonts w:ascii="Calibri" w:eastAsia="Calibri" w:hAnsi="Calibri" w:cs="Calibri"/>
      <w:kern w:val="1"/>
      <w14:ligatures w14:val="none"/>
    </w:rPr>
    <w:tblPr>
      <w:tblStyleRowBandSize w:val="1"/>
      <w:tblStyleColBandSize w:val="1"/>
      <w:tblInd w:w="0" w:type="dxa"/>
      <w:tblCellMar>
        <w:top w:w="0" w:type="dxa"/>
        <w:left w:w="108" w:type="dxa"/>
        <w:bottom w:w="0" w:type="dxa"/>
        <w:right w:w="108" w:type="dxa"/>
      </w:tblCellMar>
    </w:tblPr>
  </w:style>
  <w:style w:type="character" w:customStyle="1" w:styleId="normaltextrun">
    <w:name w:val="normaltextrun"/>
    <w:basedOn w:val="DefaultParagraphFont"/>
    <w:rsid w:val="000376D2"/>
  </w:style>
  <w:style w:type="character" w:customStyle="1" w:styleId="eop">
    <w:name w:val="eop"/>
    <w:basedOn w:val="DefaultParagraphFont"/>
    <w:rsid w:val="000376D2"/>
  </w:style>
  <w:style w:type="character" w:customStyle="1" w:styleId="superscript">
    <w:name w:val="superscript"/>
    <w:basedOn w:val="DefaultParagraphFont"/>
    <w:rsid w:val="000376D2"/>
  </w:style>
  <w:style w:type="character" w:styleId="FollowedHyperlink">
    <w:name w:val="FollowedHyperlink"/>
    <w:basedOn w:val="DefaultParagraphFont"/>
    <w:uiPriority w:val="99"/>
    <w:semiHidden/>
    <w:unhideWhenUsed/>
    <w:rsid w:val="00F72EC3"/>
    <w:rPr>
      <w:color w:val="954F72" w:themeColor="followedHyperlink"/>
      <w:u w:val="single"/>
    </w:rPr>
  </w:style>
  <w:style w:type="table" w:customStyle="1" w:styleId="TableGrid14">
    <w:name w:val="Table Grid14"/>
    <w:basedOn w:val="TableNormal"/>
    <w:next w:val="TableGrid"/>
    <w:uiPriority w:val="39"/>
    <w:rsid w:val="00870123"/>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383078">
      <w:bodyDiv w:val="1"/>
      <w:marLeft w:val="0"/>
      <w:marRight w:val="0"/>
      <w:marTop w:val="0"/>
      <w:marBottom w:val="0"/>
      <w:divBdr>
        <w:top w:val="none" w:sz="0" w:space="0" w:color="auto"/>
        <w:left w:val="none" w:sz="0" w:space="0" w:color="auto"/>
        <w:bottom w:val="none" w:sz="0" w:space="0" w:color="auto"/>
        <w:right w:val="none" w:sz="0" w:space="0" w:color="auto"/>
      </w:divBdr>
    </w:div>
    <w:div w:id="304705359">
      <w:bodyDiv w:val="1"/>
      <w:marLeft w:val="0"/>
      <w:marRight w:val="0"/>
      <w:marTop w:val="0"/>
      <w:marBottom w:val="0"/>
      <w:divBdr>
        <w:top w:val="none" w:sz="0" w:space="0" w:color="auto"/>
        <w:left w:val="none" w:sz="0" w:space="0" w:color="auto"/>
        <w:bottom w:val="none" w:sz="0" w:space="0" w:color="auto"/>
        <w:right w:val="none" w:sz="0" w:space="0" w:color="auto"/>
      </w:divBdr>
    </w:div>
    <w:div w:id="421879057">
      <w:bodyDiv w:val="1"/>
      <w:marLeft w:val="0"/>
      <w:marRight w:val="0"/>
      <w:marTop w:val="0"/>
      <w:marBottom w:val="0"/>
      <w:divBdr>
        <w:top w:val="none" w:sz="0" w:space="0" w:color="auto"/>
        <w:left w:val="none" w:sz="0" w:space="0" w:color="auto"/>
        <w:bottom w:val="none" w:sz="0" w:space="0" w:color="auto"/>
        <w:right w:val="none" w:sz="0" w:space="0" w:color="auto"/>
      </w:divBdr>
    </w:div>
    <w:div w:id="870387498">
      <w:bodyDiv w:val="1"/>
      <w:marLeft w:val="0"/>
      <w:marRight w:val="0"/>
      <w:marTop w:val="0"/>
      <w:marBottom w:val="0"/>
      <w:divBdr>
        <w:top w:val="none" w:sz="0" w:space="0" w:color="auto"/>
        <w:left w:val="none" w:sz="0" w:space="0" w:color="auto"/>
        <w:bottom w:val="none" w:sz="0" w:space="0" w:color="auto"/>
        <w:right w:val="none" w:sz="0" w:space="0" w:color="auto"/>
      </w:divBdr>
    </w:div>
    <w:div w:id="878592995">
      <w:bodyDiv w:val="1"/>
      <w:marLeft w:val="0"/>
      <w:marRight w:val="0"/>
      <w:marTop w:val="0"/>
      <w:marBottom w:val="0"/>
      <w:divBdr>
        <w:top w:val="none" w:sz="0" w:space="0" w:color="auto"/>
        <w:left w:val="none" w:sz="0" w:space="0" w:color="auto"/>
        <w:bottom w:val="none" w:sz="0" w:space="0" w:color="auto"/>
        <w:right w:val="none" w:sz="0" w:space="0" w:color="auto"/>
      </w:divBdr>
    </w:div>
    <w:div w:id="1020736680">
      <w:bodyDiv w:val="1"/>
      <w:marLeft w:val="0"/>
      <w:marRight w:val="0"/>
      <w:marTop w:val="0"/>
      <w:marBottom w:val="0"/>
      <w:divBdr>
        <w:top w:val="none" w:sz="0" w:space="0" w:color="auto"/>
        <w:left w:val="none" w:sz="0" w:space="0" w:color="auto"/>
        <w:bottom w:val="none" w:sz="0" w:space="0" w:color="auto"/>
        <w:right w:val="none" w:sz="0" w:space="0" w:color="auto"/>
      </w:divBdr>
    </w:div>
    <w:div w:id="1037238742">
      <w:bodyDiv w:val="1"/>
      <w:marLeft w:val="0"/>
      <w:marRight w:val="0"/>
      <w:marTop w:val="0"/>
      <w:marBottom w:val="0"/>
      <w:divBdr>
        <w:top w:val="none" w:sz="0" w:space="0" w:color="auto"/>
        <w:left w:val="none" w:sz="0" w:space="0" w:color="auto"/>
        <w:bottom w:val="none" w:sz="0" w:space="0" w:color="auto"/>
        <w:right w:val="none" w:sz="0" w:space="0" w:color="auto"/>
      </w:divBdr>
    </w:div>
    <w:div w:id="1557887376">
      <w:bodyDiv w:val="1"/>
      <w:marLeft w:val="0"/>
      <w:marRight w:val="0"/>
      <w:marTop w:val="0"/>
      <w:marBottom w:val="0"/>
      <w:divBdr>
        <w:top w:val="none" w:sz="0" w:space="0" w:color="auto"/>
        <w:left w:val="none" w:sz="0" w:space="0" w:color="auto"/>
        <w:bottom w:val="none" w:sz="0" w:space="0" w:color="auto"/>
        <w:right w:val="none" w:sz="0" w:space="0" w:color="auto"/>
      </w:divBdr>
    </w:div>
    <w:div w:id="161968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ff.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18" ma:contentTypeDescription="Create a new document." ma:contentTypeScope="" ma:versionID="f1ccdeec6ed530393d02938b13df9d3d">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21a08f3d750c51f813fcc9589c930bb0"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1c3bae-cbd4-435d-9fac-eef906313c13}"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73c6baf-9cf2-4cf2-a117-76c67141543a" xsi:nil="true"/>
    <lcf76f155ced4ddcb4097134ff3c332f xmlns="520dbaf5-aacb-4fa5-a9f5-32ab6e55aaf4">
      <Terms xmlns="http://schemas.microsoft.com/office/infopath/2007/PartnerControls"/>
    </lcf76f155ced4ddcb4097134ff3c332f>
    <SharedWithUsers xmlns="d73c6baf-9cf2-4cf2-a117-76c67141543a">
      <UserInfo>
        <DisplayName>Jānis Kļaviņš</DisplayName>
        <AccountId>374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05F77-2AA4-4C46-8F78-D6BE81E9D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C64BF9-74B5-4B67-AC30-CF23F241F65C}">
  <ds:schemaRefs>
    <ds:schemaRef ds:uri="http://schemas.microsoft.com/office/2006/metadata/properties"/>
    <ds:schemaRef ds:uri="http://schemas.microsoft.com/office/infopath/2007/PartnerControls"/>
    <ds:schemaRef ds:uri="d73c6baf-9cf2-4cf2-a117-76c67141543a"/>
    <ds:schemaRef ds:uri="520dbaf5-aacb-4fa5-a9f5-32ab6e55aaf4"/>
  </ds:schemaRefs>
</ds:datastoreItem>
</file>

<file path=customXml/itemProps3.xml><?xml version="1.0" encoding="utf-8"?>
<ds:datastoreItem xmlns:ds="http://schemas.openxmlformats.org/officeDocument/2006/customXml" ds:itemID="{5BFB302C-382E-4F56-AE65-9A4345B0632B}">
  <ds:schemaRefs>
    <ds:schemaRef ds:uri="http://schemas.microsoft.com/sharepoint/v3/contenttype/forms"/>
  </ds:schemaRefs>
</ds:datastoreItem>
</file>

<file path=customXml/itemProps4.xml><?xml version="1.0" encoding="utf-8"?>
<ds:datastoreItem xmlns:ds="http://schemas.openxmlformats.org/officeDocument/2006/customXml" ds:itemID="{03CD2716-31D3-4725-9B94-798BD5604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4717</Words>
  <Characters>26888</Characters>
  <Application>Microsoft Office Word</Application>
  <DocSecurity>0</DocSecurity>
  <Lines>224</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VAS Valsts nekustamie ipasumi</Company>
  <LinksUpToDate>false</LinksUpToDate>
  <CharactersWithSpaces>31542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Vindele</dc:creator>
  <cp:keywords/>
  <dc:description/>
  <cp:lastModifiedBy>Mārtiņš Ozols</cp:lastModifiedBy>
  <cp:revision>5</cp:revision>
  <dcterms:created xsi:type="dcterms:W3CDTF">2025-12-15T14:29:00Z</dcterms:created>
  <dcterms:modified xsi:type="dcterms:W3CDTF">2026-01-14T10:53:00Z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ies>
</file>