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5BDD8685" w14:textId="30770AE2" w:rsidR="00B967C4" w:rsidRPr="00B967C4" w:rsidRDefault="00B967C4" w:rsidP="00B967C4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967C4">
        <w:rPr>
          <w:b/>
          <w:color w:val="000000" w:themeColor="text1"/>
          <w:sz w:val="24"/>
        </w:rPr>
        <w:t>“</w:t>
      </w:r>
      <w:r w:rsidR="004F3214" w:rsidRPr="004F3214">
        <w:rPr>
          <w:b/>
          <w:color w:val="000000" w:themeColor="text1"/>
          <w:sz w:val="24"/>
        </w:rPr>
        <w:t>Digitālo izpildmērijumu sagatavošana un saskaņošana 6 objektiem (Jaundubeņi, Grobiņas D daļa, Aizpute 3, Sarmas iela, Karosta, A11)</w:t>
      </w:r>
      <w:r w:rsidRPr="00B967C4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1C5AB028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4F3214">
        <w:rPr>
          <w:b/>
        </w:rPr>
        <w:t>30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2740"/>
        <w:gridCol w:w="2740"/>
        <w:gridCol w:w="1820"/>
        <w:gridCol w:w="5773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98E0" w14:textId="77777777" w:rsidR="00EB6C92" w:rsidRDefault="00EB6C92" w:rsidP="00771543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  <w:p w14:paraId="30EA840C" w14:textId="44A1EDF9" w:rsidR="00EB6C92" w:rsidRDefault="00EB6C92" w:rsidP="00771543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13940875" w:rsidR="008A3D7F" w:rsidRDefault="00BC0A74" w:rsidP="00EB6C92">
      <w:pPr>
        <w:spacing w:after="124" w:line="264" w:lineRule="auto"/>
        <w:ind w:left="-5" w:right="0"/>
      </w:pPr>
      <w:r>
        <w:rPr>
          <w:sz w:val="24"/>
        </w:rPr>
        <w:t xml:space="preserve">    </w:t>
      </w:r>
      <w:r w:rsidR="00EB6C92"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72125"/>
    <w:rsid w:val="000A7FF0"/>
    <w:rsid w:val="00141CBA"/>
    <w:rsid w:val="004503B5"/>
    <w:rsid w:val="004654EF"/>
    <w:rsid w:val="004F3214"/>
    <w:rsid w:val="005A11F8"/>
    <w:rsid w:val="006D2AB2"/>
    <w:rsid w:val="00897BA1"/>
    <w:rsid w:val="008A3D7F"/>
    <w:rsid w:val="009B5885"/>
    <w:rsid w:val="00A01AFF"/>
    <w:rsid w:val="00B967C4"/>
    <w:rsid w:val="00BC0A74"/>
    <w:rsid w:val="00C61015"/>
    <w:rsid w:val="00EB6C92"/>
    <w:rsid w:val="00E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8</cp:revision>
  <dcterms:created xsi:type="dcterms:W3CDTF">2024-10-28T08:44:00Z</dcterms:created>
  <dcterms:modified xsi:type="dcterms:W3CDTF">2026-01-28T10:42:00Z</dcterms:modified>
</cp:coreProperties>
</file>