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E0EEA" w14:textId="77777777" w:rsidR="00A65244" w:rsidRPr="00274707" w:rsidRDefault="00A65244" w:rsidP="00A65244">
      <w:pPr>
        <w:spacing w:after="0" w:line="240" w:lineRule="auto"/>
        <w:ind w:left="7655"/>
        <w:jc w:val="right"/>
        <w:rPr>
          <w:rFonts w:ascii="Times New Roman" w:hAnsi="Times New Roman" w:cs="Times New Roman"/>
          <w:b/>
          <w:bCs/>
        </w:rPr>
      </w:pPr>
      <w:r w:rsidRPr="00274707">
        <w:rPr>
          <w:rFonts w:ascii="Times New Roman" w:hAnsi="Times New Roman" w:cs="Times New Roman"/>
          <w:b/>
          <w:bCs/>
        </w:rPr>
        <w:t>9. Pielikums</w:t>
      </w:r>
    </w:p>
    <w:p w14:paraId="7E5F0FE7" w14:textId="77777777" w:rsidR="00A65244" w:rsidRPr="00274707" w:rsidRDefault="00A65244" w:rsidP="00A65244">
      <w:pPr>
        <w:pStyle w:val="ListParagraph"/>
        <w:spacing w:after="0" w:line="240" w:lineRule="auto"/>
        <w:ind w:left="360"/>
        <w:jc w:val="center"/>
        <w:rPr>
          <w:rFonts w:ascii="Times New Roman" w:hAnsi="Times New Roman" w:cs="Times New Roman"/>
        </w:rPr>
      </w:pPr>
      <w:r w:rsidRPr="00274707">
        <w:rPr>
          <w:rFonts w:ascii="Times New Roman" w:hAnsi="Times New Roman" w:cs="Times New Roman"/>
          <w:b/>
          <w:bCs/>
        </w:rPr>
        <w:t>Būvdarbu līgums</w:t>
      </w:r>
      <w:r w:rsidRPr="00274707">
        <w:rPr>
          <w:rFonts w:ascii="Times New Roman" w:hAnsi="Times New Roman" w:cs="Times New Roman"/>
        </w:rPr>
        <w:t xml:space="preserve"> (projekts)</w:t>
      </w:r>
    </w:p>
    <w:p w14:paraId="1FF21C83" w14:textId="77777777" w:rsidR="00A65244" w:rsidRPr="00274707" w:rsidRDefault="00A65244" w:rsidP="00A65244">
      <w:pPr>
        <w:spacing w:after="0" w:line="240" w:lineRule="auto"/>
        <w:jc w:val="both"/>
        <w:rPr>
          <w:rFonts w:ascii="Times New Roman" w:hAnsi="Times New Roman" w:cs="Times New Roman"/>
          <w:b/>
          <w:bCs/>
        </w:rPr>
      </w:pPr>
    </w:p>
    <w:p w14:paraId="263C905A" w14:textId="738B9A99"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b/>
          <w:bCs/>
        </w:rPr>
        <w:t>SIA “</w:t>
      </w:r>
      <w:r w:rsidR="000A1873" w:rsidRPr="00274707">
        <w:rPr>
          <w:rFonts w:ascii="Times New Roman" w:hAnsi="Times New Roman" w:cs="Times New Roman"/>
          <w:b/>
          <w:bCs/>
        </w:rPr>
        <w:t>IE67</w:t>
      </w:r>
      <w:r w:rsidRPr="00274707">
        <w:rPr>
          <w:rFonts w:ascii="Times New Roman" w:hAnsi="Times New Roman" w:cs="Times New Roman"/>
          <w:b/>
          <w:bCs/>
        </w:rPr>
        <w:t>”,</w:t>
      </w:r>
      <w:r w:rsidRPr="00274707">
        <w:rPr>
          <w:rFonts w:ascii="Times New Roman" w:hAnsi="Times New Roman" w:cs="Times New Roman"/>
        </w:rPr>
        <w:t xml:space="preserve"> vienotais reģistrācijas Nr. </w:t>
      </w:r>
      <w:r w:rsidR="003778DE" w:rsidRPr="00274707">
        <w:rPr>
          <w:rFonts w:ascii="Times New Roman" w:hAnsi="Times New Roman" w:cs="Times New Roman"/>
        </w:rPr>
        <w:t>40203623376</w:t>
      </w:r>
      <w:r w:rsidRPr="00274707">
        <w:rPr>
          <w:rFonts w:ascii="Times New Roman" w:hAnsi="Times New Roman" w:cs="Times New Roman"/>
        </w:rPr>
        <w:t xml:space="preserve">, juridiskā adrese: </w:t>
      </w:r>
      <w:r w:rsidR="003778DE" w:rsidRPr="00274707">
        <w:rPr>
          <w:rFonts w:ascii="Times New Roman" w:hAnsi="Times New Roman" w:cs="Times New Roman"/>
        </w:rPr>
        <w:t>Rīga, Ieriķu iela 67A, LV-1084</w:t>
      </w:r>
      <w:r w:rsidRPr="00274707">
        <w:rPr>
          <w:rFonts w:ascii="Times New Roman" w:hAnsi="Times New Roman" w:cs="Times New Roman"/>
        </w:rPr>
        <w:t xml:space="preserve">, tās valdes priekšsēdētāja Kristiāna Dāvja personā, kurš pārstāv uzņēmumu uz statūtu pamata, no vienas puses (turpmāk – Pasūtītājs), </w:t>
      </w:r>
    </w:p>
    <w:p w14:paraId="7C7AA076" w14:textId="77777777" w:rsidR="00A65244" w:rsidRPr="00274707" w:rsidRDefault="00A65244" w:rsidP="00A65244">
      <w:pPr>
        <w:spacing w:after="0" w:line="240" w:lineRule="auto"/>
        <w:jc w:val="both"/>
        <w:rPr>
          <w:rFonts w:ascii="Times New Roman" w:hAnsi="Times New Roman" w:cs="Times New Roman"/>
        </w:rPr>
      </w:pPr>
    </w:p>
    <w:p w14:paraId="076AD1E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un</w:t>
      </w:r>
    </w:p>
    <w:p w14:paraId="2803F260" w14:textId="77777777" w:rsidR="00A65244" w:rsidRPr="00274707" w:rsidRDefault="00A65244" w:rsidP="00A65244">
      <w:pPr>
        <w:spacing w:after="0" w:line="240" w:lineRule="auto"/>
        <w:jc w:val="both"/>
        <w:rPr>
          <w:rFonts w:ascii="Times New Roman" w:hAnsi="Times New Roman" w:cs="Times New Roman"/>
        </w:rPr>
      </w:pPr>
    </w:p>
    <w:p w14:paraId="3A7603B9"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b/>
          <w:bCs/>
        </w:rPr>
        <w:t>____________________________</w:t>
      </w:r>
      <w:r w:rsidRPr="00274707">
        <w:rPr>
          <w:rFonts w:ascii="Times New Roman" w:hAnsi="Times New Roman" w:cs="Times New Roman"/>
        </w:rPr>
        <w:t xml:space="preserve"> vienotais reģistrācijas Nr. __________________, juridiskā adrese: _____________________________, tās __________________________________ personā, kurš ________________________________________, no otras puses (turpmāk – Pasūtītājs), </w:t>
      </w:r>
    </w:p>
    <w:p w14:paraId="5C79A88C" w14:textId="77777777" w:rsidR="00A65244" w:rsidRPr="00274707" w:rsidRDefault="00A65244" w:rsidP="00A65244">
      <w:pPr>
        <w:spacing w:after="0" w:line="240" w:lineRule="auto"/>
        <w:jc w:val="both"/>
        <w:rPr>
          <w:rFonts w:ascii="Times New Roman" w:hAnsi="Times New Roman" w:cs="Times New Roman"/>
        </w:rPr>
      </w:pPr>
      <w:r w:rsidRPr="00274707">
        <w:rPr>
          <w:rFonts w:ascii="Times New Roman" w:hAnsi="Times New Roman" w:cs="Times New Roman"/>
        </w:rPr>
        <w:t xml:space="preserve">(turpmāk – Izpildītājs), </w:t>
      </w:r>
    </w:p>
    <w:p w14:paraId="4243E29E" w14:textId="77777777" w:rsidR="00A65244" w:rsidRPr="00274707" w:rsidRDefault="00A65244" w:rsidP="00A65244">
      <w:pPr>
        <w:spacing w:after="0" w:line="240" w:lineRule="auto"/>
        <w:jc w:val="both"/>
        <w:rPr>
          <w:rFonts w:ascii="Times New Roman" w:hAnsi="Times New Roman" w:cs="Times New Roman"/>
        </w:rPr>
      </w:pPr>
    </w:p>
    <w:p w14:paraId="4159A67C" w14:textId="05EC8C01" w:rsidR="00A65244" w:rsidRPr="00274707" w:rsidRDefault="00A65244" w:rsidP="00FE3AD8">
      <w:pPr>
        <w:spacing w:after="0" w:line="240" w:lineRule="auto"/>
        <w:jc w:val="both"/>
        <w:rPr>
          <w:rFonts w:ascii="Times New Roman" w:hAnsi="Times New Roman" w:cs="Times New Roman"/>
        </w:rPr>
      </w:pPr>
      <w:r w:rsidRPr="00274707">
        <w:rPr>
          <w:rFonts w:ascii="Times New Roman" w:hAnsi="Times New Roman" w:cs="Times New Roman"/>
        </w:rPr>
        <w:t xml:space="preserve">abi kopā un katrs atsevišķi turpmāk – Līdzēji, </w:t>
      </w:r>
      <w:r w:rsidR="002F20B0" w:rsidRPr="00274707">
        <w:rPr>
          <w:rFonts w:ascii="Times New Roman" w:hAnsi="Times New Roman" w:cs="Times New Roman"/>
        </w:rPr>
        <w:t>Pamatojoties uz</w:t>
      </w:r>
      <w:r w:rsidR="00E7290A" w:rsidRPr="00274707">
        <w:rPr>
          <w:rFonts w:ascii="Times New Roman" w:hAnsi="Times New Roman" w:cs="Times New Roman"/>
        </w:rPr>
        <w:t xml:space="preserve"> iepirkumu “Ieriķu ielas 67A pārbūves projektēšana un būvniecība sociālo pakalpojumu sniegšanas pielāgošanai” Iepirkuma identifikācijas Nr. IE67/2025/01 ESF+ kas izveidots projekta nr. </w:t>
      </w:r>
      <w:r w:rsidR="002F20B0" w:rsidRPr="00274707">
        <w:rPr>
          <w:rFonts w:ascii="Times New Roman" w:hAnsi="Times New Roman" w:cs="Times New Roman"/>
        </w:rPr>
        <w:t xml:space="preserve"> </w:t>
      </w:r>
      <w:r w:rsidR="002F20B0" w:rsidRPr="00274707">
        <w:rPr>
          <w:rFonts w:ascii="Times New Roman" w:hAnsi="Times New Roman" w:cs="Times New Roman"/>
          <w:b/>
          <w:bCs/>
        </w:rPr>
        <w:t>4.3.5.1/1/25/A/016</w:t>
      </w:r>
      <w:r w:rsidR="00E7290A" w:rsidRPr="00274707">
        <w:rPr>
          <w:rFonts w:ascii="Times New Roman" w:hAnsi="Times New Roman" w:cs="Times New Roman"/>
          <w:b/>
          <w:bCs/>
        </w:rPr>
        <w:t xml:space="preserve"> </w:t>
      </w:r>
      <w:r w:rsidR="00FE3AD8" w:rsidRPr="00274707">
        <w:rPr>
          <w:rFonts w:ascii="Times New Roman" w:hAnsi="Times New Roman" w:cs="Times New Roman"/>
        </w:rPr>
        <w:t xml:space="preserve">ietvaros </w:t>
      </w:r>
      <w:r w:rsidR="00E7290A" w:rsidRPr="00274707">
        <w:rPr>
          <w:rFonts w:ascii="Times New Roman" w:hAnsi="Times New Roman" w:cs="Times New Roman"/>
        </w:rPr>
        <w:t xml:space="preserve">atbilstoši ministru kabineta 2024.gada 12. marta noteikumiem nr. 173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E7290A" w:rsidRPr="00274707">
        <w:rPr>
          <w:rFonts w:ascii="Times New Roman" w:hAnsi="Times New Roman" w:cs="Times New Roman"/>
        </w:rPr>
        <w:t>izturētspēju</w:t>
      </w:r>
      <w:proofErr w:type="spellEnd"/>
      <w:r w:rsidR="00E7290A" w:rsidRPr="00274707">
        <w:rPr>
          <w:rFonts w:ascii="Times New Roman" w:hAnsi="Times New Roman" w:cs="Times New Roman"/>
        </w:rPr>
        <w:t>" 4.3.5.1. pasākuma "Sabiedrībā balstītu sociālo pakalpojumu pieejamības palielināšana" pirmās un piektās kārtas īstenošanas noteikumi” noslēdz šo līgumu</w:t>
      </w:r>
      <w:r w:rsidR="007F1F9B" w:rsidRPr="00274707">
        <w:rPr>
          <w:rFonts w:ascii="Times New Roman" w:hAnsi="Times New Roman" w:cs="Times New Roman"/>
        </w:rPr>
        <w:t xml:space="preserve"> (</w:t>
      </w:r>
      <w:proofErr w:type="spellStart"/>
      <w:r w:rsidR="007F1F9B" w:rsidRPr="00274707">
        <w:rPr>
          <w:rFonts w:ascii="Times New Roman" w:hAnsi="Times New Roman" w:cs="Times New Roman"/>
        </w:rPr>
        <w:t>tuirpmāk</w:t>
      </w:r>
      <w:proofErr w:type="spellEnd"/>
      <w:r w:rsidR="007F1F9B" w:rsidRPr="00274707">
        <w:rPr>
          <w:rFonts w:ascii="Times New Roman" w:hAnsi="Times New Roman" w:cs="Times New Roman"/>
        </w:rPr>
        <w:t xml:space="preserve"> - Līgums)</w:t>
      </w:r>
      <w:r w:rsidR="00E7290A" w:rsidRPr="00274707">
        <w:rPr>
          <w:rFonts w:ascii="Times New Roman" w:hAnsi="Times New Roman" w:cs="Times New Roman"/>
        </w:rPr>
        <w:t>:</w:t>
      </w:r>
    </w:p>
    <w:p w14:paraId="2754A9C8" w14:textId="77777777" w:rsidR="00A65244" w:rsidRPr="00274707" w:rsidRDefault="00A65244" w:rsidP="00A65244">
      <w:pPr>
        <w:spacing w:after="0" w:line="240" w:lineRule="auto"/>
        <w:jc w:val="both"/>
        <w:rPr>
          <w:rFonts w:ascii="Times New Roman" w:hAnsi="Times New Roman" w:cs="Times New Roman"/>
        </w:rPr>
      </w:pPr>
    </w:p>
    <w:p w14:paraId="7602231D"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Definīcijas:</w:t>
      </w:r>
    </w:p>
    <w:p w14:paraId="4B09F7F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Apakšuzņēmējs – </w:t>
      </w:r>
      <w:r w:rsidRPr="00274707">
        <w:rPr>
          <w:rFonts w:ascii="Times New Roman" w:hAnsi="Times New Roman" w:cs="Times New Roman"/>
        </w:rPr>
        <w:t>Izpildītāja nolīgta persona, kura veic būvdarbus vai sniedz pakalpojumus Izpildītājam Līguma izpildei.</w:t>
      </w:r>
    </w:p>
    <w:p w14:paraId="587B607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Būvdarbi – </w:t>
      </w:r>
      <w:r w:rsidRPr="00274707">
        <w:rPr>
          <w:rFonts w:ascii="Times New Roman" w:hAnsi="Times New Roman" w:cs="Times New Roman"/>
        </w:rPr>
        <w:t xml:space="preserve">visi un jebkādi pastāvīgi sagatavošanās un pagaidu darbi (būvdarbu sagatavošana, izpēte, dokumentu komplektēšana u.c. darbības), ieskaitot darbus būvlaukumā, uzraudzības, materiālu piegādes, defektu novēršanas darbus, tajā skaitā, garantijas periodā un citus darbus, kas nepieciešami Būvprojekta pilnīgai, savlaicīgai un pienācīgai realizācijai, kā arī Būvobjekta nodošanai ekspluatācijā un Pasūtītājam, ievērojot Līguma nosacījumus, spēkā esošos normatīvos aktus, Būvuzrauga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prasības, kā arī Pasūtītāja norādījumus.</w:t>
      </w:r>
    </w:p>
    <w:p w14:paraId="103111A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Būvdarbu vadītājs – </w:t>
      </w:r>
      <w:r w:rsidRPr="00274707">
        <w:rPr>
          <w:rFonts w:ascii="Times New Roman" w:hAnsi="Times New Roman" w:cs="Times New Roman"/>
        </w:rPr>
        <w:t>persona, kura saskaņā ar normatīvajiem aktiem ir tiesīga veikt atbildīgā Būvdarbu vadītāja pienākumus un kuru ir apstiprinājis Pasūtītājs, un kurš kā atbildīgais Būvdarbu vadītājs nodrošina Būvdarbu izpildi atbilstoši normatīvajiem aktiem, Projektēšanas uzdevumam Būvprojektam, Līgumam.</w:t>
      </w:r>
    </w:p>
    <w:p w14:paraId="43DF2A98" w14:textId="04F9B73E" w:rsidR="00A65244" w:rsidRPr="00274707" w:rsidRDefault="00A65244" w:rsidP="00B41139">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Būvobjekt</w:t>
      </w:r>
      <w:r w:rsidR="00B41139" w:rsidRPr="00274707">
        <w:rPr>
          <w:rFonts w:ascii="Times New Roman" w:hAnsi="Times New Roman" w:cs="Times New Roman"/>
          <w:b/>
          <w:bCs/>
        </w:rPr>
        <w:t>s</w:t>
      </w:r>
      <w:r w:rsidRPr="00274707">
        <w:rPr>
          <w:rFonts w:ascii="Times New Roman" w:hAnsi="Times New Roman" w:cs="Times New Roman"/>
          <w:b/>
          <w:bCs/>
        </w:rPr>
        <w:t xml:space="preserve"> – </w:t>
      </w:r>
      <w:r w:rsidR="00B41139" w:rsidRPr="00274707">
        <w:rPr>
          <w:rFonts w:ascii="Times New Roman" w:hAnsi="Times New Roman" w:cs="Times New Roman"/>
        </w:rPr>
        <w:t xml:space="preserve"> ēka</w:t>
      </w:r>
      <w:r w:rsidR="002D66B2" w:rsidRPr="00274707">
        <w:rPr>
          <w:rFonts w:ascii="Times New Roman" w:hAnsi="Times New Roman" w:cs="Times New Roman"/>
        </w:rPr>
        <w:t xml:space="preserve"> kas atrodas</w:t>
      </w:r>
      <w:r w:rsidR="00B41139" w:rsidRPr="00274707">
        <w:rPr>
          <w:rFonts w:ascii="Times New Roman" w:hAnsi="Times New Roman" w:cs="Times New Roman"/>
        </w:rPr>
        <w:t xml:space="preserve"> Ieriķu iela 67A, Liepāja</w:t>
      </w:r>
      <w:r w:rsidR="002D66B2" w:rsidRPr="00274707">
        <w:rPr>
          <w:rFonts w:ascii="Times New Roman" w:hAnsi="Times New Roman" w:cs="Times New Roman"/>
        </w:rPr>
        <w:t xml:space="preserve"> ar kadastra numuru</w:t>
      </w:r>
      <w:r w:rsidR="0026036B" w:rsidRPr="00274707">
        <w:rPr>
          <w:rFonts w:ascii="Times New Roman" w:hAnsi="Times New Roman" w:cs="Times New Roman"/>
        </w:rPr>
        <w:t xml:space="preserve"> 01000890332.</w:t>
      </w:r>
    </w:p>
    <w:p w14:paraId="6371EE38"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Būvprojekts – </w:t>
      </w:r>
      <w:r w:rsidRPr="00274707">
        <w:rPr>
          <w:rFonts w:ascii="Times New Roman" w:hAnsi="Times New Roman" w:cs="Times New Roman"/>
        </w:rPr>
        <w:t>būvniecības ieceres īstenošanai attiecīgajā Būvobjektā nepieciešamo dokumentu, rasējumu un teksta materiālu kopums.</w:t>
      </w:r>
    </w:p>
    <w:p w14:paraId="24CCD4DA"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Būvuzraugs – </w:t>
      </w:r>
      <w:r w:rsidRPr="00274707">
        <w:rPr>
          <w:rFonts w:ascii="Times New Roman" w:hAnsi="Times New Roman" w:cs="Times New Roman"/>
        </w:rPr>
        <w:t>persona, kura pārstāv Pasūtītāju, un Pasūtītāja vārdā ir pilnvarota uzraudzīt Būvdarbu izpildes gaitu, tā atbilstību Līgumam, Būvprojektam, būvnormatīviem, citiem normatīvajiem aktiem un Pasūtītāja interesēm.</w:t>
      </w:r>
    </w:p>
    <w:p w14:paraId="610E885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Darbi –</w:t>
      </w:r>
      <w:r w:rsidRPr="00274707">
        <w:rPr>
          <w:rFonts w:ascii="Times New Roman" w:hAnsi="Times New Roman" w:cs="Times New Roman"/>
        </w:rPr>
        <w:t xml:space="preserve"> Būvprojekta realizēšanai visi nepieciešamie darbi – Projektēšana, Būvdarbi un Autoruzraudzība.</w:t>
      </w:r>
    </w:p>
    <w:p w14:paraId="0592111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Darbu daudzumu un izmaksu saraksts –</w:t>
      </w:r>
      <w:r w:rsidRPr="00274707">
        <w:rPr>
          <w:rFonts w:ascii="Times New Roman" w:hAnsi="Times New Roman" w:cs="Times New Roman"/>
        </w:rPr>
        <w:t xml:space="preserve"> Būvdarbu īstenošanai paredzamo Darbu apjoms un to izmaksas.</w:t>
      </w:r>
    </w:p>
    <w:p w14:paraId="4FA710EC"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Defekts –</w:t>
      </w:r>
      <w:r w:rsidRPr="00274707">
        <w:rPr>
          <w:rFonts w:ascii="Times New Roman" w:hAnsi="Times New Roman" w:cs="Times New Roman"/>
        </w:rPr>
        <w:t xml:space="preserve"> ikviens Darbu kvalitātes trūkums, kas radies Darbu laikā vai garantijas termiņa laikā un saskaņā ar normatīvajiem aktiem būvniecības jomā vai Līguma noteikumiem ir Izpildītāja atbildība.</w:t>
      </w:r>
    </w:p>
    <w:p w14:paraId="57411EF3"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Garantija periods – </w:t>
      </w:r>
      <w:r w:rsidRPr="00274707">
        <w:rPr>
          <w:rFonts w:ascii="Times New Roman" w:hAnsi="Times New Roman" w:cs="Times New Roman"/>
        </w:rPr>
        <w:t>Laika periods, kurā Izpildītājs uzņemas atbildību par veikto Darbu kvalitāti un uzņemas ar saviem spēkiem un līdzekļiem bez atlīdzības novērst Defektus.</w:t>
      </w:r>
    </w:p>
    <w:p w14:paraId="784D3BB9" w14:textId="5CCEFD34" w:rsidR="00A65244" w:rsidRPr="00274707" w:rsidRDefault="00A65244" w:rsidP="00E7290A">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lastRenderedPageBreak/>
        <w:t xml:space="preserve">Iepirkums – </w:t>
      </w:r>
      <w:r w:rsidR="00E7290A" w:rsidRPr="00274707">
        <w:rPr>
          <w:rFonts w:ascii="Times New Roman" w:hAnsi="Times New Roman" w:cs="Times New Roman"/>
        </w:rPr>
        <w:t xml:space="preserve">Iepirkuma procedūra </w:t>
      </w:r>
      <w:r w:rsidR="00E7290A" w:rsidRPr="00274707">
        <w:rPr>
          <w:rFonts w:ascii="Times New Roman" w:hAnsi="Times New Roman" w:cs="Times New Roman"/>
          <w:b/>
          <w:bCs/>
        </w:rPr>
        <w:t>“</w:t>
      </w:r>
      <w:r w:rsidR="00E7290A" w:rsidRPr="00274707">
        <w:rPr>
          <w:rFonts w:ascii="Times New Roman" w:hAnsi="Times New Roman" w:cs="Times New Roman"/>
        </w:rPr>
        <w:t>Ieriķu ielas 67A pārbūves projektēšana un būvniecība sociālo pakalpojumu sniegšanas pielāgošanai” Iepirkuma identifikācijas Nr. IE67/2025/01 ESF+</w:t>
      </w:r>
    </w:p>
    <w:p w14:paraId="45F9142E"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Kalendārais grafiks</w:t>
      </w:r>
      <w:r w:rsidRPr="00274707">
        <w:rPr>
          <w:rFonts w:ascii="Times New Roman" w:hAnsi="Times New Roman" w:cs="Times New Roman"/>
        </w:rPr>
        <w:t xml:space="preserve"> – Būvdarbu veikšanas Kalendārais grafiks.</w:t>
      </w:r>
    </w:p>
    <w:p w14:paraId="7F87F8CE" w14:textId="1B7836E0"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Līgumcena – </w:t>
      </w:r>
      <w:r w:rsidRPr="00274707">
        <w:rPr>
          <w:rFonts w:ascii="Times New Roman" w:hAnsi="Times New Roman" w:cs="Times New Roman"/>
        </w:rPr>
        <w:t xml:space="preserve">Līguma </w:t>
      </w:r>
      <w:r w:rsidR="00B755B9" w:rsidRPr="00274707">
        <w:rPr>
          <w:rFonts w:ascii="Times New Roman" w:hAnsi="Times New Roman" w:cs="Times New Roman"/>
        </w:rPr>
        <w:t>3</w:t>
      </w:r>
      <w:r w:rsidRPr="00274707">
        <w:rPr>
          <w:rFonts w:ascii="Times New Roman" w:hAnsi="Times New Roman" w:cs="Times New Roman"/>
        </w:rPr>
        <w:t xml:space="preserve">.1.punktā minētā summa bez pievienotā vērtības nodokļa, Līgumcena atbilst Izpildītāja Piedāvājumam un tajā ietilpst visas ar Darbiem un Projektēšanas uzdevumā noteikto prasību izpildi saistītās izmaksas, tajā skaitā, Darbu procesā nepieciešamās izpētes, tehnisko atzinumu, izmantojamo materiālu, izstrādājumu, darbaspēka, piegādes un transporta izmaksas, apdrošināšanas, būvgružu, demontēto, turpmākai izmantošanai nederīgo un Izpildītājam nodoto materiālu, atkritumu apsaimniekošanu, pārbaudes pirms nodošanas ekspluatācijā, testēšana, būvlaukumu iekārtošana un atjaunošana, darba un apkopes personāla apmācības un ietaišu apkope Līgumā norādītajā periodā, iespējamie nodokļu un nodevu maksājumi valsts un pašvaldības budžetos un citi maksājumi, kas būs jāizdara Izpildītājam, lai pienācīgi un pilnībā veiktu Darbus. Ja Līgumā nav īpaši norādīts pretējais, Izpildītājam jāveic visi darbi un/vai jāpiegādā visas detaļas un materiāli, kas nav Līgumā īpaši pieminēti, bet ir izrietoši no Līgumā noteikto Darbu pabeigšanas nepieciešamības, it kā šādi darbi un/vai detaļas un materiāli būtu īpaši nosaukti Līgumā. </w:t>
      </w:r>
    </w:p>
    <w:p w14:paraId="1E60FDB6"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Piedāvājums – </w:t>
      </w:r>
      <w:r w:rsidRPr="00274707">
        <w:rPr>
          <w:rFonts w:ascii="Times New Roman" w:hAnsi="Times New Roman" w:cs="Times New Roman"/>
        </w:rPr>
        <w:t>Iepirkumā Izpildītāja iesniegtā dokumentācija</w:t>
      </w:r>
    </w:p>
    <w:p w14:paraId="09F1E0CC" w14:textId="5789AD74"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Projektēšanas uzdevums – </w:t>
      </w:r>
      <w:r w:rsidRPr="00274707">
        <w:rPr>
          <w:rFonts w:ascii="Times New Roman" w:hAnsi="Times New Roman" w:cs="Times New Roman"/>
        </w:rPr>
        <w:t>dokuments, ko sastāda Izpildītājs, kas definē Būvprojekta mērķus</w:t>
      </w:r>
      <w:r w:rsidR="007C24D0" w:rsidRPr="00274707">
        <w:rPr>
          <w:rFonts w:ascii="Times New Roman" w:hAnsi="Times New Roman" w:cs="Times New Roman"/>
        </w:rPr>
        <w:t>, tehniskās</w:t>
      </w:r>
      <w:r w:rsidRPr="00274707">
        <w:rPr>
          <w:rFonts w:ascii="Times New Roman" w:hAnsi="Times New Roman" w:cs="Times New Roman"/>
        </w:rPr>
        <w:t xml:space="preserve"> prasības un apjomu</w:t>
      </w:r>
      <w:r w:rsidR="007C24D0" w:rsidRPr="00274707">
        <w:rPr>
          <w:rFonts w:ascii="Times New Roman" w:hAnsi="Times New Roman" w:cs="Times New Roman"/>
        </w:rPr>
        <w:t xml:space="preserve">s mērķa </w:t>
      </w:r>
      <w:r w:rsidR="00E3322E" w:rsidRPr="00274707">
        <w:rPr>
          <w:rFonts w:ascii="Times New Roman" w:hAnsi="Times New Roman" w:cs="Times New Roman"/>
        </w:rPr>
        <w:t>Projekta mērķu nodrošināšanai</w:t>
      </w:r>
      <w:r w:rsidRPr="00274707">
        <w:rPr>
          <w:rFonts w:ascii="Times New Roman" w:hAnsi="Times New Roman" w:cs="Times New Roman"/>
        </w:rPr>
        <w:t xml:space="preserve"> un Latvijas Republikā spēkā esošajiem normatīvajiem aktiem.</w:t>
      </w:r>
    </w:p>
    <w:p w14:paraId="1F49B5FF" w14:textId="19D76DC4" w:rsidR="00A65244" w:rsidRPr="00274707" w:rsidRDefault="002F20B0"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 xml:space="preserve">Projekts </w:t>
      </w:r>
      <w:r w:rsidR="00A65244" w:rsidRPr="00274707">
        <w:rPr>
          <w:rFonts w:ascii="Times New Roman" w:hAnsi="Times New Roman" w:cs="Times New Roman"/>
          <w:b/>
          <w:bCs/>
        </w:rPr>
        <w:t>–</w:t>
      </w:r>
      <w:r w:rsidRPr="00274707">
        <w:rPr>
          <w:rFonts w:ascii="Times New Roman" w:hAnsi="Times New Roman" w:cs="Times New Roman"/>
        </w:rPr>
        <w:t xml:space="preserve"> </w:t>
      </w:r>
    </w:p>
    <w:p w14:paraId="7B93A561" w14:textId="77777777" w:rsidR="00A65244" w:rsidRPr="00274707" w:rsidRDefault="00A65244" w:rsidP="00A65244">
      <w:pPr>
        <w:spacing w:after="0" w:line="240" w:lineRule="auto"/>
        <w:ind w:firstLine="680"/>
        <w:jc w:val="both"/>
        <w:rPr>
          <w:rFonts w:ascii="Times New Roman" w:hAnsi="Times New Roman" w:cs="Times New Roman"/>
        </w:rPr>
      </w:pPr>
      <w:r w:rsidRPr="00274707">
        <w:rPr>
          <w:rFonts w:ascii="Times New Roman" w:hAnsi="Times New Roman" w:cs="Times New Roman"/>
          <w:b/>
          <w:bCs/>
        </w:rPr>
        <w:t>Tehnoloģiskais pārtraukums –</w:t>
      </w:r>
      <w:r w:rsidRPr="00274707">
        <w:rPr>
          <w:rFonts w:ascii="Times New Roman" w:hAnsi="Times New Roman" w:cs="Times New Roman"/>
        </w:rPr>
        <w:t xml:space="preserve"> klimatisku apstākļu (diennakts zemākā/vidējā temperatūra, vēja ātrums, nokrišņu daudzums u.c.) vai citu no Izpildītāja neatkarīgu iemeslu dēļ iestājusies situācija, kuras dēļ nav iespējams turpināt Būvdarbus un kuru ir apstiprinājis Pasūtītājs un Būvuzraugs.</w:t>
      </w:r>
    </w:p>
    <w:p w14:paraId="2C7CFADF" w14:textId="77777777" w:rsidR="00A65244" w:rsidRPr="00274707" w:rsidRDefault="00A65244" w:rsidP="00A65244">
      <w:pPr>
        <w:spacing w:after="0" w:line="240" w:lineRule="auto"/>
        <w:ind w:firstLine="680"/>
        <w:jc w:val="both"/>
        <w:rPr>
          <w:rFonts w:ascii="Times New Roman" w:hAnsi="Times New Roman" w:cs="Times New Roman"/>
          <w:b/>
          <w:bCs/>
        </w:rPr>
      </w:pPr>
      <w:r w:rsidRPr="00274707">
        <w:rPr>
          <w:rFonts w:ascii="Times New Roman" w:hAnsi="Times New Roman" w:cs="Times New Roman"/>
          <w:b/>
          <w:bCs/>
        </w:rPr>
        <w:t xml:space="preserve">Tāme – </w:t>
      </w:r>
      <w:r w:rsidRPr="00274707">
        <w:rPr>
          <w:rFonts w:ascii="Times New Roman" w:hAnsi="Times New Roman" w:cs="Times New Roman"/>
          <w:color w:val="000000" w:themeColor="text1"/>
        </w:rPr>
        <w:t xml:space="preserve">atbilstoši piedāvājumam detalizēti plānotie izdevumi </w:t>
      </w:r>
      <w:r w:rsidRPr="00274707">
        <w:rPr>
          <w:rFonts w:ascii="Times New Roman" w:hAnsi="Times New Roman" w:cs="Times New Roman"/>
        </w:rPr>
        <w:t>konkrētā projekta ietvaros, ieskaitot darbu un materiālu apjomus, vienību cenas, darbaspēka izmaksas un citus ar būvniecību saistītus izdevumus.</w:t>
      </w:r>
    </w:p>
    <w:p w14:paraId="51B10D7C" w14:textId="77777777" w:rsidR="00A65244" w:rsidRPr="00274707" w:rsidRDefault="00A65244" w:rsidP="00A65244">
      <w:pPr>
        <w:spacing w:after="0" w:line="240" w:lineRule="auto"/>
        <w:jc w:val="both"/>
        <w:rPr>
          <w:rFonts w:ascii="Times New Roman" w:hAnsi="Times New Roman" w:cs="Times New Roman"/>
          <w:b/>
          <w:bCs/>
        </w:rPr>
      </w:pPr>
    </w:p>
    <w:p w14:paraId="105F2B09" w14:textId="77777777" w:rsidR="00A65244" w:rsidRPr="00274707" w:rsidRDefault="00A65244" w:rsidP="00A65244">
      <w:pPr>
        <w:spacing w:after="0" w:line="240" w:lineRule="auto"/>
        <w:jc w:val="both"/>
        <w:rPr>
          <w:rFonts w:ascii="Times New Roman" w:hAnsi="Times New Roman" w:cs="Times New Roman"/>
        </w:rPr>
      </w:pPr>
    </w:p>
    <w:p w14:paraId="2E02BBB5"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priekšmets</w:t>
      </w:r>
    </w:p>
    <w:p w14:paraId="39E7D483" w14:textId="7E29215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uzdod, un Izpildītājs veic Darbus, saskaņā ar Līguma un tā pielikumu prasībām, un Latvijas Republikā spēkā esošo normatīvo aktu prasībām</w:t>
      </w:r>
      <w:r w:rsidR="00E7290A" w:rsidRPr="00274707">
        <w:rPr>
          <w:rFonts w:ascii="Times New Roman" w:hAnsi="Times New Roman" w:cs="Times New Roman"/>
        </w:rPr>
        <w:t>.</w:t>
      </w:r>
    </w:p>
    <w:p w14:paraId="0DD0838E" w14:textId="62532991"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parakstot Līgumu, apliecina, ka ir pilnībā iepazinies ar </w:t>
      </w:r>
      <w:r w:rsidR="00FC30F5" w:rsidRPr="00274707">
        <w:rPr>
          <w:rFonts w:ascii="Times New Roman" w:hAnsi="Times New Roman" w:cs="Times New Roman"/>
        </w:rPr>
        <w:t>Projektēšanas uzdevumu</w:t>
      </w:r>
      <w:r w:rsidRPr="00274707">
        <w:rPr>
          <w:rFonts w:ascii="Times New Roman" w:hAnsi="Times New Roman" w:cs="Times New Roman"/>
        </w:rPr>
        <w:t xml:space="preserve">, Būvobjektu (tā stāvokli dabā), Līgumu un tā pielikumiem, </w:t>
      </w:r>
      <w:proofErr w:type="spellStart"/>
      <w:r w:rsidR="00E7290A" w:rsidRPr="00274707">
        <w:rPr>
          <w:rFonts w:ascii="Times New Roman" w:hAnsi="Times New Roman" w:cs="Times New Roman"/>
        </w:rPr>
        <w:t>Būvprojekata</w:t>
      </w:r>
      <w:proofErr w:type="spellEnd"/>
      <w:r w:rsidR="00E7290A" w:rsidRPr="00274707">
        <w:rPr>
          <w:rFonts w:ascii="Times New Roman" w:hAnsi="Times New Roman" w:cs="Times New Roman"/>
        </w:rPr>
        <w:t xml:space="preserve"> </w:t>
      </w:r>
      <w:r w:rsidRPr="00274707">
        <w:rPr>
          <w:rFonts w:ascii="Times New Roman" w:hAnsi="Times New Roman" w:cs="Times New Roman"/>
        </w:rPr>
        <w:t>realizēšanu saistītajiem apstākļiem, plānotajiem un esošajiem ar Līguma izpildi saistīto Projektu, to dokumentāciju un plānoto realizācijas laiku, par neskaidrajiem jautājumiem, savlaicīgi ir pieprasījis visu nepieciešamo papildu informāciju, kā arī ir izvērtējis visus ar Darbu savlaicīgu un kvalitatīvu realizāciju saistītos riskus, un to izmaksas ir ietvēris kopējā Līgumcenā, kā arī apzinājis visus iespējamos riskus, kas varētu rasties Darbu veikšanas laikā, un apliecina, ka necels nekāda veida prasījumus pret Pasūtītāju par papildu samaksu vai arī neatteiksies no Līguma izpildes minēto iemeslu dēļ. Izpildītājs apliecina, ka tā rīcībā esošā informācija ir pilnībā pietiekama visu Līgumā paredzēto saistību pienācīgai izpildei.</w:t>
      </w:r>
    </w:p>
    <w:p w14:paraId="364F6F90" w14:textId="2FEB981A" w:rsidR="00E7290A" w:rsidRPr="00274707" w:rsidRDefault="00E7290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saviem līdzekļiem nodrošina visu Darbu veikšanai nepieciešamo, tai skaitā darbaspēku, būvmateriālus, mehānismus, instrumentus un tehniskos līdzekļus, kas atbilst Projektēšanas uzdevumam, Izpildītāja piedāvājumam, Būvprojektam, Līguma nosacījumiem un spēkā esošajiem normatīvajiem aktiem.</w:t>
      </w:r>
    </w:p>
    <w:p w14:paraId="36962F69" w14:textId="0979E184"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informēts un apzinās, ka Projekta īstenošana tiek finansēta, izmantojot Eiropas Sociālais fonds Plus finansējumu, un apņemas ievērot ar šī finansējuma izmantošanu saistītās prasības, tai skaitā uzraudzības, kontroles, pārskatu sniegšanas un publicitātes prasības, ciktāl tās attiecināmas uz Izpildītāju.</w:t>
      </w:r>
    </w:p>
    <w:p w14:paraId="5267772E" w14:textId="77777777"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ievērot inženierkomunikāciju īpašnieku izvirzītās prasības attiecībā uz inženierkomunikāciju pārbūves vai izbūves Darbu izpildi.</w:t>
      </w:r>
    </w:p>
    <w:p w14:paraId="42902D9A" w14:textId="721BDAA9"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inženierkomunikāciju īpašnieku pieprasījuma Izpildītājs slēdz nepieciešamos līgumus ar inženierkomunikāciju īpašniekiem par jautājumiem, kas saistīti ar inženierkomunikāciju pārbūvi vai izbūvi, tai skaitā par izbūvēto inženierkomunikāciju un ar tām saistītās dokumentācijas nodošanu, ja vien Līgumā nav noteikts citādi. Izmaksas, kas saistītas ar šajā pantā noteikto pienākumu izpildi, ir iekļautas Līgumcenā, ja vien Līgumā nav noteikts citādi.</w:t>
      </w:r>
    </w:p>
    <w:p w14:paraId="2C1FDEC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DB315B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izpildes termiņi</w:t>
      </w:r>
    </w:p>
    <w:p w14:paraId="03A9321F" w14:textId="091B65BD" w:rsidR="00866573" w:rsidRPr="00274707" w:rsidRDefault="00866573"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stājas spēkā dienā, kad tam pievienots pēdējais no Līdzējiem drošs elektroniskais paraksts, un ir spēkā līdz pilnīgai Līguma saistību izpildei vai Līguma izbeigšanai Līgumā noteiktajā kārtībā.</w:t>
      </w:r>
    </w:p>
    <w:p w14:paraId="272F4179" w14:textId="7CDD0A4B"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Darbu izpildes termiņi:</w:t>
      </w:r>
    </w:p>
    <w:p w14:paraId="558E6C5E" w14:textId="402A0315" w:rsidR="00436212" w:rsidRPr="00274707" w:rsidRDefault="00866573" w:rsidP="00436212">
      <w:pPr>
        <w:pStyle w:val="ListParagraph"/>
        <w:rPr>
          <w:rFonts w:ascii="Times New Roman" w:hAnsi="Times New Roman" w:cs="Times New Roman"/>
        </w:rPr>
      </w:pPr>
      <w:r w:rsidRPr="00274707">
        <w:rPr>
          <w:rFonts w:ascii="Times New Roman" w:hAnsi="Times New Roman" w:cs="Times New Roman"/>
        </w:rPr>
        <w:t>Būvprojekta izstrāde, saskaņošana ar Pasūtītāju, kā arī Būvvaldes atzīmes par projektēšanas nosacījumu izpildi saņemšana jāveic 4 (četru) mēnešu laikā no Līguma spēkā stāšanās dienas.</w:t>
      </w:r>
    </w:p>
    <w:p w14:paraId="6992A337" w14:textId="44E1DE08" w:rsidR="00866573" w:rsidRPr="00274707" w:rsidRDefault="00A65244" w:rsidP="00C6430C">
      <w:pPr>
        <w:pStyle w:val="ListParagraph"/>
        <w:rPr>
          <w:rFonts w:ascii="Times New Roman" w:hAnsi="Times New Roman" w:cs="Times New Roman"/>
        </w:rPr>
      </w:pPr>
      <w:r w:rsidRPr="00274707">
        <w:rPr>
          <w:rFonts w:ascii="Times New Roman" w:hAnsi="Times New Roman" w:cs="Times New Roman"/>
        </w:rPr>
        <w:t xml:space="preserve">Būvniecība, ieskaitot nodošanu ekspluatācijā, jāveic ne vēlāk kā līdz </w:t>
      </w:r>
      <w:r w:rsidR="00914C74" w:rsidRPr="00274707">
        <w:rPr>
          <w:rFonts w:ascii="Times New Roman" w:hAnsi="Times New Roman" w:cs="Times New Roman"/>
        </w:rPr>
        <w:t>2027</w:t>
      </w:r>
      <w:r w:rsidRPr="00274707">
        <w:rPr>
          <w:rFonts w:ascii="Times New Roman" w:hAnsi="Times New Roman" w:cs="Times New Roman"/>
        </w:rPr>
        <w:t xml:space="preserve">. gada </w:t>
      </w:r>
      <w:r w:rsidR="00914C74" w:rsidRPr="00274707">
        <w:rPr>
          <w:rFonts w:ascii="Times New Roman" w:hAnsi="Times New Roman" w:cs="Times New Roman"/>
        </w:rPr>
        <w:t>30. septembrim</w:t>
      </w:r>
    </w:p>
    <w:p w14:paraId="01DBD1D7" w14:textId="2E4F1E5A"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Darbi veicami saskaņā ar Būvdarbu veikšanas Kalendārajā grafikā noteiktajiem termiņiem. Izpildītājs 5 (piecu) darba dienu laikā no Līguma abpusējas parakstīšanas iesniedz Pasūtītājam akceptēšanai aktualizētu Kalendāro grafiku, kurā norāda galvenos darbu veidus (galvenās sadaļas un </w:t>
      </w:r>
      <w:proofErr w:type="spellStart"/>
      <w:r w:rsidRPr="00274707">
        <w:rPr>
          <w:rFonts w:ascii="Times New Roman" w:hAnsi="Times New Roman" w:cs="Times New Roman"/>
        </w:rPr>
        <w:t>apakšsadaļas</w:t>
      </w:r>
      <w:proofErr w:type="spellEnd"/>
      <w:r w:rsidRPr="00274707">
        <w:rPr>
          <w:rFonts w:ascii="Times New Roman" w:hAnsi="Times New Roman" w:cs="Times New Roman"/>
        </w:rPr>
        <w:t>) un attiecīgos Darbu izpildes termiņus. Pasūtītājam ir tiesības iesniegto Kalendāro grafiku akceptēt vai pamatoti noraidīt, norādot nepieciešamos precizējumus. Akceptētais Kalendārais grafiks kļūst par Līguma neatņemamu sastāvdaļu.</w:t>
      </w:r>
    </w:p>
    <w:p w14:paraId="6E320653" w14:textId="0C1938B5" w:rsidR="0084256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2.2. punktā noteiktie Darbu izpildes termiņi ir galīgie un saistoši Izpildītājam un var tikt pagarināti tikai Līgumā tieši paredzētajos gadījumos vai pēc Līdzēju rakstveida vienošanās.</w:t>
      </w:r>
    </w:p>
    <w:p w14:paraId="5F6DF82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konstatē, ka Izpildītājs neiekļaujas Kalendārajā grafikā noteiktajos termiņos, tas nekavējoties pieprasa Izpildītājam paskaidrojumus. Izpildītājam pēc šāda pieprasījuma saņemšanas trīs darba dienu laikā jāsniedz Pasūtītājam rakstveida paskaidrojumu, kurā tas norāda kavējuma iemeslus, kā arī kavējuma ietekmi uz plānoto darbu nodošanas datumu, norādot pasākumus, kas būtu veicami, lai novērstu kavējuma iemeslus.</w:t>
      </w:r>
    </w:p>
    <w:p w14:paraId="6177D5D2" w14:textId="3821C777" w:rsidR="0084256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Izpildītājam kļūst zināmi jebkādi apstākļi, kuru dēļ Izpildītājs nespēs iekļauties Kalendārajā grafikā termiņos, tam nekavējoties, bet ne vēlāk kā 2 (divu) darba dienu laikā no šāda fakta konstatēšanas brīža ir jāiesniedz par minēto Pasūtītājam rakstveida paziņojums, kurā jānorāda kavējuma iemesls, kā arī kavējuma ietekme uz plānoto Darbu izpildes laiku, norādot pasākumus, kuri būtu veicami, lai novērstu kavējuma iemeslus.</w:t>
      </w:r>
    </w:p>
    <w:p w14:paraId="13CEA657" w14:textId="0A6BFD24" w:rsidR="00A65244" w:rsidRPr="00274707" w:rsidRDefault="0084256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izskata no Izpildītāja saņemto paziņojumu un sniedz atbildi par turpmāko rīcību 5 (piecu) darba dienu laikā. Pasūtītāja atbilde pati par sevi nerada pamatu Darbu izpildes termiņu pagarināšanai, ja vien Līgumā vai Līdzēju rakstveida vienošanās nav noteikts citādi</w:t>
      </w:r>
    </w:p>
    <w:p w14:paraId="79D003B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Līgumcena un norēķinu kārtība</w:t>
      </w:r>
    </w:p>
    <w:p w14:paraId="6E32245B" w14:textId="69B55C39" w:rsidR="00842564" w:rsidRPr="00274707" w:rsidRDefault="00842564" w:rsidP="00C6430C">
      <w:pPr>
        <w:pStyle w:val="NormalWeb"/>
        <w:numPr>
          <w:ilvl w:val="1"/>
          <w:numId w:val="5"/>
        </w:numPr>
        <w:rPr>
          <w:sz w:val="22"/>
          <w:szCs w:val="22"/>
        </w:rPr>
      </w:pPr>
      <w:r w:rsidRPr="00274707">
        <w:rPr>
          <w:sz w:val="22"/>
          <w:szCs w:val="22"/>
        </w:rPr>
        <w:t xml:space="preserve">Kopējā Līgumcena ir _________________________ EUR (___________ </w:t>
      </w:r>
      <w:proofErr w:type="spellStart"/>
      <w:r w:rsidRPr="00274707">
        <w:rPr>
          <w:sz w:val="22"/>
          <w:szCs w:val="22"/>
        </w:rPr>
        <w:t>euro</w:t>
      </w:r>
      <w:proofErr w:type="spellEnd"/>
      <w:r w:rsidRPr="00274707">
        <w:rPr>
          <w:sz w:val="22"/>
          <w:szCs w:val="22"/>
        </w:rPr>
        <w:t>) bez pievienotās vērtības nodokļa (turpmāk – PVN). PVN tiek piemērots normatīvajos aktos noteiktajā kārtībā. Līgumcena ir noteikta saskaņā ar Izpildītāja Finanšu piedāvājumu un sastāv no šādām daļām:</w:t>
      </w:r>
    </w:p>
    <w:p w14:paraId="407A377D" w14:textId="38DD64A8"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w:t>
      </w:r>
      <w:r w:rsidR="00842564" w:rsidRPr="00274707">
        <w:rPr>
          <w:rFonts w:ascii="Times New Roman" w:hAnsi="Times New Roman" w:cs="Times New Roman"/>
        </w:rPr>
        <w:t xml:space="preserve"> _______________</w:t>
      </w:r>
    </w:p>
    <w:p w14:paraId="18AEE167" w14:textId="42C57EFB" w:rsidR="00914C7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Autoruzraudzība</w:t>
      </w:r>
      <w:r w:rsidR="00842564" w:rsidRPr="00274707">
        <w:rPr>
          <w:rFonts w:ascii="Times New Roman" w:hAnsi="Times New Roman" w:cs="Times New Roman"/>
        </w:rPr>
        <w:t xml:space="preserve"> _____________</w:t>
      </w:r>
    </w:p>
    <w:p w14:paraId="6BD0AF14" w14:textId="4069D4ED" w:rsidR="00A65244" w:rsidRPr="00274707" w:rsidRDefault="00914C7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Būvniecība</w:t>
      </w:r>
      <w:r w:rsidR="00842564" w:rsidRPr="00274707">
        <w:rPr>
          <w:rFonts w:ascii="Times New Roman" w:hAnsi="Times New Roman" w:cs="Times New Roman"/>
        </w:rPr>
        <w:t xml:space="preserve"> _________________</w:t>
      </w:r>
    </w:p>
    <w:p w14:paraId="6259730E" w14:textId="52FBF2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Līgumcenas </w:t>
      </w:r>
      <w:r w:rsidR="00842564" w:rsidRPr="00274707">
        <w:rPr>
          <w:rFonts w:ascii="Times New Roman" w:hAnsi="Times New Roman" w:cs="Times New Roman"/>
        </w:rPr>
        <w:t>samaksas kārtība</w:t>
      </w:r>
      <w:r w:rsidRPr="00274707">
        <w:rPr>
          <w:rFonts w:ascii="Times New Roman" w:hAnsi="Times New Roman" w:cs="Times New Roman"/>
        </w:rPr>
        <w:t xml:space="preserve"> kārtībā:</w:t>
      </w:r>
    </w:p>
    <w:p w14:paraId="72F66368" w14:textId="14F0CB4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būvprojekta izstrādi tiek veikti atbilstoši Finanšu piedāvājumā un Tāmēs norādītajai cenai pēc būvprojekta apstiprināšanas būvvaldē un attiecīgā nodošanas–pieņemšanas akta parakstīšanas.</w:t>
      </w:r>
    </w:p>
    <w:p w14:paraId="71BBE850" w14:textId="1CFA4FEE"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būvdarbiem tiek veikti katru mēnesi, pamatojoties uz faktiski izpildīto darbu apjomu un parakstītu darbu nodošanas–pieņemšanas aktu, kas sagatavots atbilstoši Līguma 6. nodaļai (projektēšana) un 9. nodaļai (būvdarbi).</w:t>
      </w:r>
    </w:p>
    <w:p w14:paraId="14C42C4E" w14:textId="354C19B5"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Paveikto darbu cena tiek noteikta atbilstoši Līguma 4. pielikumā pievienotajam Finanšu piedāvājumam un Tāmēm, kas ir Līguma neatņemama sastāvdaļa.</w:t>
      </w:r>
    </w:p>
    <w:p w14:paraId="1BC0CDD7" w14:textId="16F9F798" w:rsidR="00842564" w:rsidRPr="00274707" w:rsidRDefault="00842564" w:rsidP="00C6430C">
      <w:pPr>
        <w:pStyle w:val="NormalWeb"/>
        <w:numPr>
          <w:ilvl w:val="2"/>
          <w:numId w:val="5"/>
        </w:numPr>
        <w:spacing w:before="0" w:beforeAutospacing="0" w:after="0" w:afterAutospacing="0"/>
        <w:jc w:val="both"/>
        <w:rPr>
          <w:sz w:val="22"/>
          <w:szCs w:val="22"/>
        </w:rPr>
      </w:pPr>
      <w:r w:rsidRPr="00274707">
        <w:rPr>
          <w:sz w:val="22"/>
          <w:szCs w:val="22"/>
        </w:rPr>
        <w:t>Maksājumi par paveiktajiem darbiem tiek veikti 30 (trīsdesmit) kalendāro dienu laikā pēc rēķina saņemšanas un attiecīgā darbu nodošanas–pieņemšanas akta parakstīšanas, Pasūtītājam ieturot 5 % (piecus procentus) no rēķina summas kā nodrošinājumu Izpildītāja garantijas saistību izpildei.</w:t>
      </w:r>
    </w:p>
    <w:p w14:paraId="4AF3925C" w14:textId="77777777" w:rsidR="00A65244" w:rsidRPr="00274707" w:rsidRDefault="00A65244" w:rsidP="00C6430C">
      <w:pPr>
        <w:pStyle w:val="NormalWeb"/>
        <w:numPr>
          <w:ilvl w:val="2"/>
          <w:numId w:val="5"/>
        </w:numPr>
        <w:spacing w:before="0" w:beforeAutospacing="0" w:after="0" w:afterAutospacing="0"/>
        <w:jc w:val="both"/>
        <w:rPr>
          <w:sz w:val="22"/>
          <w:szCs w:val="22"/>
        </w:rPr>
      </w:pPr>
      <w:r w:rsidRPr="00274707">
        <w:rPr>
          <w:sz w:val="22"/>
          <w:szCs w:val="22"/>
        </w:rPr>
        <w:t>Ieturēto garantijas perioda garantijas ieturējumu Pasūtītājs samaksā Izpildītājam 15 kalendāro dienu laikā pēc Garantijas perioda beigām vai 30 kalendāro dienu laikā pēc bankas garantijas vai apdrošināšanas polises saņemšanas atbilstoši šī Līguma 15.3 punktam.</w:t>
      </w:r>
    </w:p>
    <w:p w14:paraId="4E2FF7BE" w14:textId="48F0F104" w:rsidR="00436212"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Izpildītājs nav iesniedzis Pasūtītājam Līgumā noteiktos dokumentus, kas ir pamatā samaksas veikšanai par Darbu izpildi, Pasūtītājs neveic maksājumu līdz attiecīgo dokumentu saņemšanas dienai. Šajā punktā noteiktā maksājuma aizturēšana nav uzskatāma par Līguma maksas kavējumu.</w:t>
      </w:r>
    </w:p>
    <w:p w14:paraId="114FE2EA" w14:textId="4E932DFB" w:rsidR="00436212" w:rsidRPr="00274707" w:rsidRDefault="0043621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3.1. punktā norādītā Līgumcena ir noteikta atbilstoši Izpildītāja Piedāvājumā iesniegtajām Tāmēm. Atsevišķu Darbu pozīciju summas Līguma ietvaros var tikt savstarpēji mainītas, ja netiek pārsniegta kopējā Līgumcena attiecīgajam Būvobjektam un ja šādas izmaiņas ir iepriekš rakstiski saskaņotas ar Pasūtītāju. Šādas izmaiņas nerada pamatu kopējās Līgumcenas palielināšanai vai maksājumu termiņu maiņai.</w:t>
      </w:r>
    </w:p>
    <w:p w14:paraId="67CCE987" w14:textId="77777777" w:rsidR="00A65244" w:rsidRPr="00274707" w:rsidRDefault="00A65244" w:rsidP="00274707">
      <w:pPr>
        <w:spacing w:after="0" w:line="240" w:lineRule="auto"/>
        <w:jc w:val="both"/>
        <w:rPr>
          <w:rFonts w:ascii="Times New Roman" w:hAnsi="Times New Roman" w:cs="Times New Roman"/>
        </w:rPr>
      </w:pPr>
    </w:p>
    <w:p w14:paraId="3B27DD19" w14:textId="77777777" w:rsidR="00A65244" w:rsidRPr="00274707" w:rsidRDefault="00A65244" w:rsidP="00274707">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Apakšuzņēmēju un speciālistu piesaistīšana un maiņa</w:t>
      </w:r>
    </w:p>
    <w:p w14:paraId="0359E7FF" w14:textId="77777777" w:rsidR="00A65244"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Līguma noslēgšanas, bet ne vēlāk kā pirms Darbu uzsākšanas Izpildītājs iesniedz Pasūtītājam Darbu izpildē iesaistīto Apakšuzņēmēju (ja tādus plānots iesaistīt) sarakstu, kurā norāda Apakšuzņēmēja nosaukumu, attiecīgajam Apakšuzņēmējam nododamos darbus un to apjomu, kontaktinformāciju un to pārstāvēt tiesīgo personu, Sarakstā norāda arī Apakšuzņēmēju apakšuzņēmējus. Līguma izpildes laikā Izpildītājs šajā punktā noteiktajā kārtībā paziņo Pasūtītājam par jebkurām izmaiņām Apakšuzņēmēju sarakstā, kā arī papildina sarakstu ar informāciju par Apakšuzņēmēju, kas tiek vēlāk iesaistīts Darbu izpildē. Informāciju par izmaiņām Apakšuzņēmēju sarakstā vai par jauna Apakšuzņēmēja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3F6D30DB" w14:textId="46B77FB6" w:rsidR="00047506" w:rsidRPr="00274707" w:rsidRDefault="00A65244" w:rsidP="00274707">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pēc Līguma noslēgšanas, bet ne vēlāk kā pirms Darbu uzsākšanas iesniedz Pasūtītājam Darbu izpildē iesaistīto speciālistu sarakstu, kurā norāda speciālista vārdu, uzvārdu, specialitāti, spēkā esošu sertifikāta numuru kas apliecina specialitāti, kontaktinformāciju un pamatu speciālista piesaistei projektā (darba līgums, pakalpojumu līgums u.tml.) Līguma izpildes laikā Izpildītājs šajā punktā noteiktajā kārtībā paziņo Pasūtītājam par jebkurām izmaiņām Speciālistu sarakstā, kā arī papildina sarakstu ar informāciju par Speciālistu, kas tiek vēlāk iesaistīts Darbu izpildē. Informāciju par izmaiņām Speciālistu sarakstā vai par jauna Speciālista piesaistīšanu Izpildītājs iesniedz Pasūtītājam,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nosūtot to uz Līgumā norādīto Pasūtītāja elektronisko adresi.</w:t>
      </w:r>
    </w:p>
    <w:p w14:paraId="701865A2" w14:textId="0F99B3FE" w:rsidR="00A65244" w:rsidRPr="00274707" w:rsidRDefault="00047506" w:rsidP="00C6430C">
      <w:pPr>
        <w:pStyle w:val="ListParagraph"/>
        <w:numPr>
          <w:ilvl w:val="1"/>
          <w:numId w:val="5"/>
        </w:numPr>
        <w:shd w:val="clear" w:color="auto" w:fill="FFFFFF" w:themeFill="background1"/>
        <w:spacing w:after="0" w:line="240" w:lineRule="auto"/>
        <w:jc w:val="both"/>
        <w:rPr>
          <w:rFonts w:ascii="Times New Roman" w:hAnsi="Times New Roman" w:cs="Times New Roman"/>
        </w:rPr>
      </w:pPr>
      <w:r w:rsidRPr="00274707">
        <w:rPr>
          <w:rFonts w:ascii="Times New Roman" w:hAnsi="Times New Roman" w:cs="Times New Roman"/>
        </w:rPr>
        <w:t xml:space="preserve">Izpildītājs nav tiesīgs bez iepriekšējas rakstveida saskaņošanas ar Pasūtītāju veikt Piedāvājumā norādīto speciālistu vai apakšuzņēmēju nomaiņu, kā arī iesaistīt papildu apakšuzņēmējus un/vai speciālistus Līguma izpildē. Pasūtītājam ir tiesības pieprasīt Izpildītājam paskaidrojumus un dokumentus, kas pamato speciālista vai apakšuzņēmēja nomaiņas </w:t>
      </w:r>
      <w:proofErr w:type="spellStart"/>
      <w:r w:rsidRPr="00274707">
        <w:rPr>
          <w:rFonts w:ascii="Times New Roman" w:hAnsi="Times New Roman" w:cs="Times New Roman"/>
        </w:rPr>
        <w:t>nepieciešamību.</w:t>
      </w:r>
      <w:r w:rsidR="00A65244" w:rsidRPr="00274707">
        <w:rPr>
          <w:rFonts w:ascii="Times New Roman" w:hAnsi="Times New Roman" w:cs="Times New Roman"/>
        </w:rPr>
        <w:t>Pasūtītājs</w:t>
      </w:r>
      <w:proofErr w:type="spellEnd"/>
      <w:r w:rsidR="00A65244" w:rsidRPr="00274707">
        <w:rPr>
          <w:rFonts w:ascii="Times New Roman" w:hAnsi="Times New Roman" w:cs="Times New Roman"/>
        </w:rPr>
        <w:t xml:space="preserve"> nepiekrīt Izpildītāja Piedāvājumā norādīto speciālistu nomaiņai gadījumos, ja Piedāvājumā norādītā speciālista nomaiņai piedāvātais speciālists neatbilst Piedāvājuma dokumentos Izpildītāja piesaistītajiem speciālistiem izvirzītajām prasībām vai tam nav vismaz tādas pašas kvalifikācijas un pieredzes kā speciālistiem, kas tika vērtēti, nosakot saimnieciski visizdevīgāko piedāvājumu.</w:t>
      </w:r>
    </w:p>
    <w:p w14:paraId="1A1AB566" w14:textId="4FCD50F6" w:rsidR="00047506"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tiesīgs atteikt Piedāvājumā norādītā speciālista nomaiņu, ja piedāvātais speciālists neatbilst Iepirkuma dokumentos izvirzītajām prasībām vai ja tam nav vismaz tādas pašas kvalifikācijas un pieredzes kā speciālistam, kurš tika vērtēts, nosakot saimnieciski visizdevīgāko piedāvājumu.</w:t>
      </w:r>
    </w:p>
    <w:p w14:paraId="5C3E97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nepiekrīt piedāvājumā norādītā apakšuzņēmēja nomaiņai, ja pastāv kāds no zemāk minētajiem nosacījumiem:</w:t>
      </w:r>
    </w:p>
    <w:p w14:paraId="6856A4E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piedāvātais apakšuzņēmējs neatbilst Iepirkuma dokumentos apakšuzņēmējiem izvirzītajām prasībām;</w:t>
      </w:r>
    </w:p>
    <w:p w14:paraId="22CBCD60" w14:textId="7EBFB53E" w:rsidR="00047506"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53F3F980" w14:textId="127B5D79" w:rsidR="00A65244" w:rsidRPr="00274707" w:rsidRDefault="000475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pieņem lēmumu atļaut vai atteikt Piedāvājumā norādīto speciālistu vai apakšuzņēmēju nomaiņu, kā arī jaunu speciālistu un/vai apakšuzņēmēju iesaistīšanu Līguma izpildē, ne vēlāk kā 5 (piecu) darba dienu laikā pēc tam, kad Pasūtītājs ir saņēmis visu lēmuma pieņemšanai nepieciešamo informāciju un dokumentus. Par pieņemto lēmum Pasūtītājs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Izpildītāju.</w:t>
      </w:r>
    </w:p>
    <w:p w14:paraId="51B77C11"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Darbu kontrole</w:t>
      </w:r>
    </w:p>
    <w:p w14:paraId="071F667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Informācijas dokumentēšana un uzglabāšana:</w:t>
      </w:r>
    </w:p>
    <w:p w14:paraId="5AAB290A" w14:textId="2FC878F6"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izpildes laikā Izpildītājs veic tā izpildīto Darbu uzskaiti un bez papildu samaksas sagatavo Līgumā un normatīvajos aktos paredzētās, kā arī pēc Pasūtītāja vai tā pilnvaroto pārstāvju pieprasījuma nepieciešamās atskaites, pārskatus un ziņojumus par Darbu izpildes gaitu</w:t>
      </w:r>
      <w:r w:rsidR="00A65244" w:rsidRPr="00274707">
        <w:rPr>
          <w:rFonts w:ascii="Times New Roman" w:hAnsi="Times New Roman" w:cs="Times New Roman"/>
        </w:rPr>
        <w:t>;</w:t>
      </w:r>
    </w:p>
    <w:p w14:paraId="735252D9" w14:textId="26392642" w:rsidR="00A65244" w:rsidRPr="00274707" w:rsidRDefault="00FD0846"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Visi ar Darbu izpildi saistītie dokumenti, tai skaitā elektroniskā formā sagatavotie dokumenti, ir uzglabājami visu Līguma darbības laiku un vēl 10 (desmit) gadus pēc attiecīgā Būvobjekta nodošanas ekspluatācijā, ja normatīvajos aktos nav noteikts ilgāks uzglabāšanas termiņš</w:t>
      </w:r>
      <w:r w:rsidR="00A65244" w:rsidRPr="00274707">
        <w:rPr>
          <w:rFonts w:ascii="Times New Roman" w:hAnsi="Times New Roman" w:cs="Times New Roman"/>
        </w:rPr>
        <w:t>;</w:t>
      </w:r>
    </w:p>
    <w:p w14:paraId="3D9E714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Saziņa, dokumentu saskaņošana un izskatīšana:</w:t>
      </w:r>
    </w:p>
    <w:p w14:paraId="026CF2D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Jebkura saziņa par Darbiem, to izpildes termiņiem vai kvalitāti un citiem jautājumiem Līdzēju starpā notiek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tajā skaitā, pa e-pastu, ja Līgumā nav atrunāts savādāk;</w:t>
      </w:r>
    </w:p>
    <w:p w14:paraId="1207CCAC" w14:textId="77777777" w:rsidR="005E46C0" w:rsidRPr="00274707" w:rsidRDefault="00A65244"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Gadījumos, kad Izpildītājam Līgumā uzlikts paziņošanas pienākums, kā arī, kad Līgums paredz kādu dokumentu saskaņošanu, Izpildītājs paziņojumus iesniedz un dokumentus izskatīšanai nodod Līgumā minētajiem Pasūtītāja pārstāvjiem, kuru pienākums, savukārt, ir organizēt saņemto dokumentu un informācijas nodošanu atbildīgajām Pasūtītāja amatpersonām.</w:t>
      </w:r>
    </w:p>
    <w:p w14:paraId="3EF18ED0" w14:textId="77777777" w:rsidR="005E46C0" w:rsidRPr="00274707" w:rsidRDefault="00FD0846" w:rsidP="005E46C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un tā pilnvarotajām personām ir tiesības Līguma darbības laikā veikt Darbu izpildes pārbaudes Būvobjektā, pieprasīt paskaidrojumus un dokumentus par Darbu izpildi, kā arī piedalīties Darbu kvalitātes un apjoma pārbaudēs, netraucējot Darbu izpildes procesu.</w:t>
      </w:r>
    </w:p>
    <w:p w14:paraId="7DCCFC3C" w14:textId="77777777" w:rsidR="00EE1F22" w:rsidRPr="00274707" w:rsidRDefault="00C47886" w:rsidP="00EE1F22">
      <w:pPr>
        <w:pStyle w:val="NormalWeb"/>
        <w:numPr>
          <w:ilvl w:val="1"/>
          <w:numId w:val="5"/>
        </w:numPr>
        <w:jc w:val="both"/>
        <w:rPr>
          <w:sz w:val="22"/>
          <w:szCs w:val="22"/>
        </w:rPr>
      </w:pPr>
      <w:r w:rsidRPr="00274707">
        <w:rPr>
          <w:sz w:val="22"/>
          <w:szCs w:val="22"/>
        </w:rPr>
        <w:t xml:space="preserve">Izpildītājam visā būvdarbu izpildes laikā jānodrošina būvobjekta videonovērošana, uzstādot un uzturot videonovērošanas sistēmu, kas nodrošina </w:t>
      </w:r>
      <w:r w:rsidRPr="00274707">
        <w:rPr>
          <w:rStyle w:val="Strong"/>
          <w:rFonts w:eastAsiaTheme="majorEastAsia"/>
          <w:b w:val="0"/>
          <w:bCs w:val="0"/>
          <w:sz w:val="22"/>
          <w:szCs w:val="22"/>
        </w:rPr>
        <w:t>nepārtrauktu vai regulāru</w:t>
      </w:r>
      <w:r w:rsidRPr="00274707">
        <w:rPr>
          <w:rStyle w:val="Strong"/>
          <w:rFonts w:eastAsiaTheme="majorEastAsia"/>
          <w:sz w:val="22"/>
          <w:szCs w:val="22"/>
        </w:rPr>
        <w:t xml:space="preserve"> </w:t>
      </w:r>
      <w:r w:rsidRPr="00274707">
        <w:rPr>
          <w:rStyle w:val="Strong"/>
          <w:rFonts w:eastAsiaTheme="majorEastAsia"/>
          <w:b w:val="0"/>
          <w:bCs w:val="0"/>
          <w:sz w:val="22"/>
          <w:szCs w:val="22"/>
        </w:rPr>
        <w:t>(reāllaika) attēla pārraidi tiešsaistē</w:t>
      </w:r>
      <w:r w:rsidRPr="00274707">
        <w:rPr>
          <w:sz w:val="22"/>
          <w:szCs w:val="22"/>
        </w:rPr>
        <w:t xml:space="preserve">. Pasūtītājam jānodrošina </w:t>
      </w:r>
      <w:r w:rsidRPr="00274707">
        <w:rPr>
          <w:rStyle w:val="Strong"/>
          <w:rFonts w:eastAsiaTheme="majorEastAsia"/>
          <w:b w:val="0"/>
          <w:bCs w:val="0"/>
          <w:sz w:val="22"/>
          <w:szCs w:val="22"/>
        </w:rPr>
        <w:t>tiešsaistes piekļuve</w:t>
      </w:r>
      <w:r w:rsidRPr="00274707">
        <w:rPr>
          <w:rStyle w:val="Strong"/>
          <w:rFonts w:eastAsiaTheme="majorEastAsia"/>
          <w:sz w:val="22"/>
          <w:szCs w:val="22"/>
        </w:rPr>
        <w:t xml:space="preserve"> </w:t>
      </w:r>
      <w:r w:rsidRPr="00274707">
        <w:rPr>
          <w:rStyle w:val="Strong"/>
          <w:rFonts w:eastAsiaTheme="majorEastAsia"/>
          <w:b w:val="0"/>
          <w:bCs w:val="0"/>
          <w:sz w:val="22"/>
          <w:szCs w:val="22"/>
        </w:rPr>
        <w:t>videonovērošanas sistēmai</w:t>
      </w:r>
      <w:r w:rsidRPr="00274707">
        <w:rPr>
          <w:sz w:val="22"/>
          <w:szCs w:val="22"/>
        </w:rPr>
        <w:t>, bez papildu maksas, visā būvdarbu izpildes periodā, ar iespēju attālināti skatīt videonovērošanas attēlus.</w:t>
      </w:r>
    </w:p>
    <w:p w14:paraId="737896B4" w14:textId="47E380B2" w:rsidR="00EE1F22" w:rsidRPr="00274707" w:rsidRDefault="00EE1F22" w:rsidP="00EE1F22">
      <w:pPr>
        <w:pStyle w:val="NormalWeb"/>
        <w:numPr>
          <w:ilvl w:val="1"/>
          <w:numId w:val="5"/>
        </w:numPr>
        <w:jc w:val="both"/>
        <w:rPr>
          <w:sz w:val="22"/>
          <w:szCs w:val="22"/>
        </w:rPr>
      </w:pPr>
      <w:r w:rsidRPr="00274707">
        <w:rPr>
          <w:sz w:val="22"/>
          <w:szCs w:val="22"/>
        </w:rPr>
        <w:t>Videonovērošanas sistēmai jānodrošina:</w:t>
      </w:r>
    </w:p>
    <w:p w14:paraId="743A6B27" w14:textId="77777777" w:rsidR="00EE1F22" w:rsidRPr="00274707" w:rsidRDefault="00EE1F22" w:rsidP="00EE1F22">
      <w:pPr>
        <w:pStyle w:val="NormalWeb"/>
        <w:numPr>
          <w:ilvl w:val="2"/>
          <w:numId w:val="5"/>
        </w:numPr>
        <w:jc w:val="both"/>
        <w:rPr>
          <w:sz w:val="22"/>
          <w:szCs w:val="22"/>
        </w:rPr>
      </w:pPr>
      <w:r w:rsidRPr="00274707">
        <w:rPr>
          <w:sz w:val="22"/>
          <w:szCs w:val="22"/>
        </w:rPr>
        <w:t xml:space="preserve">būvobjekta galveno darbu zonu un piekļuves punktu </w:t>
      </w:r>
      <w:proofErr w:type="spellStart"/>
      <w:r w:rsidRPr="00274707">
        <w:rPr>
          <w:sz w:val="22"/>
          <w:szCs w:val="22"/>
        </w:rPr>
        <w:t>pārredzamība</w:t>
      </w:r>
      <w:proofErr w:type="spellEnd"/>
      <w:r w:rsidRPr="00274707">
        <w:rPr>
          <w:sz w:val="22"/>
          <w:szCs w:val="22"/>
        </w:rPr>
        <w:t>;</w:t>
      </w:r>
    </w:p>
    <w:p w14:paraId="002DA970" w14:textId="77777777" w:rsidR="00EE1F22" w:rsidRPr="00274707" w:rsidRDefault="00EE1F22" w:rsidP="00EE1F22">
      <w:pPr>
        <w:pStyle w:val="NormalWeb"/>
        <w:numPr>
          <w:ilvl w:val="2"/>
          <w:numId w:val="5"/>
        </w:numPr>
        <w:jc w:val="both"/>
        <w:rPr>
          <w:sz w:val="22"/>
          <w:szCs w:val="22"/>
        </w:rPr>
      </w:pPr>
      <w:r w:rsidRPr="00274707">
        <w:rPr>
          <w:sz w:val="22"/>
          <w:szCs w:val="22"/>
        </w:rPr>
        <w:t>attēla kvalitāte, kas ļauj vizuāli kontrolēt būvdarbu gaitu;</w:t>
      </w:r>
    </w:p>
    <w:p w14:paraId="72C9E14F" w14:textId="77777777" w:rsidR="00EE1F22" w:rsidRPr="00274707" w:rsidRDefault="00EE1F22" w:rsidP="00EE1F22">
      <w:pPr>
        <w:pStyle w:val="NormalWeb"/>
        <w:numPr>
          <w:ilvl w:val="2"/>
          <w:numId w:val="5"/>
        </w:numPr>
        <w:jc w:val="both"/>
        <w:rPr>
          <w:sz w:val="22"/>
          <w:szCs w:val="22"/>
        </w:rPr>
      </w:pPr>
      <w:r w:rsidRPr="00274707">
        <w:rPr>
          <w:sz w:val="22"/>
          <w:szCs w:val="22"/>
        </w:rPr>
        <w:t xml:space="preserve">sistēmas nepārtraukta darbība, izņemot tehniskas apkopes vai </w:t>
      </w:r>
      <w:proofErr w:type="spellStart"/>
      <w:r w:rsidRPr="00274707">
        <w:rPr>
          <w:sz w:val="22"/>
          <w:szCs w:val="22"/>
        </w:rPr>
        <w:t>force</w:t>
      </w:r>
      <w:proofErr w:type="spellEnd"/>
      <w:r w:rsidRPr="00274707">
        <w:rPr>
          <w:sz w:val="22"/>
          <w:szCs w:val="22"/>
        </w:rPr>
        <w:t xml:space="preserve"> </w:t>
      </w:r>
      <w:proofErr w:type="spellStart"/>
      <w:r w:rsidRPr="00274707">
        <w:rPr>
          <w:sz w:val="22"/>
          <w:szCs w:val="22"/>
        </w:rPr>
        <w:t>majeure</w:t>
      </w:r>
      <w:proofErr w:type="spellEnd"/>
      <w:r w:rsidRPr="00274707">
        <w:rPr>
          <w:sz w:val="22"/>
          <w:szCs w:val="22"/>
        </w:rPr>
        <w:t xml:space="preserve"> gadījumus.</w:t>
      </w:r>
    </w:p>
    <w:p w14:paraId="285C8320" w14:textId="44AE2CB8" w:rsidR="00EE1F22" w:rsidRPr="00274707" w:rsidRDefault="00042614" w:rsidP="00C47886">
      <w:pPr>
        <w:pStyle w:val="NormalWeb"/>
        <w:numPr>
          <w:ilvl w:val="1"/>
          <w:numId w:val="5"/>
        </w:numPr>
        <w:jc w:val="both"/>
        <w:rPr>
          <w:sz w:val="22"/>
          <w:szCs w:val="22"/>
        </w:rPr>
      </w:pPr>
      <w:r w:rsidRPr="00274707">
        <w:rPr>
          <w:sz w:val="22"/>
          <w:szCs w:val="22"/>
        </w:rPr>
        <w:t>Izpildītājs nodrošina, ka videonovērošanas sistēmas ierīkošana un izmantošana atbilst spēkā esošo normatīvo aktu prasībām, tai skaitā personas datu aizsardzības jomā, kā arī nodrošina nepieciešamo informatīvo norāžu izvietošanu būvobjektā.</w:t>
      </w:r>
    </w:p>
    <w:p w14:paraId="66DADBCF" w14:textId="3124DDD0" w:rsidR="00042614" w:rsidRPr="00274707" w:rsidRDefault="00042614" w:rsidP="00C47886">
      <w:pPr>
        <w:pStyle w:val="NormalWeb"/>
        <w:numPr>
          <w:ilvl w:val="1"/>
          <w:numId w:val="5"/>
        </w:numPr>
        <w:jc w:val="both"/>
        <w:rPr>
          <w:sz w:val="22"/>
          <w:szCs w:val="22"/>
        </w:rPr>
      </w:pPr>
      <w:r w:rsidRPr="00274707">
        <w:rPr>
          <w:sz w:val="22"/>
          <w:szCs w:val="22"/>
        </w:rPr>
        <w:t>Videonovērošanas sistēmas ierīkošanas, uzturēšanas un ekspluatācijas izmaksas sedz Izpildītājs, ja vien līgumā nav noteikts citādi.</w:t>
      </w:r>
    </w:p>
    <w:p w14:paraId="28DE5DFC"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75C861D0"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Būvprojektu izstrādes un nodošanas kārtība</w:t>
      </w:r>
    </w:p>
    <w:p w14:paraId="4FD9CC59" w14:textId="4D3E828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 Būvprojektu saskaņā ar Projektēšanas uzdevumu, tehniskajiem noteikumiem, ievērojot Līguma, Latvijas Republikas būvnormatīvu, Latvijas valsts standartus un citu tiesību aktu prasības. Izpildītājs ir tiesīgs atkāpties no Projektēšanas uzdevumā noteiktajām prasībām tikai ar Pasūtītāja rakstisku piekrišanu.</w:t>
      </w:r>
    </w:p>
    <w:p w14:paraId="7181570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Projektēšanas uzdevumā nenorādītās atsauces </w:t>
      </w:r>
      <w:r w:rsidRPr="00274707">
        <w:rPr>
          <w:rFonts w:ascii="Times New Roman" w:hAnsi="Times New Roman" w:cs="Times New Roman"/>
          <w:color w:val="000000" w:themeColor="text1"/>
        </w:rPr>
        <w:t xml:space="preserve">uz normatīviem </w:t>
      </w:r>
      <w:r w:rsidRPr="00274707">
        <w:rPr>
          <w:rFonts w:ascii="Times New Roman" w:hAnsi="Times New Roman" w:cs="Times New Roman"/>
        </w:rPr>
        <w:t>neatbrīvo Izpildītāju no atbildības par pareizu aprēķinu veikšanu, atbilstošu tehnisko risinājumu izvēli.</w:t>
      </w:r>
    </w:p>
    <w:p w14:paraId="09F4D2E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izstrādājot Būvprojektu, visus risinājumus, kas nav viennozīmīgi interpretējami, pirms to iekļaušanas Būvprojektā, saskaņo ar Pasūtītāju.</w:t>
      </w:r>
    </w:p>
    <w:p w14:paraId="104BD1A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Pilnībā pabeidzot Projektēšanas darbus, Izpildītājs nodod Būvprojektu Pasūtītājam, atbilstoši Projektēšanas uzdevuma noteiktajam nodevumu skaitam un apjomam.</w:t>
      </w:r>
    </w:p>
    <w:p w14:paraId="47B665B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Saņemot darbu nodošanas-pieņemšanas aktu un tam pievienojamos dokumentus, Pasūtītājs tos pārbauda un 10 (desmit) darba dienu laikā pieņem vienu no šādiem lēmumiem:</w:t>
      </w:r>
    </w:p>
    <w:p w14:paraId="3B6999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pretenziju pret veiktiem Projektēšanas darbiem, Pasūtītājs paraksta attiecīgo darbu nodošanas-pieņemšanas aktu un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to Izpildītājam;</w:t>
      </w:r>
    </w:p>
    <w:p w14:paraId="5D1FFF6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parakstīt attiecīgo darbu nodošanas-pieņemšanas aktu arī gadījumā, ja Projektēšanas darbu nodevumā ir trūkumi, kurus Pasūtītājs uzskata par nebūtiskiem. Šajā gadījumā Pasūtītājs paraksta darbu nodošanas-pieņemšanas aktu, iekļaujot tajā piezīmes par trūkumiem, kas Izpildītājam jānovērš Pasūtītāja noteiktajā termiņā, ņemot vērā novēršamo trūkumu apjomu;</w:t>
      </w:r>
    </w:p>
    <w:p w14:paraId="2F94E64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Projektēšanas darbus un neparakstīt darbu nodošanas-pieņemšanas aktu, ja Pasūtītājam ir iebildumi par veikto Projektēšanas darbu kvalitāti, atbilstību Līgumam, tā pielikumiem, Pasūtītāja vai normatīvo aktu prasībām, kā arī, ja darbu nodošanas-pieņemšanas aktam nav pievienoti visi nepieciešamie dokumenti, kas ļauj pārliecināties par veikto Projektēšanas darbu atbilstību Līguma un Pasūtītāja prasībām.</w:t>
      </w:r>
    </w:p>
    <w:p w14:paraId="7E5435C5" w14:textId="72234A0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Līguma 6.</w:t>
      </w:r>
      <w:r w:rsidR="0009168F" w:rsidRPr="00274707">
        <w:rPr>
          <w:rFonts w:ascii="Times New Roman" w:hAnsi="Times New Roman" w:cs="Times New Roman"/>
        </w:rPr>
        <w:t>5</w:t>
      </w:r>
      <w:r w:rsidRPr="00274707">
        <w:rPr>
          <w:rFonts w:ascii="Times New Roman" w:hAnsi="Times New Roman" w:cs="Times New Roman"/>
        </w:rPr>
        <w:t xml:space="preserve">.3.punktā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Projektēšanas darbus. Šajā gadījumā Izpildītājs Pasūtītāja atteikumā norādītās neatbilstības, tajā skaitā, kļūdas, nepilnības, bojātus vai neatbilstoša formāta failus u.tml. trūkumus, novērš Pasūtītāja noteiktajā </w:t>
      </w:r>
      <w:r w:rsidRPr="00274707">
        <w:rPr>
          <w:rFonts w:ascii="Times New Roman" w:hAnsi="Times New Roman" w:cs="Times New Roman"/>
        </w:rPr>
        <w:lastRenderedPageBreak/>
        <w:t>termiņā, ņemot vērā novēršamo trūkumu apjomu bez papildu samaksas. Pēc trūkumu novēršanas attiecīgo Projektēšanas darbu nodošana Pasūtītājam veicama atkārtoti atbilstoši Līguma 6. punkta noteikumiem.</w:t>
      </w:r>
    </w:p>
    <w:p w14:paraId="7F9FB4E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atteikumā pieņemt Projektēšanas darbus norādītais trūkumu novēršanas termiņš nav uzskatāms par Projektēšanas darbu izpildes termiņa (tajā skaitā starptermiņa) pagarinājumu un neatbrīvo Izpildītāju no atbildības par Projektēšanas darbu izpildes grafikā norādīto Līguma izpildes termiņu kavējumu, kā arī nedod tiesību Izpildītājam prasīt Projektēšanas darbu izpildes grafikā noteikto termiņu pagarinājumu.</w:t>
      </w:r>
    </w:p>
    <w:p w14:paraId="2CED24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Līguma noteiktajā kārtībā kādu iemeslu dēļ nav parakstījis darbu nodošanas-pieņemšanas aktu un/vai nav iesniedzis Izpildītājam atteikumu, šāda situācija nevar tikt interpretēta kā Projektēšanas darbu bezierunu pieņemšana no Pasūtītāja puses.</w:t>
      </w:r>
    </w:p>
    <w:p w14:paraId="208E7C8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Būvprojekta iesniegšanas Pasūtītājam datums ir diena, kad Izpildītājs ir iesniedzis Pasūtītājam Latvijas Republikas normatīvajos aktos noteiktajā kārtībā izstrādātu un saskaņotu Būvprojektu, Izpildītāja parakstītu Būvprojekta nodošanas-pieņemšanas aktu.</w:t>
      </w:r>
    </w:p>
    <w:p w14:paraId="154BBEF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5E958C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pienākumu un tiesības projektēšanas jomā</w:t>
      </w:r>
    </w:p>
    <w:p w14:paraId="3400993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pienākumi</w:t>
      </w:r>
    </w:p>
    <w:p w14:paraId="0ACA85EF" w14:textId="7D3FF081"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ka Līguma izpildē tiks iesaistīti tikai kvalificēti Iepirkuma dokumentācijā noteiktajām prasībām atbilstoši speciālisti, kuriem ir visas nepieciešamās atļaujas</w:t>
      </w:r>
      <w:r w:rsidR="00F6101D" w:rsidRPr="00274707">
        <w:rPr>
          <w:rFonts w:ascii="Times New Roman" w:hAnsi="Times New Roman" w:cs="Times New Roman"/>
        </w:rPr>
        <w:t xml:space="preserve">, </w:t>
      </w:r>
      <w:r w:rsidRPr="00274707">
        <w:rPr>
          <w:rFonts w:ascii="Times New Roman" w:hAnsi="Times New Roman" w:cs="Times New Roman"/>
        </w:rPr>
        <w:t>sertifikāti</w:t>
      </w:r>
      <w:r w:rsidR="00F6101D" w:rsidRPr="00274707">
        <w:rPr>
          <w:rFonts w:ascii="Times New Roman" w:hAnsi="Times New Roman" w:cs="Times New Roman"/>
        </w:rPr>
        <w:t xml:space="preserve"> un</w:t>
      </w:r>
      <w:r w:rsidRPr="00274707">
        <w:rPr>
          <w:rFonts w:ascii="Times New Roman" w:hAnsi="Times New Roman" w:cs="Times New Roman"/>
        </w:rPr>
        <w:t xml:space="preserve"> licences, ja tādas nepieciešamas saskaņā ar normatīvajiem aktiem, un nodrošināt tādu Līguma izpildei nepieciešamā kvalificētā personāla skaitu, kas nodrošina Līgumā noteikto veicamo darbu pilnvērtīgu izpildi;</w:t>
      </w:r>
    </w:p>
    <w:p w14:paraId="1680C7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tehniskos un īpašos noteikumus, ja tas noteikts attiecīgās jomas normatīvajos aktos un Būvobjekta un inženiertīklu īpašnieku tehniskos nosacījumus, ja Darbi skar Būvobjekta un inženiertīklu ekspluatācijas aizsargjoslas. Izpildītājam ir pienākums veikt savu iespēju robežās nepieciešamās preventīvās darbības, lai tehnisko noteikumu izsniegšana iekļautos saskaņotajā Kalendārajā grafikā un, ja gadījumā Izpildītājs nebūs veicis savu iespēju robežās šādas nepieciešamās preventīvās darbības, tad tehnisko un speciālo noteikumu izdošanas kavējums nebūs uzskatāms par Darba izpildes pagarinājumu;</w:t>
      </w:r>
    </w:p>
    <w:p w14:paraId="7C8B6B5D" w14:textId="3992DF89" w:rsidR="00202B80"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Projektēšanas darbu ietvaros pieprasīt un saņemt visus nepieciešamos dokumentus un informāciju. Nepieciešamības gadījumā Pasūtītājs nodrošina Izpildītājam atbilstošu pilnvarojumu šādu dokumentu saņemšanai.</w:t>
      </w:r>
    </w:p>
    <w:p w14:paraId="014CC374" w14:textId="3CBFC408" w:rsidR="00A65244" w:rsidRPr="00274707" w:rsidRDefault="00202B8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w:t>
      </w:r>
      <w:r w:rsidR="00A65244" w:rsidRPr="00274707">
        <w:rPr>
          <w:rFonts w:ascii="Times New Roman" w:hAnsi="Times New Roman" w:cs="Times New Roman"/>
        </w:rPr>
        <w:t>zstrādāt Būvprojektu atbilstoši spēkā esošajiem normatīvajiem aktiem, Līguma noteikumiem un tā pielikumiem;</w:t>
      </w:r>
    </w:p>
    <w:p w14:paraId="78F2E8C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precizēt un papildināt Projektēšanas uzdevumu, pirms tam to saskaņojot ar Pasūtītāju. Ja ir nepieciešama Projektēšanas uzdevuma precizēšana, Izpildītājam tas jāparedz jebkurā Darba izpildes procesā;</w:t>
      </w:r>
    </w:p>
    <w:p w14:paraId="19D9A1AB" w14:textId="344CE0FC"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Būvprojektus izstrādāt tā, lai tas atbilstu visu nepieciešamo </w:t>
      </w:r>
      <w:r w:rsidR="00D7046E" w:rsidRPr="00274707">
        <w:rPr>
          <w:rFonts w:ascii="Times New Roman" w:hAnsi="Times New Roman" w:cs="Times New Roman"/>
        </w:rPr>
        <w:t>Projektēšanas uzdevumā</w:t>
      </w:r>
      <w:r w:rsidRPr="00274707">
        <w:rPr>
          <w:rFonts w:ascii="Times New Roman" w:hAnsi="Times New Roman" w:cs="Times New Roman"/>
        </w:rPr>
        <w:t xml:space="preserve"> norādīto iekārtu uzstādīšanas un to pareizas, efektīvas darbības vajadzībām, lai Būvprojekta risinājumi būtu ekonomiski, savstarpēji piemēroti un atbilstoši funkcionētu pēc Būvdarbu pabeigšanas Būvobjektā un Būvobjekta nodošanas Pasūtītājam;</w:t>
      </w:r>
    </w:p>
    <w:p w14:paraId="4D1BEE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Pasūtītājam un iestādei kas veic būvvaldes funkcijas (turpmāk – būvvalde), saskaņot Būvprojektu ar citām Līgumā, Būvatļaujā un normatīvos aktos noteiktām valsts institūcijām un citām personām;</w:t>
      </w:r>
    </w:p>
    <w:p w14:paraId="438ADC4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pirms Būvprojekta iesniegšanas saskaņošanai būvvaldē, saskaņot Būvprojektu ar Pasūtītāju. Izpildītājs par saviem līdzekļiem novērš Pasūtītāja pretenzijā norādītos pamatotus trūkumus, ja tādi tiek konstatēti un iesniedz Būvprojektu atkārtoti Pasūtītājam saskaņošanai. Trūkumu novēršanai nepieciešamais laiks nedod Izpildītājam tiesības uz Līguma vai Projektēšanas darbu izpildes termiņa pagarinājumu;</w:t>
      </w:r>
    </w:p>
    <w:p w14:paraId="413242E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nodot Pasūtītājam Būvprojekta dokumentāciju un Būvdarbu tāmes (Darbu daudzumu un izmaksu sarakstu) Projektēšanas uzdevumā noteiktajā apjomā;</w:t>
      </w:r>
    </w:p>
    <w:p w14:paraId="403E467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 norādītajā termiņā sniegt detalizētu skaidrojumu par Būvprojektā paredzēto risinājumu realizāciju;</w:t>
      </w:r>
    </w:p>
    <w:p w14:paraId="3022A1F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uzrādīt Pasūtītājam Būvprojekta ietvaros sagatavoto dokumentāciju;</w:t>
      </w:r>
    </w:p>
    <w:p w14:paraId="3BAD67C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sniegt Pasūtītājam tā pieprasīto informāciju par Projektēšanas darbu izpildi 5 (piecu) darba dienu laikā;</w:t>
      </w:r>
    </w:p>
    <w:p w14:paraId="0673740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ievērot visus Pasūtītāja pamatotus iebildumus un aizrādījumus, iespējami īsā laikā likvidēt visus Pasūtītāja norādītos trūkumus, ja šie trūkumi, iebildumi un aizrādījumi ir pamatoti un tie nav pretrunā ar Latvijas Republikā spēkā esošajiem normatīvajiem aktiem, Projektēšanas uzdevumu, Iepirkuma dokumentāciju vai Līguma noteikumiem. Ja Izpildītājs izvēlēto Būvprojekta tehnisko risinājumu un/vai materiālu un/vai iekārtu izvēli nav saskaņojis ar Pasūtītāju un pēc iesniegšanas saskaņošanai Pasūtītājs konstatē, ka Būvprojektā nepieciešami precizējumi, tad Izpildītājs to veic par saviem līdzekļiem un tas nevar būt par iemeslu Būvprojekta izstrādes un Būvdarbu izpildes kopējā termiņa pagarinājumam.</w:t>
      </w:r>
    </w:p>
    <w:p w14:paraId="1637A4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Izpildītāja tiesības</w:t>
      </w:r>
      <w:r w:rsidRPr="00274707">
        <w:rPr>
          <w:rFonts w:ascii="Times New Roman" w:hAnsi="Times New Roman" w:cs="Times New Roman"/>
        </w:rPr>
        <w:t>:</w:t>
      </w:r>
    </w:p>
    <w:p w14:paraId="6FB4B8FD"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un saņemt Pasūtītāja rīcībā esošus dokumentus, informāciju Projektēšanas darbu izpildei;</w:t>
      </w:r>
    </w:p>
    <w:p w14:paraId="0329BAB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saņemt Līgumā noteikto samaksu par atbilstoši Līguma prasībām veiktu Projektēšanas darbu izpildi.</w:t>
      </w:r>
    </w:p>
    <w:p w14:paraId="242DA8DC" w14:textId="6E3F4061" w:rsidR="001C4234" w:rsidRPr="00274707" w:rsidRDefault="001C423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Izstrādāt Būvprojektu patstāvīgi vai piesaistot trešās personas, nodrošinot, ka visi Būvprojekta aspekti pilnībā atbilst Projektēšanas uzdevuma prasībām un šī Līguma noteikumiem.</w:t>
      </w:r>
    </w:p>
    <w:p w14:paraId="65556B7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Pasūtītāja tiesības</w:t>
      </w:r>
      <w:r w:rsidRPr="00274707">
        <w:rPr>
          <w:rFonts w:ascii="Times New Roman" w:hAnsi="Times New Roman" w:cs="Times New Roman"/>
        </w:rPr>
        <w:t>:</w:t>
      </w:r>
    </w:p>
    <w:p w14:paraId="1908C12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iesniegt Izpildītājam pretenzijas par trūkumiem Būvprojekta dokumentācijā Projektēšanas darbu laikā, Projektēšanas darbu/to daļas pieņemšanas gaitā no Izpildītāja kā arī visā Būvdarbu gaitā un Būvdarbu garantijas laikā. Pasūtītāja iesniegtās pamatotas pretenzijas Izpildītājam ir saistošas;</w:t>
      </w:r>
    </w:p>
    <w:p w14:paraId="7FE782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Līguma darbības laikā sniegt precizējumus Būvprojekta dokumentācijai noteiktajās prasībās, ja tas nemaina Projektēšanas darbu izpildes termiņu. Izpildītājam Pasūtītāja sniegtie precizējumi ir saistoši;</w:t>
      </w:r>
    </w:p>
    <w:p w14:paraId="6F737C7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sniegt detalizētu skaidrojumu par Būvprojekta dokumentācijā paredzēto risinājumu realizāciju;</w:t>
      </w:r>
    </w:p>
    <w:p w14:paraId="3C79BC5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pieprasīt veikt izmaiņas Būvprojektā dokumentācijā;</w:t>
      </w:r>
    </w:p>
    <w:p w14:paraId="253A2AFF" w14:textId="0B95BEF4" w:rsidR="00A65244" w:rsidRPr="00274707" w:rsidRDefault="003C4225"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apturēt Līguma izpildi pamatota iemesla dēļ,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paziņojot Izpildītājam.</w:t>
      </w:r>
    </w:p>
    <w:p w14:paraId="0958F059" w14:textId="0A280050" w:rsidR="008224FB"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nepieciešamības gadījumā pieprasīt Izpildītājam veikt Darbu izmaksu sadalīšanu Eiropas Savienības finansējuma apgūšanai;</w:t>
      </w:r>
    </w:p>
    <w:p w14:paraId="782B3802" w14:textId="4665C198" w:rsidR="00A65244" w:rsidRPr="00274707" w:rsidRDefault="008224FB"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apmaksu par Darbiem, ja ar dokumentāli fiksētu aktu ir konstatēta Projektēšanas darbu neatbilstoša kvalitāte vai būtiska atkāpe no normatīvajām prasībām, līdz trūkumu novēršanai Izpildītāja līdzekļiem Pasūtītāja noteiktajā termiņā.</w:t>
      </w:r>
    </w:p>
    <w:p w14:paraId="2D109A2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Autoruzraudzība</w:t>
      </w:r>
    </w:p>
    <w:p w14:paraId="70F622D4" w14:textId="48C0CDB8" w:rsidR="00A65244" w:rsidRPr="00274707" w:rsidRDefault="00A65244" w:rsidP="00C6430C">
      <w:pPr>
        <w:numPr>
          <w:ilvl w:val="1"/>
          <w:numId w:val="5"/>
        </w:numPr>
        <w:spacing w:after="0" w:line="240" w:lineRule="auto"/>
        <w:jc w:val="both"/>
        <w:rPr>
          <w:rFonts w:ascii="Times New Roman" w:hAnsi="Times New Roman" w:cs="Times New Roman"/>
        </w:rPr>
      </w:pPr>
      <w:r w:rsidRPr="00274707">
        <w:rPr>
          <w:rFonts w:ascii="Times New Roman" w:hAnsi="Times New Roman" w:cs="Times New Roman"/>
          <w:color w:val="000000"/>
        </w:rPr>
        <w:t xml:space="preserve">Izpildītājs saskaņā ar Būvniecības likumu un Ministru kabineta 2014. gada 19. augusta noteikumiem </w:t>
      </w:r>
      <w:r w:rsidRPr="00274707">
        <w:rPr>
          <w:rFonts w:ascii="Times New Roman" w:hAnsi="Times New Roman" w:cs="Times New Roman"/>
        </w:rPr>
        <w:t xml:space="preserve">Nr.500 ”Vispārīgie būvnoteikumi”, kā arī citu normatīvo aktu prasībām uzrauga </w:t>
      </w:r>
      <w:r w:rsidR="006A12ED" w:rsidRPr="00274707">
        <w:rPr>
          <w:rFonts w:ascii="Times New Roman" w:hAnsi="Times New Roman" w:cs="Times New Roman"/>
        </w:rPr>
        <w:t xml:space="preserve">Būvobjekta </w:t>
      </w:r>
      <w:r w:rsidRPr="00274707">
        <w:rPr>
          <w:rFonts w:ascii="Times New Roman" w:hAnsi="Times New Roman" w:cs="Times New Roman"/>
        </w:rPr>
        <w:t>būvniecības atbilstību akceptētajam Būvprojektam, nepieļaujot būvniecības dalībnieku patvaļīgas atkāpes no Tehniskās dokumentācijas, kā arī saistošo normatīvo aktu un standartu pārkāpumus būvdarbu gaitā. Izpildītājs veic arī citus Latvijas Republikas normatīvajos aktos un Līgumā noteiktos pienākumus.</w:t>
      </w:r>
    </w:p>
    <w:p w14:paraId="2DA311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Autoruzraudzību Izpildītājs uzsāk reizē ar Būvdarbu uzsākšanu un turpina līdz pat brīdim, kad pilnībā ir pabeigti Būvdarbi, īstenots Būvprojekts un Būvobjekts nodots ekspluatācijā.</w:t>
      </w:r>
    </w:p>
    <w:p w14:paraId="63DDB11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pienākumi un tiesības:</w:t>
      </w:r>
    </w:p>
    <w:p w14:paraId="4ADFA1D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par </w:t>
      </w:r>
      <w:proofErr w:type="spellStart"/>
      <w:r w:rsidRPr="00274707">
        <w:rPr>
          <w:rFonts w:ascii="Times New Roman" w:hAnsi="Times New Roman" w:cs="Times New Roman"/>
        </w:rPr>
        <w:t>autoruzraugiem</w:t>
      </w:r>
      <w:proofErr w:type="spellEnd"/>
      <w:r w:rsidRPr="00274707">
        <w:rPr>
          <w:rFonts w:ascii="Times New Roman" w:hAnsi="Times New Roman" w:cs="Times New Roman"/>
        </w:rPr>
        <w:t xml:space="preserve"> nozīmē sertificētas fiziskas personas, kas atbilst normatīvajos aktos izvirzītajām prasībām;</w:t>
      </w:r>
    </w:p>
    <w:p w14:paraId="004F75F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to, lai visā Līguma izpildes laikā būtu spēkā esošas Izpildītāja un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licences un sertifikāti, ja tādi ir nepieciešami autoruzraudzības veikšanai saskaņā ar normatīvajiem aktiem;</w:t>
      </w:r>
    </w:p>
    <w:p w14:paraId="036D509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Būvdarbu gaitā savlaicīgi, bet ne vēlāk kā 5 (piecas) darba dienas pirms materiāla/iekārtas/konstrukcijas izmantošanas objektā, iesniegt uz pārbaudi Pasūtītājam dokumentāciju par Būvobjektā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14:paraId="28894397" w14:textId="2CD75611" w:rsidR="008E1E29" w:rsidRPr="00274707" w:rsidRDefault="008E1E29"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visas atkāpes no Būvprojekta fiksēt autoruzraudzības žurnālā BIS. Atkāpes no Būvprojekta ir pieļaujamas tikai pēc to izvērtēšanas un saskaņošanas normatīvajos aktos un </w:t>
      </w:r>
      <w:r w:rsidRPr="00274707">
        <w:rPr>
          <w:rFonts w:ascii="Times New Roman" w:hAnsi="Times New Roman" w:cs="Times New Roman"/>
        </w:rPr>
        <w:lastRenderedPageBreak/>
        <w:t>Līgumā noteiktajā kārtībā. Autoruzraudzības žurnālā Izpildītājs izdara attiecīgas atzīmes par saskaņojumu vai iebildumiem.</w:t>
      </w:r>
    </w:p>
    <w:p w14:paraId="21044C5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Pabeidzot Būvobjekta būvniecību, Izpildītājs autoruzraudzības žurnālā izdara atzīmi par izpildīto būvdarbu atbilstību Būvprojektam un ar Izpildītāju saskaņotajām izmaiņām;</w:t>
      </w:r>
    </w:p>
    <w:p w14:paraId="2FFE7717" w14:textId="7B3F1EF3" w:rsidR="008A0F7F" w:rsidRPr="00274707" w:rsidRDefault="008A0F7F" w:rsidP="00C6430C">
      <w:pPr>
        <w:pStyle w:val="NormalWeb"/>
        <w:numPr>
          <w:ilvl w:val="2"/>
          <w:numId w:val="5"/>
        </w:numPr>
        <w:jc w:val="both"/>
        <w:rPr>
          <w:sz w:val="22"/>
          <w:szCs w:val="22"/>
        </w:rPr>
      </w:pPr>
      <w:r w:rsidRPr="00274707">
        <w:rPr>
          <w:sz w:val="22"/>
          <w:szCs w:val="22"/>
        </w:rPr>
        <w:t xml:space="preserve">Izpildītājam ir pienākums ierasties Būvobjektā ne vēlāk kā 24 (divdesmit četru) stundu laikā pēc Pasūtītāja pārstāvja pieprasījuma saņemšanas. Pieprasījums primāri iesniedzams </w:t>
      </w:r>
      <w:proofErr w:type="spellStart"/>
      <w:r w:rsidRPr="00274707">
        <w:rPr>
          <w:sz w:val="22"/>
          <w:szCs w:val="22"/>
        </w:rPr>
        <w:t>rakstveidā</w:t>
      </w:r>
      <w:proofErr w:type="spellEnd"/>
      <w:r w:rsidRPr="00274707">
        <w:rPr>
          <w:sz w:val="22"/>
          <w:szCs w:val="22"/>
        </w:rPr>
        <w:t xml:space="preserve"> (e-pastā vai BIS). Ārkārtas situācijās pieprasījums var tikt izteikts mutiski, taču Pasūtītājs to iespējami drīz apstiprina </w:t>
      </w:r>
      <w:proofErr w:type="spellStart"/>
      <w:r w:rsidRPr="00274707">
        <w:rPr>
          <w:sz w:val="22"/>
          <w:szCs w:val="22"/>
        </w:rPr>
        <w:t>rakstveidā</w:t>
      </w:r>
      <w:proofErr w:type="spellEnd"/>
      <w:r w:rsidRPr="00274707">
        <w:rPr>
          <w:sz w:val="22"/>
          <w:szCs w:val="22"/>
        </w:rPr>
        <w:t>. Pieprasījums tiek nosūtīts/izteikts Izpildītāja pilnvarotajam pārstāvim: [vārds, uzvārds], tālr. [mobilais tālrunis], e-pasts [e-pasts].</w:t>
      </w:r>
    </w:p>
    <w:p w14:paraId="018FF90E" w14:textId="17AD8F9B" w:rsidR="00A65244" w:rsidRPr="00274707" w:rsidRDefault="00620A7F"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bez papildu atlīdzības veikt izmaiņas Būvprojektā, ja izmaiņu nepieciešamība radusies kļūdas, neatbilstības vai citu Būvprojekta autora/</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vainas vai nolaidības dēļ. Šādas izmaiņas veicamas 5 (piecu) darba dienu laikā no nepieciešamības konstatēšanas, ja vien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nepamato, ka objektīvi nav iespējams izmaiņas veikt minētajā termiņā; šādā gadījumā Izpildītājs vienlaikus iesniedz Pasūtītājam termiņu un darbību plānu izmaiņu veikšanai.</w:t>
      </w:r>
      <w:r w:rsidR="00A65244" w:rsidRPr="00274707">
        <w:rPr>
          <w:rFonts w:ascii="Times New Roman" w:hAnsi="Times New Roman" w:cs="Times New Roman"/>
        </w:rPr>
        <w:t>;</w:t>
      </w:r>
    </w:p>
    <w:p w14:paraId="0B524BF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sniedz jebkādu palīdzību, kas varētu būt nepieciešama Pasūtītājam attiecībā uz Būvprojektu vai kādu tā daļu interpretēšanu un attiecībā uz lēmumu par jebkādām pretrunām, kas varētu rasties starp dažādiem dokumentiem, kas veido Būvprojektu un Līguma noteikumus kopumā. Izpildītājs sniedz visus paskaidrojumus un norādījumus, kas būtu nepieciešami pienācīgai Būvprojekta izpildei;</w:t>
      </w:r>
    </w:p>
    <w:p w14:paraId="6F3991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jāapmeklē visas sapulces, kuras sasauc Pasūtītāja pārstāvis vai būvuzraugs.</w:t>
      </w:r>
    </w:p>
    <w:p w14:paraId="0E7CE13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citas tiesības un pienākumi, kuri ir noteikti spēkā esošajos normatīvajos aktos.</w:t>
      </w:r>
    </w:p>
    <w:p w14:paraId="67D9CBC8"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296BA3B4"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veikšanas un Būvobjekta nodošanas kārtība</w:t>
      </w:r>
    </w:p>
    <w:p w14:paraId="21740762" w14:textId="786AF95C"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veic Būvdarbus atbilstoši Būvprojektam, Līgumam, tajā skaitā, Projektēšanas uzdevumam</w:t>
      </w:r>
      <w:r w:rsidR="00A92848" w:rsidRPr="00274707">
        <w:rPr>
          <w:rFonts w:ascii="Times New Roman" w:hAnsi="Times New Roman" w:cs="Times New Roman"/>
        </w:rPr>
        <w:t>,</w:t>
      </w:r>
      <w:r w:rsidRPr="00274707">
        <w:rPr>
          <w:rFonts w:ascii="Times New Roman" w:hAnsi="Times New Roman" w:cs="Times New Roman"/>
        </w:rPr>
        <w:t xml:space="preserve"> Kalendārajam grafikam, Tāmēm un saistošo normatīvo aktu prasībām.</w:t>
      </w:r>
    </w:p>
    <w:p w14:paraId="1344717E" w14:textId="77777777" w:rsidR="005E46C0" w:rsidRPr="00274707" w:rsidRDefault="005E46C0" w:rsidP="005E46C0">
      <w:pPr>
        <w:pStyle w:val="NormalWeb"/>
        <w:numPr>
          <w:ilvl w:val="1"/>
          <w:numId w:val="5"/>
        </w:numPr>
        <w:jc w:val="both"/>
        <w:rPr>
          <w:sz w:val="22"/>
          <w:szCs w:val="22"/>
        </w:rPr>
      </w:pPr>
      <w:r w:rsidRPr="00274707">
        <w:rPr>
          <w:sz w:val="22"/>
          <w:szCs w:val="22"/>
        </w:rPr>
        <w:t xml:space="preserve">Būvdarbu izpildes laikā būvniekam jānodrošina, ka būvobjektā </w:t>
      </w:r>
      <w:r w:rsidRPr="00274707">
        <w:rPr>
          <w:rStyle w:val="Strong"/>
          <w:rFonts w:eastAsiaTheme="majorEastAsia"/>
          <w:b w:val="0"/>
          <w:bCs w:val="0"/>
          <w:sz w:val="22"/>
          <w:szCs w:val="22"/>
        </w:rPr>
        <w:t>katru darba dienu</w:t>
      </w:r>
      <w:r w:rsidRPr="00274707">
        <w:rPr>
          <w:sz w:val="22"/>
          <w:szCs w:val="22"/>
        </w:rPr>
        <w:t xml:space="preserve"> atrodas būvdarbu veikšanai atbildīgais personāls tādā apjomā, kas nodrošina nepārtrauktu, kvalitatīvu un drošu būvdarbu izpildi.</w:t>
      </w:r>
    </w:p>
    <w:p w14:paraId="39259D3F" w14:textId="47735357" w:rsidR="005E46C0" w:rsidRPr="00274707" w:rsidRDefault="005E46C0" w:rsidP="005E46C0">
      <w:pPr>
        <w:pStyle w:val="NormalWeb"/>
        <w:numPr>
          <w:ilvl w:val="1"/>
          <w:numId w:val="5"/>
        </w:numPr>
        <w:jc w:val="both"/>
        <w:rPr>
          <w:sz w:val="22"/>
          <w:szCs w:val="22"/>
        </w:rPr>
      </w:pPr>
      <w:r w:rsidRPr="00274707">
        <w:rPr>
          <w:sz w:val="22"/>
          <w:szCs w:val="22"/>
        </w:rPr>
        <w:t>Atbildīgajam būvdarbu vadītājam (vai citam Izpildītāja pilnvarotam kompetentam pārstāvim) jāatrodas būvobjektā</w:t>
      </w:r>
      <w:r w:rsidRPr="00274707">
        <w:rPr>
          <w:b/>
          <w:bCs/>
          <w:sz w:val="22"/>
          <w:szCs w:val="22"/>
        </w:rPr>
        <w:t xml:space="preserve"> </w:t>
      </w:r>
      <w:r w:rsidRPr="00274707">
        <w:rPr>
          <w:rStyle w:val="Strong"/>
          <w:rFonts w:eastAsiaTheme="majorEastAsia"/>
          <w:b w:val="0"/>
          <w:bCs w:val="0"/>
          <w:sz w:val="22"/>
          <w:szCs w:val="22"/>
        </w:rPr>
        <w:t>ne mazāk kā četras stundas katru darba dienu</w:t>
      </w:r>
      <w:r w:rsidRPr="00274707">
        <w:rPr>
          <w:sz w:val="22"/>
          <w:szCs w:val="22"/>
        </w:rPr>
        <w:t>, ja vien būvdarbi konkrētajā dienā netiek veikti vai objektīvu apstākļu dēļ nav nepieciešama viņa klātbūtne (piemēram, tehnoloģisks pārtraukums, laikapstākļi u.c.).</w:t>
      </w:r>
    </w:p>
    <w:p w14:paraId="6BAB2E46" w14:textId="26853AF8" w:rsidR="00092C82" w:rsidRPr="00274707" w:rsidRDefault="00092C8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Piecu (5) darba dienu laikā no atzīmes par projektēšanas nosacījumu izpildi būvatļaujā saņemšanas Izpildītājs iesniedz būvvaldē visus normatīvajos aktos noteiktos dokumentus būvatļaujas atzīmes par Būvdarbu uzsākšanas nosacījumu izpildi saņemšanai.</w:t>
      </w:r>
    </w:p>
    <w:p w14:paraId="660B98CF" w14:textId="09B44813" w:rsidR="00D6156F" w:rsidRPr="00274707" w:rsidRDefault="00D6156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Dienā, kad būvatļaujā izdarīta atzīme par Būvdarbu uzsākšanas nosacījumu izpildi, Izpildītājs par to informē Pasūtītāju, nosūtot rakstveida paziņojumu uz Līgumā norādīto Pasūtītāja pārstāvja e-pasta adresi.</w:t>
      </w:r>
    </w:p>
    <w:p w14:paraId="5ABC9F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Būvdarbus Izpildītājs uzsāk nākamajā darba dienā pēc atzīmes izdarīšanas būvatļaujā par būvdarbu uzsākšanas nosacījumu izpildi. Izpildītājam patstāvīgi jāsaņem Līgumā paredzēto darbu veikšanai nepieciešamie saskaņojumi (atļaujas) no citām institūcijām un uzņēmumiem. Minēto saskaņojumu (atļauju) saņemšanas termiņi neietekmē Būvdarbu uzsākšanas termiņu.</w:t>
      </w:r>
    </w:p>
    <w:p w14:paraId="11314DB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nodod, un Izpildītājs pieņem Būvobjektu 2 (divu) darba dienu laikā pēc tam, kad iestājušies visi zemāk minētie nosacījumi, parakstot Būvobjekta vietas nodošanas-pieņemšanas aktu:</w:t>
      </w:r>
    </w:p>
    <w:p w14:paraId="2B7F3D13"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Būvatļaujā ir veikta atzīme par Būvdarbu uzsākšanas nosacījumu izpildi;</w:t>
      </w:r>
    </w:p>
    <w:p w14:paraId="4B56C25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ir saņēmis no Izpildītāja ar Pasūtītāju saskaņotas visas spēkā esošas Līgumā paredzētās apdrošināšanas polises kopā ar apdrošināšanas noteikumiem;</w:t>
      </w:r>
    </w:p>
    <w:p w14:paraId="5A6A6589"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izstrādājis un saskaņojis ar Pasūtītāju DVP;</w:t>
      </w:r>
    </w:p>
    <w:p w14:paraId="3EC6221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iesniedzis un saskaņojis ar Pasūtītāju Būvdarbos piesaistīto apakšuzņēmēju un speciālistu sarakstu.</w:t>
      </w:r>
    </w:p>
    <w:p w14:paraId="5217C19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par Būvobjektu atbild līdz Būvobjekta nodošanas Pasūtītājam, tajā skaitā, par visa Būvobjekta drošību, Būvobjektā esošo materiālu, tehnikas un darba rīku drošību, norisēm un procesiem Būvobjektā, nelaimes gadījumiem, normatīvo aktu pārkāpumiem, kārtību Būvobjektā u.tml., kā arī par jebkādiem citiem riskiem un to sekām saistībā ar Būvobjektu.</w:t>
      </w:r>
    </w:p>
    <w:p w14:paraId="7469F4B9" w14:textId="643DAB9C"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pārtraukšanas gadījumā Pasūtītājs ir tiesīgs vienpusēji sagatavot aktu par Būvobjekta pārņemšanu savā atbildībā. Pēc šāda akta nosūtīšanas Izpildītājam 4 (četru) darba dienu laikā ir jāatbrīvo </w:t>
      </w:r>
      <w:r w:rsidRPr="00274707">
        <w:rPr>
          <w:rFonts w:ascii="Times New Roman" w:hAnsi="Times New Roman" w:cs="Times New Roman"/>
        </w:rPr>
        <w:lastRenderedPageBreak/>
        <w:t xml:space="preserve">Būvobjekts no savām un piesaistīto apakšuzņēmēju un personāla mantām, jānodod ar Būvobjektu saistītās lietas Pasūtītājam. Izpildītājam ir jānodrošina, ka tā iesaistītie darbinieki pamet Būvobjektu teritoriju. </w:t>
      </w:r>
      <w:r w:rsidR="00E93977" w:rsidRPr="00274707">
        <w:rPr>
          <w:rFonts w:ascii="Times New Roman" w:hAnsi="Times New Roman" w:cs="Times New Roman"/>
        </w:rPr>
        <w:t>Ja Izpildītājs nepilda šajā pantā minētos pienākumus, Pasūtītājs ir tiesīgs organizēt mantu pārvietošanu vai uzglabāšanu, par ko Izpildītājam ir pienākums atlīdzināt visus Pasūtītājam radušos izdevumus. Mantas tiek uzskatītas par pamestām, ja Izpildītājs tās neizņem 30 (trīsdesmit) kalendāro dienu laikā pēc rakstveida paziņojuma saņemšanas.</w:t>
      </w:r>
    </w:p>
    <w:p w14:paraId="2D20074F" w14:textId="17652AB8" w:rsidR="00413455" w:rsidRPr="00274707" w:rsidRDefault="0041345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nav tiesīgs uzsākt Būvdarbus, ja Līdzēji nav parakstījuši Būvobjekta nodošanas–pieņemšanas aktu. Ja Būvobjekta nodošanas–pieņemšanas akta neparakstīšana ir Pasūtītāja vainas dēļ, Būvdarbu uzsākšanas termiņš tiek attiecīgi pagarināts.</w:t>
      </w:r>
    </w:p>
    <w:p w14:paraId="014DCC74" w14:textId="6D2B57ED" w:rsidR="00601996" w:rsidRPr="00274707" w:rsidRDefault="00601996" w:rsidP="00C6430C">
      <w:pPr>
        <w:pStyle w:val="NormalWeb"/>
        <w:numPr>
          <w:ilvl w:val="1"/>
          <w:numId w:val="5"/>
        </w:numPr>
        <w:rPr>
          <w:sz w:val="22"/>
          <w:szCs w:val="22"/>
        </w:rPr>
      </w:pPr>
      <w:r w:rsidRPr="00274707">
        <w:rPr>
          <w:sz w:val="22"/>
          <w:szCs w:val="22"/>
        </w:rPr>
        <w:t>Ja rodas vai var rasties nepieciešamība piemērot tehnoloģisko pārtraukumu, Izpildītājs ne vēlāk kā nākamajā darba dienā pēc šādu apstākļu iestāšanās iesniedz Pasūtītājam informāciju par ražotāja noteiktajiem ierobežojumiem un apliecinājumu par faktiskajiem klimatiskajiem vai citiem apstākļiem. Tehnoloģiskais pārtraukums pats par sevi nav pamats Būvdarbu izpildes termiņu pagarināšanai, ja vien Līgums vai Pušu rakstveida vienošanās neparedz citādi.</w:t>
      </w:r>
    </w:p>
    <w:p w14:paraId="3D20B8E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Būvdarbu izpildē atbild par Būvobjektā esošo inženierkomunikāciju, iekārtu, aprīkojuma saglabāšanu. To bojājuma gadījumā Izpildītājs nekavējoties informē Pasūtītāju un novērš bojājumus ar saviem spēkiem un par saviem līdzekļiem.</w:t>
      </w:r>
    </w:p>
    <w:p w14:paraId="2B63635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atlīdzina Pasūtītājam un/vai Būvobjekta lietotājam, un/vai trešajām personām Izpildītāja nodarītos zaudējumus pilnā apmērā par nodarītajiem bojājumiem Būvobjektam, Būvobjekta inženiertīkliem, infrastruktūrai, iekārtām, mehānismiem, materiāliem, augiem, kā arī interjeram Būvobjektā u.tml.</w:t>
      </w:r>
    </w:p>
    <w:p w14:paraId="1EE6FB7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E4AC00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nodošanas un pieņemšanas kārtība.</w:t>
      </w:r>
    </w:p>
    <w:p w14:paraId="34B6A42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sastāda un iesniedz Pasūtītājam ikmēneša aktus par iepriekšējā mēnesī izpildītajiem Būvdarbiem par Būvobjektu līdz kārtējā mēneša desmitajam datumam, kurā ir norādīti faktiski paveiktie Darbi un to izmaksas.</w:t>
      </w:r>
    </w:p>
    <w:p w14:paraId="5DC4B93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10 (desmit) darba dienu laikā pēc aktu par iepriekšējā mēnesī izpildītajiem Būvdarbiem saņemšanas veic iesniegtā akta Būvdarbu apjomu un izmaksu pārbaudi, izskata Būvdarbu kvalitātes rādītājus.</w:t>
      </w:r>
    </w:p>
    <w:p w14:paraId="5F03857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Pasūtītājam un/vai Būvuzraugam nav pretenziju pret veiktajiem Būvdarbiem, Pasūtītājs paraksta ikmēneša Būvdarbu nodošanas-pieņemšanas aktu.</w:t>
      </w:r>
    </w:p>
    <w:p w14:paraId="25252A4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atteikt pieņemt attiecīgajā mēnesī veiktos Būvdarbus, ja Pasūtītājam un/vai Būvuzraugam ir iebildumi par veikto Būvdarbu kvalitāti, atbilstību Līgumam, tā pielikumiem, Pasūtītāja vai normatīvo aktu prasībām, vai iebildumi pret izmantotajiem materiāliem, būvizstrādājumiem, un/vai risinājumiem, standartu, tehnisko noteikumu, Pasūtītāja saistošo norādījumu neievērošanu, vai ja Pasūtītājam nav uzrādīti vai iesniegti visi pamatoti nepieciešamie dokumenti, kas apstiprina Būvdarbu izpildi un dod iespēju Pasūtītājam pārbaudīt Būvdarbus.</w:t>
      </w:r>
    </w:p>
    <w:p w14:paraId="1DD4017F" w14:textId="6AB2BFD8"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Līguma </w:t>
      </w:r>
      <w:r w:rsidR="00CB0F60" w:rsidRPr="00274707">
        <w:rPr>
          <w:rFonts w:ascii="Times New Roman" w:hAnsi="Times New Roman" w:cs="Times New Roman"/>
        </w:rPr>
        <w:t>10</w:t>
      </w:r>
      <w:r w:rsidRPr="00274707">
        <w:rPr>
          <w:rFonts w:ascii="Times New Roman" w:hAnsi="Times New Roman" w:cs="Times New Roman"/>
        </w:rPr>
        <w:t xml:space="preserve">.4.punktā noteiktajā gadījumā Pasūtītājs </w:t>
      </w:r>
      <w:proofErr w:type="spellStart"/>
      <w:r w:rsidRPr="00274707">
        <w:rPr>
          <w:rFonts w:ascii="Times New Roman" w:hAnsi="Times New Roman" w:cs="Times New Roman"/>
        </w:rPr>
        <w:t>nosūta</w:t>
      </w:r>
      <w:proofErr w:type="spellEnd"/>
      <w:r w:rsidRPr="00274707">
        <w:rPr>
          <w:rFonts w:ascii="Times New Roman" w:hAnsi="Times New Roman" w:cs="Times New Roman"/>
        </w:rPr>
        <w:t xml:space="preserve"> Izpildītājam atteikumu pieņemt Būvdarbus. Saņemot motivētu atteikumu, Izpildītājs Pasūtītāja norādītos trūkumus novērš Pasūtītāja noteiktajā termiņā un bez papildu maksas. Pēc trūkumu novēršanas tiek atkārtota Būvdarbu nodošana Pasūtītājam atbilstoši Līguma </w:t>
      </w:r>
      <w:r w:rsidR="006B6CF7" w:rsidRPr="00274707">
        <w:rPr>
          <w:rFonts w:ascii="Times New Roman" w:hAnsi="Times New Roman" w:cs="Times New Roman"/>
        </w:rPr>
        <w:t>10</w:t>
      </w:r>
      <w:r w:rsidRPr="00274707">
        <w:rPr>
          <w:rFonts w:ascii="Times New Roman" w:hAnsi="Times New Roman" w:cs="Times New Roman"/>
        </w:rPr>
        <w:t>. punkta noteikumiem.</w:t>
      </w:r>
    </w:p>
    <w:p w14:paraId="694A29D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pieņemšana no Pasūtītāja un/vai Būvuzrauga puses neatbrīvo Izpildītāju no atbildības par Būvdarbu un/vai materiālu, būvizstrādājumu kvalitāti. Izpildītājs nav tiesīgs atsaukties uz pieņemtajiem Būvdarbiem, ja pēc to pieņemšanas tiek atklātas neatbilstības Līguma, tā pielikumu un/vai normatīvo aktu noteikumiem.</w:t>
      </w:r>
    </w:p>
    <w:p w14:paraId="7E9DEC4C" w14:textId="7744C350" w:rsidR="000A32B8" w:rsidRPr="00274707" w:rsidRDefault="002B25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Pasūtītājs nepieņem Būvdarbus, tas iesniedz Izpildītājam rakstveida pretenziju/defektu aktu, norādot nepilnības un pamatojumu. Ja Izpildītājs nepiekrīt defektu aktā norādītajam, Izpildītājs 10 (desmit) darba dienu laikā no defektu akta saņemšanas iesniedz Pasūtītājam Būvdarbu vadītāja parakstītus rakstveida iebildumus.</w:t>
      </w:r>
    </w:p>
    <w:p w14:paraId="5CE8995D" w14:textId="7AD9DF7F" w:rsidR="00284F41" w:rsidRPr="00274707" w:rsidRDefault="00284F4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nepiekrīt Izpildītāja iebildumiem attiecībā uz izpildīto Būvdarbu apjomiem vai defektiem, Pasūtītājam ir tiesības pasūtīt Būvobjekta ekspertīzi. Ekspertīzes uzdevums ir novērtēt faktiski izpildīto Būvdarbu apjomu, atbilstību Būvprojektam, būvizstrādājumu atbilstību un iestrādes tehnoloģiju piemērošanu. Ekspertīzes izmaksas sedz tā puse, kuras pozīciju ekspertīze neapstiprina, ja Līdzēji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nav vienojušies citādi.</w:t>
      </w:r>
    </w:p>
    <w:p w14:paraId="745B10B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Ja Būvobjekta ekspertīze lēmums neapstiprina Pasūtītāja defektu aktā norādīto vai veikto Būvdarbu neatbilstību normatīvo aktu un Pasūtītāja prasībām, uzskatāms, ka Pasūtītājs Būvdarbus ir pieņēmis ekspertīzes slēdziena iesniegšanas dienā un Būvdarbu izpildes akta parakstīšana nav nepieciešama.</w:t>
      </w:r>
    </w:p>
    <w:p w14:paraId="649E26D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piekrīt defektu aktā Pasūtītāja norādītajām nepilnībām vai ekspertīze apstiprina defektu aktā Pasūtītāja norādītās nepilnības vai veikto Būvdarbu neatbilstību normatīvo aktu un Pasūtītāja prasībām, Izpildītājs un Pasūtītājs vienojas par saprātīgu termiņu konstatēto defektu novēršanai, ņemot vērā defektu novēršanai nepieciešamo darbu apjomu un specifiku, kā arī būvizstrādājumu piegādes termiņus. Ja Līdzēji nevar vienoties, termiņu defektu novēršanai nosaka Būvuzraugs.</w:t>
      </w:r>
    </w:p>
    <w:p w14:paraId="2244A31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defekti ir konstatēti daļā Būvdarbu, tad Pasūtītājs pieņem tos Būvdarbus, kuru izpildē defekti nav konstatēti. Pēc defektu novēršanas izpildītos Būvdarbus ietver nākamā mēneša Būvdarbu izpildes aktā.</w:t>
      </w:r>
    </w:p>
    <w:p w14:paraId="3E3201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izpildes akta parakstīšana neatņem Pasūtītājam tiesības Līguma spēkā esības laikā, kā arī garantijas termiņa laikā izteikt pretenzijas par izpildīto Būvdarbu defektiem, trūkumiem un neatbilstībām, un Izpildītājam ir pienākums novērst defektu aktā norādītos vai garantijas laikā pieteiktos Būvdarbu defektus, trūkumus un neatbilstības par saviem līdzekļiem.</w:t>
      </w:r>
    </w:p>
    <w:p w14:paraId="1F742C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Galīgā Būvdarbu nodošana norisinās pēc sekojošajiem noteikumiem:</w:t>
      </w:r>
    </w:p>
    <w:p w14:paraId="46E246AE"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iesniedz būvvaldē, kā arī citās institūcijās visu nepieciešamo dokumentāciju būvvaldes atzīmes izdarīšanai par Būvdarbu pabeigšanu. Izpildītājs saskaņā ar Pasūtītāja pilnvarojumu saņem normatīvajos aktos noteikto institūciju atzinumus un sagatavo, kā arī apmaksā visu nepieciešamo tehniskās izpildes dokumentāciju (inventarizācijas lieta, topogrāfiskais plāns, </w:t>
      </w:r>
      <w:proofErr w:type="spellStart"/>
      <w:r w:rsidRPr="00274707">
        <w:rPr>
          <w:rFonts w:ascii="Times New Roman" w:hAnsi="Times New Roman" w:cs="Times New Roman"/>
        </w:rPr>
        <w:t>izpilduzmērījumus</w:t>
      </w:r>
      <w:proofErr w:type="spellEnd"/>
      <w:r w:rsidRPr="00274707">
        <w:rPr>
          <w:rFonts w:ascii="Times New Roman" w:hAnsi="Times New Roman" w:cs="Times New Roman"/>
        </w:rPr>
        <w:t xml:space="preserve"> un citus nepieciešamos dokumentus) Būvobjekta pieņemšanai ekspluatācijā.</w:t>
      </w:r>
    </w:p>
    <w:p w14:paraId="71BE61A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savlaicīgi, bet ne vēlāk kā 3 (trīs) darba dienu laikā pirms Būvdarbu pabeigšanas,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Pasūtītāju un Būvuzraugu, par termiņu, kad visi Būvdarbi Būvobjektā būs pilnībā pabeigti, un tie būs pieejami gala pārbaudei.</w:t>
      </w:r>
    </w:p>
    <w:p w14:paraId="2FB4C80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Pasūtītājs atbilstoši Izpildītāja sniegtajai informācija par Būvdarbu izpildi, 3 (trīs) darba dienu laikā veic Būvobjekta iepriekšēju apskati. Ja iepriekšējās apskates laikā Pasūtītājs/Būvuzraugs konstatē Izpildītāja veikto Būvdarbu neatbilstību Līguma vai normatīvajos aktos noteiktajām prasībām, vai konstatē, ka Būvdarbu nav pilnībā pabeigti, vai konstatē citus trūkumus, Izpildītājs bez papildu maksas Pasūtītāja noteiktajā termiņā novērš Pasūtītāja/Būvuzrauga konstatētos trūkumus un/vai pilnībā pabeidz Būvdarbus. Ja iepriekšējās pārbaudes laikā trūkumi netiek konstatēti, tiek parakstīts akts par Būvdarbu pabeigšanu Būvobjektā un Izpildītājs uzsāk Būvobjekta nodošanu ekspluatācijā normatīvajos aktos noteiktajā kārtībā. Trūkumu novēršana nepagarina Būvdarbu un Līguma izpildes laiku.</w:t>
      </w:r>
    </w:p>
    <w:p w14:paraId="456A099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Būvdarbu pabeigšanas un Pasūtītāja apstiprinājuma Būvdarbu izpildes pabeigšanai saņemšanas, Izpildītājs nodod Pasūtītājam izpildītos Būvdarbus šādā kārtībā:</w:t>
      </w:r>
    </w:p>
    <w:p w14:paraId="0FFF7C71"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iesniedz Būvdarbu izpildes aktu par pēdējā mēnesī izpildītajiem Būvdarbiem;</w:t>
      </w:r>
    </w:p>
    <w:p w14:paraId="5755BB90" w14:textId="77777777" w:rsidR="00A65244" w:rsidRPr="00274707" w:rsidRDefault="00A65244" w:rsidP="00C6430C">
      <w:pPr>
        <w:pStyle w:val="ListParagraph"/>
        <w:numPr>
          <w:ilvl w:val="3"/>
          <w:numId w:val="5"/>
        </w:numPr>
        <w:spacing w:after="0" w:line="240" w:lineRule="auto"/>
        <w:jc w:val="both"/>
        <w:rPr>
          <w:rFonts w:ascii="Times New Roman" w:hAnsi="Times New Roman" w:cs="Times New Roman"/>
        </w:rPr>
      </w:pPr>
      <w:r w:rsidRPr="00274707">
        <w:rPr>
          <w:rFonts w:ascii="Times New Roman" w:hAnsi="Times New Roman" w:cs="Times New Roman"/>
        </w:rPr>
        <w:t>paziņo Pasūtītājam par Būvobjekta gatavību ekspluatācijai, pēc tam kad BIS ir apstiprināts apliecinājums par Būvobjekta gatavību ekspluatācijai.</w:t>
      </w:r>
    </w:p>
    <w:p w14:paraId="0F096C37"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Būvobjekta ekspluatācijā pieņemšanas laikā tiek konstatēta Būvdarbu neatbilstība Līgumam vai normatīvajos aktos noteiktajām prasībām, vai konstatē citus trūkumus, Izpildītājs uz sava rēķina novērš Būvobjekta ekspluatācijā pieņemšanas komisijas konstatētos trūkumus. Pēc tam tiek veikta atkārtota Būvobjekta pieņemšana ekspluatācijā. Trūkumu novēršana nepagarina Līguma vai Būvdarbu veikšanas laiku.</w:t>
      </w:r>
    </w:p>
    <w:p w14:paraId="778938D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pieņemšanu ekspluatācijā apliecina normatīvajos aktos noteiktā kārtībā parakstīts un apstiprināts akts par Būvobjekta pieņemšanu ekspluatācijā.</w:t>
      </w:r>
    </w:p>
    <w:p w14:paraId="66569F8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Pēc Būvobjekta nodošanas ekspluatācijā Būvdarbi tiek uzskatīti par izpildītiem un Līdzēji 5 (piecu) darba dienu laikā paraksta Būvdarbu nodošanas-pieņemšanas aktu par attiecīgo Būvobjektu.</w:t>
      </w:r>
    </w:p>
    <w:p w14:paraId="24327E4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Būvobjekta nodošanas-pieņemšanas akta parakstīšana, kā arī būvvaldes atzīme par Būvdarbu pabeigšanu neatbrīvo Izpildītāju no atbildības par saistībām, kas ietvertas Līgumā un spēkā esošajos normatīvajos aktos, tajā skaitā, atbildību par Būvdarbu un materiālu kvalitāti.</w:t>
      </w:r>
    </w:p>
    <w:p w14:paraId="4022E573" w14:textId="77777777" w:rsidR="00A65244" w:rsidRPr="00274707" w:rsidRDefault="00A65244" w:rsidP="00A65244">
      <w:pPr>
        <w:pStyle w:val="ListParagraph"/>
        <w:spacing w:after="0" w:line="240" w:lineRule="auto"/>
        <w:ind w:left="1224"/>
        <w:jc w:val="both"/>
        <w:rPr>
          <w:rFonts w:ascii="Times New Roman" w:hAnsi="Times New Roman" w:cs="Times New Roman"/>
        </w:rPr>
      </w:pPr>
    </w:p>
    <w:p w14:paraId="15C93217"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Būvdarbu drošība un atbildība</w:t>
      </w:r>
    </w:p>
    <w:p w14:paraId="6293508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Noslēdzot Līgumu, Izpildītājs apliecina, ka viņam ir atbilstoša kvalifikācija un zināšanas, resursi, prasmes un iemaņas, kas nepieciešamas Būvdarbu veikšanai, vides, veselības u.c. aizsardzībai un darba, ugunsdrošības u.c. drošības noteikumu ievērošanas nodrošināšanai.</w:t>
      </w:r>
    </w:p>
    <w:p w14:paraId="01088F18" w14:textId="36E0954A" w:rsidR="0069772B"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drošības pasākumu nodrošināšanu Būvdarbu teritorijā Būvdarbu izpildes laikā, kā arī par Būvdarbu izpildes teritorijā un tai pakļautajās teritorijās atrodošos personu drošību atbilstoši Darba aizsardzības likumam un ar to saistītājiem normatīvajiem aktiem. Izpildītājs nodrošina nepiederošu vai neatbilstoši aprīkotu personu nepielaišanu Būvobjektam vietās, kur pastāv veselības un dzīvības apdraudējuma riski notiekošo Būvdarbu dēļ, nodrošinot preventīvos pasākumus šo personu veselības un dzīvības apdraudējuma minimizēšanai, kā arī atbild par darba drošības noteikumu ievērošanu Būvobjektā atbilstoši Darba aizsardzības likumam un citiem normatīvajiem aktiem.</w:t>
      </w:r>
    </w:p>
    <w:p w14:paraId="5B826AE2" w14:textId="36095E88" w:rsidR="0069772B" w:rsidRPr="00274707" w:rsidRDefault="0069772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ir atbildīgs par darba aizsardzības pasākumu organizēšanu un ievērošanu Būvdarbu veikšanas laikā un ir pilnvarots norīkot darba aizsardzības koordinatoru atbilstoši Ministru kabineta 2003. gada 25. februāra noteikumiem Nr. 92 “Darba aizsardzības prasības, veicot būvdarbus”. Izpildītājs nodrošina un uzņemas atbildību par minēto noteikumu 9., 11., 12. un 13. punktā paredzēto pienākumu izpildi būvdarbu organizēšanas un veikšanas procesā, ciktāl šādu pienākumu izpilde ir deleģējama saskaņā ar normatīvajiem aktiem. Šis punkts neatbrīvo Pasūtītāju no normatīvajos aktos noteiktajām tiesībām veikt darba aizsardzības kontroli Būvobjektā.</w:t>
      </w:r>
    </w:p>
    <w:p w14:paraId="3FAA049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Pasūtītājam, Būvobjektam, trešajām personām vai apkārtējai videi nodarīto zaudējumu, kas radies Izpildītāja vainas dēļ Būvdarbu izpildes laikā.</w:t>
      </w:r>
    </w:p>
    <w:p w14:paraId="787EC0E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pienākums ir nekavējoties, bet ne vēlāk kā nākamajā dienā informēt Pasūtītāju par nelaimes gadījumiem Būvobjektā un/vai Būvobjektam nodarīto kaitējumu.</w:t>
      </w:r>
    </w:p>
    <w:p w14:paraId="50D62755" w14:textId="560D5C43" w:rsidR="003E1C34" w:rsidRPr="00274707" w:rsidRDefault="003E1C34" w:rsidP="00C6430C">
      <w:pPr>
        <w:pStyle w:val="NormalWeb"/>
        <w:numPr>
          <w:ilvl w:val="1"/>
          <w:numId w:val="5"/>
        </w:numPr>
        <w:rPr>
          <w:sz w:val="22"/>
          <w:szCs w:val="22"/>
        </w:rPr>
      </w:pPr>
      <w:r w:rsidRPr="00274707">
        <w:rPr>
          <w:sz w:val="22"/>
          <w:szCs w:val="22"/>
        </w:rPr>
        <w:t>Izpildītājs pats uzņemas risku par tam piederošo vai tā lietošanā esošo Būvdarbu veikšanai izmantoto iekārtu, instrumentu, būvmateriālu un būvlaukuma aprīkojuma bojājumiem vai bojāeju. Ja minētā manta netiek apdrošināta, Pasūtītājam nav pienākuma atlīdzināt Izpildītājam radušos zaudējumus, izņemot gadījumus, kad bojājumi radušies Pasūtītāja tīšas rīcības vai rupjas nolaidības dēļ.</w:t>
      </w:r>
    </w:p>
    <w:p w14:paraId="0676A58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10B8690F"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Piekļuves nodrošināšana un Būvdarbu izpildes uzraudzība</w:t>
      </w:r>
    </w:p>
    <w:p w14:paraId="0DA32F75" w14:textId="6C5394B9"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Sākot no Būvdarbu sākuma datuma, Pasūtītājam savas kompetences ietvaros ir pienākums nodrošināt Izpildītājam netraucētu piekļuvi Būvdarbu izpildei nepieciešamajām teritorijām.</w:t>
      </w:r>
      <w:r w:rsidR="00334E36" w:rsidRPr="00274707">
        <w:rPr>
          <w:rFonts w:ascii="Times New Roman" w:hAnsi="Times New Roman" w:cs="Times New Roman"/>
        </w:rPr>
        <w:t xml:space="preserve"> Pasūtītājs neatbild par trešo personu prettiesisku rīcību, kas var kavēt piekļuvi, ja Pasūtītājs ir veicis saprātīgus pasākumus piekļuves nodrošināšanai.</w:t>
      </w:r>
    </w:p>
    <w:p w14:paraId="4860482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Piekļuve Būvdarbu izpildes teritorijai tiek nodrošināta vienīgi ar mērķi, lai Izpildītājs varētu veikt Līgumā minētos Būvdarbus, un Izpildītājam ir tiesības izmantot Būvdarbu izpildes teritoriju tikai un vienīgi Būvdarbu izpildei atbilstoši Līguma noteikumiem iepriekš ar Pasūtītāju saskaņotos laikos, ja vien Līgums nenosaka citādi.</w:t>
      </w:r>
    </w:p>
    <w:p w14:paraId="30BD30A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noteiktajā kārtībā nodrošinātā piekļuve Darbu izpildes teritorijai nepiešķir tiesības izmantot šo teritoriju būvmateriālu, būvgružu, u.tml. lietu glabāšanai vai tamlīdzīgiem mērķiem kas nav saistīti ar Līguma izpildi.</w:t>
      </w:r>
    </w:p>
    <w:p w14:paraId="2608D414" w14:textId="564CB62A" w:rsidR="00913D97" w:rsidRPr="00274707" w:rsidRDefault="00913D97" w:rsidP="00C6430C">
      <w:pPr>
        <w:pStyle w:val="NormalWeb"/>
        <w:numPr>
          <w:ilvl w:val="1"/>
          <w:numId w:val="5"/>
        </w:numPr>
        <w:rPr>
          <w:sz w:val="22"/>
          <w:szCs w:val="22"/>
        </w:rPr>
      </w:pPr>
      <w:r w:rsidRPr="00274707">
        <w:rPr>
          <w:sz w:val="22"/>
          <w:szCs w:val="22"/>
        </w:rPr>
        <w:t>Līgums nepiešķir Izpildītājam tiesības ierobežot tādu personu piekļuvi Būvobjekta teritorijai, kurām šādas tiesības izriet no normatīvajiem aktiem, ar Pasūtītāju noslēgtiem līgumiem vai kompetento iestāžu izsniegtām atļaujām. Vienlaikus Izpildītājam ir tiesības normatīvajos aktos noteiktajā kārtībā īslaicīgi ierobežot piekļuvi Būvobjekta daļām drošības apsvērumu dēļ, ja tas ir objektīvi nepieciešams Būvdarbu veikšanas laikā.</w:t>
      </w:r>
    </w:p>
    <w:p w14:paraId="2E835C0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Izpildītajam Būvdarbu realizācijas nolūkā ir nepieciešams piekļūt citām teritorijām, kas atrodas ārpus Būvdarbu izpildes teritorijas robežām, Izpildītājam ir pienākums saskaņot šādu piekļuvi ar attiecīgo teritoriju īpašniekiem.</w:t>
      </w:r>
    </w:p>
    <w:p w14:paraId="4CB5FADE" w14:textId="2BD0CB59" w:rsidR="007F34D2" w:rsidRPr="00274707" w:rsidRDefault="007F34D2"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visā Būvdarbu izpildes laikā, ciktāl tas ir tehniski iespējams un droši, nodrošināt piekļuvi Būvobjektam piegulošajiem īpašumiem, tai skaitā personām ar funkcionāliem traucējumiem.</w:t>
      </w:r>
    </w:p>
    <w:p w14:paraId="45C59EE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Būvdarbu veikšanas uzraudzībai Pasūtītājs norīko pārstāvi un nolīgst Būvuzraugu.</w:t>
      </w:r>
    </w:p>
    <w:p w14:paraId="43F3B521" w14:textId="7C485EFF" w:rsidR="00094D11" w:rsidRPr="00274707" w:rsidRDefault="00094D11" w:rsidP="00C6430C">
      <w:pPr>
        <w:pStyle w:val="NormalWeb"/>
        <w:numPr>
          <w:ilvl w:val="1"/>
          <w:numId w:val="5"/>
        </w:numPr>
        <w:rPr>
          <w:sz w:val="22"/>
          <w:szCs w:val="22"/>
        </w:rPr>
      </w:pPr>
      <w:r w:rsidRPr="00274707">
        <w:rPr>
          <w:sz w:val="22"/>
          <w:szCs w:val="22"/>
        </w:rPr>
        <w:t xml:space="preserve">Izpildītājam ir pienākums nodrošināt Pasūtītāja pārstāvjiem un Būvuzraugam iespēju bez iepriekšējas saskaņošanas apmeklēt Būvdarbu izpildes teritoriju un citas vietas, kur notiek vai tiks </w:t>
      </w:r>
      <w:r w:rsidRPr="00274707">
        <w:rPr>
          <w:sz w:val="22"/>
          <w:szCs w:val="22"/>
        </w:rPr>
        <w:lastRenderedPageBreak/>
        <w:t>veikti ar Līguma izpildi saistīti Būvdarbi. Izpildītājam ir pienākums ievērot Pasūtītāja un tā pārstāvju norādījumus, ciktāl tie atbilst normatīvajiem aktiem, Līguma noteikumiem un Pasūtītāja kompetencei.</w:t>
      </w:r>
    </w:p>
    <w:p w14:paraId="0423B076" w14:textId="4B75890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un Būvuzrauga veiktās pārbaudes neatbrīvo Izpildītāju no atbildības par veikto Būvdarbu kvalitāti</w:t>
      </w:r>
      <w:r w:rsidR="00D0268D" w:rsidRPr="00274707">
        <w:rPr>
          <w:rFonts w:ascii="Times New Roman" w:hAnsi="Times New Roman" w:cs="Times New Roman"/>
        </w:rPr>
        <w:t xml:space="preserve"> un atbilstību Līguma un normatīvo aktu prasībām.</w:t>
      </w:r>
    </w:p>
    <w:p w14:paraId="683554E3"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106873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grozījumu veikšanas kārtība</w:t>
      </w:r>
    </w:p>
    <w:p w14:paraId="637AAF2A" w14:textId="40916A66" w:rsidR="002B39DD" w:rsidRPr="00274707" w:rsidRDefault="004C7DE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 ir tiesīgi veikt Līgumā tikai nebūtiskus grozījumus atbilstoši Ministru kabineta 2017. gada 28. februāra noteikumiem Nr. 104 “Noteikumi par iepirkuma līgumu un vispārīgo vienošanos grozīšanas kārtību”, ciktāl tie ir piemērojami, ar nosacījumu, ka šādi grozījumi nemaina Līguma vispārējo raksturu, neietekmē iepirkuma procedūras rezultātus un nevarētu ietekmēt Piedāvājuma izvēli, ja šādi grozījumi būtu bijuši ietverti iepirkuma dokumentācijā vai Piedāvājumā.</w:t>
      </w:r>
    </w:p>
    <w:p w14:paraId="405A8B16" w14:textId="76B68330" w:rsidR="00A65244"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var tikt grozīts Līgumā un normatīvajos aktos noteiktajos gadījumos un kārtībā, Līdzējiem vienojoties. Vienošanās stājas spēkā pēc tās rakstiskas noformēšanas un abpusējas parakstīšanas un tās kļūs par Līguma neatņemamu sastāvdaļu</w:t>
      </w:r>
    </w:p>
    <w:p w14:paraId="6C96B35D" w14:textId="77777777" w:rsidR="00A65244" w:rsidRPr="00274707" w:rsidRDefault="00A65244" w:rsidP="00A65244">
      <w:pPr>
        <w:spacing w:after="0" w:line="240" w:lineRule="auto"/>
        <w:jc w:val="both"/>
        <w:rPr>
          <w:rFonts w:ascii="Times New Roman" w:hAnsi="Times New Roman" w:cs="Times New Roman"/>
        </w:rPr>
      </w:pPr>
    </w:p>
    <w:p w14:paraId="6C6BF7F6"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Darba materiālu izmaiņu veikšanas kārtība</w:t>
      </w:r>
    </w:p>
    <w:p w14:paraId="5BEECAD2" w14:textId="6E1446A0" w:rsidR="000A4406" w:rsidRPr="00274707" w:rsidRDefault="000A440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b/>
          <w:bCs/>
        </w:rPr>
        <w:t>.</w:t>
      </w:r>
      <w:r w:rsidRPr="00274707">
        <w:rPr>
          <w:rFonts w:ascii="Times New Roman" w:hAnsi="Times New Roman" w:cs="Times New Roman"/>
        </w:rPr>
        <w:t xml:space="preserve"> Izpildītājs ir tiesīgs aizvietot Būvprojektā paredzētos materiālus, izstrādājumus un iekārtas tikai ar iepriekšēju rakstisku Pasūtītāja piekrišanu un tikai ar ekvivalentiem materiāliem, izstrādājumiem un iekārtām, kuru tehniskie, funkcionālie, ekspluatācijas, drošības, ilgmūžības un kvalitātes rādītāji nav sliktāki par Būvprojektā paredzētajiem. Šāda aizvietošana nedrīkst pasliktināt Būvprojekta risinājumus, Būvobjekta funkcionalitāti, ekspluatācijas rādītājus vai uzturēšanas izmaksas, kā arī nedrīkst ietekmēt iepirkuma procedūras rezultātu.</w:t>
      </w:r>
    </w:p>
    <w:p w14:paraId="7D48A32B"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Būvprojektā norādīto materiālu, izstrādājumu un iekārtu aizvietošanu ir tiesības ierosināt gan Pasūtītājam/Būvuzraugam, gan Izpildītājam, iesniedzot attiecīgu paziņojumu. Kopā ar minēto paziņojumu iesniedzama aizvietojamo materiālu, izstrādājumu un iekārtu salīdzināšanas tabula, kurā salīdzināti to tehniskie un kvalitātes rādītāji, kā arī dokumenti, kas apliecina norādītās informācijas atbilstību (atbilstības sertifikāti, ražotāja tehnisko parametru/raksturlielumu specifikācija un tml.). Ja ierosinājumu veic Līdzējs, tabulā norādīto datu pareizības atbilstību apliecina attiecīgs Līdzējs un Būvuzraugs, ja ierosinājumu veic būvuzraugs tad tabulā norādīto datu pareizības atbilstību apliecina Būvuzraugs.</w:t>
      </w:r>
    </w:p>
    <w:p w14:paraId="66A8A9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Palielināts Darbu apjoms, kas radies, Izpildītājam izmainot Darbu izpildes metodi (tehnoloģisko paņēmienu), nav uzskatāms par izmaiņām, un Pasūtītājam tas nav jāatlīdzina.</w:t>
      </w:r>
    </w:p>
    <w:p w14:paraId="59FA7E62" w14:textId="77777777" w:rsidR="006C7B90" w:rsidRPr="00274707" w:rsidRDefault="006C7B90"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Būvdarbu laikā saistībā ar Darbu un materiālu kvalitātes novērtēšanu un to atbilstību Būvprojektam, izvērtē Būvuzraugs, sniedzot Pasūtītājam atzinumu. Šāds atzinums ir pamats Pasūtītāja lēmuma pieņemšanai.</w:t>
      </w:r>
    </w:p>
    <w:p w14:paraId="0AC2EE14" w14:textId="77777777" w:rsidR="005E46C0" w:rsidRPr="00274707" w:rsidRDefault="00A65244"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Jautājumus, kas rodas Darbu laikā Darbu un materiālu kvalitātes novērtēšanā un to atbilstībai Būvprojektam, izskata Būvuzraugs.</w:t>
      </w:r>
    </w:p>
    <w:p w14:paraId="0BB82444" w14:textId="094081DF" w:rsidR="00A65244" w:rsidRPr="00274707" w:rsidRDefault="004C6C35" w:rsidP="005E46C0">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Visas tehniskās izmaiņas, atkāpes un neskaidrības Būvprojektā pirms to realizācijas Izpildītājs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saskaņo ar Pasūtītāju. Izmaiņu realizācija bez šāda saskaņojuma nav pieļaujama un tiek veikta uz Izpildītāja risku.</w:t>
      </w:r>
    </w:p>
    <w:p w14:paraId="217D30A3" w14:textId="77777777" w:rsidR="005E46C0" w:rsidRPr="00274707" w:rsidRDefault="005E46C0" w:rsidP="005E46C0">
      <w:pPr>
        <w:pStyle w:val="ListParagraph"/>
        <w:spacing w:after="0" w:line="240" w:lineRule="auto"/>
        <w:ind w:left="0"/>
        <w:jc w:val="both"/>
        <w:rPr>
          <w:rFonts w:ascii="Times New Roman" w:hAnsi="Times New Roman" w:cs="Times New Roman"/>
        </w:rPr>
      </w:pPr>
    </w:p>
    <w:p w14:paraId="3253EE37"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apdrošināšanas iesniegšanas kārtība</w:t>
      </w:r>
    </w:p>
    <w:p w14:paraId="58E67F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ne vēlāk kā 10 (desmit) darbdienu laikā pēc Līguma spēkā stāšanās, bet ne vēlāk kā pirms Projektēšanas darba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Būvprojekta vadītāja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apdrošināšanas līgumu, ievērojot Ministru kabineta 2014.gada 19.augusta noteikumos Nr.502 “Noteikumi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Darba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 Minētais līgums jāuztur spēkā visu projektēšanas un būvdarbu laiku.</w:t>
      </w:r>
    </w:p>
    <w:p w14:paraId="1DB95B89" w14:textId="1785C399" w:rsidR="00A65244"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Izpildītājam ir pienākums pirms Būvdarbu uzsākšanas iesniegt Pasūtītājam Pasūtītāja akceptētu Līguma izpildē piesaistītā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kas veiks atbildīgā būvdarbu vadītāja un atbildīgā </w:t>
      </w:r>
      <w:proofErr w:type="spellStart"/>
      <w:r w:rsidRPr="00274707">
        <w:rPr>
          <w:rFonts w:ascii="Times New Roman" w:hAnsi="Times New Roman" w:cs="Times New Roman"/>
        </w:rPr>
        <w:t>autoruzrauga</w:t>
      </w:r>
      <w:proofErr w:type="spellEnd"/>
      <w:r w:rsidRPr="00274707">
        <w:rPr>
          <w:rFonts w:ascii="Times New Roman" w:hAnsi="Times New Roman" w:cs="Times New Roman"/>
        </w:rPr>
        <w:t xml:space="preserve"> pienākumus, vai būvkomersanta, kas nodarbina konkrēto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līgumu, ievērojot Ministru kabineta 2014.gada 19.augusta noteikumos Nr.502 </w:t>
      </w:r>
      <w:r w:rsidRPr="00274707">
        <w:rPr>
          <w:rFonts w:ascii="Times New Roman" w:hAnsi="Times New Roman" w:cs="Times New Roman"/>
        </w:rPr>
        <w:lastRenderedPageBreak/>
        <w:t xml:space="preserve">“Noteikumi par </w:t>
      </w:r>
      <w:proofErr w:type="spellStart"/>
      <w:r w:rsidRPr="00274707">
        <w:rPr>
          <w:rFonts w:ascii="Times New Roman" w:hAnsi="Times New Roman" w:cs="Times New Roman"/>
        </w:rPr>
        <w:t>būvspeciālistu</w:t>
      </w:r>
      <w:proofErr w:type="spellEnd"/>
      <w:r w:rsidRPr="00274707">
        <w:rPr>
          <w:rFonts w:ascii="Times New Roman" w:hAnsi="Times New Roman" w:cs="Times New Roman"/>
        </w:rPr>
        <w:t xml:space="preserve"> un būvdarbu veicēju civiltiesiskās atbildības obligāto apdrošināšanu” noteiktās prasības. Minētais līgums jāuztur spēkā visu būvdarbu un garantijas laiku. </w:t>
      </w:r>
      <w:proofErr w:type="spellStart"/>
      <w:r w:rsidRPr="00274707">
        <w:rPr>
          <w:rFonts w:ascii="Times New Roman" w:hAnsi="Times New Roman" w:cs="Times New Roman"/>
        </w:rPr>
        <w:t>Būvspeciālista</w:t>
      </w:r>
      <w:proofErr w:type="spellEnd"/>
      <w:r w:rsidRPr="00274707">
        <w:rPr>
          <w:rFonts w:ascii="Times New Roman" w:hAnsi="Times New Roman" w:cs="Times New Roman"/>
        </w:rPr>
        <w:t xml:space="preserve"> apdrošināšanas līgumā tiek apdrošināta atbildība par zaudējumiem, ko izraisa atbildīgais </w:t>
      </w:r>
      <w:proofErr w:type="spellStart"/>
      <w:r w:rsidRPr="00274707">
        <w:rPr>
          <w:rFonts w:ascii="Times New Roman" w:hAnsi="Times New Roman" w:cs="Times New Roman"/>
        </w:rPr>
        <w:t>būvspeciālists</w:t>
      </w:r>
      <w:proofErr w:type="spellEnd"/>
      <w:r w:rsidRPr="00274707">
        <w:rPr>
          <w:rFonts w:ascii="Times New Roman" w:hAnsi="Times New Roman" w:cs="Times New Roman"/>
        </w:rPr>
        <w:t xml:space="preserve"> un visi darbu izpildē iesaistītie </w:t>
      </w:r>
      <w:proofErr w:type="spellStart"/>
      <w:r w:rsidRPr="00274707">
        <w:rPr>
          <w:rFonts w:ascii="Times New Roman" w:hAnsi="Times New Roman" w:cs="Times New Roman"/>
        </w:rPr>
        <w:t>būvspeciālisti</w:t>
      </w:r>
      <w:proofErr w:type="spellEnd"/>
      <w:r w:rsidRPr="00274707">
        <w:rPr>
          <w:rFonts w:ascii="Times New Roman" w:hAnsi="Times New Roman" w:cs="Times New Roman"/>
        </w:rPr>
        <w:t>.</w:t>
      </w:r>
    </w:p>
    <w:p w14:paraId="55C6DEE5" w14:textId="7A31BC35" w:rsidR="0004525F" w:rsidRPr="00274707" w:rsidRDefault="0004525F"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nav iesniedzis šajā nodaļā noteiktos apdrošināšanas līgumus vai tie neatbilst Līguma prasībām, Pasūtītājam ir tiesības</w:t>
      </w:r>
      <w:r w:rsidR="005C5C30" w:rsidRPr="00274707">
        <w:rPr>
          <w:rFonts w:ascii="Times New Roman" w:hAnsi="Times New Roman" w:cs="Times New Roman"/>
        </w:rPr>
        <w:t>:</w:t>
      </w:r>
    </w:p>
    <w:p w14:paraId="5A3129A4" w14:textId="1346473B"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neuzsākt Projektēšanas darbu vai Būvdarbu nodošanu Izpildītājam;</w:t>
      </w:r>
    </w:p>
    <w:p w14:paraId="01AE0106" w14:textId="2DA69D61" w:rsidR="005C5C30" w:rsidRPr="00274707" w:rsidRDefault="005C5C30" w:rsidP="005C5C30">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neparakstīt darbu nodošanas-pieņemšanas aktus;</w:t>
      </w:r>
    </w:p>
    <w:p w14:paraId="5EE2B2A3" w14:textId="272A28CF" w:rsidR="005C5C30" w:rsidRPr="00274707" w:rsidRDefault="005C5C30"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neveikt maksājumus par Darbiem līdz brīdim, kad apdrošināšanas prasības ir izpildītas</w:t>
      </w:r>
    </w:p>
    <w:p w14:paraId="6AF95987" w14:textId="7703BCD2"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Atbilstoši Līguma 3.</w:t>
      </w:r>
      <w:r w:rsidR="005339C0" w:rsidRPr="00274707">
        <w:rPr>
          <w:rFonts w:ascii="Times New Roman" w:hAnsi="Times New Roman" w:cs="Times New Roman"/>
        </w:rPr>
        <w:t>2</w:t>
      </w:r>
      <w:r w:rsidRPr="00274707">
        <w:rPr>
          <w:rFonts w:ascii="Times New Roman" w:hAnsi="Times New Roman" w:cs="Times New Roman"/>
        </w:rPr>
        <w:t>.</w:t>
      </w:r>
      <w:r w:rsidR="005339C0" w:rsidRPr="00274707">
        <w:rPr>
          <w:rFonts w:ascii="Times New Roman" w:hAnsi="Times New Roman" w:cs="Times New Roman"/>
        </w:rPr>
        <w:t>4</w:t>
      </w:r>
      <w:r w:rsidRPr="00274707">
        <w:rPr>
          <w:rFonts w:ascii="Times New Roman" w:hAnsi="Times New Roman" w:cs="Times New Roman"/>
        </w:rPr>
        <w:t xml:space="preserve">. punktam Pasūtītājs ietur 5% no kopējās līgumcenas kā garantijas laika </w:t>
      </w:r>
      <w:r w:rsidR="00CE58F2" w:rsidRPr="00274707">
        <w:rPr>
          <w:rFonts w:ascii="Times New Roman" w:hAnsi="Times New Roman" w:cs="Times New Roman"/>
        </w:rPr>
        <w:t>nodrošinājumu</w:t>
      </w:r>
      <w:r w:rsidRPr="00274707">
        <w:rPr>
          <w:rFonts w:ascii="Times New Roman" w:hAnsi="Times New Roman" w:cs="Times New Roman"/>
        </w:rPr>
        <w:t xml:space="preserve">. Minētā summa tiks noturēta Pasūtītāja rīcībā visa garantijas perioda laikā. Tomēr šis nodrošinājums var tikt izmaksāts Izpildītājam pēc visu Būvdarbu nodošanas ekspluatācijā un izpilddokumentu saskaņošanas, ja Izpildītājs iesniedz Pasūtītājam garantijas perioda nodrošinājumu bankas garantijas vai apdrošināšanas polises veidā, kas saskaņota ar Pasūtītāju un atbilst </w:t>
      </w:r>
      <w:r w:rsidR="009F1FC1" w:rsidRPr="00274707">
        <w:rPr>
          <w:rFonts w:ascii="Times New Roman" w:hAnsi="Times New Roman" w:cs="Times New Roman"/>
        </w:rPr>
        <w:t>šādiem nosacījumiem</w:t>
      </w:r>
      <w:r w:rsidRPr="00274707">
        <w:rPr>
          <w:rFonts w:ascii="Times New Roman" w:hAnsi="Times New Roman" w:cs="Times New Roman"/>
        </w:rPr>
        <w:t>:</w:t>
      </w:r>
    </w:p>
    <w:p w14:paraId="7AEC8A2C" w14:textId="475BC2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devējs apņemas</w:t>
      </w:r>
      <w:r w:rsidR="00C216D7" w:rsidRPr="00274707">
        <w:rPr>
          <w:rFonts w:ascii="Times New Roman" w:hAnsi="Times New Roman" w:cs="Times New Roman"/>
        </w:rPr>
        <w:t xml:space="preserve"> pēc Pasūtītāja pirmā </w:t>
      </w:r>
      <w:proofErr w:type="spellStart"/>
      <w:r w:rsidR="00C216D7" w:rsidRPr="00274707">
        <w:rPr>
          <w:rFonts w:ascii="Times New Roman" w:hAnsi="Times New Roman" w:cs="Times New Roman"/>
        </w:rPr>
        <w:t>pierpasījuma</w:t>
      </w:r>
      <w:proofErr w:type="spellEnd"/>
      <w:r w:rsidRPr="00274707">
        <w:rPr>
          <w:rFonts w:ascii="Times New Roman" w:hAnsi="Times New Roman" w:cs="Times New Roman"/>
        </w:rPr>
        <w:t xml:space="preserve"> Pasūtītājam garantijas summu defektu novēršanas izmaksu apmērā, ja Izpildītājs nepilda Līgumā noteiktās garantijas saistības, vai nepilda tās pilnvērtīgi; </w:t>
      </w:r>
    </w:p>
    <w:p w14:paraId="5F7DBD2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attiecas uz darbu (Būvdarbiem, tajos izmantoto materiālu, konstrukciju un tehnoloģiju) kvalitāti;</w:t>
      </w:r>
    </w:p>
    <w:p w14:paraId="75CF9002"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garantijas summa ir 5 (piecu) % apmērā no kopējās Līgumcenas atbilstoši Līguma 3.1.punktam bez PVN;</w:t>
      </w:r>
    </w:p>
    <w:p w14:paraId="36D4980F"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spēkā visā Līgumā noteiktajā Būvdarbu garantijas periodā (no Būvobjekta būvdarbu pabeigšanas (Darbu nodošanas – pieņemšanas akta abpusējas parakstīšanas) līdz Līgumā noteiktajam garantijas laika beigām) un vēl 15 (piecpadsmit) darba dienas;</w:t>
      </w:r>
    </w:p>
    <w:p w14:paraId="14DA50B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 ir neatsaucama;</w:t>
      </w:r>
    </w:p>
    <w:p w14:paraId="1656569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Pasūtītājam nav jāpieprasa garantijas summa no Izpildītāja pirms prasības iesniegšanas garantijas devējam;</w:t>
      </w:r>
    </w:p>
    <w:p w14:paraId="0944B2DB"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garantijai piemērojami Starptautiskās tirdzniecības kameras noteikumi ”</w:t>
      </w:r>
      <w:proofErr w:type="spellStart"/>
      <w:r w:rsidRPr="00274707">
        <w:rPr>
          <w:rFonts w:ascii="Times New Roman" w:hAnsi="Times New Roman" w:cs="Times New Roman"/>
        </w:rPr>
        <w:t>The</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Uniform</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Rules</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for</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Demand</w:t>
      </w:r>
      <w:proofErr w:type="spellEnd"/>
      <w:r w:rsidRPr="00274707">
        <w:rPr>
          <w:rFonts w:ascii="Times New Roman" w:hAnsi="Times New Roman" w:cs="Times New Roman"/>
        </w:rPr>
        <w:t xml:space="preserve"> </w:t>
      </w:r>
      <w:proofErr w:type="spellStart"/>
      <w:r w:rsidRPr="00274707">
        <w:rPr>
          <w:rFonts w:ascii="Times New Roman" w:hAnsi="Times New Roman" w:cs="Times New Roman"/>
        </w:rPr>
        <w:t>Guarantees</w:t>
      </w:r>
      <w:proofErr w:type="spellEnd"/>
      <w:r w:rsidRPr="00274707">
        <w:rPr>
          <w:rFonts w:ascii="Times New Roman" w:hAnsi="Times New Roman" w:cs="Times New Roman"/>
        </w:rPr>
        <w:t xml:space="preserve">”, ICC </w:t>
      </w:r>
      <w:proofErr w:type="spellStart"/>
      <w:r w:rsidRPr="00274707">
        <w:rPr>
          <w:rFonts w:ascii="Times New Roman" w:hAnsi="Times New Roman" w:cs="Times New Roman"/>
        </w:rPr>
        <w:t>Publication</w:t>
      </w:r>
      <w:proofErr w:type="spellEnd"/>
      <w:r w:rsidRPr="00274707">
        <w:rPr>
          <w:rFonts w:ascii="Times New Roman" w:hAnsi="Times New Roman" w:cs="Times New Roman"/>
        </w:rPr>
        <w:t xml:space="preserve"> No.758, bet attiecībā uz jautājumiem, kurus neregulē minētie Starptautiskās tirdzniecības kameras noteikumi, šai garantijai piemērojami Latvijas Republikas normatīvie akti. Prasības un strīdi, kas saistīti ar šo garantiju, izskatāmi Latvijas Republikas tiesā saskaņā ar Latvijas Republikas normatīvajiem tiesību aktiem.</w:t>
      </w:r>
    </w:p>
    <w:p w14:paraId="2B8E206D"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67EB72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Garantijas un defektu novēršana</w:t>
      </w:r>
    </w:p>
    <w:p w14:paraId="46457743" w14:textId="38BE0DCA"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Darbu izpildei izmantojamo būvizstrādājumu, iekārtu, mehānismu, konstrukciju un darbu garantijas termiņš ir 5 (pieci) gadi no </w:t>
      </w:r>
      <w:r w:rsidR="00D00A27" w:rsidRPr="00274707">
        <w:rPr>
          <w:rFonts w:ascii="Times New Roman" w:hAnsi="Times New Roman" w:cs="Times New Roman"/>
        </w:rPr>
        <w:t xml:space="preserve">Būvobjekta nodošanas ekspluatācijā. </w:t>
      </w:r>
    </w:p>
    <w:p w14:paraId="71FD173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Darbu defektiem un to novēršanu vai novēršanas izdevumu segšanu Līgumā noteiktajā kārtībā, tajā skaitā, ja defekts Būvobjektā radies Darbu izpildē Izpildītāja pieaicināto trešo personu novērsto defektu nekvalitatīvas veikšanas dēļ.</w:t>
      </w:r>
    </w:p>
    <w:p w14:paraId="15714718"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jānodrošina, lai Darbos izmantoto būvizstrādājumu (materiālu, izstrādājumu un iekārtu) ražotāju (pārdevēju, piegādātāju) sniegtās garantijas tiktu nodotas Pasūtītājam vienlaicīgi ar Būvobjekta nodošanas-pieņemšanas akta iesniegšanu un Pasūtītājs tās varētu brīvi izmantot. Izpildītāja noteiktais garantijas laiks nedrīkst būt īsāks un noteikumi sliktāki par tiem, ko nosaka vai piedāvā būvizstrādājumu ražotājs (pārdevējs, piegādātājs). Garantijas laika ietvaros Izpildītājs par saviem līdzekļiem veic garantijas darbus Pasūtītāja rakstiskajā pretenzijā norādītajā termiņā.</w:t>
      </w:r>
    </w:p>
    <w:p w14:paraId="35C12595"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Darbu defektu garantijas laikā atzīstams tāds jebkuras Būvobjekta daļas stāvoklis, kas atklājies vai radies garantijas laikā, kad Būvobjekta daļa atrodas sliktākā stāvoklī, nekā ir pieļaujams parastais nolietojums. Lai noteiktu, kādā stāvoklī jebkurai Būvobjekta daļai jāatrodas, kā arī, lai noteiktu, kas attiecīgajos apstākļos atzīstams par parasto nolietojumu, tiek ņemtas vērā visas kvalitātes prasības, tehniskās un vizuāli estētiskās īpašības, kas paredzētas Līgumā, tajā skaitā, Būvprojektā, Būvprojekta izmaiņās, detalizācijas dokumentos, normatīvajos aktos, piemērojamajos standartos, ražotāja aprakstos un apliecinājumos, vai labā būvniecības praksē. Ja dažādos avotos ir noteiktas atšķirīgas kvalitātes prasības, tad spēkā ir stingrākās no tām (tādas, kuras paredz augstāku kvalitāti). Jebkurā gadījumā par Darbu defektu atzīstams tāds jebkuras Būvobjekta daļas stāvoklis, kad </w:t>
      </w:r>
      <w:r w:rsidRPr="00274707">
        <w:rPr>
          <w:rFonts w:ascii="Times New Roman" w:hAnsi="Times New Roman" w:cs="Times New Roman"/>
        </w:rPr>
        <w:lastRenderedPageBreak/>
        <w:t>Būvobjekta daļa nepilda jebkuru tai paredzēto tehnisko funkciju un, kas Būvobjektu ekspluatējot atbilstoši normatīvo aktu prasībām, Pasūtītājam iesniegtajām ekspluatācijas instrukcijām, tehnisko iekārtu un labiekārtojuma elementu lietošanas un apsaimniekošanas instrukcijām, tiek konstatēti garantijas laikā.</w:t>
      </w:r>
    </w:p>
    <w:p w14:paraId="4DCB920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Garantijas laikā konstatēto defektu novēršanā un defektu radīto bojājumu novēršanā Izpildītājs garantē Darbu izpildē izmantoto materiālu kvalitāti un personāla kvalifikāciju, drošības noteikumu ievērošanu un Būvobjekta darbības netraucēšanu.</w:t>
      </w:r>
    </w:p>
    <w:p w14:paraId="15AD1824" w14:textId="0CEC02B4"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Defektu konstatēšana un defektu novēršana tiek konstatēta ar aktu. Pie defektu akta sastādīšanas Pasūtītājs ir tiesīgs pieaicināt neatkarīgus ekspertus, kuru atzinums ir saistošs </w:t>
      </w:r>
      <w:proofErr w:type="spellStart"/>
      <w:r w:rsidR="00374308" w:rsidRPr="00274707">
        <w:rPr>
          <w:rFonts w:ascii="Times New Roman" w:hAnsi="Times New Roman" w:cs="Times New Roman"/>
        </w:rPr>
        <w:t>saistošs</w:t>
      </w:r>
      <w:proofErr w:type="spellEnd"/>
      <w:r w:rsidR="00374308" w:rsidRPr="00274707">
        <w:rPr>
          <w:rFonts w:ascii="Times New Roman" w:hAnsi="Times New Roman" w:cs="Times New Roman"/>
        </w:rPr>
        <w:t>, ciktāl tas nav atzīts par nepamatotu kompetentā institūcijā/tiesā</w:t>
      </w:r>
      <w:r w:rsidRPr="00274707">
        <w:rPr>
          <w:rFonts w:ascii="Times New Roman" w:hAnsi="Times New Roman" w:cs="Times New Roman"/>
        </w:rPr>
        <w:t>.</w:t>
      </w:r>
    </w:p>
    <w:p w14:paraId="2C83E68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Pasūtītājs Būvobjekta garantijas laikā Būvobjektā konstatē bojājumus vai citus trūkumus, Pasūtītājs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paziņo Izpildītājam, nosūtot pretenziju.</w:t>
      </w:r>
    </w:p>
    <w:p w14:paraId="5B2EE35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laikā konstatēto Darbu defektu, trūkumu vai neatbilstības novēršanai tehniski nepieciešams ilgāks laiks par Pasūtītāja pretenzijā norādīto termiņu, tad Izpildītājs 3 (trīs) darba dienu laikā no dienas, kad Izpildītājs ir saņēmis rakstisku pretenziju par konstatēto defektu, trūkumu vai neatbilstību, sastāda rakstisku apliecinājumu, kurā norāda iemeslus Pasūtītāja norādītā laika pagarinājuma nepieciešamībai, pretenzijā minēto defektu, trūkumu vai neatbilstību novēršanas paredzamos termiņus un iesniedz to Pasūtītājam apstiprināšanai. Ja Pasūtītājs nepiekrīt Izpildītāja norādītajam defektu, trūkumu vai neatbilstību novēršanas termiņam, tad Izpildītājam defekts, trūkums vai neatbilstības jānovērš iepriekš norādītajā termiņā.</w:t>
      </w:r>
    </w:p>
    <w:p w14:paraId="044AA2E2" w14:textId="6B88DD05" w:rsidR="00F17461" w:rsidRPr="00274707" w:rsidRDefault="00F1746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Neatliekami novēršamus Darbu defektus, kas var radīt apdraudējumu cilvēku veselībai, drošībai, apkārtējai videi vai Būvobjekta ekspluatācijai (t.sk. kavē Būvobjekta normālu ekspluatāciju), Izpildītājs novērš nekavējoties pēc Pasūtītāja pirmā pieprasījuma, tai skaitā telefoniski vai elektroniski izteikta pieprasījuma, vienlaikus veicot visus nepieciešamos pasākumus kaitīgo seku novēršanai vai mazināšanai.</w:t>
      </w:r>
    </w:p>
    <w:p w14:paraId="031109C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Gadījumā, ja Izpildītājs nepilda savas saistības konstatēto Būvobjektu defektu novēršanā, Pasūtītājam ir tiesības piesaistīt papildu darbaspēku attiecīgo defektu novēršanas darbu izpildei, un Izpildītāja pienākums ir 5 (piecu) darba dienu laikā apmaksāt Pasūtītājam attiecīgos izdevumus un/vai zaudējumus, t.sk. izdevumus un zaudējumus, kas Pasūtītājam radušies dēļ Darbu defektu novēršanas trešo personu spēkiem. Gadījumā, ja šī saistība netiek izpildīta, Pasūtītājs ir tiesīgs šādas summas (tiešas izmaksas) vienpusēji ieturēt/piedzīt no Izpildītāja vai izmantojot Darbu garantijas laika nodrošinājumu.</w:t>
      </w:r>
    </w:p>
    <w:p w14:paraId="3FB133B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Aprēķinot defektu un defektu rezultātā nodarīto bojājumu novēršanas izmaksas, tajās tiek iekļauti izdevumi par defektu un defektu rezultātā nodarīto bojājumu novēršanu, t.sk., materiāli un darbs, darbu izpildē patērētais ūdens un elektrība, atkritumi, un citas ar darbu izpildi saistītās izmaksas.</w:t>
      </w:r>
    </w:p>
    <w:p w14:paraId="0C1AE40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uzskata, ka nav vainojams defektā, Izpildītājs nekavējoties, bet ne vēlāk kā 2 (divu) kalendāro dienu laikā, rakstiski ziņo Pasūtītājam un pamato apgalvojumu, iesniedzot apgalvojumu apliecinošu dokumentāciju. Ja Pasūtītājs nepiekrīt Izpildītāja argumentiem un pieprasa novērst defektu, Līdzēji, savstarpēji vienojoties, pieaicina neatkarīgu ekspertu defektu novērtēšanai un vainojamā Līdzēja noteikšanai. Eksperta izdevumus sedz vainojamais Līdzējs. Eksperta slēdziens ir Līdzējiem saistošs.</w:t>
      </w:r>
    </w:p>
    <w:p w14:paraId="7EABCA5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Darbu garantijas laikā konstatēto defektu novēršanu veic Pasūtītāja pieaicināta trešā persona, Darbu garantija Būvobjektam saglabājas, bet vietai, kur tika konstatēts un pēc tam novērsts defekts, materiālu un Darbu izpildes kvalitātes garantiju dod trešā persona.</w:t>
      </w:r>
    </w:p>
    <w:p w14:paraId="1F7F7DD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garantijas termiņa ietvaros uzstādīto iekārtu (vai sistēmu) apkopes veic Pasūtītāja izvēlētā trešā persona, ievērojot Izpildītāja iesniegtos ekspluatācijas un apkopes noteikumus, tas neietekmē garantijas spēkā esamību, un tas nevar būt par pamatu atteikumam pildīt garantijas saistības.</w:t>
      </w:r>
    </w:p>
    <w:p w14:paraId="790ABCE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var vienoties par neatkarīga, atbilstoši sertificēta speciālista pieaicināšanu jebkuras pārbaudes veikšanai. Līdzēji nodrošina savu pārstāvju klātbūtni pārbaudē. Šādas pārbaudes un pārbaudītāja apmaksu Līdzēji sedz līdzīgās daļās ārpus Līguma 3.1. punktā norādītās Līgumcenas. Ja tiek konstatēts, ka Darbi neatbilst Līgumā vai normatīvajos aktos noteiktajām prasībām, pārbaudes izdevumus pilnībā sedz Izpildītājs.</w:t>
      </w:r>
    </w:p>
    <w:p w14:paraId="2BFEAF8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kādam no Līdzējiem vai kompetentai kontroles institūcijai pastāv aizdomas par normatīvo aktu pārkāpumiem jebkādu Darbu veikšanā, t.sk. Darbu garantijas laikā, Līdzēji var veikt īpašo pārbaudi, pieaicinot neatkarīgus ekspertus. Īpašo pārbaudi Līdzēji var pieprasīt arī attiecībā uz Pasūtītāja konstatētiem defektiem Darbu izpildes un garantijas laikā. Ekspertīzes izdevumus sedz tas </w:t>
      </w:r>
      <w:r w:rsidRPr="00274707">
        <w:rPr>
          <w:rFonts w:ascii="Times New Roman" w:hAnsi="Times New Roman" w:cs="Times New Roman"/>
        </w:rPr>
        <w:lastRenderedPageBreak/>
        <w:t>Līdzējs, kura apgalvojums tiek atzīts par nepamatotu. Pasūtītājam ir tiesības bez Izpildītāja saskaņojuma/piekrišanas saņemšanas veikt Darbu pārbaudes, pieaicinot sertificētus speciālistus un/vai ekspertus, ja ir pamatotas aizdomas par Darbu neatbilstību/daļēju atbilstību Līguma noteikumiem, vai ir konstatēti Darbu defekti/trūkumi u.tml. gadījumos.</w:t>
      </w:r>
    </w:p>
    <w:p w14:paraId="64A1C44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neparakstīt defektu novēršanas aktu, ja pretenzijā un defektu aktā norādītie defekti/trūkumi pilnībā nav novērsti.</w:t>
      </w:r>
    </w:p>
    <w:p w14:paraId="30690697" w14:textId="1556BF16" w:rsidR="00D601DF" w:rsidRPr="00274707" w:rsidRDefault="00D601DF"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izbeigts pirms termiņa, garantijas laiks attiecībā uz faktiski izpildītajiem un ar nodošanas–pieņemšanas aktu pieņemtajiem Darbiem sākas no Būvobjekta vai tā daļas nodošanas Pasūtītājam dienas, ja vien Līguma izbeigšanas vienošanās nenosaka citādi.</w:t>
      </w:r>
    </w:p>
    <w:p w14:paraId="4BA2604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Pasūtītāja noteiktajā termiņā nenovērš defektus, trūkumus vai neatbilstības, tad garantijas laiks tiek pagarināts par laika periodu, kādu tiek kavēts defektu, trūkumu vai neatbilstības novēršanas termiņš.</w:t>
      </w:r>
    </w:p>
    <w:p w14:paraId="2F5454B8"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5142D0EA"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Līdzēju atbildība</w:t>
      </w:r>
    </w:p>
    <w:p w14:paraId="5162D791" w14:textId="752278FB" w:rsidR="00F45C36" w:rsidRPr="00274707" w:rsidRDefault="00F45C36" w:rsidP="00C6430C">
      <w:pPr>
        <w:pStyle w:val="NormalWeb"/>
        <w:numPr>
          <w:ilvl w:val="1"/>
          <w:numId w:val="5"/>
        </w:numPr>
        <w:jc w:val="both"/>
        <w:rPr>
          <w:sz w:val="22"/>
          <w:szCs w:val="22"/>
        </w:rPr>
      </w:pPr>
      <w:r w:rsidRPr="00274707">
        <w:rPr>
          <w:sz w:val="22"/>
          <w:szCs w:val="22"/>
        </w:rPr>
        <w:t>Līdzēju saistības pret otru Līdzēju vai trešajām personām ietver atbildību par tiešajiem zaudējumiem, kas nodarīti Līguma pārkāpuma rezultātā. Zaudējumu atlīdzināšana neatbrīvo Līdzējus no pienākuma izpildīt pārējās ar Līgumu uzņemtās saistības. Izpildītājs atlīdzina arī netiešos zaudējumus, ja tie radušies Izpildītāja vai tā piesaistīto personu rupjas neuzmanības, ļaunprātīgas rīcības vai normatīvo aktu pārkāpuma rezultātā.</w:t>
      </w:r>
    </w:p>
    <w:p w14:paraId="680657A2"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citiem Līguma noteikumiem Izpildītājs atbild par tādiem trešo personu prasījumiem attiecībā uz tām nodarītiem kaitējumiem, kas tām radušies Darbu veikšanas laikā Izpildītāja darbības vai bezdarbības rezultātā.</w:t>
      </w:r>
    </w:p>
    <w:p w14:paraId="565CD10B" w14:textId="74E5AC0B"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Izpildītājs atbild par jebkura Apakšuzņēmēja, </w:t>
      </w:r>
      <w:r w:rsidR="00F45C36" w:rsidRPr="00274707">
        <w:rPr>
          <w:rFonts w:ascii="Times New Roman" w:hAnsi="Times New Roman" w:cs="Times New Roman"/>
        </w:rPr>
        <w:t xml:space="preserve">tā </w:t>
      </w:r>
      <w:r w:rsidRPr="00274707">
        <w:rPr>
          <w:rFonts w:ascii="Times New Roman" w:hAnsi="Times New Roman" w:cs="Times New Roman"/>
        </w:rPr>
        <w:t>pārstāvja, nodarbināto darbinieku un jebkuru citu Darbu izpildē iesaistīto trešo personu rīcību (arī bezdarbību), it kā tā būtu Izpildītāja rīcība (bezdarbība). Izpildītājam ir pienākums atlīdzināt visus zaudējumus, kā arī maksāt Līgumā paredzētos līgumsodus, kas radušies un ko ir pamats pieprasīt Izpildītāja piesaistīto Apakšuzņēmēju un tā nodarbināto vai citādi Darbu izpildē piesaistīto personu rīcības (arī bezdarbības) rezultātā.</w:t>
      </w:r>
    </w:p>
    <w:p w14:paraId="41CC821D" w14:textId="7C98B45E" w:rsidR="00A65244" w:rsidRPr="00274707" w:rsidRDefault="00F40B26"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ir pilnsabiedrība vai piegādātāju apvienība, kas nodibināta Līguma izpildei, visi pilnsabiedrības biedri vai piegādātāju apvienības dalībnieki ir solidāri atbildīgi par visu Līguma saistību izpildi.</w:t>
      </w:r>
      <w:r w:rsidR="00DC10E5" w:rsidRPr="00274707">
        <w:rPr>
          <w:rFonts w:ascii="Times New Roman" w:hAnsi="Times New Roman" w:cs="Times New Roman"/>
        </w:rPr>
        <w:t xml:space="preserve"> Minētās personas nav tiesīgas izstāties no pilnsabiedrības vai piegādātāju apvienības, kā arī mainīt dibināšanas (sabiedrības) līgumā noteikto katra biedra/dalībnieka Darbu apjomu bez iepriekšējas rakstiskas Pasūtītāja piekrišanas.</w:t>
      </w:r>
    </w:p>
    <w:p w14:paraId="5DA87AA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pieprasījuma Izpildītājs iesniedz paredzamās naudas plūsmas plānu (sadalījums pa mēnešiem) veicamajiem Darbiem. Līguma izpildes laikā pēc Pasūtītāja pieprasījuma Izpildītājs iesniedz aktualizētu paredzamās naudas plūsmas plānu.</w:t>
      </w:r>
    </w:p>
    <w:p w14:paraId="07A9F112" w14:textId="09DC0C41" w:rsidR="00D1279B" w:rsidRPr="00274707" w:rsidRDefault="00D1279B"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atbild par Līguma izpildei būtiskas informācijas nesniegšanu, slēpšanu vai apzināti nepatiesas informācijas sniegšanu Pasūtītājam.</w:t>
      </w:r>
    </w:p>
    <w:p w14:paraId="3D8610E8" w14:textId="754FCE53" w:rsidR="0096262F" w:rsidRPr="00274707" w:rsidRDefault="00A65244" w:rsidP="00436212">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nekavējoties, bet ne vēlāk kā 3 (trīs) darbadienu laikā rakstiski informēt Pasūtītāju, ja</w:t>
      </w:r>
      <w:r w:rsidR="0096262F" w:rsidRPr="00274707">
        <w:rPr>
          <w:rFonts w:ascii="Times New Roman" w:hAnsi="Times New Roman" w:cs="Times New Roman"/>
        </w:rPr>
        <w:t>:</w:t>
      </w:r>
    </w:p>
    <w:p w14:paraId="7D4ACAE8" w14:textId="6BD5FC48"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tiesā tiek ierosināts Izpildītāja maksātnespējas vai tiesiskās aizsardzības process</w:t>
      </w:r>
      <w:r w:rsidR="0096262F" w:rsidRPr="00274707">
        <w:rPr>
          <w:rFonts w:ascii="Times New Roman" w:hAnsi="Times New Roman" w:cs="Times New Roman"/>
        </w:rPr>
        <w:t xml:space="preserve">; </w:t>
      </w:r>
    </w:p>
    <w:p w14:paraId="0841F43B" w14:textId="6DF5D8D7" w:rsidR="0096262F" w:rsidRPr="00274707" w:rsidRDefault="00A65244" w:rsidP="0096262F">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Izpildītāja saimnieciskā darbība tiek apturēta</w:t>
      </w:r>
      <w:r w:rsidR="0096262F" w:rsidRPr="00274707">
        <w:rPr>
          <w:rFonts w:ascii="Times New Roman" w:hAnsi="Times New Roman" w:cs="Times New Roman"/>
        </w:rPr>
        <w:t>;</w:t>
      </w:r>
    </w:p>
    <w:p w14:paraId="393D855E" w14:textId="0B8C9064"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vai ir uzsākts Izpildītāja likvidācijas process</w:t>
      </w:r>
      <w:r w:rsidR="0096262F" w:rsidRPr="00274707">
        <w:rPr>
          <w:rFonts w:ascii="Times New Roman" w:hAnsi="Times New Roman" w:cs="Times New Roman"/>
        </w:rPr>
        <w:t>.</w:t>
      </w:r>
    </w:p>
    <w:p w14:paraId="0832303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870188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Nepārvarama vara</w:t>
      </w:r>
    </w:p>
    <w:p w14:paraId="4F6AB502" w14:textId="50A2E42E"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Līdzēji neatbild par savu saistību izpildi, ne arī par saistību neizpildes vai nepienācīgas izpildes rezultātā otram Līdzējam radītiem zaudējumiem, ja tas noticis nepārvaramas varas apstākļu, tādi kā ugunsgrēks, dabas stihijas, jebkura rakstura karadarbības, teroristu uzbrukums, </w:t>
      </w:r>
      <w:r w:rsidR="00F61B57" w:rsidRPr="00274707">
        <w:rPr>
          <w:rFonts w:ascii="Times New Roman" w:hAnsi="Times New Roman" w:cs="Times New Roman"/>
        </w:rPr>
        <w:t xml:space="preserve">neparedzamas un tieši attiecināmas </w:t>
      </w:r>
      <w:r w:rsidRPr="00274707">
        <w:rPr>
          <w:rFonts w:ascii="Times New Roman" w:hAnsi="Times New Roman" w:cs="Times New Roman"/>
        </w:rPr>
        <w:t>normatīvo aktu izmaiņas vai citu tamlīdzīgu apstākļu rezultātā, kurus Līdzēji nevarēja ne paredzēt, ne novērst.</w:t>
      </w:r>
      <w:r w:rsidR="00020A2B" w:rsidRPr="00274707">
        <w:rPr>
          <w:rFonts w:ascii="Times New Roman" w:hAnsi="Times New Roman" w:cs="Times New Roman"/>
        </w:rPr>
        <w:t xml:space="preserve"> Par nepārvaramas varas apstākļiem netiek uzskatīti finanšu grūtības, cenu pieaugums, piegāžu sadārdzināšanās, darbaspēka trūkums, piegādātāju maiņa vai citi apstākļi, kas saistīti ar saimnieciskās darbības riskiem.</w:t>
      </w:r>
    </w:p>
    <w:p w14:paraId="4BAEFB1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Nepārvaramas varas apstākļu iestāšanās gadījumā saistību izpildes termiņš tiek atlikts attiecīgi tik ilgi, kamēr šie apstākļi beidzas. Šis noteikums ir attiecināms tikai uz tām saistībām (veicamajiem darbiem, sniedzamajiem pakalpojumiem), kuru izpilde tiek tādējādi kavēta.</w:t>
      </w:r>
    </w:p>
    <w:p w14:paraId="12E4B5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Gadījumā, ja rodas nepārvaramas varas apstākļi, kas ietekmē Līguma atsevišķu darbu izpildes termiņus, bet netraucē izpildīt Līgumu kopumā, Līdzēji saskaņo savu turpmāko rīcību attiecībā uz Līguma izpildi un tā termiņiem.</w:t>
      </w:r>
    </w:p>
    <w:p w14:paraId="6B1760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Līdzējam, kura darbību apgrūtina nepārvaramas varas apstākļi, nekavējoties jāinformē par to otru Līdzēju, pievienojot jebkādu informāciju, kas apliecina nepārvaramas varas apstākļus, un norādot uz šādu nepārvaramas varas apstākļu ietekmi uz Līguma izpildi, kā arī jāpieliek visas saprātīgās pūles, lai mazinātu nepārvaramas varas apstākļu radītās sekas.</w:t>
      </w:r>
    </w:p>
    <w:p w14:paraId="7AD1CE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nepārvaramas varas apstākļi turpinās ilgāk par 2 (diviem) mēnešiem, Līdzējiem ir tiesības vienpusēji izbeigt Līguma darbību kopumā vai arī attiecībā uz to daļu, kuru izpildi traucē nepārvaramas varas apstākļi. Šādā gadījumā nevienam no Līdzējiem nav tiesību uz zaudējumu atlīdzību un tiek veikts norēķins par faktiski padarītajiem Darbiem, kas ir nodoti Līgumā noteiktajā kārtībā.</w:t>
      </w:r>
    </w:p>
    <w:p w14:paraId="5DE64675"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629E8C4"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Konfidencialitāte</w:t>
      </w:r>
    </w:p>
    <w:p w14:paraId="70D3A77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pienākums sniegt Pasūtītājam jebkuru informāciju, kas ir Izpildītāja (t.sk. Izpildītāja personāla, apakšuzņēmēja) rīcībā, kuru Pasūtītājam ir saprātīgas tiesības pieprasīt, lai pārbaudītu Izpildītāja, tā darbības atbilstību Līgumam.</w:t>
      </w:r>
    </w:p>
    <w:p w14:paraId="02CCF25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apņemas ievērot konfidencialitāti, tajā skaitā:</w:t>
      </w:r>
    </w:p>
    <w:p w14:paraId="2F407572" w14:textId="3A2FBDE8" w:rsidR="007322EC" w:rsidRPr="00274707" w:rsidRDefault="007322E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nodrošināt Līguma izpildes gaitā iegūtās konfidenciālās informācijas neizpaušanu, tajā skaitā nepieļaut tās nonākšanu trešo personu rīcībā, kuras piedalās vai ir iesaistītas Līguma izpildē, izņemot Līgumā atļautos gadījumus;</w:t>
      </w:r>
    </w:p>
    <w:p w14:paraId="431FF0B5"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aizsargāt, neizplatīt un bez Pasūtītāja rakstiskas atļaujas saņemšanas neizpaust trešajām personām pilnīgi vai daļēji ar Līgumu vai citu ar to izpildi saistītu dokumentu saturu, kā arī tehniska, komerciāla un jebkāda cita rakstura informāciju par Pasūtītāja darbību, kas kļuvusi Izpildītājam pieejama Līguma izpildes gaitā.</w:t>
      </w:r>
    </w:p>
    <w:p w14:paraId="3B622ADC" w14:textId="3C3CFB33"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Pasūtītājs apņemas ievērot konfidencialitāti un bez Izpildītāja rakstiskas </w:t>
      </w:r>
      <w:r w:rsidR="00AE604C" w:rsidRPr="00274707">
        <w:rPr>
          <w:rFonts w:ascii="Times New Roman" w:hAnsi="Times New Roman" w:cs="Times New Roman"/>
        </w:rPr>
        <w:t>piekrišanas</w:t>
      </w:r>
      <w:r w:rsidRPr="00274707">
        <w:rPr>
          <w:rFonts w:ascii="Times New Roman" w:hAnsi="Times New Roman" w:cs="Times New Roman"/>
        </w:rPr>
        <w:t xml:space="preserve"> neizpaust trešajām personām pilnīgi vai daļēji ar Līgumu vai citu ar to izpildi saistītu dokumentu, kurus pirms Līguma noslēgšanas Izpildītājs ir noteicis kā komercnoslēpumu un attiecīgi par to pirms Līguma noslēgšanas ir informējis Pasūtītāju. Jebkurā gadījumā, Izpildītājs nevar noteikt par komercnoslēpumu Līguma priekšmetu un tā izpildes </w:t>
      </w:r>
      <w:r w:rsidR="002F37F3" w:rsidRPr="00274707">
        <w:rPr>
          <w:rFonts w:ascii="Times New Roman" w:hAnsi="Times New Roman" w:cs="Times New Roman"/>
        </w:rPr>
        <w:t>gaitu un rezultātus, kā arī informāciju, kuru Pasūtītājam ir pienākums izpaust saskaņā ar normatīvajiem aktiem, finansētāju, uzraugošo vai kontroles institūciju prasībām.</w:t>
      </w:r>
    </w:p>
    <w:p w14:paraId="2541FE59" w14:textId="2A42080B" w:rsidR="00EE21AA" w:rsidRPr="00274707" w:rsidRDefault="00EE21AA"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uzskata par konfidenciālu visu informāciju, dokumentus un datus, kas kļuvuši Izpildītājam pieejami Līguma izpildes gaitā un kas nav publiski pieejami vai vispārzināmi, un izpauž tos trešajām personām tikai ar Pasūtītāja iepriekšēju rakstisku piekrišanu vai Līgumā noteiktajos gadījumos.</w:t>
      </w:r>
    </w:p>
    <w:p w14:paraId="33E7942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iepriekšēja rakstiska Pasūtītāja saskaņojuma ir tiesīgs atklāt konfidenciālo informāciju tikai šādos gadījumos:</w:t>
      </w:r>
    </w:p>
    <w:p w14:paraId="562C2D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informācija, kas Izpildītājam saprātīgi ir vajadzīga, pildot tā saistības saskaņā ar Līgumu, ieskaitot konfidenciālas informācijas atklāšanu Izpildītāja darbiniekiem, apakšuzņēmējiem, pārstāvjiem, amatpersonām tādā mērā, lai nodrošinātu Izpildītāja pienākumu izpildi saskaņā ar Līgumu, bet tikai pēc tam, kad katra šāda persona uzņēmusies no Līguma apakšpunkta līdzvērtīgus konfidenciālas informācijas saglabāšanas un neizpaušanas noteikumus;</w:t>
      </w:r>
    </w:p>
    <w:p w14:paraId="77D20010"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atklāt konfidenciālu informāciju valsts kompetentajām institūcijām, kurām šādas tiesības ir noteiktas normatīvajos aktos un, ja tās pieprasa šādu informāciju;</w:t>
      </w:r>
    </w:p>
    <w:p w14:paraId="4E596F01"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konfidenciāla informācija kļuvusi pieejama plašākai sabiedrībai, un tas nav noticis Izpildītāja konfidenciālas informācijas neizpaušanas pienākuma pārkāpuma rezultātā.</w:t>
      </w:r>
    </w:p>
    <w:p w14:paraId="580469AE"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Neatkarīgi no Līguma izbeigšanas iemesla Izpildītājam ir:</w:t>
      </w:r>
    </w:p>
    <w:p w14:paraId="3C571CC4"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jāatdod Pasūtītājam visa tā konfidenciālā informācija (oriģināli), kas atrodas (kam bija jāatrodas) Izpildītāja lietošanā vai rīcībā;</w:t>
      </w:r>
    </w:p>
    <w:p w14:paraId="74F75BE6"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jāiznīcina šāda konfidenciāla informācija (t.sk. visas tās kopijas) izmantojot drošu un konfidenciālu informācijas iznīcināšanas metodi, ja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pieprasa Pasūtītājs, kā arī nevilcinoties jāsniedz Pasūtītājam rakstisks Izpildītāja apliecinājums par šajā apakšpunktā noteikto saistību izpildi.</w:t>
      </w:r>
    </w:p>
    <w:p w14:paraId="508D7872" w14:textId="423B576D"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Izņemot Līguma </w:t>
      </w:r>
      <w:r w:rsidR="00625663" w:rsidRPr="00274707">
        <w:rPr>
          <w:rFonts w:ascii="Times New Roman" w:hAnsi="Times New Roman" w:cs="Times New Roman"/>
        </w:rPr>
        <w:t>19</w:t>
      </w:r>
      <w:r w:rsidRPr="00274707">
        <w:rPr>
          <w:rFonts w:ascii="Times New Roman" w:hAnsi="Times New Roman" w:cs="Times New Roman"/>
        </w:rPr>
        <w:t xml:space="preserve">.punktā noteiktos gadījumus, Izpildītājam ir aizliegts pārkāpt Līguma 18.punktā noteikto, kā arī izdot preses </w:t>
      </w:r>
      <w:proofErr w:type="spellStart"/>
      <w:r w:rsidRPr="00274707">
        <w:rPr>
          <w:rFonts w:ascii="Times New Roman" w:hAnsi="Times New Roman" w:cs="Times New Roman"/>
        </w:rPr>
        <w:t>relīzes</w:t>
      </w:r>
      <w:proofErr w:type="spellEnd"/>
      <w:r w:rsidRPr="00274707">
        <w:rPr>
          <w:rFonts w:ascii="Times New Roman" w:hAnsi="Times New Roman" w:cs="Times New Roman"/>
        </w:rPr>
        <w:t xml:space="preserve"> par jautājumiem, kas atrunāti Līgumā, bez Pasūtītāja </w:t>
      </w:r>
      <w:r w:rsidRPr="00274707">
        <w:rPr>
          <w:rFonts w:ascii="Times New Roman" w:hAnsi="Times New Roman" w:cs="Times New Roman"/>
        </w:rPr>
        <w:lastRenderedPageBreak/>
        <w:t>iepriekšējas rakstiskas atļaujas. Pasūtītājs nedrīkst bez iemesla aizturēt vai kavēt šādu preses ziņu saskaņošanu, ja tas saistīts ar Izpildītāja likumisko vai līgumisko pienākumu izpildi.</w:t>
      </w:r>
    </w:p>
    <w:p w14:paraId="5E528AD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Izpildītājs nedrīkst izmantot Darbu izpildes vietas reklāmas vai mārketinga nolūkos, izņemot gadījumus, kad Pasūtītājs sniedz iepriekšēju rakstisku piekrišanu un tiek ievēroti Pasūtītāja izvirzītie nosacījumi. Izpildītājam bez Pasūtītāja iepriekšējas rakstiskas piekrišanas nav atļauts publiskot vai citādi izplatīt jebkādas fotogrāfijas, videoklipus, aprakstus, vai nu pilnībā vai daļēji Darbu dokumentus, kā arī jebkādu informāciju, kas saistīta ar Līguma izpildi, kā arī izmantot to citiem mērķiem, kas nav saistīti ar Līguma izpildi.</w:t>
      </w:r>
    </w:p>
    <w:p w14:paraId="1FA59414"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noteikumu neievērošana ir Līguma pārkāpums, kas Pasūtītājam dod tiesības prasīt no Izpildītāja konfidencialitātes noteikumu neievērošanas rezultātā radīto zaudējumu atlīdzību.</w:t>
      </w:r>
    </w:p>
    <w:p w14:paraId="2E2E96A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Konfidencialitātes ierobežojumi neattiecas uz publiski pieejamu un vispārzināmu informāciju, kā arī uz informāciju, kuru saskaņā ar Līguma noteikumiem ir paredzēts darīt zināmu trešajām personām vai kas saskaņā ar normatīviem aktiem tiek klasificēta kā vispārpieejama informācija. Konfidencialitātes noteikumi neattiecas uz gadījumiem, kad informāciju pieprasa valsts vai pašvaldību iestādes un kurām šādas tiesības ir noteiktas Latvijas Republikas normatīvajos aktos.</w:t>
      </w:r>
    </w:p>
    <w:p w14:paraId="4C56B19A"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34E8437A"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Piemērojamās tiesības un strīdu risināšanas kārtība</w:t>
      </w:r>
    </w:p>
    <w:p w14:paraId="4D7173B0"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interpretējams un pildāms saskaņā ar Latvijas Republikas normatīvajiem aktiem. Līgumā nenoregulētajiem jautājumiem piemērojami Latvijas Republikas normatīvie akti.</w:t>
      </w:r>
    </w:p>
    <w:p w14:paraId="1470150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Līdzēji pieliek visas pūles, lai strīdus atrisinātu savstarpēju pārrunu ceļā. Līdzēji rakstiski informē viens otru par savu viedokli attiecībā uz strīdu, kā arī iespējamo strīda risinājumu. Ja Līdzēji uzskata par iespējamu, tie tiekas, lai atrisinātu strīdu.</w:t>
      </w:r>
    </w:p>
    <w:p w14:paraId="2AE2C1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strīda risinājumu neizdodas panākt 15 dienu laikā, Līdzēji strīdu var nodot izšķiršanai tiesā Latvijas Republikas normatīvajos aktos noteiktajā kārtībā.</w:t>
      </w:r>
    </w:p>
    <w:p w14:paraId="5814C299"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sakarā ar Līgumu vai tā izpildi Līdzējiem pastāv strīds vai kāds no Līdzējiem ir iesniedzis prasību tiesā, tas nav pamats Izpildītājam pārtraukt vai apturēt Darbus, vai kā citādi kavēt Darbu izpildi, kā arī Pasūtītājam aizturēt maksājumus vai kā citādi Līdzējiem nepildīt tos pienākumus, kuri tieši nav saistīti ar strīdu, izņemot ja šāda Līguma izpildes pārtraukšana vai maksājuma aizturēšana noteikta Līgumā.</w:t>
      </w:r>
    </w:p>
    <w:p w14:paraId="2F7A4E3C"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021827CC" w14:textId="77777777" w:rsidR="00A65244" w:rsidRPr="00274707" w:rsidRDefault="00A65244" w:rsidP="00C6430C">
      <w:pPr>
        <w:pStyle w:val="ListParagraph"/>
        <w:keepNext/>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Līgumsods</w:t>
      </w:r>
    </w:p>
    <w:p w14:paraId="73BB61F9" w14:textId="4F6A4B18" w:rsidR="00A65244" w:rsidRPr="00274707" w:rsidRDefault="003B3295" w:rsidP="00C6430C">
      <w:pPr>
        <w:pStyle w:val="ListParagraph"/>
        <w:keepNext/>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piemērot Izpildītājam līgumsodu par Līguma noteikumu pārkāpumiem šādos gadījumos un apmēros</w:t>
      </w:r>
      <w:r w:rsidR="00A65244" w:rsidRPr="00274707">
        <w:rPr>
          <w:rFonts w:ascii="Times New Roman" w:hAnsi="Times New Roman" w:cs="Times New Roman"/>
        </w:rPr>
        <w:t>:</w:t>
      </w:r>
    </w:p>
    <w:p w14:paraId="7F6CBE23" w14:textId="363F8D4E" w:rsidR="00FC5026" w:rsidRPr="00274707" w:rsidRDefault="00FC5026" w:rsidP="00C6430C">
      <w:pPr>
        <w:pStyle w:val="ListParagraph"/>
        <w:numPr>
          <w:ilvl w:val="2"/>
          <w:numId w:val="5"/>
        </w:numPr>
        <w:spacing w:after="0" w:line="240" w:lineRule="auto"/>
        <w:jc w:val="both"/>
        <w:rPr>
          <w:rFonts w:ascii="Times New Roman" w:hAnsi="Times New Roman" w:cs="Times New Roman"/>
          <w:color w:val="000000" w:themeColor="text1"/>
        </w:rPr>
      </w:pPr>
      <w:r w:rsidRPr="00274707">
        <w:rPr>
          <w:rFonts w:ascii="Times New Roman" w:hAnsi="Times New Roman" w:cs="Times New Roman"/>
        </w:rPr>
        <w:t xml:space="preserve">par Līgumā, tajā skaitā Projektēšanas uzdevumā un Kalendārajā grafikā, noteikto Darbu vai to posmu izpildes termiņu neievērošanu – līgumsods </w:t>
      </w:r>
      <w:r w:rsidRPr="00274707">
        <w:rPr>
          <w:rFonts w:ascii="Times New Roman" w:hAnsi="Times New Roman" w:cs="Times New Roman"/>
          <w:b/>
          <w:bCs/>
        </w:rPr>
        <w:t>0,1% (nulle komats viens procents)</w:t>
      </w:r>
      <w:r w:rsidRPr="00274707">
        <w:rPr>
          <w:rFonts w:ascii="Times New Roman" w:hAnsi="Times New Roman" w:cs="Times New Roman"/>
        </w:rPr>
        <w:t xml:space="preserve"> apmērā no tās Līgumcenas daļas bez PVN, kas attiecināma uz kavēto Darbu vai Darbu posmu, par katru nokavēto kalendāro dienu, bet ne vairāk kā </w:t>
      </w:r>
      <w:r w:rsidRPr="00274707">
        <w:rPr>
          <w:rFonts w:ascii="Times New Roman" w:hAnsi="Times New Roman" w:cs="Times New Roman"/>
          <w:b/>
          <w:bCs/>
        </w:rPr>
        <w:t>10% (desmit procenti)</w:t>
      </w:r>
      <w:r w:rsidRPr="00274707">
        <w:rPr>
          <w:rFonts w:ascii="Times New Roman" w:hAnsi="Times New Roman" w:cs="Times New Roman"/>
        </w:rPr>
        <w:t xml:space="preserve"> no attiecīgās Līgumcenas daļas bez PVN.</w:t>
      </w:r>
    </w:p>
    <w:p w14:paraId="4B472008" w14:textId="55E22317" w:rsidR="00C4566C" w:rsidRPr="00274707" w:rsidRDefault="00C4566C"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par Līgumā noteikto Būvobjekta drošības prasību neievērošanu, tehnisko prasību pārkāpumiem, informācijas izpaušanas noteikumu pārkāpumiem, kā arī citu Līguma saistību neizpildi, </w:t>
      </w:r>
      <w:r w:rsidRPr="00274707">
        <w:rPr>
          <w:rFonts w:ascii="Times New Roman" w:hAnsi="Times New Roman" w:cs="Times New Roman"/>
          <w:b/>
          <w:bCs/>
        </w:rPr>
        <w:t>kas nav minēta Līguma 21.1.1. punktā</w:t>
      </w:r>
      <w:r w:rsidRPr="00274707">
        <w:rPr>
          <w:rFonts w:ascii="Times New Roman" w:hAnsi="Times New Roman" w:cs="Times New Roman"/>
        </w:rPr>
        <w:t xml:space="preserve">, – līgumsods </w:t>
      </w:r>
      <w:r w:rsidRPr="00274707">
        <w:rPr>
          <w:rFonts w:ascii="Times New Roman" w:hAnsi="Times New Roman" w:cs="Times New Roman"/>
          <w:b/>
          <w:bCs/>
        </w:rPr>
        <w:t xml:space="preserve">500,00 EUR (pieci simti </w:t>
      </w:r>
      <w:proofErr w:type="spellStart"/>
      <w:r w:rsidRPr="00274707">
        <w:rPr>
          <w:rFonts w:ascii="Times New Roman" w:hAnsi="Times New Roman" w:cs="Times New Roman"/>
          <w:b/>
          <w:bCs/>
        </w:rPr>
        <w:t>euro</w:t>
      </w:r>
      <w:proofErr w:type="spellEnd"/>
      <w:r w:rsidRPr="00274707">
        <w:rPr>
          <w:rFonts w:ascii="Times New Roman" w:hAnsi="Times New Roman" w:cs="Times New Roman"/>
          <w:b/>
          <w:bCs/>
        </w:rPr>
        <w:t>)</w:t>
      </w:r>
      <w:r w:rsidRPr="00274707">
        <w:rPr>
          <w:rFonts w:ascii="Times New Roman" w:hAnsi="Times New Roman" w:cs="Times New Roman"/>
        </w:rPr>
        <w:t xml:space="preserve"> apmērā par katru atsevišķi konstatēto pārkāpuma gadījumu. Līgumsods var tikt piemērots atkārtoti par katru atsevišķu pārkāpumu.</w:t>
      </w:r>
    </w:p>
    <w:p w14:paraId="5CBEFF5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zaudējumu atlīdzināšanas Pasūtītājam vai trešajām personām, ja tie radušies Izpildītāja rīcības dēļ.</w:t>
      </w:r>
    </w:p>
    <w:p w14:paraId="265762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Līdzējus no Līgumā noteikto saistību pilnīgas izpildes.</w:t>
      </w:r>
    </w:p>
    <w:p w14:paraId="016AF94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Līgumsoda samaksa neatbrīvo Izpildītāju no atbildības par Darbu pabeigšanu.</w:t>
      </w:r>
    </w:p>
    <w:p w14:paraId="7FE91F41" w14:textId="49986D0F"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vienpusēji atkāpjas no Līguma noteikto saistību izpildes tādu iemeslu dēļ kuros nav konstatējama Pasūtītāja vaina</w:t>
      </w:r>
      <w:r w:rsidR="00184A8A" w:rsidRPr="00274707">
        <w:rPr>
          <w:rFonts w:ascii="Times New Roman" w:hAnsi="Times New Roman" w:cs="Times New Roman"/>
        </w:rPr>
        <w:t xml:space="preserve"> vai nepārvaramas varas apstākļi</w:t>
      </w:r>
      <w:r w:rsidRPr="00274707">
        <w:rPr>
          <w:rFonts w:ascii="Times New Roman" w:hAnsi="Times New Roman" w:cs="Times New Roman"/>
        </w:rPr>
        <w:t xml:space="preserve">, Pasūtītājs </w:t>
      </w:r>
      <w:r w:rsidR="00184A8A" w:rsidRPr="00274707">
        <w:rPr>
          <w:rFonts w:ascii="Times New Roman" w:hAnsi="Times New Roman" w:cs="Times New Roman"/>
        </w:rPr>
        <w:t>ir tiesīgs prasīt</w:t>
      </w:r>
      <w:r w:rsidRPr="00274707">
        <w:rPr>
          <w:rFonts w:ascii="Times New Roman" w:hAnsi="Times New Roman" w:cs="Times New Roman"/>
        </w:rPr>
        <w:t xml:space="preserve"> no Izpildītāja līgumsodu </w:t>
      </w:r>
      <w:r w:rsidR="00036F31" w:rsidRPr="00274707">
        <w:rPr>
          <w:rFonts w:ascii="Times New Roman" w:hAnsi="Times New Roman" w:cs="Times New Roman"/>
        </w:rPr>
        <w:t>10</w:t>
      </w:r>
      <w:r w:rsidRPr="00274707">
        <w:rPr>
          <w:rFonts w:ascii="Times New Roman" w:hAnsi="Times New Roman" w:cs="Times New Roman"/>
        </w:rPr>
        <w:t>% (</w:t>
      </w:r>
      <w:r w:rsidR="00A4210B" w:rsidRPr="00274707">
        <w:rPr>
          <w:rFonts w:ascii="Times New Roman" w:hAnsi="Times New Roman" w:cs="Times New Roman"/>
        </w:rPr>
        <w:t xml:space="preserve">desmit </w:t>
      </w:r>
      <w:r w:rsidRPr="00274707">
        <w:rPr>
          <w:rFonts w:ascii="Times New Roman" w:hAnsi="Times New Roman" w:cs="Times New Roman"/>
        </w:rPr>
        <w:t>procentu) apmērā no Līguma 3.1. punktā norādītās Līgumcenas bez PVN. Šādā gadījumā Izpildītājam ir pienākums nodot visus ar Darbu izpildi saistīto dokumentāciju, Būvobjektu un pabeigt visus Būvdarbus līdz tādam stāvoklim, lai tie neapdraudētu cilvēku veselību un drošību, kā arī citu personu īpašumu un nodot tos Līgumā noteiktajā kārtībā.</w:t>
      </w:r>
    </w:p>
    <w:p w14:paraId="2D610F5B" w14:textId="77777777" w:rsidR="00A65244" w:rsidRPr="00274707" w:rsidRDefault="00A65244" w:rsidP="00A65244">
      <w:pPr>
        <w:pStyle w:val="ListParagraph"/>
        <w:spacing w:after="0" w:line="240" w:lineRule="auto"/>
        <w:ind w:left="360"/>
        <w:rPr>
          <w:rFonts w:ascii="Times New Roman" w:hAnsi="Times New Roman" w:cs="Times New Roman"/>
          <w:b/>
          <w:bCs/>
        </w:rPr>
      </w:pPr>
    </w:p>
    <w:p w14:paraId="7F96D61E"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Līguma izbeigšana un laušana</w:t>
      </w:r>
    </w:p>
    <w:p w14:paraId="07D5AD99" w14:textId="7BB1B3A8" w:rsidR="00067A0E" w:rsidRPr="00274707" w:rsidRDefault="00067A0E"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lastRenderedPageBreak/>
        <w:t xml:space="preserve">Līgums var tikt izbeigts vai lauzts tikai Līgumā noteiktajā kārtībā vai Līdzējiem savstarpēji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vienojoties.</w:t>
      </w:r>
    </w:p>
    <w:p w14:paraId="31360360" w14:textId="75C0D2F8" w:rsidR="00254221" w:rsidRPr="00274707" w:rsidRDefault="00254221"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uzskatāms par izbeigtu, ja Līdzēji ir pilnībā izpildījuši visas Līgumā noteiktās saistības Līgumā paredzētajā kārtībā un apjomā.</w:t>
      </w:r>
    </w:p>
    <w:p w14:paraId="222CB729" w14:textId="50A1BE5B" w:rsidR="00CE7914" w:rsidRPr="00274707" w:rsidRDefault="00CE791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Izpildītājam ir tiesības vienpusēji lauzt Līgumu, ja Pasūtītājs kavē Līgumā paredzēto maksājumu izpildi ilgāk par 40 (četrdesmit) dienām, izņemot gadījumus, kad maksājuma aizturēšana paredzēta Līgumā.</w:t>
      </w:r>
    </w:p>
    <w:p w14:paraId="793F2051"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Pasūtītājam ir tiesības vienpusēji lauzt Līgumu šādos gadījumos:</w:t>
      </w:r>
    </w:p>
    <w:p w14:paraId="6F0680B2" w14:textId="1C5EEBA4"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vairāk nekā 2 (divas) nedēļas neveic Darbus, nepilda Līguma saistības, pielieto neatbilstošas kvalitātes materiālus, nenodrošina Darbu kvalitāti vai citādi apdraud Līguma izpildi noteiktajos termiņos;</w:t>
      </w:r>
    </w:p>
    <w:p w14:paraId="5DBA93FA" w14:textId="35B708E1" w:rsidR="00945E8E" w:rsidRPr="00274707" w:rsidRDefault="00945E8E"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Darbu izpilde Izpildītāja vainas dēļ ir aizkavēta tādā apmērā, ka objektīvi nav iespējams pabeigt Darbus Līgumā noteiktajos termiņos;</w:t>
      </w:r>
    </w:p>
    <w:p w14:paraId="397A310B" w14:textId="28694050" w:rsidR="004045ED" w:rsidRPr="00274707" w:rsidRDefault="004045ED"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Ir pasludināts Izpildītāja maksātnespējas process, uzsākts tiesiskās aizsardzības vai likvidācijas process, vai pastāv citi apstākļi, kas liedz Izpildītājam turpināt Līguma izpildi;</w:t>
      </w:r>
    </w:p>
    <w:p w14:paraId="71689E4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atkārtoti (vairāk kā 2 (divas) reizes) tiek konstatēts, ka Izpildītājs nenodrošina Būvobjekta uzturēšanu atbilstoši Līguma un normatīvo aktu prasībām, tādējādi apdraudot satiksmes drošību, cilvēku veselību, trešo personu piederošo infrastruktūru un citu ar likumu aizsargātu interesi, un par to sastādīts akts;</w:t>
      </w:r>
    </w:p>
    <w:p w14:paraId="558D33A8"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Ja Izpildītājs, vai tā biedrs, ja Izpildītājs ir piegādātāju apvienība vai pilnsabiedrība, ar tādu kompetentas institūcijas lēmumu vai tiesas spriedumu, kas stājies spēkā un kļuvis neapstrīdams un nepārsūdzams, ir atzīts par vainīgu konkurences tiesību pārkāpumā, kas izpaužas kā horizontālā karteļa vienošanās;</w:t>
      </w:r>
    </w:p>
    <w:p w14:paraId="79EB1669" w14:textId="20FAC39E" w:rsidR="00F51268" w:rsidRPr="00274707" w:rsidRDefault="00F51268"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Izpildītājs bez Pasūtītāja rakstiskas piekrišanas maina piegādātāju apvienības vai pilnsabiedrības sastāvu vai Darbu sadalījumu</w:t>
      </w:r>
      <w:r w:rsidR="00B0653C" w:rsidRPr="00274707">
        <w:rPr>
          <w:rFonts w:ascii="Times New Roman" w:hAnsi="Times New Roman" w:cs="Times New Roman"/>
        </w:rPr>
        <w:t>.</w:t>
      </w:r>
    </w:p>
    <w:p w14:paraId="03467A43" w14:textId="3CF0771D" w:rsidR="00F5349D" w:rsidRPr="00274707" w:rsidRDefault="005E7A39"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Ja Pasūtītājam nav pieejams vai ir samazināts finansējums, Pasūtītājs ir tiesīgs apturēt Līguma izpildi, par to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informējot Izpildītāju. Līdzēji 10 (desmit) darba dienu laikā vienojas par turpmāko rīcību. Pasūtītājs apmaksā faktiski un </w:t>
      </w:r>
      <w:proofErr w:type="spellStart"/>
      <w:r w:rsidRPr="00274707">
        <w:rPr>
          <w:rFonts w:ascii="Times New Roman" w:hAnsi="Times New Roman" w:cs="Times New Roman"/>
        </w:rPr>
        <w:t>pienemtos</w:t>
      </w:r>
      <w:proofErr w:type="spellEnd"/>
      <w:r w:rsidRPr="00274707">
        <w:rPr>
          <w:rFonts w:ascii="Times New Roman" w:hAnsi="Times New Roman" w:cs="Times New Roman"/>
        </w:rPr>
        <w:t xml:space="preserve"> Darbus līdz apturēšanas brīdim. </w:t>
      </w:r>
      <w:r w:rsidR="00F5349D" w:rsidRPr="00274707">
        <w:rPr>
          <w:rFonts w:ascii="Times New Roman" w:hAnsi="Times New Roman" w:cs="Times New Roman"/>
        </w:rPr>
        <w:t xml:space="preserve">Līdzējs, kurš konstatē Līguma laušanas pamatu, nekavējoties </w:t>
      </w:r>
      <w:proofErr w:type="spellStart"/>
      <w:r w:rsidR="00F5349D" w:rsidRPr="00274707">
        <w:rPr>
          <w:rFonts w:ascii="Times New Roman" w:hAnsi="Times New Roman" w:cs="Times New Roman"/>
        </w:rPr>
        <w:t>nosūta</w:t>
      </w:r>
      <w:proofErr w:type="spellEnd"/>
      <w:r w:rsidR="00F5349D" w:rsidRPr="00274707">
        <w:rPr>
          <w:rFonts w:ascii="Times New Roman" w:hAnsi="Times New Roman" w:cs="Times New Roman"/>
        </w:rPr>
        <w:t xml:space="preserve"> otram Līdzējam rakstveida paziņojumu, norādot laušanas pamatu un datumu.</w:t>
      </w:r>
    </w:p>
    <w:p w14:paraId="4968809A" w14:textId="04D24C15" w:rsidR="00C144B8" w:rsidRPr="00274707" w:rsidRDefault="00C144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22.6. punktā minētā paziņojuma saņemšanas Izpildītājs nodod Pasūtītājam visu ar Darbu izpildi saistīto dokumentāciju un informāciju.</w:t>
      </w:r>
    </w:p>
    <w:p w14:paraId="62993264" w14:textId="4294E12F" w:rsidR="00EB49B8" w:rsidRPr="00274707" w:rsidRDefault="00EB49B8"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Pasūtītājs neatlīdzina Izpildītājam zaudējumus, kas radušies Līguma laušanas rezultātā Izpildītāja vainas dēļ.</w:t>
      </w:r>
    </w:p>
    <w:p w14:paraId="0102DCE4" w14:textId="7750E6EA" w:rsidR="00595035" w:rsidRPr="00274707" w:rsidRDefault="00595035"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iniciatīvas rezultātā Izpildītāja vainas dēļ vai Izpildītājs lauž Līgumu (izņemot 22.3. gadījumu), Pasūtītājs apmaksā tikai faktiski un kvalitatīvi veiktos Darbus, ieturot līgumsodus un zaudējumus.</w:t>
      </w:r>
    </w:p>
    <w:p w14:paraId="46B39983"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Līgums tiek lauzts Pasūtītāja vainas dēļ, Pasūtītājam ir pienākums norēķināties ar Izpildītāju par izpildītajiem un Līgumā noteiktajā kārtībā pieņemtajiem Darbiem pilnā apmērā, ieturot no atlīdzības saskaņā ar Līgumu aprēķinātos līgumsodus un citus Izpildītāja radītos zaudējumus.</w:t>
      </w:r>
    </w:p>
    <w:p w14:paraId="73150077"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Līguma laušanas rezultātā tiek pārtraukti Darbi un ir nepieciešams veikt Būvobjekta konservācijas darbus, to izmaksas sedz tas Līdzējs, kurš vainojams Līguma laušanā. Ja Līgums tiek izbeigts nepārvaramas varas apstākļu iestāšanās dēļ, ar Būvobjekta konservācijas darbiem saistītās izmaksas sedz Līdzēji līdzīgās daļās. Ja Līgums tiek izbeigts, Līdzējiem vienojoties, Būvobjekta konservācijas darbu izmaksas tiek segtas pēc Līdzēju vienošanās.</w:t>
      </w:r>
    </w:p>
    <w:p w14:paraId="07BFD92F"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saskaņā ar Līguma nosacījumiem Līgums tiek lauzts, uz izpildīto Darbu daļu attiecas Līgumā noteiktie garantijas termiņi un Izpildītājam ir pienākums iesniegt bankas garantiju vai apdrošināšanas sabiedrības polisi Līguma 19. punktā paredzētajā kārtībā.</w:t>
      </w:r>
    </w:p>
    <w:p w14:paraId="65FB8E9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Pēc Pasūtītāja vienpusējas atkāpšanās no Līguma Izpildītājs Pasūtītāja noteiktajā datumā pārtrauc Darbus, veic visus pasākumus, lai Būvobjekts un Darbi tiktu atstāti nebojātā, drošā stāvoklī, sakopj būvlaukumu, nodod Pasūtītājam ar Darbiem saistītos dokumentus, nodrošina, ka tā personāls atstāj Būvobjektu. Par Būvobjekta nodošanu Pasūtītājam Līdzēji sastāda attiecīgu aktu.</w:t>
      </w:r>
    </w:p>
    <w:p w14:paraId="7E9AA26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Pēc Pasūtītāja vienpusējas atkāpšanās no Līguma Līdzēji sastāda aktu par faktiski veikto Darbu apjomu. Pasūtītājs pieņem Darbus tādā apjomā, kādā tie ir faktiski veikti, ja tos objektīvi ir iespējams </w:t>
      </w:r>
      <w:r w:rsidRPr="00274707">
        <w:rPr>
          <w:rFonts w:ascii="Times New Roman" w:hAnsi="Times New Roman" w:cs="Times New Roman"/>
        </w:rPr>
        <w:lastRenderedPageBreak/>
        <w:t>pieņemt. Izpildītāja neierašanās nekavē akta sastādīšanu, un tādā gadījumā uzskatāms, ka Izpildītājs piekrīt aktā konstatētajam.</w:t>
      </w:r>
    </w:p>
    <w:p w14:paraId="0D5632CD"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Apmaksu par faktiski veikto Darbu veic Pasūtītājs atbilstoši Līguma noteiktajai darbu apmaksas kārtībai.</w:t>
      </w:r>
    </w:p>
    <w:p w14:paraId="3EE7980C"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Gadījumā, ja Pasūtītājam netiek piešķirts finansējums Līguma turpināšanai vai piešķirtais finansējums ir nepietiekams, tad Pasūtītājs ir tiesīgs samazināt Līguma apjomu atbilstoši faktiski pieejamajam finansējuma apmēram Līgumā noteiktajā kārtībā vai apturēt tā izpildi līdz turpmākam finansējuma piešķiršanas brīdim. Pasūtītājs informē Izpildītāju par finansējuma trūkumu 5 (piecu) darba dienu laikā pēc tam, kad ir saņemts apstiprinājums par finansējuma nepiešķiršanu. Par Darbu atsākšanu Pasūtītājs informē Izpildītāju vismaz 10 (desmit) darba dienas iepriekš. Šāda veida Līguma izpildes apturēšana nav pamats Izpildītājam </w:t>
      </w:r>
      <w:proofErr w:type="spellStart"/>
      <w:r w:rsidRPr="00274707">
        <w:rPr>
          <w:rFonts w:ascii="Times New Roman" w:hAnsi="Times New Roman" w:cs="Times New Roman"/>
        </w:rPr>
        <w:t>vienpersonīgi</w:t>
      </w:r>
      <w:proofErr w:type="spellEnd"/>
      <w:r w:rsidRPr="00274707">
        <w:rPr>
          <w:rFonts w:ascii="Times New Roman" w:hAnsi="Times New Roman" w:cs="Times New Roman"/>
        </w:rPr>
        <w:t xml:space="preserve"> atkāpties no Līguma izpildes un šāda veida Līguma izpildes apturēšanas laiks netiek ieskaitīts Darba izpildes laikā.</w:t>
      </w:r>
    </w:p>
    <w:p w14:paraId="55C0D954" w14:textId="77777777" w:rsidR="00A65244" w:rsidRPr="00274707" w:rsidRDefault="00A65244" w:rsidP="00A65244">
      <w:pPr>
        <w:pStyle w:val="ListParagraph"/>
        <w:spacing w:after="0" w:line="240" w:lineRule="auto"/>
        <w:ind w:left="432"/>
        <w:jc w:val="both"/>
        <w:rPr>
          <w:rFonts w:ascii="Times New Roman" w:hAnsi="Times New Roman" w:cs="Times New Roman"/>
        </w:rPr>
      </w:pPr>
    </w:p>
    <w:p w14:paraId="625E449B" w14:textId="77777777" w:rsidR="00A65244" w:rsidRPr="00274707" w:rsidRDefault="00A65244" w:rsidP="00C6430C">
      <w:pPr>
        <w:pStyle w:val="ListParagraph"/>
        <w:numPr>
          <w:ilvl w:val="0"/>
          <w:numId w:val="5"/>
        </w:numPr>
        <w:spacing w:after="0" w:line="240" w:lineRule="auto"/>
        <w:jc w:val="center"/>
        <w:rPr>
          <w:rFonts w:ascii="Times New Roman" w:hAnsi="Times New Roman" w:cs="Times New Roman"/>
          <w:b/>
          <w:bCs/>
        </w:rPr>
      </w:pPr>
      <w:r w:rsidRPr="00274707">
        <w:rPr>
          <w:rFonts w:ascii="Times New Roman" w:hAnsi="Times New Roman" w:cs="Times New Roman"/>
          <w:b/>
          <w:bCs/>
        </w:rPr>
        <w:t>Nobeiguma jautājumi</w:t>
      </w:r>
    </w:p>
    <w:p w14:paraId="557AC706"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Pasūtītāja Kontaktpersonas ir:</w:t>
      </w:r>
    </w:p>
    <w:p w14:paraId="62320D6A"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35398C5A" w14:textId="77777777" w:rsidR="00A65244"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Izpildītāja kontaktpersonas:</w:t>
      </w:r>
    </w:p>
    <w:p w14:paraId="7BCA214C" w14:textId="77777777" w:rsidR="00A65244" w:rsidRPr="00274707" w:rsidRDefault="00A65244" w:rsidP="00C6430C">
      <w:pPr>
        <w:pStyle w:val="ListParagraph"/>
        <w:numPr>
          <w:ilvl w:val="2"/>
          <w:numId w:val="5"/>
        </w:numPr>
        <w:spacing w:after="0" w:line="240" w:lineRule="auto"/>
        <w:jc w:val="both"/>
        <w:rPr>
          <w:rFonts w:ascii="Times New Roman" w:hAnsi="Times New Roman" w:cs="Times New Roman"/>
        </w:rPr>
      </w:pPr>
      <w:r w:rsidRPr="00274707">
        <w:rPr>
          <w:rFonts w:ascii="Times New Roman" w:hAnsi="Times New Roman" w:cs="Times New Roman"/>
        </w:rPr>
        <w:t>_______________________________</w:t>
      </w:r>
    </w:p>
    <w:p w14:paraId="1F187748" w14:textId="04F76DBE" w:rsidR="00FE5C4C" w:rsidRPr="00274707" w:rsidRDefault="00FE5C4C"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Līgumā noteikto tiesību un pienākumu nodošana (cesija) trešajām personām nav pieļaujama bez otra Līdzēja iepriekšējas rakstiskas piekrišanas, izņemot gadījumus, kad tiesību vai pienākumu pāreja notiek Līdzēju reorganizācijas rezultātā normatīvajos aktos noteiktajā kārtībā.</w:t>
      </w:r>
    </w:p>
    <w:p w14:paraId="3F66D66E" w14:textId="0443C06A" w:rsidR="00C35347" w:rsidRPr="00274707" w:rsidRDefault="00C35347"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Ja kāds no Līguma noteikumiem zaudē spēku, kļūst spēkā neesošs vai nepiemērojams, tas neietekmē pārējo Līguma noteikumu spēkā esamību. Šādā gadījumā Līdzēji apņemas aizstāt spēkā neesošo noteikumu ar citu noteikumu, kas pēc iespējas tuvāk atbilst sākotnējam pušu nodomam un Līguma mērķim.</w:t>
      </w:r>
    </w:p>
    <w:p w14:paraId="2CB7E936" w14:textId="4AC28CA6" w:rsidR="00A13A1A"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 xml:space="preserve">Līdzējs </w:t>
      </w:r>
      <w:proofErr w:type="spellStart"/>
      <w:r w:rsidRPr="00274707">
        <w:rPr>
          <w:rFonts w:ascii="Times New Roman" w:hAnsi="Times New Roman" w:cs="Times New Roman"/>
        </w:rPr>
        <w:t>rakstveidā</w:t>
      </w:r>
      <w:proofErr w:type="spellEnd"/>
      <w:r w:rsidRPr="00274707">
        <w:rPr>
          <w:rFonts w:ascii="Times New Roman" w:hAnsi="Times New Roman" w:cs="Times New Roman"/>
        </w:rPr>
        <w:t xml:space="preserve"> informē otru Līdzēju par kontaktinformācijas vai rekvizītu maiņu.</w:t>
      </w:r>
    </w:p>
    <w:p w14:paraId="2AA78BAF" w14:textId="5A7B2CE2" w:rsidR="00CB0F60" w:rsidRPr="00274707" w:rsidRDefault="00A65244" w:rsidP="00C6430C">
      <w:pPr>
        <w:pStyle w:val="ListParagraph"/>
        <w:numPr>
          <w:ilvl w:val="1"/>
          <w:numId w:val="5"/>
        </w:numPr>
        <w:spacing w:after="0" w:line="240" w:lineRule="auto"/>
        <w:jc w:val="both"/>
        <w:rPr>
          <w:rFonts w:ascii="Times New Roman" w:hAnsi="Times New Roman" w:cs="Times New Roman"/>
        </w:rPr>
      </w:pPr>
      <w:r w:rsidRPr="00274707">
        <w:rPr>
          <w:rFonts w:ascii="Times New Roman" w:hAnsi="Times New Roman" w:cs="Times New Roman"/>
        </w:rPr>
        <w:t>Līgums sagatavots latviešu valodā elektroniska dokumenta veidā un parakstīts ar drošiem elektroniskiem parakstiem un satur laika zīmogu. Pusēm ir pieejams abpusēji parakstīts Līgums elektroniskā formātā.</w:t>
      </w:r>
    </w:p>
    <w:p w14:paraId="6429A419" w14:textId="7607F74F" w:rsidR="00A65244" w:rsidRPr="00274707" w:rsidRDefault="00A65244" w:rsidP="00C6430C">
      <w:pPr>
        <w:pStyle w:val="ListParagraph"/>
        <w:numPr>
          <w:ilvl w:val="0"/>
          <w:numId w:val="5"/>
        </w:numPr>
        <w:spacing w:after="0" w:line="240" w:lineRule="auto"/>
        <w:jc w:val="both"/>
        <w:rPr>
          <w:rFonts w:ascii="Times New Roman" w:hAnsi="Times New Roman" w:cs="Times New Roman"/>
        </w:rPr>
      </w:pPr>
      <w:r w:rsidRPr="00274707">
        <w:rPr>
          <w:rFonts w:ascii="Times New Roman" w:hAnsi="Times New Roman" w:cs="Times New Roman"/>
          <w:b/>
          <w:bCs/>
        </w:rPr>
        <w:t>Līdzēju rekvizīti un paraksti</w:t>
      </w:r>
    </w:p>
    <w:tbl>
      <w:tblPr>
        <w:tblStyle w:val="TableGrid"/>
        <w:tblW w:w="0" w:type="auto"/>
        <w:tblInd w:w="360" w:type="dxa"/>
        <w:tblLook w:val="04A0" w:firstRow="1" w:lastRow="0" w:firstColumn="1" w:lastColumn="0" w:noHBand="0" w:noVBand="1"/>
      </w:tblPr>
      <w:tblGrid>
        <w:gridCol w:w="4328"/>
        <w:gridCol w:w="4328"/>
      </w:tblGrid>
      <w:tr w:rsidR="00A65244" w:rsidRPr="00274707" w14:paraId="0A03A43B" w14:textId="77777777" w:rsidTr="00936D87">
        <w:tc>
          <w:tcPr>
            <w:tcW w:w="4328" w:type="dxa"/>
          </w:tcPr>
          <w:p w14:paraId="2C893D55"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Pasūtītājs</w:t>
            </w:r>
          </w:p>
        </w:tc>
        <w:tc>
          <w:tcPr>
            <w:tcW w:w="4328" w:type="dxa"/>
          </w:tcPr>
          <w:p w14:paraId="2802AF16"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Izpildītājs</w:t>
            </w:r>
          </w:p>
        </w:tc>
      </w:tr>
      <w:tr w:rsidR="00A65244" w:rsidRPr="00274707" w14:paraId="393B1800" w14:textId="77777777" w:rsidTr="00936D87">
        <w:tc>
          <w:tcPr>
            <w:tcW w:w="4328" w:type="dxa"/>
          </w:tcPr>
          <w:p w14:paraId="48C0189D" w14:textId="72A9F981"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SIA “</w:t>
            </w:r>
            <w:r w:rsidR="005E7A39" w:rsidRPr="00274707">
              <w:rPr>
                <w:rFonts w:ascii="Times New Roman" w:hAnsi="Times New Roman" w:cs="Times New Roman"/>
                <w:b/>
                <w:bCs/>
              </w:rPr>
              <w:t>IE67</w:t>
            </w:r>
            <w:r w:rsidRPr="00274707">
              <w:rPr>
                <w:rFonts w:ascii="Times New Roman" w:hAnsi="Times New Roman" w:cs="Times New Roman"/>
                <w:b/>
                <w:bCs/>
              </w:rPr>
              <w:t>”</w:t>
            </w:r>
          </w:p>
        </w:tc>
        <w:tc>
          <w:tcPr>
            <w:tcW w:w="4328" w:type="dxa"/>
          </w:tcPr>
          <w:p w14:paraId="0C7D2D2F" w14:textId="77777777" w:rsidR="00A65244" w:rsidRPr="00274707" w:rsidRDefault="00A65244" w:rsidP="00936D87">
            <w:pPr>
              <w:pStyle w:val="ListParagraph"/>
              <w:ind w:left="0"/>
              <w:rPr>
                <w:rFonts w:ascii="Times New Roman" w:hAnsi="Times New Roman" w:cs="Times New Roman"/>
                <w:b/>
                <w:bCs/>
              </w:rPr>
            </w:pPr>
          </w:p>
        </w:tc>
      </w:tr>
      <w:tr w:rsidR="00A65244" w:rsidRPr="00274707" w14:paraId="37BBBA92" w14:textId="77777777" w:rsidTr="00936D87">
        <w:tc>
          <w:tcPr>
            <w:tcW w:w="4328" w:type="dxa"/>
          </w:tcPr>
          <w:p w14:paraId="2B148D1F" w14:textId="15B6BDE8"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r w:rsidR="007D1E6E" w:rsidRPr="00274707">
              <w:rPr>
                <w:rFonts w:ascii="Times New Roman" w:hAnsi="Times New Roman" w:cs="Times New Roman"/>
              </w:rPr>
              <w:t xml:space="preserve"> 40203623376</w:t>
            </w:r>
          </w:p>
        </w:tc>
        <w:tc>
          <w:tcPr>
            <w:tcW w:w="4328" w:type="dxa"/>
          </w:tcPr>
          <w:p w14:paraId="4E769EED" w14:textId="77777777" w:rsidR="00A65244" w:rsidRPr="00274707" w:rsidRDefault="00A65244" w:rsidP="00936D87">
            <w:pPr>
              <w:pStyle w:val="ListParagraph"/>
              <w:ind w:left="0"/>
              <w:rPr>
                <w:rFonts w:ascii="Times New Roman" w:hAnsi="Times New Roman" w:cs="Times New Roman"/>
                <w:b/>
                <w:bCs/>
              </w:rPr>
            </w:pPr>
            <w:proofErr w:type="spellStart"/>
            <w:r w:rsidRPr="00274707">
              <w:rPr>
                <w:rFonts w:ascii="Times New Roman" w:hAnsi="Times New Roman" w:cs="Times New Roman"/>
                <w:b/>
                <w:bCs/>
              </w:rPr>
              <w:t>Reģ</w:t>
            </w:r>
            <w:proofErr w:type="spellEnd"/>
            <w:r w:rsidRPr="00274707">
              <w:rPr>
                <w:rFonts w:ascii="Times New Roman" w:hAnsi="Times New Roman" w:cs="Times New Roman"/>
                <w:b/>
                <w:bCs/>
              </w:rPr>
              <w:t xml:space="preserve"> Nr.:</w:t>
            </w:r>
          </w:p>
        </w:tc>
      </w:tr>
      <w:tr w:rsidR="00A65244" w:rsidRPr="00274707" w14:paraId="407865F1" w14:textId="77777777" w:rsidTr="00936D87">
        <w:tc>
          <w:tcPr>
            <w:tcW w:w="4328" w:type="dxa"/>
          </w:tcPr>
          <w:p w14:paraId="37F15007" w14:textId="374168FA"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r w:rsidR="007D1E6E" w:rsidRPr="00274707">
              <w:rPr>
                <w:rFonts w:ascii="Times New Roman" w:hAnsi="Times New Roman" w:cs="Times New Roman"/>
              </w:rPr>
              <w:t xml:space="preserve"> Rīga, Ieriķu iela 67A, LV-1084</w:t>
            </w:r>
          </w:p>
        </w:tc>
        <w:tc>
          <w:tcPr>
            <w:tcW w:w="4328" w:type="dxa"/>
          </w:tcPr>
          <w:p w14:paraId="3F97DFFB"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Juridiskā adrese:</w:t>
            </w:r>
          </w:p>
        </w:tc>
      </w:tr>
      <w:tr w:rsidR="00A65244" w:rsidRPr="00274707" w14:paraId="1EEA5761" w14:textId="77777777" w:rsidTr="00936D87">
        <w:tc>
          <w:tcPr>
            <w:tcW w:w="4328" w:type="dxa"/>
          </w:tcPr>
          <w:p w14:paraId="65EBAC82"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Banka</w:t>
            </w:r>
          </w:p>
        </w:tc>
        <w:tc>
          <w:tcPr>
            <w:tcW w:w="4328" w:type="dxa"/>
          </w:tcPr>
          <w:p w14:paraId="1D45EEE4"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Banka</w:t>
            </w:r>
          </w:p>
        </w:tc>
      </w:tr>
      <w:tr w:rsidR="00A65244" w:rsidRPr="00274707" w14:paraId="2E20A970" w14:textId="77777777" w:rsidTr="00936D87">
        <w:tc>
          <w:tcPr>
            <w:tcW w:w="4328" w:type="dxa"/>
          </w:tcPr>
          <w:p w14:paraId="1F26E0B5"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p>
        </w:tc>
        <w:tc>
          <w:tcPr>
            <w:tcW w:w="4328" w:type="dxa"/>
          </w:tcPr>
          <w:p w14:paraId="318749A2" w14:textId="77777777" w:rsidR="00A65244" w:rsidRPr="00274707"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 xml:space="preserve">Konta </w:t>
            </w:r>
            <w:proofErr w:type="spellStart"/>
            <w:r w:rsidRPr="00274707">
              <w:rPr>
                <w:rFonts w:ascii="Times New Roman" w:hAnsi="Times New Roman" w:cs="Times New Roman"/>
                <w:b/>
                <w:bCs/>
              </w:rPr>
              <w:t>Nr</w:t>
            </w:r>
            <w:proofErr w:type="spellEnd"/>
            <w:r w:rsidRPr="00274707">
              <w:rPr>
                <w:rFonts w:ascii="Times New Roman" w:hAnsi="Times New Roman" w:cs="Times New Roman"/>
                <w:b/>
                <w:bCs/>
              </w:rPr>
              <w:t>:</w:t>
            </w:r>
          </w:p>
        </w:tc>
      </w:tr>
      <w:tr w:rsidR="00A65244" w:rsidRPr="00274707" w14:paraId="400D6A32" w14:textId="77777777" w:rsidTr="00936D87">
        <w:trPr>
          <w:trHeight w:val="1196"/>
        </w:trPr>
        <w:tc>
          <w:tcPr>
            <w:tcW w:w="4328" w:type="dxa"/>
          </w:tcPr>
          <w:p w14:paraId="36110282" w14:textId="77777777" w:rsidR="00A65244" w:rsidRPr="00274707" w:rsidRDefault="00A65244" w:rsidP="00936D87">
            <w:pPr>
              <w:pStyle w:val="ListParagraph"/>
              <w:ind w:left="0"/>
              <w:rPr>
                <w:rFonts w:ascii="Times New Roman" w:hAnsi="Times New Roman" w:cs="Times New Roman"/>
                <w:b/>
                <w:bCs/>
              </w:rPr>
            </w:pPr>
          </w:p>
        </w:tc>
        <w:tc>
          <w:tcPr>
            <w:tcW w:w="4328" w:type="dxa"/>
          </w:tcPr>
          <w:p w14:paraId="459A0061" w14:textId="77777777" w:rsidR="00A65244" w:rsidRPr="00274707" w:rsidRDefault="00A65244" w:rsidP="00936D87">
            <w:pPr>
              <w:pStyle w:val="ListParagraph"/>
              <w:ind w:left="0"/>
              <w:rPr>
                <w:rFonts w:ascii="Times New Roman" w:hAnsi="Times New Roman" w:cs="Times New Roman"/>
                <w:b/>
                <w:bCs/>
              </w:rPr>
            </w:pPr>
          </w:p>
        </w:tc>
      </w:tr>
      <w:tr w:rsidR="00A65244" w:rsidRPr="00042614" w14:paraId="5EA58E41" w14:textId="77777777" w:rsidTr="00936D87">
        <w:tc>
          <w:tcPr>
            <w:tcW w:w="4328" w:type="dxa"/>
          </w:tcPr>
          <w:p w14:paraId="5DAFDBA6" w14:textId="77777777" w:rsidR="00A65244" w:rsidRPr="00042614" w:rsidRDefault="00A65244" w:rsidP="00936D87">
            <w:pPr>
              <w:pStyle w:val="ListParagraph"/>
              <w:ind w:left="0"/>
              <w:rPr>
                <w:rFonts w:ascii="Times New Roman" w:hAnsi="Times New Roman" w:cs="Times New Roman"/>
                <w:b/>
                <w:bCs/>
              </w:rPr>
            </w:pPr>
            <w:r w:rsidRPr="00274707">
              <w:rPr>
                <w:rFonts w:ascii="Times New Roman" w:hAnsi="Times New Roman" w:cs="Times New Roman"/>
                <w:b/>
                <w:bCs/>
              </w:rPr>
              <w:t>Kristiāns Dāvis</w:t>
            </w:r>
          </w:p>
        </w:tc>
        <w:tc>
          <w:tcPr>
            <w:tcW w:w="4328" w:type="dxa"/>
          </w:tcPr>
          <w:p w14:paraId="3E8A6731" w14:textId="77777777" w:rsidR="00A65244" w:rsidRPr="00042614" w:rsidRDefault="00A65244" w:rsidP="00936D87">
            <w:pPr>
              <w:pStyle w:val="ListParagraph"/>
              <w:ind w:left="0"/>
              <w:rPr>
                <w:rFonts w:ascii="Times New Roman" w:hAnsi="Times New Roman" w:cs="Times New Roman"/>
                <w:b/>
                <w:bCs/>
              </w:rPr>
            </w:pPr>
          </w:p>
        </w:tc>
      </w:tr>
    </w:tbl>
    <w:p w14:paraId="104F2A15" w14:textId="77777777" w:rsidR="00A65244" w:rsidRPr="00042614" w:rsidRDefault="00A65244" w:rsidP="00A65244">
      <w:pPr>
        <w:pStyle w:val="ListParagraph"/>
        <w:spacing w:after="0" w:line="240" w:lineRule="auto"/>
        <w:ind w:left="360"/>
        <w:rPr>
          <w:rFonts w:ascii="Times New Roman" w:hAnsi="Times New Roman" w:cs="Times New Roman"/>
          <w:b/>
          <w:bCs/>
        </w:rPr>
      </w:pPr>
    </w:p>
    <w:p w14:paraId="480E32A2" w14:textId="77777777" w:rsidR="00A65244" w:rsidRPr="00042614" w:rsidRDefault="00A65244" w:rsidP="00A65244">
      <w:pPr>
        <w:spacing w:after="0" w:line="240" w:lineRule="auto"/>
        <w:rPr>
          <w:rFonts w:ascii="Times New Roman" w:hAnsi="Times New Roman" w:cs="Times New Roman"/>
          <w:b/>
          <w:bCs/>
        </w:rPr>
      </w:pPr>
    </w:p>
    <w:p w14:paraId="1EF2672C" w14:textId="77777777" w:rsidR="00A65244" w:rsidRPr="00042614" w:rsidRDefault="00A65244">
      <w:pPr>
        <w:rPr>
          <w:rFonts w:ascii="Times New Roman" w:hAnsi="Times New Roman" w:cs="Times New Roman"/>
        </w:rPr>
      </w:pPr>
    </w:p>
    <w:sectPr w:rsidR="00A65244" w:rsidRPr="00042614" w:rsidSect="00F444A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9CA2" w14:textId="77777777" w:rsidR="00C66EC2" w:rsidRDefault="00C66EC2" w:rsidP="00F444A5">
      <w:pPr>
        <w:spacing w:after="0" w:line="240" w:lineRule="auto"/>
      </w:pPr>
      <w:r>
        <w:separator/>
      </w:r>
    </w:p>
  </w:endnote>
  <w:endnote w:type="continuationSeparator" w:id="0">
    <w:p w14:paraId="614773A5" w14:textId="77777777" w:rsidR="00C66EC2" w:rsidRDefault="00C66EC2" w:rsidP="00F44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C7545" w14:textId="77777777" w:rsidR="00F444A5" w:rsidRDefault="00F44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7224" w14:textId="77777777" w:rsidR="00F444A5" w:rsidRDefault="00F44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88ABC" w14:textId="77777777" w:rsidR="00F444A5" w:rsidRDefault="00F44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B394" w14:textId="77777777" w:rsidR="00C66EC2" w:rsidRDefault="00C66EC2" w:rsidP="00F444A5">
      <w:pPr>
        <w:spacing w:after="0" w:line="240" w:lineRule="auto"/>
      </w:pPr>
      <w:r>
        <w:separator/>
      </w:r>
    </w:p>
  </w:footnote>
  <w:footnote w:type="continuationSeparator" w:id="0">
    <w:p w14:paraId="007E21FC" w14:textId="77777777" w:rsidR="00C66EC2" w:rsidRDefault="00C66EC2" w:rsidP="00F44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8DF6" w14:textId="77777777" w:rsidR="00F444A5" w:rsidRDefault="00F44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7AE9" w14:textId="47A01EC8" w:rsidR="00F444A5" w:rsidRPr="00F444A5" w:rsidRDefault="00F444A5">
    <w:pPr>
      <w:pStyle w:val="Header"/>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5006" w14:textId="3D22E350" w:rsidR="00F444A5" w:rsidRPr="00F444A5" w:rsidRDefault="00CA7418" w:rsidP="00F444A5">
    <w:pPr>
      <w:tabs>
        <w:tab w:val="center" w:pos="4153"/>
        <w:tab w:val="right" w:pos="8306"/>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12</w:t>
    </w:r>
    <w:r w:rsidR="00F444A5" w:rsidRPr="00F444A5">
      <w:rPr>
        <w:rFonts w:ascii="Times New Roman" w:eastAsia="Times New Roman" w:hAnsi="Times New Roman" w:cs="Times New Roman"/>
        <w:sz w:val="24"/>
        <w:szCs w:val="24"/>
        <w:lang w:eastAsia="lv-LV"/>
      </w:rPr>
      <w:t>. Pielikums</w:t>
    </w:r>
  </w:p>
  <w:p w14:paraId="7BE0EB11" w14:textId="77777777" w:rsidR="00F444A5" w:rsidRPr="00F444A5" w:rsidRDefault="00F444A5" w:rsidP="00F444A5">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val="en-US"/>
      </w:rPr>
    </w:pPr>
    <w:proofErr w:type="spellStart"/>
    <w:r w:rsidRPr="00F444A5">
      <w:rPr>
        <w:rFonts w:ascii="Times New Roman" w:eastAsia="Times New Roman" w:hAnsi="Times New Roman" w:cs="Times New Roman"/>
        <w:color w:val="000000"/>
        <w:sz w:val="16"/>
        <w:szCs w:val="16"/>
        <w:lang w:val="en-US"/>
      </w:rPr>
      <w:t>Atklātā</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konkursa</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Ieriķu</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ielas</w:t>
    </w:r>
    <w:proofErr w:type="spellEnd"/>
    <w:r w:rsidRPr="00F444A5">
      <w:rPr>
        <w:rFonts w:ascii="Times New Roman" w:eastAsia="Times New Roman" w:hAnsi="Times New Roman" w:cs="Times New Roman"/>
        <w:color w:val="000000"/>
        <w:sz w:val="16"/>
        <w:szCs w:val="16"/>
        <w:lang w:val="en-US"/>
      </w:rPr>
      <w:t xml:space="preserve"> 67A </w:t>
    </w:r>
    <w:proofErr w:type="spellStart"/>
    <w:r w:rsidRPr="00F444A5">
      <w:rPr>
        <w:rFonts w:ascii="Times New Roman" w:eastAsia="Times New Roman" w:hAnsi="Times New Roman" w:cs="Times New Roman"/>
        <w:color w:val="000000"/>
        <w:sz w:val="16"/>
        <w:szCs w:val="16"/>
        <w:lang w:val="en-US"/>
      </w:rPr>
      <w:t>pārbūves</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projektēšana</w:t>
    </w:r>
    <w:proofErr w:type="spellEnd"/>
    <w:r w:rsidRPr="00F444A5">
      <w:rPr>
        <w:rFonts w:ascii="Times New Roman" w:eastAsia="Times New Roman" w:hAnsi="Times New Roman" w:cs="Times New Roman"/>
        <w:color w:val="000000"/>
        <w:sz w:val="16"/>
        <w:szCs w:val="16"/>
        <w:lang w:val="en-US"/>
      </w:rPr>
      <w:t xml:space="preserve"> un </w:t>
    </w:r>
    <w:proofErr w:type="spellStart"/>
    <w:r w:rsidRPr="00F444A5">
      <w:rPr>
        <w:rFonts w:ascii="Times New Roman" w:eastAsia="Times New Roman" w:hAnsi="Times New Roman" w:cs="Times New Roman"/>
        <w:color w:val="000000"/>
        <w:sz w:val="16"/>
        <w:szCs w:val="16"/>
        <w:lang w:val="en-US"/>
      </w:rPr>
      <w:t>būvniecība</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sociālo</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pakalpojumu</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sniegšanas</w:t>
    </w:r>
    <w:proofErr w:type="spellEnd"/>
    <w:r w:rsidRPr="00F444A5">
      <w:rPr>
        <w:rFonts w:ascii="Times New Roman" w:eastAsia="Times New Roman" w:hAnsi="Times New Roman" w:cs="Times New Roman"/>
        <w:color w:val="000000"/>
        <w:sz w:val="16"/>
        <w:szCs w:val="16"/>
        <w:lang w:val="en-US"/>
      </w:rPr>
      <w:t xml:space="preserve"> </w:t>
    </w:r>
    <w:proofErr w:type="spellStart"/>
    <w:r w:rsidRPr="00F444A5">
      <w:rPr>
        <w:rFonts w:ascii="Times New Roman" w:eastAsia="Times New Roman" w:hAnsi="Times New Roman" w:cs="Times New Roman"/>
        <w:color w:val="000000"/>
        <w:sz w:val="16"/>
        <w:szCs w:val="16"/>
        <w:lang w:val="en-US"/>
      </w:rPr>
      <w:t>nolūkam</w:t>
    </w:r>
    <w:proofErr w:type="spellEnd"/>
    <w:r w:rsidRPr="00F444A5">
      <w:rPr>
        <w:rFonts w:ascii="Times New Roman" w:eastAsia="Times New Roman" w:hAnsi="Times New Roman" w:cs="Times New Roman"/>
        <w:color w:val="000000"/>
        <w:sz w:val="16"/>
        <w:szCs w:val="16"/>
        <w:lang w:val="en-US"/>
      </w:rPr>
      <w:t>”</w:t>
    </w:r>
  </w:p>
  <w:p w14:paraId="7EA6D2CC" w14:textId="77777777" w:rsidR="00F444A5" w:rsidRPr="00F444A5" w:rsidRDefault="00F444A5" w:rsidP="00F444A5">
    <w:pPr>
      <w:overflowPunct w:val="0"/>
      <w:autoSpaceDE w:val="0"/>
      <w:autoSpaceDN w:val="0"/>
      <w:adjustRightInd w:val="0"/>
      <w:spacing w:after="0" w:line="240" w:lineRule="auto"/>
      <w:jc w:val="right"/>
      <w:textAlignment w:val="baseline"/>
      <w:rPr>
        <w:rFonts w:ascii="Times New Roman" w:eastAsia="Times New Roman" w:hAnsi="Times New Roman" w:cs="Times New Roman"/>
        <w:color w:val="000000"/>
        <w:sz w:val="16"/>
        <w:szCs w:val="16"/>
        <w:lang w:val="de-DE"/>
      </w:rPr>
    </w:pPr>
    <w:proofErr w:type="spellStart"/>
    <w:r w:rsidRPr="00F444A5">
      <w:rPr>
        <w:rFonts w:ascii="Times New Roman" w:eastAsia="Times New Roman" w:hAnsi="Times New Roman" w:cs="Times New Roman"/>
        <w:sz w:val="16"/>
        <w:szCs w:val="16"/>
        <w:lang w:val="de-DE"/>
      </w:rPr>
      <w:t>Iepirkuma</w:t>
    </w:r>
    <w:proofErr w:type="spellEnd"/>
    <w:r w:rsidRPr="00F444A5">
      <w:rPr>
        <w:rFonts w:ascii="Times New Roman" w:eastAsia="Times New Roman" w:hAnsi="Times New Roman" w:cs="Times New Roman"/>
        <w:sz w:val="16"/>
        <w:szCs w:val="16"/>
        <w:lang w:val="de-DE"/>
      </w:rPr>
      <w:t xml:space="preserve"> </w:t>
    </w:r>
    <w:proofErr w:type="spellStart"/>
    <w:r w:rsidRPr="00F444A5">
      <w:rPr>
        <w:rFonts w:ascii="Times New Roman" w:eastAsia="Times New Roman" w:hAnsi="Times New Roman" w:cs="Times New Roman"/>
        <w:sz w:val="16"/>
        <w:szCs w:val="16"/>
        <w:lang w:val="de-DE"/>
      </w:rPr>
      <w:t>identifikācijas</w:t>
    </w:r>
    <w:proofErr w:type="spellEnd"/>
    <w:r w:rsidRPr="00F444A5">
      <w:rPr>
        <w:rFonts w:ascii="Times New Roman" w:eastAsia="Times New Roman" w:hAnsi="Times New Roman" w:cs="Times New Roman"/>
        <w:sz w:val="16"/>
        <w:szCs w:val="16"/>
        <w:lang w:val="de-DE"/>
      </w:rPr>
      <w:t xml:space="preserve"> </w:t>
    </w:r>
    <w:proofErr w:type="spellStart"/>
    <w:r w:rsidRPr="00F444A5">
      <w:rPr>
        <w:rFonts w:ascii="Times New Roman" w:eastAsia="Times New Roman" w:hAnsi="Times New Roman" w:cs="Times New Roman"/>
        <w:sz w:val="16"/>
        <w:szCs w:val="16"/>
        <w:lang w:val="de-DE"/>
      </w:rPr>
      <w:t>numurs</w:t>
    </w:r>
    <w:proofErr w:type="spellEnd"/>
    <w:r w:rsidRPr="00F444A5">
      <w:rPr>
        <w:rFonts w:ascii="Times New Roman" w:eastAsia="Times New Roman" w:hAnsi="Times New Roman" w:cs="Times New Roman"/>
        <w:sz w:val="16"/>
        <w:szCs w:val="16"/>
        <w:lang w:val="de-DE"/>
      </w:rPr>
      <w:t xml:space="preserve"> </w:t>
    </w:r>
    <w:r w:rsidRPr="00F444A5">
      <w:rPr>
        <w:rFonts w:ascii="Times New Roman" w:eastAsia="Times New Roman" w:hAnsi="Times New Roman" w:cs="Times New Roman"/>
        <w:b/>
        <w:bCs/>
        <w:sz w:val="16"/>
        <w:szCs w:val="16"/>
        <w:lang w:val="de-DE"/>
      </w:rPr>
      <w:t>IE67/2025/01 ESF+</w:t>
    </w:r>
  </w:p>
  <w:p w14:paraId="60F1E467" w14:textId="77777777" w:rsidR="00F444A5" w:rsidRPr="00F444A5" w:rsidRDefault="00F444A5" w:rsidP="0025243D">
    <w:pPr>
      <w:pBdr>
        <w:bottom w:val="single" w:sz="12" w:space="1" w:color="auto"/>
      </w:pBd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de-DE"/>
      </w:rPr>
    </w:pPr>
  </w:p>
  <w:p w14:paraId="3AD42CD8" w14:textId="77777777" w:rsidR="00F444A5" w:rsidRPr="00F444A5" w:rsidRDefault="00F444A5" w:rsidP="0025243D">
    <w:pPr>
      <w:overflowPunct w:val="0"/>
      <w:autoSpaceDE w:val="0"/>
      <w:autoSpaceDN w:val="0"/>
      <w:adjustRightInd w:val="0"/>
      <w:spacing w:after="0" w:line="240" w:lineRule="auto"/>
      <w:jc w:val="center"/>
      <w:textAlignment w:val="baseline"/>
      <w:rPr>
        <w:rFonts w:ascii="Times New Roman" w:eastAsia="Times New Roman" w:hAnsi="Times New Roman" w:cs="Times New Roman"/>
        <w:sz w:val="17"/>
        <w:szCs w:val="17"/>
        <w:lang w:val="de-DE"/>
      </w:rPr>
    </w:pPr>
    <w:r w:rsidRPr="00F444A5">
      <w:rPr>
        <w:rFonts w:ascii="Times New Roman" w:eastAsia="Times New Roman" w:hAnsi="Times New Roman" w:cs="Times New Roman"/>
        <w:sz w:val="17"/>
        <w:szCs w:val="17"/>
        <w:lang w:val="de-DE"/>
      </w:rPr>
      <w:t>(</w:t>
    </w:r>
    <w:proofErr w:type="spellStart"/>
    <w:r w:rsidRPr="00F444A5">
      <w:rPr>
        <w:rFonts w:ascii="Times New Roman" w:eastAsia="Times New Roman" w:hAnsi="Times New Roman" w:cs="Times New Roman"/>
        <w:sz w:val="17"/>
        <w:szCs w:val="17"/>
        <w:lang w:val="de-DE"/>
      </w:rPr>
      <w:t>dokuments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sagatavojams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uz</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veidlapas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norādot</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informāciju</w:t>
    </w:r>
    <w:proofErr w:type="spellEnd"/>
    <w:r w:rsidRPr="00F444A5">
      <w:rPr>
        <w:rFonts w:ascii="Times New Roman" w:eastAsia="Times New Roman" w:hAnsi="Times New Roman" w:cs="Times New Roman"/>
        <w:sz w:val="17"/>
        <w:szCs w:val="17"/>
        <w:lang w:val="de-DE"/>
      </w:rPr>
      <w:t xml:space="preserve"> par </w:t>
    </w:r>
    <w:proofErr w:type="spellStart"/>
    <w:r w:rsidRPr="00F444A5">
      <w:rPr>
        <w:rFonts w:ascii="Times New Roman" w:eastAsia="Times New Roman" w:hAnsi="Times New Roman" w:cs="Times New Roman"/>
        <w:sz w:val="17"/>
        <w:szCs w:val="17"/>
        <w:lang w:val="de-DE"/>
      </w:rPr>
      <w:t>dokumenta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autoru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saskaņā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ar</w:t>
    </w:r>
    <w:proofErr w:type="spellEnd"/>
    <w:r w:rsidRPr="00F444A5">
      <w:rPr>
        <w:rFonts w:ascii="Times New Roman" w:eastAsia="Times New Roman" w:hAnsi="Times New Roman" w:cs="Times New Roman"/>
        <w:sz w:val="17"/>
        <w:szCs w:val="17"/>
        <w:lang w:val="de-DE"/>
      </w:rPr>
      <w:t xml:space="preserve"> </w:t>
    </w:r>
    <w:proofErr w:type="spellStart"/>
    <w:proofErr w:type="gramStart"/>
    <w:r w:rsidRPr="00F444A5">
      <w:rPr>
        <w:rFonts w:ascii="Times New Roman" w:eastAsia="Times New Roman" w:hAnsi="Times New Roman" w:cs="Times New Roman"/>
        <w:sz w:val="17"/>
        <w:szCs w:val="17"/>
        <w:lang w:val="de-DE"/>
      </w:rPr>
      <w:t>Komerclikuma</w:t>
    </w:r>
    <w:proofErr w:type="spellEnd"/>
    <w:r w:rsidRPr="00F444A5">
      <w:rPr>
        <w:rFonts w:ascii="Times New Roman" w:eastAsia="Times New Roman" w:hAnsi="Times New Roman" w:cs="Times New Roman"/>
        <w:sz w:val="17"/>
        <w:szCs w:val="17"/>
        <w:lang w:val="de-DE"/>
      </w:rPr>
      <w:t xml:space="preserve"> ,</w:t>
    </w:r>
    <w:proofErr w:type="gram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juridiskā</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spēka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likuma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MK 04.09.2018. </w:t>
    </w:r>
    <w:proofErr w:type="spellStart"/>
    <w:r w:rsidRPr="00F444A5">
      <w:rPr>
        <w:rFonts w:ascii="Times New Roman" w:eastAsia="Times New Roman" w:hAnsi="Times New Roman" w:cs="Times New Roman"/>
        <w:sz w:val="17"/>
        <w:szCs w:val="17"/>
        <w:lang w:val="de-DE"/>
      </w:rPr>
      <w:t>noteikumu</w:t>
    </w:r>
    <w:proofErr w:type="spellEnd"/>
    <w:r w:rsidRPr="00F444A5">
      <w:rPr>
        <w:rFonts w:ascii="Times New Roman" w:eastAsia="Times New Roman" w:hAnsi="Times New Roman" w:cs="Times New Roman"/>
        <w:sz w:val="17"/>
        <w:szCs w:val="17"/>
        <w:lang w:val="de-DE"/>
      </w:rPr>
      <w:t xml:space="preserve"> Nr.558 „</w:t>
    </w:r>
    <w:proofErr w:type="spellStart"/>
    <w:r w:rsidRPr="00F444A5">
      <w:rPr>
        <w:rFonts w:ascii="Times New Roman" w:eastAsia="Times New Roman" w:hAnsi="Times New Roman" w:cs="Times New Roman"/>
        <w:sz w:val="17"/>
        <w:szCs w:val="17"/>
        <w:lang w:val="de-DE"/>
      </w:rPr>
      <w:t>Dokumentu</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izstrādāšanas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un</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noformēšanas</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kārtība</w:t>
    </w:r>
    <w:proofErr w:type="spellEnd"/>
    <w:r w:rsidRPr="00F444A5">
      <w:rPr>
        <w:rFonts w:ascii="Times New Roman" w:eastAsia="Times New Roman" w:hAnsi="Times New Roman" w:cs="Times New Roman"/>
        <w:sz w:val="17"/>
        <w:szCs w:val="17"/>
        <w:lang w:val="de-DE"/>
      </w:rPr>
      <w:t xml:space="preserve">” </w:t>
    </w:r>
    <w:proofErr w:type="spellStart"/>
    <w:r w:rsidRPr="00F444A5">
      <w:rPr>
        <w:rFonts w:ascii="Times New Roman" w:eastAsia="Times New Roman" w:hAnsi="Times New Roman" w:cs="Times New Roman"/>
        <w:sz w:val="17"/>
        <w:szCs w:val="17"/>
        <w:lang w:val="de-DE"/>
      </w:rPr>
      <w:t>prasībām</w:t>
    </w:r>
    <w:proofErr w:type="spellEnd"/>
    <w:r w:rsidRPr="00F444A5">
      <w:rPr>
        <w:rFonts w:ascii="Times New Roman" w:eastAsia="Times New Roman" w:hAnsi="Times New Roman" w:cs="Times New Roman"/>
        <w:sz w:val="17"/>
        <w:szCs w:val="17"/>
        <w:lang w:val="de-DE"/>
      </w:rPr>
      <w:t>)</w:t>
    </w:r>
  </w:p>
  <w:p w14:paraId="6DD1CBAA" w14:textId="567C04BB" w:rsidR="00F444A5" w:rsidRPr="00F444A5" w:rsidRDefault="00F444A5">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26995"/>
    <w:multiLevelType w:val="hybridMultilevel"/>
    <w:tmpl w:val="9B22D7E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2B272C1A"/>
    <w:multiLevelType w:val="multilevel"/>
    <w:tmpl w:val="1000001F"/>
    <w:styleLink w:val="Style3"/>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5F3A13"/>
    <w:multiLevelType w:val="multilevel"/>
    <w:tmpl w:val="1000001F"/>
    <w:numStyleLink w:val="Style3"/>
  </w:abstractNum>
  <w:abstractNum w:abstractNumId="3" w15:restartNumberingAfterBreak="0">
    <w:nsid w:val="3543170A"/>
    <w:multiLevelType w:val="multilevel"/>
    <w:tmpl w:val="81229912"/>
    <w:lvl w:ilvl="0">
      <w:start w:val="1"/>
      <w:numFmt w:val="decimal"/>
      <w:lvlText w:val="%1."/>
      <w:lvlJc w:val="left"/>
      <w:pPr>
        <w:ind w:left="0" w:firstLine="0"/>
      </w:pPr>
      <w:rPr>
        <w:rFonts w:ascii="Times New Roman" w:hAnsi="Times New Roman" w:hint="default"/>
      </w:rPr>
    </w:lvl>
    <w:lvl w:ilvl="1">
      <w:start w:val="1"/>
      <w:numFmt w:val="decimal"/>
      <w:lvlText w:val="%1.%2."/>
      <w:lvlJc w:val="left"/>
      <w:pPr>
        <w:ind w:left="0" w:firstLine="0"/>
      </w:pPr>
      <w:rPr>
        <w:rFonts w:ascii="Times New Roman" w:hAnsi="Times New Roman" w:hint="default"/>
      </w:rPr>
    </w:lvl>
    <w:lvl w:ilvl="2">
      <w:start w:val="1"/>
      <w:numFmt w:val="decimal"/>
      <w:lvlText w:val="%1.%2.%3."/>
      <w:lvlJc w:val="left"/>
      <w:pPr>
        <w:ind w:left="0" w:firstLine="0"/>
      </w:pPr>
      <w:rPr>
        <w:rFonts w:ascii="Times New Roman" w:hAnsi="Times New Roman" w:hint="default"/>
      </w:rPr>
    </w:lvl>
    <w:lvl w:ilvl="3">
      <w:start w:val="1"/>
      <w:numFmt w:val="decimal"/>
      <w:lvlText w:val="%1.%2.%3.%4."/>
      <w:lvlJc w:val="left"/>
      <w:pPr>
        <w:ind w:left="0" w:firstLine="0"/>
      </w:pPr>
      <w:rPr>
        <w:rFonts w:ascii="Times New Roman" w:hAnsi="Times New Roman" w:hint="default"/>
      </w:rPr>
    </w:lvl>
    <w:lvl w:ilvl="4">
      <w:start w:val="1"/>
      <w:numFmt w:val="decimal"/>
      <w:lvlText w:val="%1.%2.%3.%4.%5."/>
      <w:lvlJc w:val="left"/>
      <w:pPr>
        <w:ind w:left="0" w:firstLine="0"/>
      </w:pPr>
      <w:rPr>
        <w:rFonts w:ascii="Times New Roman" w:hAnsi="Times New Roman" w:hint="default"/>
      </w:rPr>
    </w:lvl>
    <w:lvl w:ilvl="5">
      <w:start w:val="1"/>
      <w:numFmt w:val="decimal"/>
      <w:lvlText w:val="%1.%2.%3.%4.%5.%6."/>
      <w:lvlJc w:val="left"/>
      <w:pPr>
        <w:ind w:left="0" w:firstLine="0"/>
      </w:pPr>
      <w:rPr>
        <w:rFonts w:ascii="Times New Roman" w:hAnsi="Times New Roman"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421D0E19"/>
    <w:multiLevelType w:val="multilevel"/>
    <w:tmpl w:val="FB1C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32D7C"/>
    <w:multiLevelType w:val="hybridMultilevel"/>
    <w:tmpl w:val="784EEB76"/>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949314078">
    <w:abstractNumId w:val="2"/>
  </w:num>
  <w:num w:numId="2" w16cid:durableId="395514750">
    <w:abstractNumId w:val="1"/>
  </w:num>
  <w:num w:numId="3" w16cid:durableId="422184485">
    <w:abstractNumId w:val="5"/>
  </w:num>
  <w:num w:numId="4" w16cid:durableId="1057513672">
    <w:abstractNumId w:val="0"/>
  </w:num>
  <w:num w:numId="5" w16cid:durableId="1707216954">
    <w:abstractNumId w:val="3"/>
  </w:num>
  <w:num w:numId="6" w16cid:durableId="20292171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44"/>
    <w:rsid w:val="00020A2B"/>
    <w:rsid w:val="00036F31"/>
    <w:rsid w:val="00042614"/>
    <w:rsid w:val="0004525F"/>
    <w:rsid w:val="00047506"/>
    <w:rsid w:val="00067A0E"/>
    <w:rsid w:val="00082C70"/>
    <w:rsid w:val="0009168F"/>
    <w:rsid w:val="00092C82"/>
    <w:rsid w:val="00094D11"/>
    <w:rsid w:val="000A1873"/>
    <w:rsid w:val="000A32B8"/>
    <w:rsid w:val="000A4406"/>
    <w:rsid w:val="00184A8A"/>
    <w:rsid w:val="001C4234"/>
    <w:rsid w:val="00202B80"/>
    <w:rsid w:val="0025243D"/>
    <w:rsid w:val="00254221"/>
    <w:rsid w:val="0026036B"/>
    <w:rsid w:val="00274707"/>
    <w:rsid w:val="00284F41"/>
    <w:rsid w:val="002B252B"/>
    <w:rsid w:val="002B39DD"/>
    <w:rsid w:val="002D66B2"/>
    <w:rsid w:val="002F20B0"/>
    <w:rsid w:val="002F37F3"/>
    <w:rsid w:val="00334E36"/>
    <w:rsid w:val="00374308"/>
    <w:rsid w:val="003778DE"/>
    <w:rsid w:val="003B3295"/>
    <w:rsid w:val="003C4225"/>
    <w:rsid w:val="003E1C34"/>
    <w:rsid w:val="004045ED"/>
    <w:rsid w:val="00413455"/>
    <w:rsid w:val="00422D77"/>
    <w:rsid w:val="00436212"/>
    <w:rsid w:val="004C6C35"/>
    <w:rsid w:val="004C7DE4"/>
    <w:rsid w:val="004F6B2F"/>
    <w:rsid w:val="005339C0"/>
    <w:rsid w:val="00563BE5"/>
    <w:rsid w:val="0057164A"/>
    <w:rsid w:val="00595035"/>
    <w:rsid w:val="005C5C30"/>
    <w:rsid w:val="005E46C0"/>
    <w:rsid w:val="005E7A39"/>
    <w:rsid w:val="00601996"/>
    <w:rsid w:val="00620A7F"/>
    <w:rsid w:val="00625663"/>
    <w:rsid w:val="0069772B"/>
    <w:rsid w:val="006A12ED"/>
    <w:rsid w:val="006B6CF7"/>
    <w:rsid w:val="006C7B90"/>
    <w:rsid w:val="007322EC"/>
    <w:rsid w:val="0075464D"/>
    <w:rsid w:val="007C24D0"/>
    <w:rsid w:val="007D1E6E"/>
    <w:rsid w:val="007F1F9B"/>
    <w:rsid w:val="007F34D2"/>
    <w:rsid w:val="008224FB"/>
    <w:rsid w:val="00842564"/>
    <w:rsid w:val="00866573"/>
    <w:rsid w:val="008A0F7F"/>
    <w:rsid w:val="008E1E29"/>
    <w:rsid w:val="00913D97"/>
    <w:rsid w:val="00914C74"/>
    <w:rsid w:val="00945E8E"/>
    <w:rsid w:val="0096262F"/>
    <w:rsid w:val="009F1FC1"/>
    <w:rsid w:val="00A13A1A"/>
    <w:rsid w:val="00A3536F"/>
    <w:rsid w:val="00A4210B"/>
    <w:rsid w:val="00A65244"/>
    <w:rsid w:val="00A92848"/>
    <w:rsid w:val="00AD039E"/>
    <w:rsid w:val="00AE604C"/>
    <w:rsid w:val="00B0653C"/>
    <w:rsid w:val="00B2434B"/>
    <w:rsid w:val="00B41139"/>
    <w:rsid w:val="00B755B9"/>
    <w:rsid w:val="00C144B8"/>
    <w:rsid w:val="00C216D7"/>
    <w:rsid w:val="00C35347"/>
    <w:rsid w:val="00C4566C"/>
    <w:rsid w:val="00C47886"/>
    <w:rsid w:val="00C6430C"/>
    <w:rsid w:val="00C66EC2"/>
    <w:rsid w:val="00CA7418"/>
    <w:rsid w:val="00CB0F60"/>
    <w:rsid w:val="00CE58F2"/>
    <w:rsid w:val="00CE7914"/>
    <w:rsid w:val="00D00A27"/>
    <w:rsid w:val="00D0268D"/>
    <w:rsid w:val="00D03B7E"/>
    <w:rsid w:val="00D1279B"/>
    <w:rsid w:val="00D601DF"/>
    <w:rsid w:val="00D6156F"/>
    <w:rsid w:val="00D7046E"/>
    <w:rsid w:val="00D83FCD"/>
    <w:rsid w:val="00DB034D"/>
    <w:rsid w:val="00DC10E5"/>
    <w:rsid w:val="00E3322E"/>
    <w:rsid w:val="00E7290A"/>
    <w:rsid w:val="00E93977"/>
    <w:rsid w:val="00EB49B8"/>
    <w:rsid w:val="00EE1F22"/>
    <w:rsid w:val="00EE21AA"/>
    <w:rsid w:val="00EE4F36"/>
    <w:rsid w:val="00F17461"/>
    <w:rsid w:val="00F40B26"/>
    <w:rsid w:val="00F444A5"/>
    <w:rsid w:val="00F45C36"/>
    <w:rsid w:val="00F51268"/>
    <w:rsid w:val="00F5349D"/>
    <w:rsid w:val="00F6101D"/>
    <w:rsid w:val="00F61B57"/>
    <w:rsid w:val="00FC30F5"/>
    <w:rsid w:val="00FC5026"/>
    <w:rsid w:val="00FD0846"/>
    <w:rsid w:val="00FE3AD8"/>
    <w:rsid w:val="00FE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AB15D"/>
  <w15:chartTrackingRefBased/>
  <w15:docId w15:val="{F705AFE7-D32F-4BA2-8842-89DB0A75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44"/>
    <w:pPr>
      <w:spacing w:line="259" w:lineRule="auto"/>
    </w:pPr>
    <w:rPr>
      <w:kern w:val="0"/>
      <w:sz w:val="22"/>
      <w:szCs w:val="22"/>
      <w:lang w:val="lv-LV"/>
      <w14:ligatures w14:val="none"/>
    </w:rPr>
  </w:style>
  <w:style w:type="paragraph" w:styleId="Heading1">
    <w:name w:val="heading 1"/>
    <w:basedOn w:val="Normal"/>
    <w:next w:val="Normal"/>
    <w:link w:val="Heading1Char"/>
    <w:uiPriority w:val="9"/>
    <w:qFormat/>
    <w:rsid w:val="00A652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2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2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2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2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2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2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2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2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2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2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2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2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2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244"/>
    <w:rPr>
      <w:rFonts w:eastAsiaTheme="majorEastAsia" w:cstheme="majorBidi"/>
      <w:color w:val="272727" w:themeColor="text1" w:themeTint="D8"/>
    </w:rPr>
  </w:style>
  <w:style w:type="paragraph" w:styleId="Title">
    <w:name w:val="Title"/>
    <w:basedOn w:val="Normal"/>
    <w:next w:val="Normal"/>
    <w:link w:val="TitleChar"/>
    <w:uiPriority w:val="10"/>
    <w:qFormat/>
    <w:rsid w:val="00A652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244"/>
    <w:pPr>
      <w:spacing w:before="160"/>
      <w:jc w:val="center"/>
    </w:pPr>
    <w:rPr>
      <w:i/>
      <w:iCs/>
      <w:color w:val="404040" w:themeColor="text1" w:themeTint="BF"/>
    </w:rPr>
  </w:style>
  <w:style w:type="character" w:customStyle="1" w:styleId="QuoteChar">
    <w:name w:val="Quote Char"/>
    <w:basedOn w:val="DefaultParagraphFont"/>
    <w:link w:val="Quote"/>
    <w:uiPriority w:val="29"/>
    <w:rsid w:val="00A65244"/>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A65244"/>
    <w:pPr>
      <w:ind w:left="720"/>
      <w:contextualSpacing/>
    </w:pPr>
  </w:style>
  <w:style w:type="character" w:styleId="IntenseEmphasis">
    <w:name w:val="Intense Emphasis"/>
    <w:basedOn w:val="DefaultParagraphFont"/>
    <w:uiPriority w:val="21"/>
    <w:qFormat/>
    <w:rsid w:val="00A65244"/>
    <w:rPr>
      <w:i/>
      <w:iCs/>
      <w:color w:val="0F4761" w:themeColor="accent1" w:themeShade="BF"/>
    </w:rPr>
  </w:style>
  <w:style w:type="paragraph" w:styleId="IntenseQuote">
    <w:name w:val="Intense Quote"/>
    <w:basedOn w:val="Normal"/>
    <w:next w:val="Normal"/>
    <w:link w:val="IntenseQuoteChar"/>
    <w:uiPriority w:val="30"/>
    <w:qFormat/>
    <w:rsid w:val="00A652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244"/>
    <w:rPr>
      <w:i/>
      <w:iCs/>
      <w:color w:val="0F4761" w:themeColor="accent1" w:themeShade="BF"/>
    </w:rPr>
  </w:style>
  <w:style w:type="character" w:styleId="IntenseReference">
    <w:name w:val="Intense Reference"/>
    <w:basedOn w:val="DefaultParagraphFont"/>
    <w:uiPriority w:val="32"/>
    <w:qFormat/>
    <w:rsid w:val="00A65244"/>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A65244"/>
  </w:style>
  <w:style w:type="character" w:styleId="Hyperlink">
    <w:name w:val="Hyperlink"/>
    <w:basedOn w:val="DefaultParagraphFont"/>
    <w:uiPriority w:val="99"/>
    <w:unhideWhenUsed/>
    <w:rsid w:val="00A65244"/>
    <w:rPr>
      <w:color w:val="467886" w:themeColor="hyperlink"/>
      <w:u w:val="single"/>
    </w:rPr>
  </w:style>
  <w:style w:type="table" w:styleId="TableGrid">
    <w:name w:val="Table Grid"/>
    <w:basedOn w:val="TableNormal"/>
    <w:uiPriority w:val="39"/>
    <w:rsid w:val="00A65244"/>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
    <w:name w:val="Style3"/>
    <w:uiPriority w:val="99"/>
    <w:rsid w:val="00A65244"/>
    <w:pPr>
      <w:numPr>
        <w:numId w:val="2"/>
      </w:numPr>
    </w:pPr>
  </w:style>
  <w:style w:type="paragraph" w:styleId="NormalWeb">
    <w:name w:val="Normal (Web)"/>
    <w:basedOn w:val="Normal"/>
    <w:uiPriority w:val="99"/>
    <w:unhideWhenUsed/>
    <w:rsid w:val="00A65244"/>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14C74"/>
    <w:pPr>
      <w:spacing w:after="0" w:line="240" w:lineRule="auto"/>
    </w:pPr>
    <w:rPr>
      <w:kern w:val="0"/>
      <w:sz w:val="22"/>
      <w:szCs w:val="22"/>
      <w:lang w:val="lv-LV"/>
      <w14:ligatures w14:val="none"/>
    </w:rPr>
  </w:style>
  <w:style w:type="character" w:styleId="UnresolvedMention">
    <w:name w:val="Unresolved Mention"/>
    <w:basedOn w:val="DefaultParagraphFont"/>
    <w:uiPriority w:val="99"/>
    <w:semiHidden/>
    <w:unhideWhenUsed/>
    <w:rsid w:val="002F20B0"/>
    <w:rPr>
      <w:color w:val="605E5C"/>
      <w:shd w:val="clear" w:color="auto" w:fill="E1DFDD"/>
    </w:rPr>
  </w:style>
  <w:style w:type="character" w:styleId="Strong">
    <w:name w:val="Strong"/>
    <w:basedOn w:val="DefaultParagraphFont"/>
    <w:uiPriority w:val="22"/>
    <w:qFormat/>
    <w:rsid w:val="00866573"/>
    <w:rPr>
      <w:b/>
      <w:bCs/>
    </w:rPr>
  </w:style>
  <w:style w:type="character" w:styleId="CommentReference">
    <w:name w:val="annotation reference"/>
    <w:basedOn w:val="DefaultParagraphFont"/>
    <w:uiPriority w:val="99"/>
    <w:semiHidden/>
    <w:unhideWhenUsed/>
    <w:rsid w:val="00FD0846"/>
    <w:rPr>
      <w:sz w:val="16"/>
      <w:szCs w:val="16"/>
    </w:rPr>
  </w:style>
  <w:style w:type="paragraph" w:styleId="CommentText">
    <w:name w:val="annotation text"/>
    <w:basedOn w:val="Normal"/>
    <w:link w:val="CommentTextChar"/>
    <w:uiPriority w:val="99"/>
    <w:unhideWhenUsed/>
    <w:rsid w:val="00FD0846"/>
    <w:pPr>
      <w:spacing w:line="240" w:lineRule="auto"/>
    </w:pPr>
    <w:rPr>
      <w:sz w:val="20"/>
      <w:szCs w:val="20"/>
    </w:rPr>
  </w:style>
  <w:style w:type="character" w:customStyle="1" w:styleId="CommentTextChar">
    <w:name w:val="Comment Text Char"/>
    <w:basedOn w:val="DefaultParagraphFont"/>
    <w:link w:val="CommentText"/>
    <w:uiPriority w:val="99"/>
    <w:rsid w:val="00FD0846"/>
    <w:rPr>
      <w:kern w:val="0"/>
      <w:sz w:val="20"/>
      <w:szCs w:val="20"/>
      <w:lang w:val="lv-LV"/>
      <w14:ligatures w14:val="none"/>
    </w:rPr>
  </w:style>
  <w:style w:type="paragraph" w:styleId="CommentSubject">
    <w:name w:val="annotation subject"/>
    <w:basedOn w:val="CommentText"/>
    <w:next w:val="CommentText"/>
    <w:link w:val="CommentSubjectChar"/>
    <w:uiPriority w:val="99"/>
    <w:semiHidden/>
    <w:unhideWhenUsed/>
    <w:rsid w:val="00FD0846"/>
    <w:rPr>
      <w:b/>
      <w:bCs/>
    </w:rPr>
  </w:style>
  <w:style w:type="character" w:customStyle="1" w:styleId="CommentSubjectChar">
    <w:name w:val="Comment Subject Char"/>
    <w:basedOn w:val="CommentTextChar"/>
    <w:link w:val="CommentSubject"/>
    <w:uiPriority w:val="99"/>
    <w:semiHidden/>
    <w:rsid w:val="00FD0846"/>
    <w:rPr>
      <w:b/>
      <w:bCs/>
      <w:kern w:val="0"/>
      <w:sz w:val="20"/>
      <w:szCs w:val="20"/>
      <w:lang w:val="lv-LV"/>
      <w14:ligatures w14:val="none"/>
    </w:rPr>
  </w:style>
  <w:style w:type="paragraph" w:styleId="Header">
    <w:name w:val="header"/>
    <w:basedOn w:val="Normal"/>
    <w:link w:val="HeaderChar"/>
    <w:uiPriority w:val="99"/>
    <w:unhideWhenUsed/>
    <w:rsid w:val="00F44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4A5"/>
    <w:rPr>
      <w:kern w:val="0"/>
      <w:sz w:val="22"/>
      <w:szCs w:val="22"/>
      <w:lang w:val="lv-LV"/>
      <w14:ligatures w14:val="none"/>
    </w:rPr>
  </w:style>
  <w:style w:type="paragraph" w:styleId="Footer">
    <w:name w:val="footer"/>
    <w:basedOn w:val="Normal"/>
    <w:link w:val="FooterChar"/>
    <w:uiPriority w:val="99"/>
    <w:unhideWhenUsed/>
    <w:rsid w:val="00F44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4A5"/>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10591</Words>
  <Characters>68952</Characters>
  <Application>Microsoft Office Word</Application>
  <DocSecurity>0</DocSecurity>
  <Lines>1300</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3</cp:revision>
  <dcterms:created xsi:type="dcterms:W3CDTF">2026-01-09T15:41:00Z</dcterms:created>
  <dcterms:modified xsi:type="dcterms:W3CDTF">2026-01-09T18:38:00Z</dcterms:modified>
</cp:coreProperties>
</file>