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val="none" w:color="000000"/>
        </w:rPr>
      </w:pPr>
      <w:r>
        <w:rPr>
          <w:rFonts w:ascii="Times New Roman" w:hAnsi="Times New Roman"/>
          <w:u w:val="none" w:color="000000"/>
          <w:rtl w:val="0"/>
          <w:lang w:val="en-US"/>
        </w:rPr>
        <w:t>APSTIPRIN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TU</w:t>
      </w:r>
      <w:r>
        <w:rPr>
          <w:rFonts w:ascii="Times New Roman" w:cs="Times New Roman" w:hAnsi="Times New Roman" w:eastAsia="Times New Roman"/>
          <w:u w:val="none" w:color="000000"/>
          <w:lang w:val="en-US"/>
        </w:rPr>
        <w:br w:type="textWrapping"/>
      </w:r>
      <w:r>
        <w:rPr>
          <w:rFonts w:ascii="Times New Roman" w:hAnsi="Times New Roman"/>
          <w:b w:val="1"/>
          <w:bCs w:val="1"/>
          <w:u w:val="none" w:color="000000"/>
          <w:rtl w:val="0"/>
          <w:lang w:val="pt-PT"/>
        </w:rPr>
        <w:t xml:space="preserve">SIA </w:t>
      </w:r>
      <w:r>
        <w:rPr>
          <w:rFonts w:ascii="Arial Unicode MS" w:hAnsi="Arial Unicode MS" w:hint="default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 xml:space="preserve">HM Dev 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 xml:space="preserve">” </w:t>
      </w:r>
    </w:p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val="none" w:color="000000"/>
        </w:rPr>
      </w:pP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J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nis Ruska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val="none" w:color="000000"/>
        </w:rPr>
      </w:pPr>
      <w:r>
        <w:rPr>
          <w:rFonts w:ascii="Times New Roman" w:hAnsi="Times New Roman"/>
          <w:u w:val="none" w:color="000000"/>
          <w:rtl w:val="0"/>
          <w:lang w:val="da-DK"/>
        </w:rPr>
        <w:t xml:space="preserve">Valdes </w:t>
      </w:r>
      <w:r>
        <w:rPr>
          <w:rFonts w:ascii="Times New Roman" w:hAnsi="Times New Roman"/>
          <w:u w:val="none" w:color="000000"/>
          <w:rtl w:val="0"/>
          <w:lang w:val="en-US"/>
        </w:rPr>
        <w:t>priek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u w:val="none" w:color="000000"/>
          <w:rtl w:val="0"/>
          <w:lang w:val="en-US"/>
        </w:rPr>
        <w:t>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js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sz w:val="28"/>
          <w:szCs w:val="28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none" w:color="000000"/>
        </w:rPr>
      </w:pP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en-US"/>
        </w:rPr>
        <w:t>Iepirkuma proced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en-US"/>
        </w:rPr>
        <w:t>ras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none" w:color="000000"/>
        </w:rPr>
      </w:pPr>
      <w:r>
        <w:rPr>
          <w:rFonts w:ascii="Arial Unicode MS" w:hAnsi="Arial Unicode MS" w:hint="default"/>
          <w:sz w:val="28"/>
          <w:szCs w:val="28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 xml:space="preserve"> E-komercijas risin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jums ar MI, lai automatiz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ē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tu pre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č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u mekl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ēš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anu un p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rrdo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anu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en-US"/>
        </w:rPr>
        <w:t>”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32"/>
          <w:szCs w:val="32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  <w:r>
        <w:rPr>
          <w:rFonts w:ascii="Times New Roman" w:hAnsi="Times New Roman"/>
          <w:u w:val="none" w:color="000000"/>
          <w:rtl w:val="0"/>
          <w:lang w:val="en-US"/>
        </w:rPr>
        <w:t>2025. gads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numPr>
          <w:ilvl w:val="1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u w:val="none" w:color="000000"/>
          <w:rtl w:val="0"/>
          <w:lang w:val="de-DE"/>
        </w:rPr>
        <w:t>Inform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cija par pas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ju:</w:t>
      </w:r>
    </w:p>
    <w:p>
      <w:pPr>
        <w:pStyle w:val="Default"/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1.1. Pas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js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SIA "HM Dev "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Ropa</w:t>
      </w:r>
      <w:r>
        <w:rPr>
          <w:rFonts w:ascii="Times New Roman" w:hAnsi="Times New Roman" w:hint="default"/>
          <w:rtl w:val="0"/>
          <w:lang w:val="en-US"/>
        </w:rPr>
        <w:t>ž</w:t>
      </w:r>
      <w:r>
        <w:rPr>
          <w:rFonts w:ascii="Times New Roman" w:hAnsi="Times New Roman"/>
          <w:rtl w:val="0"/>
          <w:lang w:val="en-US"/>
        </w:rPr>
        <w:t>u iela 33A - 20, R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ga, LV-1006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Re</w:t>
      </w:r>
      <w:r>
        <w:rPr>
          <w:rFonts w:ascii="Times New Roman" w:hAnsi="Times New Roman" w:hint="default"/>
          <w:rtl w:val="0"/>
          <w:lang w:val="en-US"/>
        </w:rPr>
        <w:t>ģ</w:t>
      </w:r>
      <w:r>
        <w:rPr>
          <w:rFonts w:ascii="Times New Roman" w:hAnsi="Times New Roman"/>
          <w:rtl w:val="0"/>
          <w:lang w:val="en-US"/>
        </w:rPr>
        <w:t>istr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cijas numurs: 40203188147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1.2. Pas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ja kontaktpersona 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Liene Meldere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Projekta vad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ja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liene@meldere.lv</w:t>
      </w:r>
    </w:p>
    <w:p>
      <w:pPr>
        <w:pStyle w:val="Body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Heading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Inform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cija par iepirkuma priek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metu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Iepirkuma nosaukums:</w:t>
      </w:r>
      <w:r>
        <w:rPr>
          <w:rFonts w:ascii="Times New Roman" w:hAnsi="Times New Roman" w:hint="default"/>
          <w:rtl w:val="0"/>
          <w:lang w:val="en-US"/>
        </w:rPr>
        <w:t>”</w:t>
      </w:r>
      <w:r>
        <w:rPr>
          <w:rFonts w:ascii="Times New Roman" w:hAnsi="Times New Roman"/>
          <w:rtl w:val="0"/>
          <w:lang w:val="nl-NL"/>
        </w:rPr>
        <w:t xml:space="preserve"> E-komercijas risin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jums ar MI, lai automatiz</w:t>
      </w:r>
      <w:r>
        <w:rPr>
          <w:rFonts w:ascii="Times New Roman" w:hAnsi="Times New Roman" w:hint="default"/>
          <w:rtl w:val="0"/>
          <w:lang w:val="nl-NL"/>
        </w:rPr>
        <w:t>ē</w:t>
      </w:r>
      <w:r>
        <w:rPr>
          <w:rFonts w:ascii="Times New Roman" w:hAnsi="Times New Roman"/>
          <w:rtl w:val="0"/>
          <w:lang w:val="nl-NL"/>
        </w:rPr>
        <w:t>tu pre</w:t>
      </w:r>
      <w:r>
        <w:rPr>
          <w:rFonts w:ascii="Times New Roman" w:hAnsi="Times New Roman" w:hint="default"/>
          <w:rtl w:val="0"/>
          <w:lang w:val="nl-NL"/>
        </w:rPr>
        <w:t>č</w:t>
      </w:r>
      <w:r>
        <w:rPr>
          <w:rFonts w:ascii="Times New Roman" w:hAnsi="Times New Roman"/>
          <w:rtl w:val="0"/>
          <w:lang w:val="nl-NL"/>
        </w:rPr>
        <w:t>u mekl</w:t>
      </w:r>
      <w:r>
        <w:rPr>
          <w:rFonts w:ascii="Times New Roman" w:hAnsi="Times New Roman" w:hint="default"/>
          <w:rtl w:val="0"/>
          <w:lang w:val="nl-NL"/>
        </w:rPr>
        <w:t>ēš</w:t>
      </w:r>
      <w:r>
        <w:rPr>
          <w:rFonts w:ascii="Times New Roman" w:hAnsi="Times New Roman"/>
          <w:rtl w:val="0"/>
          <w:lang w:val="nl-NL"/>
        </w:rPr>
        <w:t>anu un p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rrdo</w:t>
      </w:r>
      <w:r>
        <w:rPr>
          <w:rFonts w:ascii="Times New Roman" w:hAnsi="Times New Roman" w:hint="default"/>
          <w:rtl w:val="0"/>
          <w:lang w:val="nl-NL"/>
        </w:rPr>
        <w:t>š</w:t>
      </w:r>
      <w:r>
        <w:rPr>
          <w:rFonts w:ascii="Times New Roman" w:hAnsi="Times New Roman"/>
          <w:rtl w:val="0"/>
          <w:lang w:val="nl-NL"/>
        </w:rPr>
        <w:t>anu</w:t>
      </w:r>
      <w:r>
        <w:rPr>
          <w:rFonts w:ascii="Arial Unicode MS" w:hAnsi="Arial Unicode MS" w:hint="default"/>
          <w:rtl w:val="1"/>
          <w:lang w:val="ar-SA" w:bidi="ar-SA"/>
        </w:rPr>
        <w:t>“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Iepirkums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 tiek r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en-US"/>
        </w:rPr>
        <w:t>kots saska</w:t>
      </w:r>
      <w:r>
        <w:rPr>
          <w:rFonts w:ascii="Times New Roman" w:hAnsi="Times New Roman" w:hint="default"/>
          <w:u w:val="none" w:color="000000"/>
          <w:rtl w:val="0"/>
          <w:lang w:val="en-US"/>
        </w:rPr>
        <w:t xml:space="preserve">ņā 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ar Ministru kabineta 28.02.2017. noteikumiem Nr.104 </w:t>
      </w:r>
      <w:r>
        <w:rPr>
          <w:rFonts w:ascii="Times New Roman" w:hAnsi="Times New Roman" w:hint="default"/>
          <w:u w:val="none" w:color="000000"/>
          <w:rtl w:val="0"/>
          <w:lang w:val="en-US"/>
        </w:rPr>
        <w:t>„</w:t>
      </w:r>
      <w:r>
        <w:rPr>
          <w:rFonts w:ascii="Times New Roman" w:hAnsi="Times New Roman"/>
          <w:u w:val="none" w:color="000000"/>
          <w:rtl w:val="0"/>
          <w:lang w:val="en-US"/>
        </w:rPr>
        <w:t>Noteikumi par iepirkuma proced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u w:val="none" w:color="000000"/>
          <w:rtl w:val="0"/>
          <w:lang w:val="en-US"/>
        </w:rPr>
        <w:t>ru un 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s-ES_tradnl"/>
        </w:rPr>
        <w:t>s piem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ro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u w:val="none" w:color="000000"/>
          <w:rtl w:val="0"/>
          <w:lang w:val="en-US"/>
        </w:rPr>
        <w:t>anas k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rt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en-US"/>
        </w:rPr>
        <w:t>bu pas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ja finans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tiem projektiem</w:t>
      </w:r>
      <w:r>
        <w:rPr>
          <w:rFonts w:ascii="Times New Roman" w:hAnsi="Times New Roman" w:hint="default"/>
          <w:u w:val="none" w:color="000000"/>
          <w:rtl w:val="0"/>
          <w:lang w:val="en-US"/>
        </w:rPr>
        <w:t>”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. </w:t>
      </w:r>
    </w:p>
    <w:p>
      <w:pPr>
        <w:pStyle w:val="Body A"/>
        <w:numPr>
          <w:ilvl w:val="2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Projekts tiks finans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ciju un att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 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ģ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ent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Atbalsts procesu digitaliz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cijai un 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intelekta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priek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meta detaliz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 raksturojums jeb 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šī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nolikuma 2.pielikum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paredzem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guma cena ir 200 000.00 eiro bez PVN.</w:t>
      </w: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Pied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juma der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termi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ņš</w:t>
      </w:r>
      <w:r>
        <w:rPr>
          <w:rFonts w:ascii="Times New Roman" w:hAnsi="Times New Roman"/>
          <w:b w:val="1"/>
          <w:bCs w:val="1"/>
          <w:rtl w:val="0"/>
          <w:lang w:val="pt-PT"/>
        </w:rPr>
        <w:t>: 2028.gada 5.febru</w:t>
      </w:r>
      <w:r>
        <w:rPr>
          <w:rFonts w:ascii="Times New Roman" w:hAnsi="Times New Roman" w:hint="default"/>
          <w:b w:val="1"/>
          <w:bCs w:val="1"/>
          <w:rtl w:val="0"/>
          <w:lang w:val="pt-PT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ris.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u w:color="ff9300"/>
          <w:rtl w:val="0"/>
          <w:lang w:val="en-US"/>
        </w:rPr>
        <w:t>L</w:t>
      </w:r>
      <w:r>
        <w:rPr>
          <w:rFonts w:ascii="Times New Roman" w:hAnsi="Times New Roman" w:hint="default"/>
          <w:u w:color="ff9300"/>
          <w:rtl w:val="0"/>
          <w:lang w:val="en-US"/>
        </w:rPr>
        <w:t>ī</w:t>
      </w:r>
      <w:r>
        <w:rPr>
          <w:rFonts w:ascii="Times New Roman" w:hAnsi="Times New Roman"/>
          <w:u w:color="ff9300"/>
          <w:rtl w:val="0"/>
          <w:lang w:val="en-US"/>
        </w:rPr>
        <w:t>guma izpildes termi</w:t>
      </w:r>
      <w:r>
        <w:rPr>
          <w:rFonts w:ascii="Times New Roman" w:hAnsi="Times New Roman" w:hint="default"/>
          <w:u w:color="ff9300"/>
          <w:rtl w:val="0"/>
          <w:lang w:val="en-US"/>
        </w:rPr>
        <w:t>ņ</w:t>
      </w:r>
      <w:r>
        <w:rPr>
          <w:rFonts w:ascii="Times New Roman" w:hAnsi="Times New Roman"/>
          <w:u w:color="ff9300"/>
          <w:rtl w:val="0"/>
          <w:lang w:val="it-IT"/>
        </w:rPr>
        <w:t xml:space="preserve">i: 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24. m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ē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ne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š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u laik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 xml:space="preserve">ā 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no l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guma parakst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īš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anas br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īž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a.</w:t>
      </w:r>
      <w:r>
        <w:rPr>
          <w:rFonts w:ascii="Times New Roman" w:hAnsi="Times New Roman"/>
          <w:u w:color="cb0000"/>
          <w:rtl w:val="0"/>
          <w:lang w:val="pt-PT"/>
        </w:rPr>
        <w:t xml:space="preserve"> 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it-IT"/>
        </w:rPr>
        <w:t>juma iesnieg</w:t>
      </w:r>
      <w:r>
        <w:rPr>
          <w:rFonts w:ascii="Times New Roman" w:hAnsi="Times New Roman" w:hint="default"/>
          <w:rtl w:val="0"/>
          <w:lang w:val="en-US"/>
        </w:rPr>
        <w:t>š</w:t>
      </w:r>
      <w:r>
        <w:rPr>
          <w:rFonts w:ascii="Times New Roman" w:hAnsi="Times New Roman"/>
          <w:rtl w:val="0"/>
          <w:lang w:val="pt-PT"/>
        </w:rPr>
        <w:t>anas termi</w:t>
      </w:r>
      <w:r>
        <w:rPr>
          <w:rFonts w:ascii="Times New Roman" w:hAnsi="Times New Roman" w:hint="default"/>
          <w:rtl w:val="0"/>
          <w:lang w:val="en-US"/>
        </w:rPr>
        <w:t>ņš</w:t>
      </w:r>
      <w:r>
        <w:rPr>
          <w:rFonts w:ascii="Times New Roman" w:hAnsi="Times New Roman"/>
          <w:rtl w:val="0"/>
          <w:lang w:val="en-US"/>
        </w:rPr>
        <w:t>: Pretendents iesniedz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jumu 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 xml:space="preserve">dz </w:t>
      </w:r>
      <w:r>
        <w:rPr>
          <w:rFonts w:ascii="Times New Roman" w:hAnsi="Times New Roman"/>
          <w:b w:val="1"/>
          <w:bCs w:val="1"/>
          <w:rtl w:val="0"/>
          <w:lang w:val="en-US"/>
        </w:rPr>
        <w:t>2026</w:t>
      </w:r>
      <w:r>
        <w:rPr>
          <w:rFonts w:ascii="Times New Roman" w:hAnsi="Times New Roman"/>
          <w:b w:val="1"/>
          <w:bCs w:val="1"/>
          <w:rtl w:val="0"/>
          <w:lang w:val="pt-PT"/>
        </w:rPr>
        <w:t xml:space="preserve">.gada </w:t>
      </w:r>
      <w:r>
        <w:rPr>
          <w:rFonts w:ascii="Times New Roman" w:hAnsi="Times New Roman"/>
          <w:b w:val="1"/>
          <w:bCs w:val="1"/>
          <w:rtl w:val="0"/>
          <w:lang w:val="pt-PT"/>
        </w:rPr>
        <w:t>31</w:t>
      </w:r>
      <w:r>
        <w:rPr>
          <w:rFonts w:ascii="Times New Roman" w:hAnsi="Times New Roman"/>
          <w:b w:val="1"/>
          <w:bCs w:val="1"/>
          <w:rtl w:val="0"/>
          <w:lang w:val="en-US"/>
        </w:rPr>
        <w:t>.mart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u w:val="none" w:color="000000"/>
          <w:rtl w:val="0"/>
          <w:lang w:val="en-US"/>
        </w:rPr>
        <w:t>Pied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jumu iesnieg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u w:val="none" w:color="000000"/>
          <w:rtl w:val="0"/>
          <w:lang w:val="es-ES_tradnl"/>
        </w:rPr>
        <w:t>anas vieta un k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rt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fr-FR"/>
        </w:rPr>
        <w:t>ba: Pied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jums j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iesniedz elektronisk</w:t>
      </w:r>
      <w:r>
        <w:rPr>
          <w:rFonts w:ascii="Times New Roman" w:hAnsi="Times New Roman" w:hint="default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u w:val="none" w:color="000000"/>
          <w:rtl w:val="0"/>
          <w:lang w:val="nl-NL"/>
        </w:rPr>
        <w:t>veid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, 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tot uz e-pasta adresi: </w:t>
      </w:r>
      <w:r>
        <w:rPr>
          <w:rFonts w:ascii="Times New Roman" w:hAnsi="Times New Roman"/>
          <w:outline w:val="0"/>
          <w:color w:val="0433ff"/>
          <w:u w:val="single" w:color="000000"/>
          <w:rtl w:val="0"/>
          <w:lang w:val="en-US"/>
          <w14:textFill>
            <w14:solidFill>
              <w14:srgbClr w14:val="0433FF"/>
            </w14:solidFill>
          </w14:textFill>
        </w:rPr>
        <w:t>agija@vissbiznesam.lv</w:t>
      </w:r>
    </w:p>
    <w:p>
      <w:pPr>
        <w:pStyle w:val="Body A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u w:val="none" w:color="000000"/>
          <w:rtl w:val="0"/>
          <w:lang w:val="es-ES_tradnl"/>
        </w:rPr>
        <w:t>Pretendents sagatavo pied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jumu datorrakst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latvie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un iesniedz elektronisk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nl-NL"/>
        </w:rPr>
        <w:t>veid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parakst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tu ar elektronisko parakstu. Ja Pretendents iesniedz dokumentus sve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valod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s-ES_tradnl"/>
        </w:rPr>
        <w:t>, tiem j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pievieno parakstties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g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s vai pilnvarot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s personas (pievienojot pilnvaru vai 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s kopiju) apliecin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ts tulkojums latvie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Pretendents ir ties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gs iesniegt tikai vienu pieteikuma un pied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juma variantu par visu iepirkuma priek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metu kop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.</w:t>
      </w:r>
    </w:p>
    <w:p>
      <w:pPr>
        <w:pStyle w:val="Body A A"/>
        <w:numPr>
          <w:ilvl w:val="1"/>
          <w:numId w:val="6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de-DE"/>
        </w:rPr>
        <w:t>Finan</w:t>
      </w:r>
      <w:r>
        <w:rPr>
          <w:rFonts w:ascii="Times New Roman" w:hAnsi="Times New Roman" w:hint="default"/>
          <w:b w:val="1"/>
          <w:bCs w:val="1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1"/>
          <w:bCs w:val="1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en-US"/>
        </w:rPr>
        <w:t>jums: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pt-PT"/>
        </w:rPr>
        <w:t>Pretendentam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ir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iesniedz</w:t>
      </w:r>
      <w:r>
        <w:rPr>
          <w:rFonts w:ascii="Times New Roman" w:hAnsi="Times New Roman"/>
          <w:spacing w:val="-7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u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jums</w:t>
      </w:r>
      <w:r>
        <w:rPr>
          <w:rFonts w:ascii="Times New Roman" w:hAnsi="Times New Roman"/>
          <w:spacing w:val="-7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saska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ņā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ar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Nolikuma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pielikuma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Arial Unicode MS" w:hAnsi="Arial Unicode MS" w:hint="default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</w:rPr>
        <w:t>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u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jums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 xml:space="preserve">”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noteikto 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u 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juma formu (1.pielikums).</w:t>
      </w:r>
    </w:p>
    <w:p>
      <w:pPr>
        <w:pStyle w:val="Body A A"/>
        <w:tabs>
          <w:tab w:val="left" w:pos="900"/>
          <w:tab w:val="left" w:pos="990"/>
        </w:tabs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tehnisk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Pretendents nodro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ina tehnisko pras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bu izpildi atbilsto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 xml:space="preserve">i 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šī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 xml:space="preserve">Nolikuma Pielikuma Nr. 2. </w:t>
      </w:r>
      <w:r>
        <w:rPr>
          <w:rFonts w:ascii="Arial Unicode MS" w:hAnsi="Arial Unicode MS" w:hint="default"/>
          <w:b w:val="0"/>
          <w:bCs w:val="0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Tehnisk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cija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”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fr-FR"/>
        </w:rPr>
        <w:t>pras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b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m. Pied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jums j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iesniedz par visu Tehniskaj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cij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noteikto iepirkumu.</w:t>
      </w: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"/>
        <w:numPr>
          <w:ilvl w:val="0"/>
          <w:numId w:val="7"/>
        </w:numPr>
        <w:bidi w:val="0"/>
        <w:spacing w:before="75" w:after="75"/>
        <w:ind w:right="0"/>
        <w:jc w:val="both"/>
        <w:rPr>
          <w:b w:val="1"/>
          <w:bCs w:val="1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Citas Pretendentam izvirz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bas:</w:t>
      </w:r>
    </w:p>
    <w:p>
      <w:pPr>
        <w:pStyle w:val="Body A"/>
        <w:ind w:left="600" w:hanging="24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en-US"/>
        </w:rPr>
        <w:t>4.1.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Pieredze un kompetences:</w:t>
      </w:r>
    </w:p>
    <w:tbl>
      <w:tblPr>
        <w:tblW w:w="9043" w:type="dxa"/>
        <w:jc w:val="left"/>
        <w:tblInd w:w="10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713"/>
        <w:gridCol w:w="4330"/>
      </w:tblGrid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4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7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Pras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bas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 xml:space="preserve"> PRETENDENTAM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8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Iesniedzamie</w:t>
            </w:r>
            <w:r>
              <w:rPr>
                <w:rFonts w:ascii="Times New Roman" w:hAnsi="Times New Roman"/>
                <w:b w:val="1"/>
                <w:bCs w:val="1"/>
                <w:spacing w:val="-7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dokumenti:</w:t>
            </w:r>
          </w:p>
        </w:tc>
      </w:tr>
      <w:tr>
        <w:tblPrEx>
          <w:shd w:val="clear" w:color="auto" w:fill="cadfff"/>
        </w:tblPrEx>
        <w:trPr>
          <w:trHeight w:val="1285" w:hRule="atLeast"/>
        </w:trPr>
        <w:tc>
          <w:tcPr>
            <w:tcW w:type="dxa" w:w="4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4.1.1.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Pretendentam ir pieredze IT risin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jumu izstr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ē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un procesu automatiz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cij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un ir bijusi pieredze ar m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ksl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g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intelekta projektiem.</w:t>
            </w:r>
            <w:r>
              <w:rPr>
                <w:sz w:val="20"/>
                <w:szCs w:val="20"/>
                <w:shd w:val="nil" w:color="auto" w:fill="auto"/>
                <w:lang w:val="pt-PT"/>
              </w:rPr>
              <w:br w:type="textWrapping"/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iesniedz projekta apraksts ar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su funkcionalit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tes aprakstu, tehnolo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m un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realiz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datumu.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Atsauksm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m: Kontaktpersona no klienta puses (v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rds, uzv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rds, 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lrunis/e-pasts).</w:t>
            </w:r>
          </w:p>
        </w:tc>
      </w:tr>
      <w:tr>
        <w:tblPrEx>
          <w:shd w:val="clear" w:color="auto" w:fill="cadfff"/>
        </w:tblPrEx>
        <w:trPr>
          <w:trHeight w:val="1850" w:hRule="atLeast"/>
        </w:trPr>
        <w:tc>
          <w:tcPr>
            <w:tcW w:type="dxa" w:w="4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4.1.2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. Komanda:</w:t>
            </w:r>
          </w:p>
          <w:p>
            <w:pPr>
              <w:pStyle w:val="Body B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Projekta izpild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 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 ar augst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ko izgl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bu </w:t>
            </w:r>
            <w:r>
              <w:rPr>
                <w:sz w:val="20"/>
                <w:szCs w:val="20"/>
                <w:shd w:val="nil" w:color="auto" w:fill="auto"/>
                <w:rtl w:val="0"/>
                <w:lang w:val="sv-SE"/>
              </w:rPr>
              <w:t>inform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tehnolo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</w:t>
            </w:r>
          </w:p>
          <w:p>
            <w:pPr>
              <w:pStyle w:val="Body B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Projekta izpild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 ir pieredze lielo datu sist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mu izstr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, uztur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un pilnveido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Komandas sast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va saraksts ar amatiem un kompetenc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m;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Katras personas CV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;</w:t>
            </w:r>
          </w:p>
        </w:tc>
      </w:tr>
    </w:tbl>
    <w:p>
      <w:pPr>
        <w:pStyle w:val="Body A"/>
        <w:widowControl w:val="0"/>
        <w:ind w:left="924" w:hanging="924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816" w:hanging="816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708" w:hanging="708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600" w:hanging="240"/>
        <w:jc w:val="both"/>
        <w:rPr>
          <w:b w:val="1"/>
          <w:bCs w:val="1"/>
        </w:rPr>
      </w:pPr>
    </w:p>
    <w:p>
      <w:pPr>
        <w:pStyle w:val="Body A"/>
        <w:widowControl w:val="0"/>
        <w:ind w:left="1550" w:hanging="1550"/>
        <w:rPr>
          <w:b w:val="1"/>
          <w:bCs w:val="1"/>
        </w:rPr>
      </w:pPr>
    </w:p>
    <w:p>
      <w:pPr>
        <w:pStyle w:val="Body A"/>
        <w:widowControl w:val="0"/>
        <w:ind w:left="1586" w:hanging="1226"/>
      </w:pPr>
    </w:p>
    <w:p>
      <w:pPr>
        <w:pStyle w:val="Body A"/>
        <w:widowControl w:val="0"/>
        <w:ind w:left="1118" w:hanging="1118"/>
      </w:pPr>
    </w:p>
    <w:p>
      <w:pPr>
        <w:pStyle w:val="Body A A"/>
        <w:ind w:left="36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4.2. Ja Pretendents neiesniedz Nolikum</w:t>
      </w:r>
      <w:r>
        <w:rPr>
          <w:rFonts w:ascii="Times New Roman" w:hAnsi="Times New Roman" w:hint="default"/>
          <w:rtl w:val="0"/>
          <w:lang w:val="en-US"/>
        </w:rPr>
        <w:t xml:space="preserve">ā </w:t>
      </w:r>
      <w:r>
        <w:rPr>
          <w:rFonts w:ascii="Times New Roman" w:hAnsi="Times New Roman"/>
          <w:rtl w:val="0"/>
          <w:lang w:val="en-US"/>
        </w:rPr>
        <w:t>min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it-IT"/>
        </w:rPr>
        <w:t>tos dokumentus vai iesniegtie dokumenti neatbilst Nolikuma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pt-PT"/>
        </w:rPr>
        <w:t>m un/vai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ja vajadz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m, t</w:t>
      </w:r>
      <w:r>
        <w:rPr>
          <w:rFonts w:ascii="Times New Roman" w:hAnsi="Times New Roman" w:hint="default"/>
          <w:rtl w:val="0"/>
          <w:lang w:val="en-US"/>
        </w:rPr>
        <w:t xml:space="preserve">ā </w:t>
      </w:r>
      <w:r>
        <w:rPr>
          <w:rFonts w:ascii="Times New Roman" w:hAnsi="Times New Roman"/>
          <w:rtl w:val="0"/>
          <w:lang w:val="nl-NL"/>
        </w:rPr>
        <w:t>iesniegtais pieteikums tiek noraid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ts un netiek izskat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pt-PT"/>
        </w:rPr>
        <w:t>ts.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0"/>
          <w:numId w:val="9"/>
        </w:numPr>
        <w:bidi w:val="0"/>
        <w:ind w:right="0"/>
        <w:jc w:val="left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Pied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jumu 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ē</w:t>
      </w:r>
      <w:r>
        <w:rPr>
          <w:rFonts w:ascii="Times New Roman" w:hAnsi="Times New Roman"/>
          <w:b w:val="1"/>
          <w:bCs w:val="1"/>
          <w:rtl w:val="0"/>
          <w:lang w:val="en-US"/>
        </w:rPr>
        <w:t>rt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ēš</w:t>
      </w:r>
      <w:r>
        <w:rPr>
          <w:rFonts w:ascii="Times New Roman" w:hAnsi="Times New Roman"/>
          <w:b w:val="1"/>
          <w:bCs w:val="1"/>
          <w:rtl w:val="0"/>
          <w:lang w:val="it-IT"/>
        </w:rPr>
        <w:t>ana un l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sl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ē</w:t>
      </w:r>
      <w:r>
        <w:rPr>
          <w:rFonts w:ascii="Times New Roman" w:hAnsi="Times New Roman"/>
          <w:b w:val="1"/>
          <w:bCs w:val="1"/>
          <w:rtl w:val="0"/>
          <w:lang w:val="en-US"/>
        </w:rPr>
        <w:t>g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rtl w:val="0"/>
          <w:lang w:val="en-US"/>
        </w:rPr>
        <w:t>ana</w:t>
      </w:r>
    </w:p>
    <w:p>
      <w:pPr>
        <w:pStyle w:val="Body A A"/>
        <w:numPr>
          <w:ilvl w:val="1"/>
          <w:numId w:val="9"/>
        </w:numPr>
        <w:bidi w:val="0"/>
        <w:ind w:right="0"/>
        <w:jc w:val="left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js izv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es-ES_tradnl"/>
        </w:rPr>
        <w:t>las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jumu ar viszem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ko cenu no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jumiem, kuri atbilst vis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 iepirkuma noteikumu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m.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jumi, kuri neatbilst k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dai no iepirkuma noteikumu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 tiek izsl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it-IT"/>
        </w:rPr>
        <w:t>gti no dal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nl-NL"/>
        </w:rPr>
        <w:t>bas iepirkum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Body A A"/>
        <w:numPr>
          <w:ilvl w:val="1"/>
          <w:numId w:val="10"/>
        </w:numPr>
        <w:bidi w:val="0"/>
        <w:ind w:right="0"/>
        <w:jc w:val="left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Ja izraudz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fr-FR"/>
        </w:rPr>
        <w:t>tais pretendents atsak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s sl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gumu ar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ju,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nl-NL"/>
        </w:rPr>
        <w:t>js var pie</w:t>
      </w:r>
      <w:r>
        <w:rPr>
          <w:rFonts w:ascii="Times New Roman" w:hAnsi="Times New Roman" w:hint="default"/>
          <w:rtl w:val="0"/>
          <w:lang w:val="en-US"/>
        </w:rPr>
        <w:t>ņ</w:t>
      </w:r>
      <w:r>
        <w:rPr>
          <w:rFonts w:ascii="Times New Roman" w:hAnsi="Times New Roman"/>
          <w:rtl w:val="0"/>
          <w:lang w:val="da-DK"/>
        </w:rPr>
        <w:t>emt 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en-US"/>
        </w:rPr>
        <w:t>mumu sl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gumu ar pretendentu, kur</w:t>
      </w:r>
      <w:r>
        <w:rPr>
          <w:rFonts w:ascii="Times New Roman" w:hAnsi="Times New Roman" w:hint="default"/>
          <w:rtl w:val="0"/>
          <w:lang w:val="en-US"/>
        </w:rPr>
        <w:t xml:space="preserve">š </w:t>
      </w:r>
      <w:r>
        <w:rPr>
          <w:rFonts w:ascii="Times New Roman" w:hAnsi="Times New Roman"/>
          <w:rtl w:val="0"/>
          <w:lang w:val="it-IT"/>
        </w:rPr>
        <w:t>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jis n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kamo zem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ko cenu.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SIA "HM Dev " 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Default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Arial Unicode MS" w:hAnsi="Arial Unicode MS" w:hint="default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E-komercijas risin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</w:rPr>
        <w:t>noteikumu 1.pielikums</w:t>
      </w:r>
    </w:p>
    <w:p>
      <w:pPr>
        <w:pStyle w:val="Default"/>
        <w:spacing w:before="0" w:line="240" w:lineRule="auto"/>
        <w:ind w:left="786" w:firstLine="0"/>
        <w:jc w:val="right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b w:val="0"/>
          <w:bCs w:val="0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E-komercijas risin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”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U 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JUMS</w:t>
      </w: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tbl>
      <w:tblPr>
        <w:tblW w:w="9828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7"/>
        <w:gridCol w:w="4238"/>
        <w:gridCol w:w="3863"/>
      </w:tblGrid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727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tabs>
                <w:tab w:val="left" w:pos="2279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(turpm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k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24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4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pt-PT"/>
              </w:rPr>
              <w:t>Vienotais re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en-US"/>
              </w:rPr>
              <w:t>ģ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istr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en-US"/>
              </w:rPr>
              <w:t>ā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cijas numurs</w:t>
            </w:r>
          </w:p>
        </w:tc>
      </w:tr>
    </w:tbl>
    <w:p>
      <w:pPr>
        <w:pStyle w:val="Body A A"/>
        <w:widowControl w:val="0"/>
        <w:ind w:left="216" w:hanging="216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widowControl w:val="0"/>
        <w:ind w:left="108" w:hanging="108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1296" w:hanging="1296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432" w:hanging="43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iesniedz 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šā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fr-FR"/>
        </w:rPr>
        <w:t>du finan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jumu iepirkum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ā </w:t>
      </w:r>
      <w:r>
        <w:rPr>
          <w:b w:val="0"/>
          <w:bCs w:val="0"/>
          <w:outline w:val="0"/>
          <w:color w:val="000000"/>
          <w:sz w:val="22"/>
          <w:szCs w:val="22"/>
          <w:u w:val="none"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E-komercijas risin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”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, (turpm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k 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– 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Iepirkums):</w:t>
      </w:r>
    </w:p>
    <w:p>
      <w:pPr>
        <w:pStyle w:val="Heading 2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pt-PT"/>
        </w:rPr>
        <w:t>Iepirkuma noteikumos paredz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pt-PT"/>
        </w:rPr>
        <w:t>ē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pt-PT"/>
        </w:rPr>
        <w:t>to darbu l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pt-PT"/>
        </w:rPr>
        <w:t>ī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pt-PT"/>
        </w:rPr>
        <w:t>gumcena ir:</w:t>
      </w:r>
    </w:p>
    <w:tbl>
      <w:tblPr>
        <w:tblW w:w="962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64"/>
        <w:gridCol w:w="3412"/>
        <w:gridCol w:w="1938"/>
        <w:gridCol w:w="1396"/>
        <w:gridCol w:w="1916"/>
      </w:tblGrid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Nr.p.k.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Nodevums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Cena bez PVN</w:t>
            </w:r>
          </w:p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PVN</w:t>
            </w:r>
          </w:p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189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ras izstr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 un arhitekt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ra.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Ietver backend un frontend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di, datub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zes integr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 ar PostgreSQL, autentifik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cijas modu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 (OAuth 2.0) ievie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anu un API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67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2. 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ksl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g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intelekta un semantisk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s mekl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anas risin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jums.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Aptver teksta embeddingu mode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u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 un piel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go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anu latvie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u valodai, vektoru datu mekl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anas sist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mas izveidi un integr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 ar kategoriju strukt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ru.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33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nl-NL"/>
              </w:rPr>
              <w:t>Datu iev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anas un sinhroniz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cijas meh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nismi.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Ietver web crawler un scraper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 datu ieg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ūš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anai, pars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anai, filtr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anas un sinhroniz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cijas procesa automatiz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ciju, k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ī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datu ke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o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anu.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23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Lietot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ja saskarne un UX dizains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ta moderna un intuit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va e-komercijas vide ar kategoriju strukt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ru, filtru p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rvald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bu un notifik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 iestat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jumiem.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160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Infrastrukt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ras uzst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īš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 un uztur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Ietver serveru konfigur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ciju, SMTP e-pasta sist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mas integr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ciju, dro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bas risin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fr-FR"/>
              </w:rPr>
              <w:t>jumus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righ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Kop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  <w:ind w:left="216" w:hanging="216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Heading 2"/>
        <w:widowControl w:val="0"/>
        <w:ind w:left="108" w:hanging="108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sz w:val="24"/>
          <w:szCs w:val="24"/>
          <w:u w:val="none" w:color="000000"/>
        </w:rPr>
      </w:pPr>
    </w:p>
    <w:p>
      <w:pPr>
        <w:pStyle w:val="Body A A"/>
        <w:widowControl w:val="0"/>
        <w:ind w:left="432" w:hanging="432"/>
        <w:rPr>
          <w:rFonts w:ascii="Times New Roman" w:cs="Times New Roman" w:hAnsi="Times New Roman" w:eastAsia="Times New Roman"/>
          <w:sz w:val="24"/>
          <w:szCs w:val="24"/>
          <w:u w:val="none" w:color="000000"/>
        </w:rPr>
      </w:pPr>
    </w:p>
    <w:p>
      <w:pPr>
        <w:pStyle w:val="Body A"/>
        <w:ind w:left="786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Apliecinu, ka pied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juma cena ir noteikta saska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ņā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ar </w:t>
      </w:r>
      <w:r>
        <w:rPr>
          <w:sz w:val="22"/>
          <w:szCs w:val="22"/>
          <w:rtl w:val="0"/>
          <w:lang w:val="de-DE"/>
        </w:rPr>
        <w:t>SI</w:t>
      </w:r>
      <w:r>
        <w:rPr>
          <w:sz w:val="22"/>
          <w:szCs w:val="22"/>
          <w:rtl w:val="0"/>
          <w:lang w:val="en-US"/>
        </w:rPr>
        <w:t xml:space="preserve">A </w:t>
      </w:r>
      <w:r>
        <w:rPr>
          <w:sz w:val="22"/>
          <w:szCs w:val="22"/>
          <w:rtl w:val="0"/>
          <w:lang w:val="en-US"/>
        </w:rPr>
        <w:t>“</w:t>
      </w:r>
      <w:r>
        <w:rPr>
          <w:sz w:val="22"/>
          <w:szCs w:val="22"/>
          <w:rtl w:val="0"/>
          <w:lang w:val="en-US"/>
        </w:rPr>
        <w:t xml:space="preserve">HM Dev </w:t>
      </w:r>
      <w:r>
        <w:rPr>
          <w:sz w:val="22"/>
          <w:szCs w:val="22"/>
          <w:rtl w:val="0"/>
          <w:lang w:val="en-US"/>
        </w:rPr>
        <w:t>”</w:t>
      </w:r>
      <w:r>
        <w:rPr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E-komercijas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jums ar MI, lai automatiz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tu pre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č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 mekl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anu un p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rrdo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anu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noteikumu 2.pielikuma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nosac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</w:p>
    <w:p>
      <w:pPr>
        <w:pStyle w:val="Body B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Apliecinu, ka pied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v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juma der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ī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guma termi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ņš 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ir </w:t>
      </w:r>
      <w:r>
        <w:rPr>
          <w:outline w:val="0"/>
          <w:color w:val="ff2600"/>
          <w:sz w:val="22"/>
          <w:szCs w:val="22"/>
          <w:u w:val="none" w:color="ff2600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 </w:t>
      </w:r>
      <w:r>
        <w:rPr>
          <w:b w:val="1"/>
          <w:bCs w:val="1"/>
          <w:sz w:val="22"/>
          <w:szCs w:val="22"/>
          <w:rtl w:val="0"/>
          <w:lang w:val="pt-PT"/>
        </w:rPr>
        <w:t>2028.gada 5.febru</w:t>
      </w:r>
      <w:r>
        <w:rPr>
          <w:b w:val="1"/>
          <w:bCs w:val="1"/>
          <w:sz w:val="22"/>
          <w:szCs w:val="22"/>
          <w:rtl w:val="0"/>
          <w:lang w:val="pt-PT"/>
        </w:rPr>
        <w:t>ā</w:t>
      </w:r>
      <w:r>
        <w:rPr>
          <w:b w:val="1"/>
          <w:bCs w:val="1"/>
          <w:sz w:val="22"/>
          <w:szCs w:val="22"/>
          <w:rtl w:val="0"/>
          <w:lang w:val="pt-PT"/>
        </w:rPr>
        <w:t>ris</w:t>
      </w:r>
    </w:p>
    <w:p>
      <w:pPr>
        <w:pStyle w:val="Body A A"/>
        <w:shd w:val="clear" w:color="auto" w:fill="ffffff"/>
        <w:tabs>
          <w:tab w:val="left" w:pos="1464" w:leader="underscore"/>
          <w:tab w:val="left" w:pos="3533" w:leader="underscore"/>
        </w:tabs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Pretendenta kontaktinform</w:t>
      </w:r>
      <w:r>
        <w:rPr>
          <w:rFonts w:ascii="Times New Roman" w:hAnsi="Times New Roman" w:hint="default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cija:</w:t>
      </w: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en-US"/>
        </w:rPr>
        <w:t>SIA "HM Dev " iepirkuma proced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s-ES_tradnl"/>
        </w:rPr>
        <w:t xml:space="preserve">ras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Times New Roman" w:hAnsi="Times New Roman"/>
          <w:u w:val="none" w:color="000000"/>
          <w:rtl w:val="0"/>
          <w:lang w:val="nl-NL"/>
        </w:rPr>
        <w:t>E-komercijas risin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u w:val="none" w:color="000000"/>
          <w:rtl w:val="0"/>
          <w:lang w:val="nl-NL"/>
        </w:rPr>
        <w:t>jums ar MI, lai automatiz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ē</w:t>
      </w:r>
      <w:r>
        <w:rPr>
          <w:rFonts w:ascii="Times New Roman" w:hAnsi="Times New Roman"/>
          <w:u w:val="none" w:color="000000"/>
          <w:rtl w:val="0"/>
          <w:lang w:val="nl-NL"/>
        </w:rPr>
        <w:t>tu pre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č</w:t>
      </w:r>
      <w:r>
        <w:rPr>
          <w:rFonts w:ascii="Times New Roman" w:hAnsi="Times New Roman"/>
          <w:u w:val="none" w:color="000000"/>
          <w:rtl w:val="0"/>
          <w:lang w:val="nl-NL"/>
        </w:rPr>
        <w:t>u mekl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ēš</w:t>
      </w:r>
      <w:r>
        <w:rPr>
          <w:rFonts w:ascii="Times New Roman" w:hAnsi="Times New Roman"/>
          <w:u w:val="none" w:color="000000"/>
          <w:rtl w:val="0"/>
          <w:lang w:val="nl-NL"/>
        </w:rPr>
        <w:t>anu un p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u w:val="none" w:color="000000"/>
          <w:rtl w:val="0"/>
          <w:lang w:val="nl-NL"/>
        </w:rPr>
        <w:t>rrdo</w:t>
      </w:r>
      <w:r>
        <w:rPr>
          <w:rFonts w:ascii="Times New Roman" w:hAnsi="Times New Roman" w:hint="default"/>
          <w:u w:val="none" w:color="000000"/>
          <w:rtl w:val="0"/>
          <w:lang w:val="nl-NL"/>
        </w:rPr>
        <w:t>š</w:t>
      </w:r>
      <w:r>
        <w:rPr>
          <w:rFonts w:ascii="Times New Roman" w:hAnsi="Times New Roman"/>
          <w:u w:val="none" w:color="000000"/>
          <w:rtl w:val="0"/>
          <w:lang w:val="nl-NL"/>
        </w:rPr>
        <w:t>anu</w:t>
      </w:r>
      <w:r>
        <w:rPr>
          <w:rFonts w:ascii="Times New Roman" w:hAnsi="Times New Roman" w:hint="default"/>
          <w:u w:val="none" w:color="000000"/>
          <w:rtl w:val="0"/>
          <w:lang w:val="en-US"/>
        </w:rPr>
        <w:t>”</w:t>
      </w:r>
      <w:r>
        <w:rPr>
          <w:rFonts w:ascii="Times New Roman" w:hAnsi="Times New Roman"/>
          <w:rtl w:val="0"/>
          <w:lang w:val="en-US"/>
        </w:rPr>
        <w:t xml:space="preserve">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Nolikuma Pielikums Nr. 2. </w:t>
      </w: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b w:val="0"/>
          <w:bCs w:val="0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E-komercijas risin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”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Tehnisk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a-DK"/>
        </w:rPr>
        <w:t>specifik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cija</w:t>
      </w: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C"/>
        <w:rPr>
          <w:b w:val="1"/>
          <w:bCs w:val="1"/>
          <w:sz w:val="22"/>
          <w:szCs w:val="22"/>
          <w14:textOutline w14:w="12700" w14:cap="flat">
            <w14:noFill/>
            <w14:miter w14:lim="400000"/>
          </w14:textOutline>
        </w:rPr>
      </w:pP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Projekta m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r</w:t>
      </w:r>
      <w:r>
        <w:rPr>
          <w:sz w:val="22"/>
          <w:szCs w:val="22"/>
          <w:rtl w:val="0"/>
          <w:lang w:val="it-IT"/>
        </w:rPr>
        <w:t>ķ</w:t>
      </w:r>
      <w:r>
        <w:rPr>
          <w:sz w:val="22"/>
          <w:szCs w:val="22"/>
          <w:rtl w:val="0"/>
          <w:lang w:val="it-IT"/>
        </w:rPr>
        <w:t>is ir izstr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d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 un ieviest e-komercijas 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mu ar m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ksl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g</w:t>
      </w:r>
      <w:r>
        <w:rPr>
          <w:sz w:val="22"/>
          <w:szCs w:val="22"/>
          <w:rtl w:val="0"/>
          <w:lang w:val="it-IT"/>
        </w:rPr>
        <w:t xml:space="preserve">ā </w:t>
      </w:r>
      <w:r>
        <w:rPr>
          <w:sz w:val="22"/>
          <w:szCs w:val="22"/>
          <w:rtl w:val="0"/>
          <w:lang w:val="it-IT"/>
        </w:rPr>
        <w:t>intelekta atbalstu, kas digitaliz</w:t>
      </w:r>
      <w:r>
        <w:rPr>
          <w:sz w:val="22"/>
          <w:szCs w:val="22"/>
          <w:rtl w:val="0"/>
          <w:lang w:val="it-IT"/>
        </w:rPr>
        <w:t xml:space="preserve">ē </w:t>
      </w:r>
      <w:r>
        <w:rPr>
          <w:sz w:val="22"/>
          <w:szCs w:val="22"/>
          <w:rtl w:val="0"/>
          <w:lang w:val="it-IT"/>
        </w:rPr>
        <w:t>uz</w:t>
      </w:r>
      <w:r>
        <w:rPr>
          <w:sz w:val="22"/>
          <w:szCs w:val="22"/>
          <w:rtl w:val="0"/>
          <w:lang w:val="it-IT"/>
        </w:rPr>
        <w:t>ņē</w:t>
      </w:r>
      <w:r>
        <w:rPr>
          <w:sz w:val="22"/>
          <w:szCs w:val="22"/>
          <w:rtl w:val="0"/>
          <w:lang w:val="it-IT"/>
        </w:rPr>
        <w:t>muma iek</w:t>
      </w:r>
      <w:r>
        <w:rPr>
          <w:sz w:val="22"/>
          <w:szCs w:val="22"/>
          <w:rtl w:val="0"/>
          <w:lang w:val="it-IT"/>
        </w:rPr>
        <w:t>šē</w:t>
      </w:r>
      <w:r>
        <w:rPr>
          <w:sz w:val="22"/>
          <w:szCs w:val="22"/>
          <w:rtl w:val="0"/>
          <w:lang w:val="pt-PT"/>
        </w:rPr>
        <w:t>jos procesus, automatiz</w:t>
      </w:r>
      <w:r>
        <w:rPr>
          <w:sz w:val="22"/>
          <w:szCs w:val="22"/>
          <w:rtl w:val="0"/>
          <w:lang w:val="it-IT"/>
        </w:rPr>
        <w:t xml:space="preserve">ē </w:t>
      </w:r>
      <w:r>
        <w:rPr>
          <w:sz w:val="22"/>
          <w:szCs w:val="22"/>
          <w:rtl w:val="0"/>
          <w:lang w:val="it-IT"/>
        </w:rPr>
        <w:t>pre</w:t>
      </w:r>
      <w:r>
        <w:rPr>
          <w:sz w:val="22"/>
          <w:szCs w:val="22"/>
          <w:rtl w:val="0"/>
          <w:lang w:val="it-IT"/>
        </w:rPr>
        <w:t>č</w:t>
      </w:r>
      <w:r>
        <w:rPr>
          <w:sz w:val="22"/>
          <w:szCs w:val="22"/>
          <w:rtl w:val="0"/>
          <w:lang w:val="it-IT"/>
        </w:rPr>
        <w:t>u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anu un uzlabo tirdzniec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bas efektivit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ti.</w:t>
      </w:r>
    </w:p>
    <w:p>
      <w:pPr>
        <w:pStyle w:val="Body D"/>
        <w:rPr>
          <w:rStyle w:val="None A"/>
          <w:sz w:val="22"/>
          <w:szCs w:val="22"/>
        </w:rPr>
      </w:pP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1. Sist</w:t>
      </w:r>
      <w:r>
        <w:rPr>
          <w:b w:val="1"/>
          <w:bCs w:val="1"/>
          <w:sz w:val="22"/>
          <w:szCs w:val="22"/>
          <w:rtl w:val="0"/>
          <w:lang w:val="it-IT"/>
        </w:rPr>
        <w:t>ē</w:t>
      </w:r>
      <w:r>
        <w:rPr>
          <w:b w:val="1"/>
          <w:bCs w:val="1"/>
          <w:sz w:val="22"/>
          <w:szCs w:val="22"/>
          <w:rtl w:val="0"/>
          <w:lang w:val="it-IT"/>
        </w:rPr>
        <w:t>mas arhitekt</w:t>
      </w:r>
      <w:r>
        <w:rPr>
          <w:b w:val="1"/>
          <w:bCs w:val="1"/>
          <w:sz w:val="22"/>
          <w:szCs w:val="22"/>
          <w:rtl w:val="0"/>
          <w:lang w:val="it-IT"/>
        </w:rPr>
        <w:t>ū</w:t>
      </w:r>
      <w:r>
        <w:rPr>
          <w:b w:val="1"/>
          <w:bCs w:val="1"/>
          <w:sz w:val="22"/>
          <w:szCs w:val="22"/>
          <w:rtl w:val="0"/>
          <w:lang w:val="it-IT"/>
        </w:rPr>
        <w:t>ra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Risin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en-US"/>
        </w:rPr>
        <w:t>jums balst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ts uz tr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en-US"/>
        </w:rPr>
        <w:t>s sl</w:t>
      </w:r>
      <w:r>
        <w:rPr>
          <w:sz w:val="22"/>
          <w:szCs w:val="22"/>
          <w:rtl w:val="0"/>
          <w:lang w:val="it-IT"/>
        </w:rPr>
        <w:t>āņ</w:t>
      </w:r>
      <w:r>
        <w:rPr>
          <w:sz w:val="22"/>
          <w:szCs w:val="22"/>
          <w:rtl w:val="0"/>
          <w:lang w:val="it-IT"/>
        </w:rPr>
        <w:t>u arhitekt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ru:</w:t>
      </w:r>
    </w:p>
    <w:p>
      <w:pPr>
        <w:pStyle w:val="Body D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b w:val="1"/>
          <w:bCs w:val="1"/>
          <w:sz w:val="22"/>
          <w:szCs w:val="22"/>
          <w:rtl w:val="0"/>
          <w:lang w:val="de-DE"/>
        </w:rPr>
        <w:t>Backend:</w:t>
      </w:r>
      <w:r>
        <w:rPr>
          <w:sz w:val="22"/>
          <w:szCs w:val="22"/>
          <w:rtl w:val="0"/>
          <w:lang w:val="it-IT"/>
        </w:rPr>
        <w:t xml:space="preserve"> Laravel framework vai analogu </w:t>
      </w:r>
      <w:r>
        <w:rPr>
          <w:sz w:val="22"/>
          <w:szCs w:val="22"/>
          <w:rtl w:val="0"/>
          <w:lang w:val="it-IT"/>
        </w:rPr>
        <w:t xml:space="preserve">– </w:t>
      </w:r>
      <w:r>
        <w:rPr>
          <w:sz w:val="22"/>
          <w:szCs w:val="22"/>
          <w:rtl w:val="0"/>
          <w:lang w:val="it-IT"/>
        </w:rPr>
        <w:t>API, autentifik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cija, biznesa lo</w:t>
      </w:r>
      <w:r>
        <w:rPr>
          <w:sz w:val="22"/>
          <w:szCs w:val="22"/>
          <w:rtl w:val="0"/>
          <w:lang w:val="it-IT"/>
        </w:rPr>
        <w:t>ģ</w:t>
      </w:r>
      <w:r>
        <w:rPr>
          <w:sz w:val="22"/>
          <w:szCs w:val="22"/>
          <w:rtl w:val="0"/>
          <w:lang w:val="it-IT"/>
        </w:rPr>
        <w:t>ika, datu apstr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de-DE"/>
        </w:rPr>
        <w:t>de, CRON procesi.</w:t>
      </w:r>
    </w:p>
    <w:p>
      <w:pPr>
        <w:pStyle w:val="Body D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fr-FR"/>
        </w:rPr>
      </w:pPr>
      <w:r>
        <w:rPr>
          <w:b w:val="1"/>
          <w:bCs w:val="1"/>
          <w:sz w:val="22"/>
          <w:szCs w:val="22"/>
          <w:rtl w:val="0"/>
          <w:lang w:val="fr-FR"/>
        </w:rPr>
        <w:t>Frontend:</w:t>
      </w:r>
      <w:r>
        <w:rPr>
          <w:sz w:val="22"/>
          <w:szCs w:val="22"/>
          <w:rtl w:val="0"/>
          <w:lang w:val="en-US"/>
        </w:rPr>
        <w:t xml:space="preserve"> Next.js ar server-side rendering, nodro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en-US"/>
        </w:rPr>
        <w:t xml:space="preserve">inot 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tru un 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u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ja saskarni.</w:t>
      </w:r>
    </w:p>
    <w:p>
      <w:pPr>
        <w:pStyle w:val="Body D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it-IT"/>
        </w:rPr>
      </w:pPr>
      <w:r>
        <w:rPr>
          <w:b w:val="1"/>
          <w:bCs w:val="1"/>
          <w:sz w:val="22"/>
          <w:szCs w:val="22"/>
          <w:rtl w:val="0"/>
          <w:lang w:val="it-IT"/>
        </w:rPr>
        <w:t>Datu b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ze:</w:t>
      </w:r>
      <w:r>
        <w:rPr>
          <w:sz w:val="22"/>
          <w:szCs w:val="22"/>
          <w:rtl w:val="0"/>
          <w:lang w:val="it-IT"/>
        </w:rPr>
        <w:t xml:space="preserve"> PostgreSQL </w:t>
      </w:r>
      <w:r>
        <w:rPr>
          <w:sz w:val="22"/>
          <w:szCs w:val="22"/>
          <w:rtl w:val="0"/>
          <w:lang w:val="it-IT"/>
        </w:rPr>
        <w:t xml:space="preserve">– </w:t>
      </w:r>
      <w:r>
        <w:rPr>
          <w:sz w:val="22"/>
          <w:szCs w:val="22"/>
          <w:rtl w:val="0"/>
          <w:lang w:val="it-IT"/>
        </w:rPr>
        <w:t>struktur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to datu glab</w:t>
      </w:r>
      <w:r>
        <w:rPr>
          <w:sz w:val="22"/>
          <w:szCs w:val="22"/>
          <w:rtl w:val="0"/>
          <w:lang w:val="it-IT"/>
        </w:rPr>
        <w:t>āš</w:t>
      </w:r>
      <w:r>
        <w:rPr>
          <w:sz w:val="22"/>
          <w:szCs w:val="22"/>
          <w:rtl w:val="0"/>
          <w:lang w:val="it-IT"/>
        </w:rPr>
        <w:t>anai, vektoru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 xml:space="preserve">anai un </w:t>
      </w:r>
      <w:r>
        <w:rPr>
          <w:sz w:val="22"/>
          <w:szCs w:val="22"/>
          <w:rtl w:val="0"/>
          <w:lang w:val="it-IT"/>
        </w:rPr>
        <w:t>ž</w:t>
      </w:r>
      <w:r>
        <w:rPr>
          <w:sz w:val="22"/>
          <w:szCs w:val="22"/>
          <w:rtl w:val="0"/>
          <w:lang w:val="it-IT"/>
        </w:rPr>
        <w:t>urn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lu p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rvald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pt-PT"/>
        </w:rPr>
        <w:t>bai.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2. M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ksl</w:t>
      </w:r>
      <w:r>
        <w:rPr>
          <w:b w:val="1"/>
          <w:bCs w:val="1"/>
          <w:sz w:val="22"/>
          <w:szCs w:val="22"/>
          <w:rtl w:val="0"/>
          <w:lang w:val="it-IT"/>
        </w:rPr>
        <w:t>ī</w:t>
      </w:r>
      <w:r>
        <w:rPr>
          <w:b w:val="1"/>
          <w:bCs w:val="1"/>
          <w:sz w:val="22"/>
          <w:szCs w:val="22"/>
          <w:rtl w:val="0"/>
          <w:lang w:val="fr-FR"/>
        </w:rPr>
        <w:t>gais intelekts un mekl</w:t>
      </w:r>
      <w:r>
        <w:rPr>
          <w:b w:val="1"/>
          <w:bCs w:val="1"/>
          <w:sz w:val="22"/>
          <w:szCs w:val="22"/>
          <w:rtl w:val="0"/>
          <w:lang w:val="it-IT"/>
        </w:rPr>
        <w:t>ēš</w:t>
      </w:r>
      <w:r>
        <w:rPr>
          <w:b w:val="1"/>
          <w:bCs w:val="1"/>
          <w:sz w:val="22"/>
          <w:szCs w:val="22"/>
          <w:rtl w:val="0"/>
          <w:lang w:val="it-IT"/>
        </w:rPr>
        <w:t>ana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ma izmanto valodas mode</w:t>
      </w:r>
      <w:r>
        <w:rPr>
          <w:sz w:val="22"/>
          <w:szCs w:val="22"/>
          <w:rtl w:val="0"/>
          <w:lang w:val="it-IT"/>
        </w:rPr>
        <w:t>ļ</w:t>
      </w:r>
      <w:r>
        <w:rPr>
          <w:sz w:val="22"/>
          <w:szCs w:val="22"/>
          <w:rtl w:val="0"/>
          <w:lang w:val="it-IT"/>
        </w:rPr>
        <w:t xml:space="preserve">us teksta embeddingu (vektoru) </w:t>
      </w:r>
      <w:r>
        <w:rPr>
          <w:sz w:val="22"/>
          <w:szCs w:val="22"/>
          <w:rtl w:val="0"/>
          <w:lang w:val="it-IT"/>
        </w:rPr>
        <w:t>ģ</w:t>
      </w:r>
      <w:r>
        <w:rPr>
          <w:sz w:val="22"/>
          <w:szCs w:val="22"/>
          <w:rtl w:val="0"/>
          <w:lang w:val="it-IT"/>
        </w:rPr>
        <w:t>ener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anai, lai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nl-NL"/>
        </w:rPr>
        <w:t>js var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tu ievad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da-DK"/>
        </w:rPr>
        <w:t>t br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vu mekl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pt-PT"/>
        </w:rPr>
        <w:t>juma fr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zi un sa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nl-NL"/>
        </w:rPr>
        <w:t>emt prec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zu kategoriju vai preces ieteikumu. AI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 tiek realiz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ta, izmantojot vektoru sal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dzin</w:t>
      </w:r>
      <w:r>
        <w:rPr>
          <w:sz w:val="22"/>
          <w:szCs w:val="22"/>
          <w:rtl w:val="0"/>
          <w:lang w:val="it-IT"/>
        </w:rPr>
        <w:t>āš</w:t>
      </w:r>
      <w:r>
        <w:rPr>
          <w:sz w:val="22"/>
          <w:szCs w:val="22"/>
          <w:rtl w:val="0"/>
          <w:lang w:val="es-ES_tradnl"/>
        </w:rPr>
        <w:t>anu un semantisko tuvuma apr</w:t>
      </w:r>
      <w:r>
        <w:rPr>
          <w:sz w:val="22"/>
          <w:szCs w:val="22"/>
          <w:rtl w:val="0"/>
          <w:lang w:val="it-IT"/>
        </w:rPr>
        <w:t>ēķ</w:t>
      </w:r>
      <w:r>
        <w:rPr>
          <w:sz w:val="22"/>
          <w:szCs w:val="22"/>
          <w:rtl w:val="0"/>
          <w:lang w:val="it-IT"/>
        </w:rPr>
        <w:t>inu.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nl-NL"/>
        </w:rPr>
        <w:t>3. Datu iev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k</w:t>
      </w:r>
      <w:r>
        <w:rPr>
          <w:b w:val="1"/>
          <w:bCs w:val="1"/>
          <w:sz w:val="22"/>
          <w:szCs w:val="22"/>
          <w:rtl w:val="0"/>
          <w:lang w:val="it-IT"/>
        </w:rPr>
        <w:t>š</w:t>
      </w:r>
      <w:r>
        <w:rPr>
          <w:b w:val="1"/>
          <w:bCs w:val="1"/>
          <w:sz w:val="22"/>
          <w:szCs w:val="22"/>
          <w:rtl w:val="0"/>
          <w:lang w:val="it-IT"/>
        </w:rPr>
        <w:t>ana un sinhroniz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cija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Tiek izmantots automatiz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en-US"/>
        </w:rPr>
        <w:t>ts web crawler + scraper, kas sinhroniz</w:t>
      </w:r>
      <w:r>
        <w:rPr>
          <w:sz w:val="22"/>
          <w:szCs w:val="22"/>
          <w:rtl w:val="0"/>
          <w:lang w:val="it-IT"/>
        </w:rPr>
        <w:t xml:space="preserve">ē </w:t>
      </w:r>
      <w:r>
        <w:rPr>
          <w:sz w:val="22"/>
          <w:szCs w:val="22"/>
          <w:rtl w:val="0"/>
          <w:lang w:val="it-IT"/>
        </w:rPr>
        <w:t xml:space="preserve">kategorijas un filtrus no 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r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jiem avotiem. Datu atjauno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es-ES_tradnl"/>
        </w:rPr>
        <w:t>ana notiek periodiski (dienas re</w:t>
      </w:r>
      <w:r>
        <w:rPr>
          <w:sz w:val="22"/>
          <w:szCs w:val="22"/>
          <w:rtl w:val="0"/>
          <w:lang w:val="it-IT"/>
        </w:rPr>
        <w:t>žī</w:t>
      </w:r>
      <w:r>
        <w:rPr>
          <w:sz w:val="22"/>
          <w:szCs w:val="22"/>
          <w:rtl w:val="0"/>
          <w:lang w:val="it-IT"/>
        </w:rPr>
        <w:t>m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).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4. Lietot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ju un piek</w:t>
      </w:r>
      <w:r>
        <w:rPr>
          <w:b w:val="1"/>
          <w:bCs w:val="1"/>
          <w:sz w:val="22"/>
          <w:szCs w:val="22"/>
          <w:rtl w:val="0"/>
          <w:lang w:val="it-IT"/>
        </w:rPr>
        <w:t>ļ</w:t>
      </w:r>
      <w:r>
        <w:rPr>
          <w:b w:val="1"/>
          <w:bCs w:val="1"/>
          <w:sz w:val="22"/>
          <w:szCs w:val="22"/>
          <w:rtl w:val="0"/>
          <w:lang w:val="fr-FR"/>
        </w:rPr>
        <w:t>uves p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rvald</w:t>
      </w:r>
      <w:r>
        <w:rPr>
          <w:b w:val="1"/>
          <w:bCs w:val="1"/>
          <w:sz w:val="22"/>
          <w:szCs w:val="22"/>
          <w:rtl w:val="0"/>
          <w:lang w:val="it-IT"/>
        </w:rPr>
        <w:t>ī</w:t>
      </w:r>
      <w:r>
        <w:rPr>
          <w:b w:val="1"/>
          <w:bCs w:val="1"/>
          <w:sz w:val="22"/>
          <w:szCs w:val="22"/>
          <w:rtl w:val="0"/>
          <w:lang w:val="it-IT"/>
        </w:rPr>
        <w:t>ba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Autentifik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cija ar OAuth 2.0 PKCE. 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pt-PT"/>
        </w:rPr>
        <w:t>ma atbalsta vair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 xml:space="preserve">kas lomas </w:t>
      </w:r>
      <w:r>
        <w:rPr>
          <w:sz w:val="22"/>
          <w:szCs w:val="22"/>
          <w:rtl w:val="0"/>
          <w:lang w:val="en-US"/>
        </w:rPr>
        <w:t xml:space="preserve">— </w:t>
      </w:r>
      <w:r>
        <w:rPr>
          <w:sz w:val="22"/>
          <w:szCs w:val="22"/>
          <w:rtl w:val="0"/>
          <w:lang w:val="it-IT"/>
        </w:rPr>
        <w:t>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pt-PT"/>
        </w:rPr>
        <w:t>js un administrators. Administratoram pieejama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ju, filtru un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>ojumu p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rvald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ba.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5. Notifik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ciju un e-pasta funkcionalit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te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ma autom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tiski s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ta e-pasta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>ojumus, izmantojot SMTP serveri, par jauniem sludin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jumiem, kas atbilst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ja defin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tajiem filtriem. S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t</w:t>
      </w:r>
      <w:r>
        <w:rPr>
          <w:sz w:val="22"/>
          <w:szCs w:val="22"/>
          <w:rtl w:val="0"/>
          <w:lang w:val="it-IT"/>
        </w:rPr>
        <w:t>īš</w:t>
      </w:r>
      <w:r>
        <w:rPr>
          <w:sz w:val="22"/>
          <w:szCs w:val="22"/>
          <w:rtl w:val="0"/>
          <w:lang w:val="nl-NL"/>
        </w:rPr>
        <w:t>ana tiek kontrol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ta ar CRON procesiem (ik min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ti).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6. Dro</w:t>
      </w:r>
      <w:r>
        <w:rPr>
          <w:b w:val="1"/>
          <w:bCs w:val="1"/>
          <w:sz w:val="22"/>
          <w:szCs w:val="22"/>
          <w:rtl w:val="0"/>
          <w:lang w:val="it-IT"/>
        </w:rPr>
        <w:t>šī</w:t>
      </w:r>
      <w:r>
        <w:rPr>
          <w:b w:val="1"/>
          <w:bCs w:val="1"/>
          <w:sz w:val="22"/>
          <w:szCs w:val="22"/>
          <w:rtl w:val="0"/>
          <w:lang w:val="es-ES_tradnl"/>
        </w:rPr>
        <w:t>ba un atbilst</w:t>
      </w:r>
      <w:r>
        <w:rPr>
          <w:b w:val="1"/>
          <w:bCs w:val="1"/>
          <w:sz w:val="22"/>
          <w:szCs w:val="22"/>
          <w:rtl w:val="0"/>
          <w:lang w:val="it-IT"/>
        </w:rPr>
        <w:t>ī</w:t>
      </w:r>
      <w:r>
        <w:rPr>
          <w:b w:val="1"/>
          <w:bCs w:val="1"/>
          <w:sz w:val="22"/>
          <w:szCs w:val="22"/>
          <w:rtl w:val="0"/>
          <w:lang w:val="it-IT"/>
        </w:rPr>
        <w:t>ba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nl-NL"/>
        </w:rPr>
        <w:t>Tiek nodro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 xml:space="preserve">ta SSL datu 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sv-SE"/>
        </w:rPr>
        <w:t>ifr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ana, lomu balst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ta piek</w:t>
      </w:r>
      <w:r>
        <w:rPr>
          <w:sz w:val="22"/>
          <w:szCs w:val="22"/>
          <w:rtl w:val="0"/>
          <w:lang w:val="it-IT"/>
        </w:rPr>
        <w:t>ļ</w:t>
      </w:r>
      <w:r>
        <w:rPr>
          <w:sz w:val="22"/>
          <w:szCs w:val="22"/>
          <w:rtl w:val="0"/>
          <w:lang w:val="it-IT"/>
        </w:rPr>
        <w:t>uve, e-pasta verifik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 xml:space="preserve">cija un audita </w:t>
      </w:r>
      <w:r>
        <w:rPr>
          <w:sz w:val="22"/>
          <w:szCs w:val="22"/>
          <w:rtl w:val="0"/>
          <w:lang w:val="it-IT"/>
        </w:rPr>
        <w:t>ž</w:t>
      </w:r>
      <w:r>
        <w:rPr>
          <w:sz w:val="22"/>
          <w:szCs w:val="22"/>
          <w:rtl w:val="0"/>
          <w:lang w:val="it-IT"/>
        </w:rPr>
        <w:t>urn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li. Visi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 xml:space="preserve">ojumi satur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  <w:lang w:val="en-US"/>
        </w:rPr>
        <w:t>unsubscribe</w:t>
      </w:r>
      <w:r>
        <w:rPr>
          <w:sz w:val="22"/>
          <w:szCs w:val="22"/>
          <w:rtl w:val="0"/>
          <w:lang w:val="it-IT"/>
        </w:rPr>
        <w:t xml:space="preserve">” </w:t>
      </w:r>
      <w:r>
        <w:rPr>
          <w:sz w:val="22"/>
          <w:szCs w:val="22"/>
          <w:rtl w:val="0"/>
          <w:lang w:val="it-IT"/>
        </w:rPr>
        <w:t>saiti, atbilstot datu aizsardz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bas pras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m.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nl-NL"/>
        </w:rPr>
        <w:t>7. Veiktsp</w:t>
      </w:r>
      <w:r>
        <w:rPr>
          <w:b w:val="1"/>
          <w:bCs w:val="1"/>
          <w:sz w:val="22"/>
          <w:szCs w:val="22"/>
          <w:rtl w:val="0"/>
          <w:lang w:val="it-IT"/>
        </w:rPr>
        <w:t>ē</w:t>
      </w:r>
      <w:r>
        <w:rPr>
          <w:b w:val="1"/>
          <w:bCs w:val="1"/>
          <w:sz w:val="22"/>
          <w:szCs w:val="22"/>
          <w:rtl w:val="0"/>
          <w:lang w:val="it-IT"/>
        </w:rPr>
        <w:t>ja un uztur</w:t>
      </w:r>
      <w:r>
        <w:rPr>
          <w:b w:val="1"/>
          <w:bCs w:val="1"/>
          <w:sz w:val="22"/>
          <w:szCs w:val="22"/>
          <w:rtl w:val="0"/>
          <w:lang w:val="it-IT"/>
        </w:rPr>
        <w:t>ēš</w:t>
      </w:r>
      <w:r>
        <w:rPr>
          <w:b w:val="1"/>
          <w:bCs w:val="1"/>
          <w:sz w:val="22"/>
          <w:szCs w:val="22"/>
          <w:rtl w:val="0"/>
          <w:lang w:val="it-IT"/>
        </w:rPr>
        <w:t>ana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ma paredz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pt-PT"/>
        </w:rPr>
        <w:t>ta horizont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lai m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rogo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anai, ar ke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anas un slodzes balans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anas atbalstu. CRON darbi un AI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 tiek optimiz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ti lielam datu apjomam.</w:t>
      </w:r>
    </w:p>
    <w:p>
      <w:pPr>
        <w:pStyle w:val="Body D"/>
      </w:pPr>
      <w:r>
        <w:rPr>
          <w:b w:val="1"/>
          <w:bCs w:val="1"/>
          <w:sz w:val="22"/>
          <w:szCs w:val="22"/>
          <w:rtl w:val="0"/>
          <w:lang w:val="it-IT"/>
        </w:rPr>
        <w:t>8. Lietot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ja pieredze (UX)</w:t>
      </w:r>
      <w:r>
        <w:rPr>
          <w:sz w:val="22"/>
          <w:szCs w:val="22"/>
        </w:rPr>
        <w:br w:type="textWrapping"/>
      </w:r>
      <w:r>
        <w:rPr>
          <w:sz w:val="22"/>
          <w:szCs w:val="22"/>
          <w:rtl w:val="0"/>
          <w:lang w:val="it-IT"/>
        </w:rPr>
        <w:t>Nodro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ta intuit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 xml:space="preserve">va saskarne ar 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tru piek</w:t>
      </w:r>
      <w:r>
        <w:rPr>
          <w:sz w:val="22"/>
          <w:szCs w:val="22"/>
          <w:rtl w:val="0"/>
          <w:lang w:val="it-IT"/>
        </w:rPr>
        <w:t>ļ</w:t>
      </w:r>
      <w:r>
        <w:rPr>
          <w:sz w:val="22"/>
          <w:szCs w:val="22"/>
          <w:rtl w:val="0"/>
          <w:lang w:val="it-IT"/>
        </w:rPr>
        <w:t>uvi kategorij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m, filtriem un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>ojumiem.</w:t>
      </w:r>
      <w:r>
        <w:rPr>
          <w:sz w:val="22"/>
          <w:szCs w:val="22"/>
          <w:rtl w:val="0"/>
          <w:lang w:val="it-IT"/>
        </w:rPr>
        <w:t> 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1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3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Imported Style 3"/>
  </w:abstractNum>
  <w:abstractNum w:abstractNumId="4">
    <w:multiLevelType w:val="hybridMultilevel"/>
    <w:styleLink w:val="Imported Style 3"/>
    <w:lvl w:ilvl="0">
      <w:start w:val="1"/>
      <w:numFmt w:val="bullet"/>
      <w:suff w:val="tab"/>
      <w:lvlText w:val="•"/>
      <w:lvlJc w:val="left"/>
      <w:pPr>
        <w:ind w:left="59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0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2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4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6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8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0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2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num" w:pos="1080"/>
          </w:tabs>
          <w:ind w:left="13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num" w:pos="1440"/>
          </w:tabs>
          <w:ind w:left="1680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num" w:pos="1800"/>
          </w:tabs>
          <w:ind w:left="2040" w:hanging="1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num" w:pos="2160"/>
          </w:tabs>
          <w:ind w:left="2400" w:hanging="20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8">
    <w:abstractNumId w:val="2"/>
  </w:num>
  <w:num w:numId="9">
    <w:abstractNumId w:val="0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20" w:hanging="6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50" w:hanging="99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680" w:hanging="13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10" w:hanging="165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0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52" w:hanging="6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82" w:hanging="10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712" w:hanging="1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42" w:hanging="16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