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7788A" w14:textId="1D3C6327" w:rsidR="008B3CEF" w:rsidRPr="000D0841" w:rsidRDefault="00A97FE0" w:rsidP="002B2986">
      <w:pPr>
        <w:pStyle w:val="ListParagraph"/>
        <w:rPr>
          <w:sz w:val="24"/>
          <w:szCs w:val="24"/>
        </w:rPr>
      </w:pPr>
      <w:r w:rsidRPr="000D0841">
        <w:rPr>
          <w:sz w:val="24"/>
          <w:szCs w:val="24"/>
        </w:rPr>
        <w:t xml:space="preserve"> </w:t>
      </w:r>
    </w:p>
    <w:p w14:paraId="0FB8164F" w14:textId="77777777" w:rsidR="008B3CEF" w:rsidRPr="000D0841" w:rsidRDefault="008B3CEF">
      <w:pPr>
        <w:pStyle w:val="BodyText"/>
        <w:rPr>
          <w:sz w:val="24"/>
          <w:szCs w:val="24"/>
        </w:rPr>
      </w:pPr>
    </w:p>
    <w:p w14:paraId="243C95D0" w14:textId="77777777" w:rsidR="008B3CEF" w:rsidRPr="000D0841" w:rsidRDefault="008B3CEF">
      <w:pPr>
        <w:pStyle w:val="BodyText"/>
        <w:rPr>
          <w:sz w:val="24"/>
          <w:szCs w:val="24"/>
        </w:rPr>
      </w:pPr>
    </w:p>
    <w:p w14:paraId="434C207B" w14:textId="77777777" w:rsidR="008B3CEF" w:rsidRPr="000D0841" w:rsidRDefault="008B3CEF">
      <w:pPr>
        <w:pStyle w:val="BodyText"/>
        <w:rPr>
          <w:sz w:val="24"/>
          <w:szCs w:val="24"/>
        </w:rPr>
      </w:pPr>
    </w:p>
    <w:p w14:paraId="5A86F94E" w14:textId="77777777" w:rsidR="008B3CEF" w:rsidRPr="000D0841" w:rsidRDefault="008B3CEF">
      <w:pPr>
        <w:pStyle w:val="BodyText"/>
        <w:rPr>
          <w:sz w:val="24"/>
          <w:szCs w:val="24"/>
        </w:rPr>
      </w:pPr>
    </w:p>
    <w:p w14:paraId="07171163" w14:textId="77777777" w:rsidR="008B3CEF" w:rsidRPr="000D0841" w:rsidRDefault="008B3CEF">
      <w:pPr>
        <w:pStyle w:val="BodyText"/>
        <w:rPr>
          <w:sz w:val="24"/>
          <w:szCs w:val="24"/>
        </w:rPr>
      </w:pPr>
    </w:p>
    <w:p w14:paraId="1B02B399" w14:textId="77777777" w:rsidR="008B3CEF" w:rsidRPr="000D0841" w:rsidRDefault="008B3CEF">
      <w:pPr>
        <w:pStyle w:val="BodyText"/>
        <w:rPr>
          <w:sz w:val="24"/>
          <w:szCs w:val="24"/>
        </w:rPr>
      </w:pPr>
    </w:p>
    <w:p w14:paraId="51B0A3A3" w14:textId="77777777" w:rsidR="008B3CEF" w:rsidRPr="000D0841" w:rsidRDefault="008B3CEF">
      <w:pPr>
        <w:pStyle w:val="BodyText"/>
        <w:spacing w:before="6"/>
        <w:rPr>
          <w:sz w:val="24"/>
          <w:szCs w:val="24"/>
        </w:rPr>
      </w:pPr>
    </w:p>
    <w:p w14:paraId="008280C1" w14:textId="77777777" w:rsidR="008B3CEF" w:rsidRPr="001540AD" w:rsidRDefault="00172906">
      <w:pPr>
        <w:pStyle w:val="Heading1"/>
        <w:spacing w:before="96"/>
        <w:ind w:left="1652" w:right="1907" w:firstLine="0"/>
        <w:jc w:val="center"/>
        <w:rPr>
          <w:sz w:val="24"/>
          <w:szCs w:val="24"/>
        </w:rPr>
      </w:pPr>
      <w:r w:rsidRPr="001540AD">
        <w:rPr>
          <w:w w:val="105"/>
          <w:sz w:val="24"/>
          <w:szCs w:val="24"/>
        </w:rPr>
        <w:t>IEPIRKUMA TEHNISKĀ SPECIFIKĀCIJA - NOLIKUMS</w:t>
      </w:r>
    </w:p>
    <w:p w14:paraId="29922C1B" w14:textId="77777777" w:rsidR="008B3CEF" w:rsidRPr="001540AD" w:rsidRDefault="008B3CEF">
      <w:pPr>
        <w:pStyle w:val="BodyText"/>
        <w:rPr>
          <w:b/>
          <w:sz w:val="24"/>
          <w:szCs w:val="24"/>
        </w:rPr>
      </w:pPr>
    </w:p>
    <w:p w14:paraId="67B2BFEE" w14:textId="77777777" w:rsidR="008B3CEF" w:rsidRPr="001540AD" w:rsidRDefault="008B3CEF" w:rsidP="00E63EC2">
      <w:pPr>
        <w:pStyle w:val="BodyText"/>
        <w:jc w:val="center"/>
        <w:rPr>
          <w:b/>
          <w:sz w:val="24"/>
          <w:szCs w:val="24"/>
        </w:rPr>
      </w:pPr>
    </w:p>
    <w:p w14:paraId="4F79F4AD" w14:textId="77777777" w:rsidR="008B3CEF" w:rsidRPr="001540AD" w:rsidRDefault="008B3CEF" w:rsidP="00E63EC2">
      <w:pPr>
        <w:pStyle w:val="BodyText"/>
        <w:jc w:val="center"/>
        <w:rPr>
          <w:b/>
          <w:sz w:val="24"/>
          <w:szCs w:val="24"/>
        </w:rPr>
      </w:pPr>
    </w:p>
    <w:p w14:paraId="14AC5F86" w14:textId="77777777" w:rsidR="008B3CEF" w:rsidRPr="001540AD" w:rsidRDefault="008B3CEF" w:rsidP="00E63EC2">
      <w:pPr>
        <w:pStyle w:val="BodyText"/>
        <w:jc w:val="center"/>
        <w:rPr>
          <w:b/>
          <w:sz w:val="24"/>
          <w:szCs w:val="24"/>
        </w:rPr>
      </w:pPr>
    </w:p>
    <w:p w14:paraId="364C9F5A" w14:textId="3284735D" w:rsidR="008B3CEF" w:rsidRPr="00CB06EC" w:rsidRDefault="00E63EC2" w:rsidP="00E63EC2">
      <w:pPr>
        <w:pStyle w:val="BodyText"/>
        <w:spacing w:before="1"/>
        <w:jc w:val="center"/>
        <w:rPr>
          <w:b/>
          <w:sz w:val="24"/>
          <w:szCs w:val="24"/>
        </w:rPr>
      </w:pPr>
      <w:r w:rsidRPr="00CB06EC">
        <w:rPr>
          <w:b/>
          <w:sz w:val="24"/>
          <w:szCs w:val="24"/>
        </w:rPr>
        <w:t>“</w:t>
      </w:r>
      <w:r w:rsidR="00775665">
        <w:rPr>
          <w:b/>
          <w:sz w:val="24"/>
          <w:szCs w:val="24"/>
        </w:rPr>
        <w:t>Izejvielu iegāde jaunu produktu izstrādei</w:t>
      </w:r>
      <w:r w:rsidR="00172906" w:rsidRPr="00CB06EC">
        <w:rPr>
          <w:b/>
          <w:sz w:val="24"/>
          <w:szCs w:val="24"/>
        </w:rPr>
        <w:t>”</w:t>
      </w:r>
    </w:p>
    <w:p w14:paraId="348A22D4" w14:textId="77777777" w:rsidR="008B3CEF" w:rsidRPr="001540AD" w:rsidRDefault="008B3CEF" w:rsidP="00E63EC2">
      <w:pPr>
        <w:pStyle w:val="BodyText"/>
        <w:spacing w:before="1"/>
        <w:jc w:val="center"/>
        <w:rPr>
          <w:b/>
          <w:sz w:val="24"/>
          <w:szCs w:val="24"/>
        </w:rPr>
      </w:pPr>
    </w:p>
    <w:p w14:paraId="2F6F08E2" w14:textId="4039665B" w:rsidR="008B3CEF" w:rsidRPr="001540AD" w:rsidRDefault="00172906" w:rsidP="00E63EC2">
      <w:pPr>
        <w:pStyle w:val="Title"/>
        <w:ind w:right="1904" w:firstLine="0"/>
        <w:jc w:val="center"/>
        <w:rPr>
          <w:b w:val="0"/>
          <w:sz w:val="24"/>
          <w:szCs w:val="24"/>
        </w:rPr>
      </w:pPr>
      <w:r w:rsidRPr="001540AD">
        <w:rPr>
          <w:sz w:val="24"/>
          <w:szCs w:val="24"/>
        </w:rPr>
        <w:t xml:space="preserve">Iepirkuma identifikācijas Nr. </w:t>
      </w:r>
      <w:r w:rsidR="009C57FF" w:rsidRPr="008456B1">
        <w:rPr>
          <w:sz w:val="24"/>
          <w:szCs w:val="24"/>
        </w:rPr>
        <w:t>0</w:t>
      </w:r>
      <w:r w:rsidR="004B0945">
        <w:rPr>
          <w:sz w:val="24"/>
          <w:szCs w:val="24"/>
        </w:rPr>
        <w:t>5</w:t>
      </w:r>
      <w:r w:rsidR="009C57FF" w:rsidRPr="008456B1">
        <w:rPr>
          <w:sz w:val="24"/>
          <w:szCs w:val="24"/>
        </w:rPr>
        <w:t>032026</w:t>
      </w:r>
      <w:r w:rsidR="00CB06EC" w:rsidRPr="008456B1">
        <w:rPr>
          <w:sz w:val="24"/>
          <w:szCs w:val="24"/>
        </w:rPr>
        <w:t>-1</w:t>
      </w:r>
    </w:p>
    <w:p w14:paraId="51B49C6B" w14:textId="77777777" w:rsidR="008B3CEF" w:rsidRPr="001540AD" w:rsidRDefault="008B3CEF" w:rsidP="00E63EC2">
      <w:pPr>
        <w:pStyle w:val="BodyText"/>
        <w:jc w:val="center"/>
        <w:rPr>
          <w:b/>
          <w:sz w:val="24"/>
          <w:szCs w:val="24"/>
        </w:rPr>
      </w:pPr>
    </w:p>
    <w:p w14:paraId="18E1984E" w14:textId="77777777" w:rsidR="008B3CEF" w:rsidRPr="001540AD" w:rsidRDefault="008B3CEF" w:rsidP="00E63EC2">
      <w:pPr>
        <w:pStyle w:val="BodyText"/>
        <w:jc w:val="center"/>
        <w:rPr>
          <w:b/>
          <w:sz w:val="24"/>
          <w:szCs w:val="24"/>
        </w:rPr>
      </w:pPr>
    </w:p>
    <w:p w14:paraId="219C9D3D" w14:textId="77777777" w:rsidR="008B3CEF" w:rsidRPr="001540AD" w:rsidRDefault="008B3CEF">
      <w:pPr>
        <w:pStyle w:val="BodyText"/>
        <w:rPr>
          <w:b/>
          <w:sz w:val="24"/>
          <w:szCs w:val="24"/>
        </w:rPr>
      </w:pPr>
    </w:p>
    <w:p w14:paraId="1048E9C8" w14:textId="77777777" w:rsidR="008B3CEF" w:rsidRPr="001540AD" w:rsidRDefault="008B3CEF">
      <w:pPr>
        <w:pStyle w:val="BodyText"/>
        <w:rPr>
          <w:b/>
          <w:sz w:val="24"/>
          <w:szCs w:val="24"/>
        </w:rPr>
      </w:pPr>
    </w:p>
    <w:p w14:paraId="583D4F1C" w14:textId="77777777" w:rsidR="008B3CEF" w:rsidRPr="001540AD" w:rsidRDefault="008B3CEF">
      <w:pPr>
        <w:pStyle w:val="BodyText"/>
        <w:rPr>
          <w:b/>
          <w:sz w:val="24"/>
          <w:szCs w:val="24"/>
        </w:rPr>
      </w:pPr>
    </w:p>
    <w:p w14:paraId="4310BA84" w14:textId="77777777" w:rsidR="008B3CEF" w:rsidRPr="001540AD" w:rsidRDefault="008B3CEF">
      <w:pPr>
        <w:pStyle w:val="BodyText"/>
        <w:rPr>
          <w:b/>
          <w:sz w:val="24"/>
          <w:szCs w:val="24"/>
        </w:rPr>
      </w:pPr>
    </w:p>
    <w:p w14:paraId="73D02F85" w14:textId="77777777" w:rsidR="008B3CEF" w:rsidRPr="001540AD" w:rsidRDefault="008B3CEF">
      <w:pPr>
        <w:pStyle w:val="BodyText"/>
        <w:rPr>
          <w:b/>
          <w:sz w:val="24"/>
          <w:szCs w:val="24"/>
        </w:rPr>
      </w:pPr>
    </w:p>
    <w:p w14:paraId="14BBEBCB" w14:textId="77777777" w:rsidR="008B3CEF" w:rsidRPr="001540AD" w:rsidRDefault="008B3CEF">
      <w:pPr>
        <w:pStyle w:val="BodyText"/>
        <w:rPr>
          <w:b/>
          <w:sz w:val="24"/>
          <w:szCs w:val="24"/>
        </w:rPr>
      </w:pPr>
    </w:p>
    <w:p w14:paraId="08518292" w14:textId="77777777" w:rsidR="008B3CEF" w:rsidRPr="001540AD" w:rsidRDefault="008B3CEF">
      <w:pPr>
        <w:pStyle w:val="BodyText"/>
        <w:rPr>
          <w:b/>
          <w:sz w:val="24"/>
          <w:szCs w:val="24"/>
        </w:rPr>
      </w:pPr>
    </w:p>
    <w:p w14:paraId="3A0ADAE1" w14:textId="77777777" w:rsidR="008B3CEF" w:rsidRPr="001540AD" w:rsidRDefault="008B3CEF">
      <w:pPr>
        <w:pStyle w:val="BodyText"/>
        <w:rPr>
          <w:b/>
          <w:sz w:val="24"/>
          <w:szCs w:val="24"/>
        </w:rPr>
      </w:pPr>
    </w:p>
    <w:p w14:paraId="4D7BBA49" w14:textId="77777777" w:rsidR="008B3CEF" w:rsidRPr="001540AD" w:rsidRDefault="008B3CEF">
      <w:pPr>
        <w:pStyle w:val="BodyText"/>
        <w:rPr>
          <w:b/>
          <w:sz w:val="24"/>
          <w:szCs w:val="24"/>
        </w:rPr>
      </w:pPr>
    </w:p>
    <w:p w14:paraId="1EA6667A" w14:textId="77777777" w:rsidR="008B3CEF" w:rsidRPr="001540AD" w:rsidRDefault="008B3CEF">
      <w:pPr>
        <w:pStyle w:val="BodyText"/>
        <w:rPr>
          <w:b/>
          <w:sz w:val="24"/>
          <w:szCs w:val="24"/>
        </w:rPr>
      </w:pPr>
    </w:p>
    <w:p w14:paraId="70B615A2" w14:textId="77777777" w:rsidR="008B3CEF" w:rsidRPr="001540AD" w:rsidRDefault="008B3CEF">
      <w:pPr>
        <w:pStyle w:val="BodyText"/>
        <w:rPr>
          <w:b/>
          <w:sz w:val="24"/>
          <w:szCs w:val="24"/>
        </w:rPr>
      </w:pPr>
    </w:p>
    <w:p w14:paraId="1468D45A" w14:textId="77777777" w:rsidR="008B3CEF" w:rsidRPr="001540AD" w:rsidRDefault="008B3CEF">
      <w:pPr>
        <w:pStyle w:val="BodyText"/>
        <w:rPr>
          <w:b/>
          <w:sz w:val="24"/>
          <w:szCs w:val="24"/>
        </w:rPr>
      </w:pPr>
    </w:p>
    <w:p w14:paraId="14A734C6" w14:textId="77777777" w:rsidR="008B3CEF" w:rsidRPr="001540AD" w:rsidRDefault="008B3CEF">
      <w:pPr>
        <w:pStyle w:val="BodyText"/>
        <w:rPr>
          <w:b/>
          <w:sz w:val="24"/>
          <w:szCs w:val="24"/>
        </w:rPr>
      </w:pPr>
    </w:p>
    <w:p w14:paraId="6DA04C9F" w14:textId="77777777" w:rsidR="008B3CEF" w:rsidRPr="001540AD" w:rsidRDefault="008B3CEF">
      <w:pPr>
        <w:pStyle w:val="BodyText"/>
        <w:rPr>
          <w:b/>
          <w:sz w:val="24"/>
          <w:szCs w:val="24"/>
        </w:rPr>
      </w:pPr>
    </w:p>
    <w:p w14:paraId="39A84E8C" w14:textId="77777777" w:rsidR="008B3CEF" w:rsidRPr="001540AD" w:rsidRDefault="008B3CEF">
      <w:pPr>
        <w:pStyle w:val="BodyText"/>
        <w:rPr>
          <w:b/>
          <w:sz w:val="24"/>
          <w:szCs w:val="24"/>
        </w:rPr>
      </w:pPr>
    </w:p>
    <w:p w14:paraId="08DA2229" w14:textId="77777777" w:rsidR="008B3CEF" w:rsidRPr="001540AD" w:rsidRDefault="008B3CEF">
      <w:pPr>
        <w:pStyle w:val="BodyText"/>
        <w:spacing w:before="10"/>
        <w:rPr>
          <w:b/>
          <w:sz w:val="24"/>
          <w:szCs w:val="24"/>
        </w:rPr>
      </w:pPr>
    </w:p>
    <w:p w14:paraId="740E39A8" w14:textId="77777777" w:rsidR="006C5A10" w:rsidRPr="001540AD" w:rsidRDefault="006C5A10">
      <w:pPr>
        <w:pStyle w:val="Heading2"/>
        <w:spacing w:line="244" w:lineRule="auto"/>
        <w:ind w:left="4221" w:right="4477" w:firstLine="0"/>
        <w:jc w:val="center"/>
        <w:rPr>
          <w:sz w:val="24"/>
          <w:szCs w:val="24"/>
        </w:rPr>
      </w:pPr>
    </w:p>
    <w:p w14:paraId="48243214" w14:textId="77777777" w:rsidR="006C5A10" w:rsidRPr="001540AD" w:rsidRDefault="006C5A10">
      <w:pPr>
        <w:pStyle w:val="Heading2"/>
        <w:spacing w:line="244" w:lineRule="auto"/>
        <w:ind w:left="4221" w:right="4477" w:firstLine="0"/>
        <w:jc w:val="center"/>
        <w:rPr>
          <w:sz w:val="24"/>
          <w:szCs w:val="24"/>
        </w:rPr>
      </w:pPr>
    </w:p>
    <w:p w14:paraId="76DC4347" w14:textId="77777777" w:rsidR="006C5A10" w:rsidRPr="001540AD" w:rsidRDefault="006C5A10">
      <w:pPr>
        <w:pStyle w:val="Heading2"/>
        <w:spacing w:line="244" w:lineRule="auto"/>
        <w:ind w:left="4221" w:right="4477" w:firstLine="0"/>
        <w:jc w:val="center"/>
        <w:rPr>
          <w:sz w:val="24"/>
          <w:szCs w:val="24"/>
        </w:rPr>
      </w:pPr>
    </w:p>
    <w:p w14:paraId="60AB0E3E" w14:textId="77777777" w:rsidR="006C5A10" w:rsidRPr="001540AD" w:rsidRDefault="006C5A10">
      <w:pPr>
        <w:pStyle w:val="Heading2"/>
        <w:spacing w:line="244" w:lineRule="auto"/>
        <w:ind w:left="4221" w:right="4477" w:firstLine="0"/>
        <w:jc w:val="center"/>
        <w:rPr>
          <w:sz w:val="24"/>
          <w:szCs w:val="24"/>
        </w:rPr>
      </w:pPr>
    </w:p>
    <w:p w14:paraId="61AB1F35" w14:textId="77777777" w:rsidR="006C5A10" w:rsidRPr="001540AD" w:rsidRDefault="006C5A10">
      <w:pPr>
        <w:pStyle w:val="Heading2"/>
        <w:spacing w:line="244" w:lineRule="auto"/>
        <w:ind w:left="4221" w:right="4477" w:firstLine="0"/>
        <w:jc w:val="center"/>
        <w:rPr>
          <w:sz w:val="24"/>
          <w:szCs w:val="24"/>
        </w:rPr>
      </w:pPr>
    </w:p>
    <w:p w14:paraId="7C33D281" w14:textId="1A80363B" w:rsidR="00E63EC2" w:rsidRPr="001540AD" w:rsidRDefault="001C3A2C">
      <w:pPr>
        <w:pStyle w:val="Heading2"/>
        <w:spacing w:line="244" w:lineRule="auto"/>
        <w:ind w:left="4221" w:right="4477" w:firstLine="0"/>
        <w:jc w:val="center"/>
        <w:rPr>
          <w:sz w:val="24"/>
          <w:szCs w:val="24"/>
        </w:rPr>
      </w:pPr>
      <w:r w:rsidRPr="001540AD">
        <w:rPr>
          <w:sz w:val="24"/>
          <w:szCs w:val="24"/>
        </w:rPr>
        <w:t>Ādaži</w:t>
      </w:r>
    </w:p>
    <w:p w14:paraId="19D812E2" w14:textId="10A66F3B" w:rsidR="008B3CEF" w:rsidRPr="001540AD" w:rsidRDefault="00172906" w:rsidP="00D71F62">
      <w:pPr>
        <w:pStyle w:val="Heading2"/>
        <w:spacing w:line="244" w:lineRule="auto"/>
        <w:ind w:left="4221" w:right="4477" w:firstLine="0"/>
        <w:jc w:val="center"/>
        <w:rPr>
          <w:sz w:val="24"/>
          <w:szCs w:val="24"/>
        </w:rPr>
        <w:sectPr w:rsidR="008B3CEF" w:rsidRPr="001540AD">
          <w:type w:val="continuous"/>
          <w:pgSz w:w="12240" w:h="15840"/>
          <w:pgMar w:top="1500" w:right="1220" w:bottom="280" w:left="1440" w:header="720" w:footer="720" w:gutter="0"/>
          <w:cols w:space="720"/>
        </w:sectPr>
      </w:pPr>
      <w:r w:rsidRPr="001540AD">
        <w:rPr>
          <w:sz w:val="24"/>
          <w:szCs w:val="24"/>
        </w:rPr>
        <w:t>202</w:t>
      </w:r>
      <w:r w:rsidR="00775665">
        <w:rPr>
          <w:sz w:val="24"/>
          <w:szCs w:val="24"/>
        </w:rPr>
        <w:t>6</w:t>
      </w:r>
    </w:p>
    <w:p w14:paraId="115931FC" w14:textId="2956A626" w:rsidR="008B3CEF" w:rsidRPr="001540AD" w:rsidRDefault="00172906" w:rsidP="00D8775E">
      <w:pPr>
        <w:spacing w:before="70"/>
        <w:ind w:left="263"/>
        <w:jc w:val="center"/>
        <w:rPr>
          <w:b/>
          <w:w w:val="105"/>
          <w:sz w:val="24"/>
          <w:szCs w:val="24"/>
        </w:rPr>
      </w:pPr>
      <w:r w:rsidRPr="001540AD">
        <w:rPr>
          <w:b/>
          <w:w w:val="105"/>
          <w:sz w:val="24"/>
          <w:szCs w:val="24"/>
        </w:rPr>
        <w:lastRenderedPageBreak/>
        <w:t>VISPĀRĪGA INFORMĀCIJA PAR IEPIRKUMA PROCEDŪRU</w:t>
      </w:r>
    </w:p>
    <w:p w14:paraId="7C30D0A6" w14:textId="77777777" w:rsidR="00D8775E" w:rsidRPr="001540AD" w:rsidRDefault="00D8775E" w:rsidP="00D8775E">
      <w:pPr>
        <w:spacing w:before="70"/>
        <w:ind w:left="263"/>
        <w:jc w:val="center"/>
        <w:rPr>
          <w:b/>
          <w:sz w:val="24"/>
          <w:szCs w:val="24"/>
        </w:rPr>
      </w:pPr>
    </w:p>
    <w:p w14:paraId="13A9C234" w14:textId="50EB5572" w:rsidR="00461C98" w:rsidRPr="001540AD" w:rsidRDefault="00461C98" w:rsidP="00461C98">
      <w:pPr>
        <w:ind w:left="284" w:firstLine="567"/>
        <w:jc w:val="both"/>
        <w:rPr>
          <w:sz w:val="24"/>
          <w:szCs w:val="24"/>
        </w:rPr>
      </w:pPr>
      <w:r w:rsidRPr="001540AD">
        <w:rPr>
          <w:sz w:val="24"/>
          <w:szCs w:val="24"/>
        </w:rPr>
        <w:t xml:space="preserve">Iepirkums </w:t>
      </w:r>
      <w:r w:rsidRPr="00CB06EC">
        <w:rPr>
          <w:sz w:val="24"/>
          <w:szCs w:val="24"/>
        </w:rPr>
        <w:t>“</w:t>
      </w:r>
      <w:r w:rsidR="00775665">
        <w:rPr>
          <w:b/>
          <w:sz w:val="24"/>
          <w:szCs w:val="24"/>
        </w:rPr>
        <w:t>Izejvielu iepirkums jaunu produktu izstrādei</w:t>
      </w:r>
      <w:r w:rsidR="00D8775E" w:rsidRPr="00CB06EC">
        <w:rPr>
          <w:bCs/>
          <w:sz w:val="24"/>
          <w:szCs w:val="24"/>
        </w:rPr>
        <w:t xml:space="preserve">” </w:t>
      </w:r>
      <w:r w:rsidRPr="001540AD">
        <w:rPr>
          <w:sz w:val="24"/>
          <w:szCs w:val="24"/>
        </w:rPr>
        <w:t xml:space="preserve">Iepirkuma identifikācijas Nr. </w:t>
      </w:r>
      <w:r w:rsidR="009C57FF" w:rsidRPr="008456B1">
        <w:rPr>
          <w:sz w:val="24"/>
          <w:szCs w:val="24"/>
        </w:rPr>
        <w:t>0</w:t>
      </w:r>
      <w:r w:rsidR="004B0945">
        <w:rPr>
          <w:sz w:val="24"/>
          <w:szCs w:val="24"/>
        </w:rPr>
        <w:t>5</w:t>
      </w:r>
      <w:r w:rsidR="009C57FF" w:rsidRPr="008456B1">
        <w:rPr>
          <w:sz w:val="24"/>
          <w:szCs w:val="24"/>
        </w:rPr>
        <w:t>032026</w:t>
      </w:r>
      <w:r w:rsidR="00CB06EC" w:rsidRPr="008456B1">
        <w:rPr>
          <w:sz w:val="24"/>
          <w:szCs w:val="24"/>
        </w:rPr>
        <w:t>-1</w:t>
      </w:r>
      <w:r w:rsidRPr="001540AD">
        <w:rPr>
          <w:sz w:val="24"/>
          <w:szCs w:val="24"/>
        </w:rPr>
        <w:t>. Iepirkuma konkurss tiek organizēts saskaņā ar 2017.gada 28.februāra MK noteikumi Nr.104 “Noteikumi par iepirkuma procedūru un tās piemērošanas kārtību pasūtītāja finansētajiem projektiem”.</w:t>
      </w:r>
    </w:p>
    <w:p w14:paraId="4F94121E" w14:textId="77777777" w:rsidR="008B3CEF" w:rsidRPr="001540AD" w:rsidRDefault="008B3CEF">
      <w:pPr>
        <w:pStyle w:val="BodyText"/>
        <w:spacing w:before="4"/>
        <w:rPr>
          <w:sz w:val="24"/>
          <w:szCs w:val="24"/>
        </w:rPr>
      </w:pPr>
    </w:p>
    <w:p w14:paraId="7E87E9DB" w14:textId="565B1B8B" w:rsidR="008B3CEF" w:rsidRPr="001540AD" w:rsidRDefault="00172906" w:rsidP="00D8775E">
      <w:pPr>
        <w:pStyle w:val="ListParagraph"/>
        <w:numPr>
          <w:ilvl w:val="0"/>
          <w:numId w:val="3"/>
        </w:numPr>
        <w:tabs>
          <w:tab w:val="left" w:pos="790"/>
        </w:tabs>
        <w:spacing w:before="120"/>
        <w:ind w:hanging="229"/>
        <w:rPr>
          <w:w w:val="105"/>
          <w:sz w:val="24"/>
          <w:szCs w:val="24"/>
          <w:lang w:val="en-GB"/>
        </w:rPr>
      </w:pPr>
      <w:proofErr w:type="spellStart"/>
      <w:r w:rsidRPr="001540AD">
        <w:rPr>
          <w:w w:val="105"/>
          <w:sz w:val="24"/>
          <w:szCs w:val="24"/>
          <w:lang w:val="en-GB"/>
        </w:rPr>
        <w:t>Atbalsta</w:t>
      </w:r>
      <w:proofErr w:type="spellEnd"/>
      <w:r w:rsidRPr="001540AD">
        <w:rPr>
          <w:w w:val="105"/>
          <w:sz w:val="24"/>
          <w:szCs w:val="24"/>
          <w:lang w:val="en-GB"/>
        </w:rPr>
        <w:t xml:space="preserve"> pretendents: </w:t>
      </w:r>
      <w:r w:rsidR="001C3A2C" w:rsidRPr="001540AD">
        <w:rPr>
          <w:w w:val="105"/>
          <w:sz w:val="24"/>
          <w:szCs w:val="24"/>
          <w:lang w:val="en-GB"/>
        </w:rPr>
        <w:t>SIA “Felici”</w:t>
      </w:r>
    </w:p>
    <w:p w14:paraId="3F23690D" w14:textId="5659FE2C" w:rsidR="008B3CEF" w:rsidRPr="001540AD" w:rsidRDefault="00172906" w:rsidP="00D8775E">
      <w:pPr>
        <w:pStyle w:val="ListParagraph"/>
        <w:numPr>
          <w:ilvl w:val="0"/>
          <w:numId w:val="3"/>
        </w:numPr>
        <w:tabs>
          <w:tab w:val="left" w:pos="790"/>
        </w:tabs>
        <w:spacing w:before="120"/>
        <w:ind w:hanging="229"/>
        <w:rPr>
          <w:w w:val="105"/>
          <w:sz w:val="24"/>
          <w:szCs w:val="24"/>
          <w:lang w:val="en-GB"/>
        </w:rPr>
      </w:pPr>
      <w:proofErr w:type="spellStart"/>
      <w:r w:rsidRPr="001540AD">
        <w:rPr>
          <w:w w:val="105"/>
          <w:sz w:val="24"/>
          <w:szCs w:val="24"/>
          <w:lang w:val="en-GB"/>
        </w:rPr>
        <w:t>Nodokļa</w:t>
      </w:r>
      <w:proofErr w:type="spellEnd"/>
      <w:r w:rsidRPr="001540AD">
        <w:rPr>
          <w:w w:val="105"/>
          <w:sz w:val="24"/>
          <w:szCs w:val="24"/>
          <w:lang w:val="en-GB"/>
        </w:rPr>
        <w:t xml:space="preserve"> </w:t>
      </w:r>
      <w:proofErr w:type="spellStart"/>
      <w:r w:rsidRPr="001540AD">
        <w:rPr>
          <w:w w:val="105"/>
          <w:sz w:val="24"/>
          <w:szCs w:val="24"/>
          <w:lang w:val="en-GB"/>
        </w:rPr>
        <w:t>maksātāja</w:t>
      </w:r>
      <w:proofErr w:type="spellEnd"/>
      <w:r w:rsidRPr="001540AD">
        <w:rPr>
          <w:w w:val="105"/>
          <w:sz w:val="24"/>
          <w:szCs w:val="24"/>
          <w:lang w:val="en-GB"/>
        </w:rPr>
        <w:t xml:space="preserve"> </w:t>
      </w:r>
      <w:proofErr w:type="spellStart"/>
      <w:r w:rsidRPr="001540AD">
        <w:rPr>
          <w:w w:val="105"/>
          <w:sz w:val="24"/>
          <w:szCs w:val="24"/>
          <w:lang w:val="en-GB"/>
        </w:rPr>
        <w:t>numurs</w:t>
      </w:r>
      <w:proofErr w:type="spellEnd"/>
      <w:r w:rsidRPr="001540AD">
        <w:rPr>
          <w:w w:val="105"/>
          <w:sz w:val="24"/>
          <w:szCs w:val="24"/>
          <w:lang w:val="en-GB"/>
        </w:rPr>
        <w:t xml:space="preserve">: </w:t>
      </w:r>
      <w:r w:rsidR="001C3A2C" w:rsidRPr="001540AD">
        <w:rPr>
          <w:w w:val="105"/>
          <w:sz w:val="24"/>
          <w:szCs w:val="24"/>
          <w:lang w:val="en-GB"/>
        </w:rPr>
        <w:t>LV40103541779</w:t>
      </w:r>
    </w:p>
    <w:p w14:paraId="4C81E02E" w14:textId="771DC703" w:rsidR="008B3CEF" w:rsidRPr="001540AD" w:rsidRDefault="00172906" w:rsidP="00D8775E">
      <w:pPr>
        <w:pStyle w:val="ListParagraph"/>
        <w:numPr>
          <w:ilvl w:val="0"/>
          <w:numId w:val="3"/>
        </w:numPr>
        <w:tabs>
          <w:tab w:val="left" w:pos="790"/>
        </w:tabs>
        <w:spacing w:before="120"/>
        <w:ind w:hanging="229"/>
        <w:rPr>
          <w:w w:val="105"/>
          <w:sz w:val="24"/>
          <w:szCs w:val="24"/>
          <w:lang w:val="en-GB"/>
        </w:rPr>
      </w:pPr>
      <w:proofErr w:type="spellStart"/>
      <w:r w:rsidRPr="001540AD">
        <w:rPr>
          <w:w w:val="105"/>
          <w:sz w:val="24"/>
          <w:szCs w:val="24"/>
          <w:lang w:val="en-GB"/>
        </w:rPr>
        <w:t>Pasūtītāja</w:t>
      </w:r>
      <w:proofErr w:type="spellEnd"/>
      <w:r w:rsidRPr="001540AD">
        <w:rPr>
          <w:w w:val="105"/>
          <w:sz w:val="24"/>
          <w:szCs w:val="24"/>
          <w:lang w:val="en-GB"/>
        </w:rPr>
        <w:t xml:space="preserve"> </w:t>
      </w:r>
      <w:proofErr w:type="spellStart"/>
      <w:r w:rsidRPr="001540AD">
        <w:rPr>
          <w:w w:val="105"/>
          <w:sz w:val="24"/>
          <w:szCs w:val="24"/>
          <w:lang w:val="en-GB"/>
        </w:rPr>
        <w:t>adrese</w:t>
      </w:r>
      <w:proofErr w:type="spellEnd"/>
      <w:r w:rsidR="00A756B9" w:rsidRPr="001540AD">
        <w:rPr>
          <w:w w:val="105"/>
          <w:sz w:val="24"/>
          <w:szCs w:val="24"/>
          <w:lang w:val="en-GB"/>
        </w:rPr>
        <w:t>:</w:t>
      </w:r>
      <w:r w:rsidR="00E63EC2" w:rsidRPr="001540AD">
        <w:rPr>
          <w:w w:val="105"/>
          <w:sz w:val="24"/>
          <w:szCs w:val="24"/>
          <w:lang w:val="en-GB"/>
        </w:rPr>
        <w:t xml:space="preserve"> </w:t>
      </w:r>
      <w:proofErr w:type="spellStart"/>
      <w:r w:rsidR="00775665">
        <w:rPr>
          <w:w w:val="105"/>
          <w:sz w:val="24"/>
          <w:szCs w:val="24"/>
          <w:lang w:val="en-GB"/>
        </w:rPr>
        <w:t>Dālderu</w:t>
      </w:r>
      <w:proofErr w:type="spellEnd"/>
      <w:r w:rsidR="00775665">
        <w:rPr>
          <w:w w:val="105"/>
          <w:sz w:val="24"/>
          <w:szCs w:val="24"/>
          <w:lang w:val="en-GB"/>
        </w:rPr>
        <w:t xml:space="preserve"> </w:t>
      </w:r>
      <w:proofErr w:type="spellStart"/>
      <w:r w:rsidR="00775665">
        <w:rPr>
          <w:w w:val="105"/>
          <w:sz w:val="24"/>
          <w:szCs w:val="24"/>
          <w:lang w:val="en-GB"/>
        </w:rPr>
        <w:t>iela</w:t>
      </w:r>
      <w:proofErr w:type="spellEnd"/>
      <w:r w:rsidR="00775665">
        <w:rPr>
          <w:w w:val="105"/>
          <w:sz w:val="24"/>
          <w:szCs w:val="24"/>
          <w:lang w:val="en-GB"/>
        </w:rPr>
        <w:t xml:space="preserve"> 8, </w:t>
      </w:r>
      <w:proofErr w:type="spellStart"/>
      <w:r w:rsidR="00775665">
        <w:rPr>
          <w:w w:val="105"/>
          <w:sz w:val="24"/>
          <w:szCs w:val="24"/>
          <w:lang w:val="en-GB"/>
        </w:rPr>
        <w:t>Birznieki</w:t>
      </w:r>
      <w:proofErr w:type="spellEnd"/>
      <w:r w:rsidR="001C3A2C" w:rsidRPr="001540AD">
        <w:rPr>
          <w:w w:val="105"/>
          <w:sz w:val="24"/>
          <w:szCs w:val="24"/>
          <w:lang w:val="en-GB"/>
        </w:rPr>
        <w:t xml:space="preserve">, </w:t>
      </w:r>
      <w:proofErr w:type="spellStart"/>
      <w:r w:rsidR="001C3A2C" w:rsidRPr="001540AD">
        <w:rPr>
          <w:w w:val="105"/>
          <w:sz w:val="24"/>
          <w:szCs w:val="24"/>
          <w:lang w:val="en-GB"/>
        </w:rPr>
        <w:t>Ādažu</w:t>
      </w:r>
      <w:proofErr w:type="spellEnd"/>
      <w:r w:rsidR="001C3A2C" w:rsidRPr="001540AD">
        <w:rPr>
          <w:w w:val="105"/>
          <w:sz w:val="24"/>
          <w:szCs w:val="24"/>
          <w:lang w:val="en-GB"/>
        </w:rPr>
        <w:t xml:space="preserve"> </w:t>
      </w:r>
      <w:proofErr w:type="spellStart"/>
      <w:r w:rsidR="001C3A2C" w:rsidRPr="001540AD">
        <w:rPr>
          <w:w w:val="105"/>
          <w:sz w:val="24"/>
          <w:szCs w:val="24"/>
          <w:lang w:val="en-GB"/>
        </w:rPr>
        <w:t>novads</w:t>
      </w:r>
      <w:proofErr w:type="spellEnd"/>
      <w:r w:rsidR="001C3A2C" w:rsidRPr="001540AD">
        <w:rPr>
          <w:w w:val="105"/>
          <w:sz w:val="24"/>
          <w:szCs w:val="24"/>
          <w:lang w:val="en-GB"/>
        </w:rPr>
        <w:t>, LV-2164</w:t>
      </w:r>
    </w:p>
    <w:p w14:paraId="71D2904D" w14:textId="0EE785E4" w:rsidR="008B3CEF" w:rsidRPr="001540AD" w:rsidRDefault="00172906" w:rsidP="00D8775E">
      <w:pPr>
        <w:pStyle w:val="ListParagraph"/>
        <w:numPr>
          <w:ilvl w:val="0"/>
          <w:numId w:val="3"/>
        </w:numPr>
        <w:tabs>
          <w:tab w:val="left" w:pos="790"/>
        </w:tabs>
        <w:spacing w:before="120"/>
        <w:ind w:hanging="229"/>
        <w:rPr>
          <w:w w:val="105"/>
          <w:sz w:val="24"/>
          <w:szCs w:val="24"/>
          <w:lang w:val="en-GB"/>
        </w:rPr>
      </w:pPr>
      <w:proofErr w:type="spellStart"/>
      <w:r w:rsidRPr="001540AD">
        <w:rPr>
          <w:w w:val="105"/>
          <w:sz w:val="24"/>
          <w:szCs w:val="24"/>
          <w:lang w:val="en-GB"/>
        </w:rPr>
        <w:t>Pasūtītais</w:t>
      </w:r>
      <w:proofErr w:type="spellEnd"/>
      <w:r w:rsidRPr="001540AD">
        <w:rPr>
          <w:w w:val="105"/>
          <w:sz w:val="24"/>
          <w:szCs w:val="24"/>
          <w:lang w:val="en-GB"/>
        </w:rPr>
        <w:t xml:space="preserve"> </w:t>
      </w:r>
      <w:proofErr w:type="spellStart"/>
      <w:r w:rsidRPr="001540AD">
        <w:rPr>
          <w:w w:val="105"/>
          <w:sz w:val="24"/>
          <w:szCs w:val="24"/>
          <w:lang w:val="en-GB"/>
        </w:rPr>
        <w:t>priekšmets</w:t>
      </w:r>
      <w:proofErr w:type="spellEnd"/>
      <w:r w:rsidRPr="001540AD">
        <w:rPr>
          <w:w w:val="105"/>
          <w:sz w:val="24"/>
          <w:szCs w:val="24"/>
          <w:lang w:val="en-GB"/>
        </w:rPr>
        <w:t xml:space="preserve">: </w:t>
      </w:r>
      <w:proofErr w:type="spellStart"/>
      <w:r w:rsidR="00775665">
        <w:rPr>
          <w:w w:val="105"/>
          <w:sz w:val="24"/>
          <w:szCs w:val="24"/>
          <w:lang w:val="en-GB"/>
        </w:rPr>
        <w:t>Izejvielas</w:t>
      </w:r>
      <w:proofErr w:type="spellEnd"/>
      <w:r w:rsidR="00775665">
        <w:rPr>
          <w:w w:val="105"/>
          <w:sz w:val="24"/>
          <w:szCs w:val="24"/>
          <w:lang w:val="en-GB"/>
        </w:rPr>
        <w:t xml:space="preserve"> </w:t>
      </w:r>
      <w:proofErr w:type="spellStart"/>
      <w:r w:rsidR="00775665">
        <w:rPr>
          <w:w w:val="105"/>
          <w:sz w:val="24"/>
          <w:szCs w:val="24"/>
          <w:lang w:val="en-GB"/>
        </w:rPr>
        <w:t>jaunu</w:t>
      </w:r>
      <w:proofErr w:type="spellEnd"/>
      <w:r w:rsidR="00775665">
        <w:rPr>
          <w:w w:val="105"/>
          <w:sz w:val="24"/>
          <w:szCs w:val="24"/>
          <w:lang w:val="en-GB"/>
        </w:rPr>
        <w:t xml:space="preserve"> </w:t>
      </w:r>
      <w:proofErr w:type="spellStart"/>
      <w:r w:rsidR="00775665">
        <w:rPr>
          <w:w w:val="105"/>
          <w:sz w:val="24"/>
          <w:szCs w:val="24"/>
          <w:lang w:val="en-GB"/>
        </w:rPr>
        <w:t>produktu</w:t>
      </w:r>
      <w:proofErr w:type="spellEnd"/>
      <w:r w:rsidR="00775665">
        <w:rPr>
          <w:w w:val="105"/>
          <w:sz w:val="24"/>
          <w:szCs w:val="24"/>
          <w:lang w:val="en-GB"/>
        </w:rPr>
        <w:t xml:space="preserve"> </w:t>
      </w:r>
      <w:proofErr w:type="spellStart"/>
      <w:r w:rsidR="00775665">
        <w:rPr>
          <w:w w:val="105"/>
          <w:sz w:val="24"/>
          <w:szCs w:val="24"/>
          <w:lang w:val="en-GB"/>
        </w:rPr>
        <w:t>izstrādei</w:t>
      </w:r>
      <w:proofErr w:type="spellEnd"/>
    </w:p>
    <w:p w14:paraId="35F6C45F" w14:textId="5F97AE37" w:rsidR="008B3CEF" w:rsidRPr="001540AD" w:rsidRDefault="00172906" w:rsidP="00D8775E">
      <w:pPr>
        <w:pStyle w:val="ListParagraph"/>
        <w:numPr>
          <w:ilvl w:val="0"/>
          <w:numId w:val="3"/>
        </w:numPr>
        <w:tabs>
          <w:tab w:val="left" w:pos="790"/>
        </w:tabs>
        <w:spacing w:before="120"/>
        <w:ind w:hanging="229"/>
        <w:rPr>
          <w:w w:val="105"/>
          <w:sz w:val="24"/>
          <w:szCs w:val="24"/>
          <w:lang w:val="en-GB"/>
        </w:rPr>
      </w:pPr>
      <w:proofErr w:type="spellStart"/>
      <w:r w:rsidRPr="001540AD">
        <w:rPr>
          <w:w w:val="105"/>
          <w:sz w:val="24"/>
          <w:szCs w:val="24"/>
          <w:lang w:val="en-GB"/>
        </w:rPr>
        <w:t>Piegādes</w:t>
      </w:r>
      <w:proofErr w:type="spellEnd"/>
      <w:r w:rsidRPr="001540AD">
        <w:rPr>
          <w:w w:val="105"/>
          <w:sz w:val="24"/>
          <w:szCs w:val="24"/>
          <w:lang w:val="en-GB"/>
        </w:rPr>
        <w:t xml:space="preserve"> </w:t>
      </w:r>
      <w:proofErr w:type="spellStart"/>
      <w:r w:rsidRPr="001540AD">
        <w:rPr>
          <w:w w:val="105"/>
          <w:sz w:val="24"/>
          <w:szCs w:val="24"/>
          <w:lang w:val="en-GB"/>
        </w:rPr>
        <w:t>vieta</w:t>
      </w:r>
      <w:proofErr w:type="spellEnd"/>
      <w:r w:rsidRPr="001540AD">
        <w:rPr>
          <w:w w:val="105"/>
          <w:sz w:val="24"/>
          <w:szCs w:val="24"/>
          <w:lang w:val="en-GB"/>
        </w:rPr>
        <w:t xml:space="preserve">: </w:t>
      </w:r>
      <w:proofErr w:type="spellStart"/>
      <w:r w:rsidR="001C3A2C" w:rsidRPr="001540AD">
        <w:rPr>
          <w:w w:val="105"/>
          <w:sz w:val="24"/>
          <w:szCs w:val="24"/>
          <w:lang w:val="en-GB"/>
        </w:rPr>
        <w:t>Ādaži</w:t>
      </w:r>
      <w:proofErr w:type="spellEnd"/>
      <w:r w:rsidR="001C3A2C" w:rsidRPr="001540AD">
        <w:rPr>
          <w:w w:val="105"/>
          <w:sz w:val="24"/>
          <w:szCs w:val="24"/>
          <w:lang w:val="en-GB"/>
        </w:rPr>
        <w:t xml:space="preserve">, </w:t>
      </w:r>
      <w:proofErr w:type="spellStart"/>
      <w:r w:rsidR="001C3A2C" w:rsidRPr="001540AD">
        <w:rPr>
          <w:w w:val="105"/>
          <w:sz w:val="24"/>
          <w:szCs w:val="24"/>
          <w:lang w:val="en-GB"/>
        </w:rPr>
        <w:t>Latvija</w:t>
      </w:r>
      <w:proofErr w:type="spellEnd"/>
    </w:p>
    <w:p w14:paraId="56D847A7" w14:textId="17C79A7F" w:rsidR="008B3CEF" w:rsidRPr="001540AD" w:rsidRDefault="00172906" w:rsidP="00D8775E">
      <w:pPr>
        <w:pStyle w:val="ListParagraph"/>
        <w:numPr>
          <w:ilvl w:val="0"/>
          <w:numId w:val="3"/>
        </w:numPr>
        <w:tabs>
          <w:tab w:val="left" w:pos="790"/>
        </w:tabs>
        <w:spacing w:before="120"/>
        <w:ind w:hanging="229"/>
        <w:rPr>
          <w:w w:val="105"/>
          <w:sz w:val="24"/>
          <w:szCs w:val="24"/>
          <w:lang w:val="en-GB"/>
        </w:rPr>
      </w:pPr>
      <w:proofErr w:type="spellStart"/>
      <w:r w:rsidRPr="001540AD">
        <w:rPr>
          <w:w w:val="105"/>
          <w:sz w:val="24"/>
          <w:szCs w:val="24"/>
          <w:lang w:val="en-GB"/>
        </w:rPr>
        <w:t>Piegādes</w:t>
      </w:r>
      <w:proofErr w:type="spellEnd"/>
      <w:r w:rsidRPr="001540AD">
        <w:rPr>
          <w:w w:val="105"/>
          <w:sz w:val="24"/>
          <w:szCs w:val="24"/>
          <w:lang w:val="en-GB"/>
        </w:rPr>
        <w:t xml:space="preserve"> laiks</w:t>
      </w:r>
      <w:r w:rsidR="00CB06EC">
        <w:rPr>
          <w:w w:val="105"/>
          <w:sz w:val="24"/>
          <w:szCs w:val="24"/>
          <w:lang w:val="en-GB"/>
        </w:rPr>
        <w:t xml:space="preserve"> </w:t>
      </w:r>
      <w:proofErr w:type="spellStart"/>
      <w:r w:rsidR="00CB06EC">
        <w:rPr>
          <w:w w:val="105"/>
          <w:sz w:val="24"/>
          <w:szCs w:val="24"/>
          <w:lang w:val="en-GB"/>
        </w:rPr>
        <w:t>tiek</w:t>
      </w:r>
      <w:proofErr w:type="spellEnd"/>
      <w:r w:rsidR="00CB06EC">
        <w:rPr>
          <w:w w:val="105"/>
          <w:sz w:val="24"/>
          <w:szCs w:val="24"/>
          <w:lang w:val="en-GB"/>
        </w:rPr>
        <w:t xml:space="preserve"> </w:t>
      </w:r>
      <w:proofErr w:type="spellStart"/>
      <w:r w:rsidR="00CB06EC">
        <w:rPr>
          <w:w w:val="105"/>
          <w:sz w:val="24"/>
          <w:szCs w:val="24"/>
          <w:lang w:val="en-GB"/>
        </w:rPr>
        <w:t>precizēts</w:t>
      </w:r>
      <w:proofErr w:type="spellEnd"/>
      <w:r w:rsidR="00CB06EC">
        <w:rPr>
          <w:w w:val="105"/>
          <w:sz w:val="24"/>
          <w:szCs w:val="24"/>
          <w:lang w:val="en-GB"/>
        </w:rPr>
        <w:t xml:space="preserve"> pie </w:t>
      </w:r>
      <w:proofErr w:type="spellStart"/>
      <w:r w:rsidR="00CB06EC">
        <w:rPr>
          <w:w w:val="105"/>
          <w:sz w:val="24"/>
          <w:szCs w:val="24"/>
          <w:lang w:val="en-GB"/>
        </w:rPr>
        <w:t>līguma</w:t>
      </w:r>
      <w:proofErr w:type="spellEnd"/>
      <w:r w:rsidR="00CB06EC">
        <w:rPr>
          <w:w w:val="105"/>
          <w:sz w:val="24"/>
          <w:szCs w:val="24"/>
          <w:lang w:val="en-GB"/>
        </w:rPr>
        <w:t xml:space="preserve"> </w:t>
      </w:r>
      <w:proofErr w:type="spellStart"/>
      <w:r w:rsidR="00CB06EC">
        <w:rPr>
          <w:w w:val="105"/>
          <w:sz w:val="24"/>
          <w:szCs w:val="24"/>
          <w:lang w:val="en-GB"/>
        </w:rPr>
        <w:t>slēgšanas</w:t>
      </w:r>
      <w:proofErr w:type="spellEnd"/>
      <w:r w:rsidR="00D8775E" w:rsidRPr="001540AD">
        <w:rPr>
          <w:w w:val="105"/>
          <w:sz w:val="24"/>
          <w:szCs w:val="24"/>
          <w:lang w:val="en-GB"/>
        </w:rPr>
        <w:t>.</w:t>
      </w:r>
    </w:p>
    <w:p w14:paraId="4241B506" w14:textId="77777777" w:rsidR="008B3CEF" w:rsidRPr="001540AD" w:rsidRDefault="008B3CEF">
      <w:pPr>
        <w:pStyle w:val="BodyText"/>
        <w:spacing w:before="5"/>
        <w:rPr>
          <w:sz w:val="24"/>
          <w:szCs w:val="24"/>
        </w:rPr>
      </w:pPr>
    </w:p>
    <w:p w14:paraId="4B359BE8" w14:textId="0ED78085" w:rsidR="00D71F62" w:rsidRDefault="00D71F62" w:rsidP="00D71F62">
      <w:pPr>
        <w:pStyle w:val="ListParagraph"/>
        <w:widowControl/>
        <w:autoSpaceDE/>
        <w:autoSpaceDN/>
        <w:spacing w:after="160" w:line="259" w:lineRule="auto"/>
        <w:ind w:left="426"/>
        <w:contextualSpacing/>
        <w:jc w:val="both"/>
        <w:rPr>
          <w:sz w:val="24"/>
          <w:szCs w:val="24"/>
        </w:rPr>
      </w:pPr>
      <w:r>
        <w:rPr>
          <w:sz w:val="24"/>
          <w:szCs w:val="24"/>
        </w:rPr>
        <w:t>Prasības pretendentiem:</w:t>
      </w:r>
    </w:p>
    <w:p w14:paraId="33C79493" w14:textId="374ABAE5" w:rsidR="00D71F62" w:rsidRPr="001540AD" w:rsidRDefault="00D71F62" w:rsidP="00D71F62">
      <w:pPr>
        <w:pStyle w:val="TableParagraph"/>
        <w:numPr>
          <w:ilvl w:val="0"/>
          <w:numId w:val="23"/>
        </w:numPr>
        <w:tabs>
          <w:tab w:val="left" w:pos="399"/>
        </w:tabs>
        <w:ind w:left="709" w:right="151" w:hanging="218"/>
        <w:jc w:val="both"/>
        <w:rPr>
          <w:sz w:val="24"/>
          <w:szCs w:val="24"/>
        </w:rPr>
      </w:pPr>
      <w:bookmarkStart w:id="0" w:name="_Hlk135816285"/>
      <w:r w:rsidRPr="001540AD">
        <w:rPr>
          <w:sz w:val="24"/>
          <w:szCs w:val="24"/>
        </w:rPr>
        <w:t>Vismaz trīs gadu pieredze darbā ar pārtik</w:t>
      </w:r>
      <w:r w:rsidR="00775665">
        <w:rPr>
          <w:sz w:val="24"/>
          <w:szCs w:val="24"/>
        </w:rPr>
        <w:t>as izejvielu ražošanu vai tirdzniecību.</w:t>
      </w:r>
    </w:p>
    <w:p w14:paraId="0A9B9223" w14:textId="77777777" w:rsidR="00D71F62" w:rsidRDefault="00D71F62" w:rsidP="00D71F62">
      <w:pPr>
        <w:pStyle w:val="TableParagraph"/>
        <w:numPr>
          <w:ilvl w:val="0"/>
          <w:numId w:val="23"/>
        </w:numPr>
        <w:tabs>
          <w:tab w:val="left" w:pos="399"/>
        </w:tabs>
        <w:ind w:left="709" w:right="151" w:hanging="218"/>
        <w:jc w:val="both"/>
        <w:rPr>
          <w:sz w:val="24"/>
          <w:szCs w:val="24"/>
        </w:rPr>
      </w:pPr>
      <w:bookmarkStart w:id="1" w:name="_Hlk135816300"/>
      <w:bookmarkEnd w:id="0"/>
      <w:r w:rsidRPr="001540AD">
        <w:rPr>
          <w:sz w:val="24"/>
          <w:szCs w:val="24"/>
        </w:rPr>
        <w:t>Iepriekšējo trīs kalendāro gadu kopējais apgrozījums pārsniedz piedāvājuma kopējo vērtību.</w:t>
      </w:r>
    </w:p>
    <w:p w14:paraId="2D85F6A2" w14:textId="7825D331" w:rsidR="009D3752" w:rsidRPr="009D3752" w:rsidRDefault="009D3752" w:rsidP="00D71F62">
      <w:pPr>
        <w:pStyle w:val="ListParagraph"/>
        <w:widowControl/>
        <w:numPr>
          <w:ilvl w:val="0"/>
          <w:numId w:val="23"/>
        </w:numPr>
        <w:autoSpaceDE/>
        <w:autoSpaceDN/>
        <w:spacing w:after="160" w:line="259" w:lineRule="auto"/>
        <w:ind w:left="709" w:hanging="218"/>
        <w:contextualSpacing/>
        <w:jc w:val="both"/>
        <w:rPr>
          <w:sz w:val="24"/>
          <w:szCs w:val="24"/>
          <w:u w:val="single"/>
        </w:rPr>
      </w:pPr>
      <w:bookmarkStart w:id="2" w:name="_Hlk135816327"/>
      <w:bookmarkEnd w:id="1"/>
      <w:r w:rsidRPr="009D3752">
        <w:rPr>
          <w:b/>
          <w:bCs/>
          <w:sz w:val="24"/>
          <w:szCs w:val="24"/>
          <w:u w:val="single"/>
        </w:rPr>
        <w:t>Iesniedzot piedāvājumu, to nepieciešams iesniegt kopā ar 2. un 3. pielikumu.</w:t>
      </w:r>
    </w:p>
    <w:bookmarkEnd w:id="2"/>
    <w:p w14:paraId="7BF017FD" w14:textId="77777777" w:rsidR="00D71F62" w:rsidRDefault="00D71F62" w:rsidP="00D71F62">
      <w:pPr>
        <w:pStyle w:val="ListParagraph"/>
        <w:widowControl/>
        <w:autoSpaceDE/>
        <w:autoSpaceDN/>
        <w:spacing w:after="160" w:line="259" w:lineRule="auto"/>
        <w:ind w:left="426"/>
        <w:contextualSpacing/>
        <w:jc w:val="both"/>
        <w:rPr>
          <w:sz w:val="24"/>
          <w:szCs w:val="24"/>
        </w:rPr>
      </w:pPr>
    </w:p>
    <w:p w14:paraId="5756C400" w14:textId="41591642" w:rsidR="00C07687" w:rsidRDefault="00C07687" w:rsidP="00C07687">
      <w:pPr>
        <w:pStyle w:val="ListParagraph"/>
        <w:widowControl/>
        <w:autoSpaceDE/>
        <w:autoSpaceDN/>
        <w:spacing w:after="160" w:line="259" w:lineRule="auto"/>
        <w:ind w:left="426"/>
        <w:contextualSpacing/>
        <w:jc w:val="both"/>
        <w:rPr>
          <w:sz w:val="24"/>
          <w:szCs w:val="24"/>
        </w:rPr>
      </w:pPr>
      <w:r>
        <w:rPr>
          <w:sz w:val="24"/>
          <w:szCs w:val="24"/>
        </w:rPr>
        <w:t xml:space="preserve">Izejvielas tiks izmantotas </w:t>
      </w:r>
      <w:r w:rsidRPr="00C07687">
        <w:rPr>
          <w:sz w:val="24"/>
          <w:szCs w:val="24"/>
        </w:rPr>
        <w:t>1.2.1.2.i.2/1/24/A/CFLA/004</w:t>
      </w:r>
      <w:r>
        <w:rPr>
          <w:sz w:val="24"/>
          <w:szCs w:val="24"/>
        </w:rPr>
        <w:t xml:space="preserve">, </w:t>
      </w:r>
      <w:r w:rsidRPr="00C07687">
        <w:rPr>
          <w:sz w:val="24"/>
          <w:szCs w:val="24"/>
        </w:rPr>
        <w:t>5.1.1.2.i.0/2/24/A/CFLA/005</w:t>
      </w:r>
      <w:r>
        <w:rPr>
          <w:sz w:val="24"/>
          <w:szCs w:val="24"/>
        </w:rPr>
        <w:t xml:space="preserve">, </w:t>
      </w:r>
      <w:r w:rsidRPr="00C07687">
        <w:rPr>
          <w:sz w:val="24"/>
          <w:szCs w:val="24"/>
        </w:rPr>
        <w:t>5.1.1.2.i.0/1/22/A/CFLA/004</w:t>
      </w:r>
      <w:r>
        <w:rPr>
          <w:sz w:val="24"/>
          <w:szCs w:val="24"/>
        </w:rPr>
        <w:t xml:space="preserve">, </w:t>
      </w:r>
      <w:r w:rsidRPr="00C07687">
        <w:rPr>
          <w:sz w:val="24"/>
          <w:szCs w:val="24"/>
        </w:rPr>
        <w:t>1.2.1.2.i.2/1/24/A/CFLA/002</w:t>
      </w:r>
      <w:r>
        <w:rPr>
          <w:sz w:val="24"/>
          <w:szCs w:val="24"/>
        </w:rPr>
        <w:t xml:space="preserve">, </w:t>
      </w:r>
      <w:r w:rsidRPr="00C07687">
        <w:rPr>
          <w:sz w:val="24"/>
          <w:szCs w:val="24"/>
        </w:rPr>
        <w:t>5.1.1.2.i.0/2/24/A/CFLA/003</w:t>
      </w:r>
      <w:r>
        <w:rPr>
          <w:sz w:val="24"/>
          <w:szCs w:val="24"/>
        </w:rPr>
        <w:t xml:space="preserve"> projektu ietvaros.</w:t>
      </w:r>
    </w:p>
    <w:p w14:paraId="564A2144" w14:textId="77777777" w:rsidR="005C056C" w:rsidRPr="005C056C" w:rsidRDefault="005C056C" w:rsidP="005C056C">
      <w:pPr>
        <w:pStyle w:val="TableParagraph"/>
        <w:tabs>
          <w:tab w:val="left" w:pos="399"/>
        </w:tabs>
        <w:ind w:left="426" w:right="151"/>
        <w:jc w:val="both"/>
        <w:rPr>
          <w:sz w:val="24"/>
          <w:szCs w:val="24"/>
        </w:rPr>
      </w:pPr>
      <w:r w:rsidRPr="005C056C">
        <w:rPr>
          <w:sz w:val="24"/>
          <w:szCs w:val="24"/>
        </w:rPr>
        <w:t>Ja tiks saņemti piedāvājumi ar identisku cenu piedāvājumu, uzņēmuma sertifikācija atbilstoši GFSI atzītam kvalitātes standartam (BRCGS, IFS, FSSC 22000) tiks atzīta par priekšrocību.</w:t>
      </w:r>
    </w:p>
    <w:p w14:paraId="7C3F7990" w14:textId="36AA06A6" w:rsidR="00C07687" w:rsidRPr="005C056C" w:rsidRDefault="00C07687" w:rsidP="005C056C">
      <w:pPr>
        <w:widowControl/>
        <w:autoSpaceDE/>
        <w:autoSpaceDN/>
        <w:spacing w:after="160" w:line="259" w:lineRule="auto"/>
        <w:contextualSpacing/>
        <w:jc w:val="both"/>
        <w:rPr>
          <w:sz w:val="24"/>
          <w:szCs w:val="24"/>
        </w:rPr>
      </w:pPr>
    </w:p>
    <w:p w14:paraId="6DCA7B79" w14:textId="7B56C7A2" w:rsidR="008B3CEF" w:rsidRDefault="00172906" w:rsidP="00D71F62">
      <w:pPr>
        <w:pStyle w:val="ListParagraph"/>
        <w:widowControl/>
        <w:autoSpaceDE/>
        <w:autoSpaceDN/>
        <w:spacing w:after="160" w:line="259" w:lineRule="auto"/>
        <w:ind w:left="426"/>
        <w:contextualSpacing/>
        <w:jc w:val="both"/>
        <w:rPr>
          <w:b/>
          <w:bCs/>
          <w:w w:val="105"/>
          <w:sz w:val="24"/>
          <w:szCs w:val="24"/>
        </w:rPr>
      </w:pPr>
      <w:r w:rsidRPr="001540AD">
        <w:rPr>
          <w:w w:val="105"/>
          <w:sz w:val="24"/>
          <w:szCs w:val="24"/>
        </w:rPr>
        <w:t xml:space="preserve">Piedāvājuma derīguma termiņš: </w:t>
      </w:r>
      <w:r w:rsidRPr="001540AD">
        <w:rPr>
          <w:b/>
          <w:bCs/>
          <w:w w:val="105"/>
          <w:sz w:val="24"/>
          <w:szCs w:val="24"/>
        </w:rPr>
        <w:t xml:space="preserve">vismaz </w:t>
      </w:r>
      <w:r w:rsidR="00F71DF9" w:rsidRPr="001540AD">
        <w:rPr>
          <w:b/>
          <w:bCs/>
          <w:w w:val="105"/>
          <w:sz w:val="24"/>
          <w:szCs w:val="24"/>
        </w:rPr>
        <w:t>180</w:t>
      </w:r>
      <w:r w:rsidRPr="001540AD">
        <w:rPr>
          <w:b/>
          <w:bCs/>
          <w:w w:val="105"/>
          <w:sz w:val="24"/>
          <w:szCs w:val="24"/>
        </w:rPr>
        <w:t xml:space="preserve"> dienas no piedāvājuma iesniegšanas dienas. Pretendents iesniedzot piedāvājumu ar to ir apliecinājis, ka iesniegtais piedāvājums ir derīgs </w:t>
      </w:r>
      <w:r w:rsidR="00F71DF9" w:rsidRPr="001540AD">
        <w:rPr>
          <w:b/>
          <w:bCs/>
          <w:w w:val="105"/>
          <w:sz w:val="24"/>
          <w:szCs w:val="24"/>
        </w:rPr>
        <w:t>180</w:t>
      </w:r>
      <w:r w:rsidRPr="001540AD">
        <w:rPr>
          <w:b/>
          <w:bCs/>
          <w:w w:val="105"/>
          <w:sz w:val="24"/>
          <w:szCs w:val="24"/>
        </w:rPr>
        <w:t xml:space="preserve"> dienas no piedāvājuma iesniegšanas dienas</w:t>
      </w:r>
      <w:r w:rsidR="001C3A2C" w:rsidRPr="001540AD">
        <w:rPr>
          <w:b/>
          <w:bCs/>
          <w:w w:val="105"/>
          <w:sz w:val="24"/>
          <w:szCs w:val="24"/>
        </w:rPr>
        <w:t>. Ja objektīvu iemeslu dēļ Pasūtītājs nevar noslēgt iepirkuma līgumu piedāvājuma derīguma termiņā, Pasūtītājs var rakstiski lūgt pretendentu pagarināt sava piedāvājuma derīguma termiņu.</w:t>
      </w:r>
    </w:p>
    <w:p w14:paraId="3FD60F5A" w14:textId="77777777" w:rsidR="00C07687" w:rsidRDefault="00C07687" w:rsidP="00D71F62">
      <w:pPr>
        <w:pStyle w:val="ListParagraph"/>
        <w:widowControl/>
        <w:autoSpaceDE/>
        <w:autoSpaceDN/>
        <w:spacing w:after="160" w:line="259" w:lineRule="auto"/>
        <w:ind w:left="426"/>
        <w:contextualSpacing/>
        <w:jc w:val="both"/>
        <w:rPr>
          <w:b/>
          <w:bCs/>
          <w:w w:val="105"/>
          <w:sz w:val="24"/>
          <w:szCs w:val="24"/>
        </w:rPr>
      </w:pPr>
    </w:p>
    <w:p w14:paraId="4EFD79B1" w14:textId="5BA61DBC" w:rsidR="00464550" w:rsidRDefault="00464550">
      <w:pPr>
        <w:rPr>
          <w:sz w:val="24"/>
          <w:szCs w:val="24"/>
        </w:rPr>
      </w:pPr>
      <w:r>
        <w:rPr>
          <w:sz w:val="24"/>
          <w:szCs w:val="24"/>
        </w:rPr>
        <w:br w:type="page"/>
      </w:r>
    </w:p>
    <w:p w14:paraId="0961CCF6" w14:textId="77777777" w:rsidR="008B3CEF" w:rsidRPr="001540AD" w:rsidRDefault="008B3CEF">
      <w:pPr>
        <w:rPr>
          <w:sz w:val="24"/>
          <w:szCs w:val="24"/>
        </w:rPr>
      </w:pPr>
    </w:p>
    <w:p w14:paraId="1F049459" w14:textId="6546BF59" w:rsidR="00753681" w:rsidRPr="001540AD" w:rsidRDefault="00753681">
      <w:pPr>
        <w:rPr>
          <w:b/>
          <w:bCs/>
          <w:sz w:val="24"/>
          <w:szCs w:val="24"/>
        </w:rPr>
      </w:pPr>
      <w:r w:rsidRPr="001540AD">
        <w:rPr>
          <w:b/>
          <w:bCs/>
          <w:sz w:val="24"/>
          <w:szCs w:val="24"/>
        </w:rPr>
        <w:t>Iepirkuma priekšmeta apraksts:</w:t>
      </w:r>
    </w:p>
    <w:p w14:paraId="7A1B0120" w14:textId="77777777" w:rsidR="00753681" w:rsidRPr="001540AD" w:rsidRDefault="00753681" w:rsidP="00753681">
      <w:pPr>
        <w:ind w:right="145"/>
        <w:rPr>
          <w:b/>
          <w:bCs/>
          <w:sz w:val="24"/>
          <w:szCs w:val="24"/>
        </w:rPr>
      </w:pPr>
    </w:p>
    <w:tbl>
      <w:tblPr>
        <w:tblStyle w:val="TableGrid"/>
        <w:tblW w:w="0" w:type="auto"/>
        <w:tblLook w:val="04A0" w:firstRow="1" w:lastRow="0" w:firstColumn="1" w:lastColumn="0" w:noHBand="0" w:noVBand="1"/>
      </w:tblPr>
      <w:tblGrid>
        <w:gridCol w:w="1555"/>
        <w:gridCol w:w="3047"/>
        <w:gridCol w:w="3048"/>
        <w:gridCol w:w="1699"/>
      </w:tblGrid>
      <w:tr w:rsidR="00145D29" w14:paraId="77ADEF27" w14:textId="19CF2B5A" w:rsidTr="00C07687">
        <w:tc>
          <w:tcPr>
            <w:tcW w:w="1555" w:type="dxa"/>
          </w:tcPr>
          <w:p w14:paraId="73E487D0" w14:textId="107C903A" w:rsidR="00145D29" w:rsidRPr="00280848" w:rsidRDefault="00145D29" w:rsidP="00B47181">
            <w:pPr>
              <w:jc w:val="center"/>
              <w:rPr>
                <w:b/>
                <w:bCs/>
                <w:sz w:val="24"/>
                <w:szCs w:val="24"/>
                <w:lang w:val="en-GB"/>
              </w:rPr>
            </w:pPr>
            <w:proofErr w:type="spellStart"/>
            <w:r w:rsidRPr="00280848">
              <w:rPr>
                <w:b/>
                <w:bCs/>
                <w:sz w:val="24"/>
                <w:szCs w:val="24"/>
                <w:lang w:val="en-GB"/>
              </w:rPr>
              <w:t>Iepirkuma</w:t>
            </w:r>
            <w:proofErr w:type="spellEnd"/>
            <w:r w:rsidRPr="00280848">
              <w:rPr>
                <w:b/>
                <w:bCs/>
                <w:sz w:val="24"/>
                <w:szCs w:val="24"/>
                <w:lang w:val="en-GB"/>
              </w:rPr>
              <w:t xml:space="preserve"> </w:t>
            </w:r>
            <w:proofErr w:type="spellStart"/>
            <w:r w:rsidRPr="00280848">
              <w:rPr>
                <w:b/>
                <w:bCs/>
                <w:sz w:val="24"/>
                <w:szCs w:val="24"/>
                <w:lang w:val="en-GB"/>
              </w:rPr>
              <w:t>priekšmets</w:t>
            </w:r>
            <w:proofErr w:type="spellEnd"/>
          </w:p>
        </w:tc>
        <w:tc>
          <w:tcPr>
            <w:tcW w:w="3047" w:type="dxa"/>
          </w:tcPr>
          <w:p w14:paraId="213B36B1" w14:textId="0CB2F499" w:rsidR="00145D29" w:rsidRPr="00B47181" w:rsidRDefault="00145D29" w:rsidP="00145D29">
            <w:pPr>
              <w:jc w:val="center"/>
              <w:rPr>
                <w:b/>
                <w:bCs/>
                <w:sz w:val="24"/>
                <w:szCs w:val="24"/>
                <w:lang w:val="en-GB"/>
              </w:rPr>
            </w:pPr>
            <w:proofErr w:type="spellStart"/>
            <w:r w:rsidRPr="00B47181">
              <w:rPr>
                <w:b/>
                <w:bCs/>
                <w:sz w:val="24"/>
                <w:szCs w:val="24"/>
                <w:lang w:val="en-GB"/>
              </w:rPr>
              <w:t>Iepirkuma</w:t>
            </w:r>
            <w:proofErr w:type="spellEnd"/>
            <w:r w:rsidRPr="00B47181">
              <w:rPr>
                <w:b/>
                <w:bCs/>
                <w:sz w:val="24"/>
                <w:szCs w:val="24"/>
                <w:lang w:val="en-GB"/>
              </w:rPr>
              <w:t xml:space="preserve"> </w:t>
            </w:r>
            <w:proofErr w:type="spellStart"/>
            <w:r w:rsidRPr="00B47181">
              <w:rPr>
                <w:b/>
                <w:bCs/>
                <w:sz w:val="24"/>
                <w:szCs w:val="24"/>
                <w:lang w:val="en-GB"/>
              </w:rPr>
              <w:t>priekšmeta</w:t>
            </w:r>
            <w:proofErr w:type="spellEnd"/>
            <w:r w:rsidRPr="00B47181">
              <w:rPr>
                <w:b/>
                <w:bCs/>
                <w:sz w:val="24"/>
                <w:szCs w:val="24"/>
                <w:lang w:val="en-GB"/>
              </w:rPr>
              <w:t xml:space="preserve"> </w:t>
            </w:r>
            <w:proofErr w:type="spellStart"/>
            <w:r w:rsidRPr="00B47181">
              <w:rPr>
                <w:b/>
                <w:bCs/>
                <w:sz w:val="24"/>
                <w:szCs w:val="24"/>
                <w:lang w:val="en-GB"/>
              </w:rPr>
              <w:t>apraksts</w:t>
            </w:r>
            <w:proofErr w:type="spellEnd"/>
          </w:p>
        </w:tc>
        <w:tc>
          <w:tcPr>
            <w:tcW w:w="3048" w:type="dxa"/>
          </w:tcPr>
          <w:p w14:paraId="28D4D053" w14:textId="7B527575" w:rsidR="00145D29" w:rsidRPr="00B47181" w:rsidRDefault="00145D29" w:rsidP="00145D29">
            <w:pPr>
              <w:jc w:val="center"/>
              <w:rPr>
                <w:b/>
                <w:bCs/>
                <w:sz w:val="24"/>
                <w:szCs w:val="24"/>
                <w:lang w:val="en-GB"/>
              </w:rPr>
            </w:pPr>
            <w:proofErr w:type="spellStart"/>
            <w:r w:rsidRPr="00B47181">
              <w:rPr>
                <w:b/>
                <w:bCs/>
                <w:sz w:val="24"/>
                <w:szCs w:val="24"/>
                <w:lang w:val="en-GB"/>
              </w:rPr>
              <w:t>Iepirkuma</w:t>
            </w:r>
            <w:proofErr w:type="spellEnd"/>
            <w:r w:rsidRPr="00B47181">
              <w:rPr>
                <w:b/>
                <w:bCs/>
                <w:sz w:val="24"/>
                <w:szCs w:val="24"/>
                <w:lang w:val="en-GB"/>
              </w:rPr>
              <w:t xml:space="preserve"> </w:t>
            </w:r>
            <w:proofErr w:type="spellStart"/>
            <w:r w:rsidRPr="00B47181">
              <w:rPr>
                <w:b/>
                <w:bCs/>
                <w:sz w:val="24"/>
                <w:szCs w:val="24"/>
                <w:lang w:val="en-GB"/>
              </w:rPr>
              <w:t>priekšmeta</w:t>
            </w:r>
            <w:proofErr w:type="spellEnd"/>
            <w:r w:rsidRPr="00B47181">
              <w:rPr>
                <w:b/>
                <w:bCs/>
                <w:sz w:val="24"/>
                <w:szCs w:val="24"/>
                <w:lang w:val="en-GB"/>
              </w:rPr>
              <w:t xml:space="preserve"> </w:t>
            </w:r>
            <w:proofErr w:type="spellStart"/>
            <w:r w:rsidRPr="00B47181">
              <w:rPr>
                <w:b/>
                <w:bCs/>
                <w:sz w:val="24"/>
                <w:szCs w:val="24"/>
                <w:lang w:val="en-GB"/>
              </w:rPr>
              <w:t>parametri</w:t>
            </w:r>
            <w:proofErr w:type="spellEnd"/>
          </w:p>
        </w:tc>
        <w:tc>
          <w:tcPr>
            <w:tcW w:w="1699" w:type="dxa"/>
          </w:tcPr>
          <w:p w14:paraId="3BBEE666" w14:textId="29FE6B1E" w:rsidR="00145D29" w:rsidRPr="00B47181" w:rsidRDefault="00145D29" w:rsidP="00145D29">
            <w:pPr>
              <w:jc w:val="center"/>
              <w:rPr>
                <w:b/>
                <w:bCs/>
                <w:sz w:val="24"/>
                <w:szCs w:val="24"/>
                <w:lang w:val="en-GB"/>
              </w:rPr>
            </w:pPr>
            <w:proofErr w:type="spellStart"/>
            <w:r w:rsidRPr="00B47181">
              <w:rPr>
                <w:b/>
                <w:bCs/>
                <w:sz w:val="24"/>
                <w:szCs w:val="24"/>
                <w:lang w:val="en-GB"/>
              </w:rPr>
              <w:t>Daudzums</w:t>
            </w:r>
            <w:proofErr w:type="spellEnd"/>
            <w:r w:rsidRPr="00B47181">
              <w:rPr>
                <w:b/>
                <w:bCs/>
                <w:sz w:val="24"/>
                <w:szCs w:val="24"/>
                <w:lang w:val="en-GB"/>
              </w:rPr>
              <w:t>, kg</w:t>
            </w:r>
          </w:p>
        </w:tc>
      </w:tr>
      <w:tr w:rsidR="00145D29" w14:paraId="2F32697E" w14:textId="2599B491" w:rsidTr="0009644C">
        <w:tc>
          <w:tcPr>
            <w:tcW w:w="1555" w:type="dxa"/>
          </w:tcPr>
          <w:p w14:paraId="66BC969D" w14:textId="3EF0814B" w:rsidR="00145D29" w:rsidRPr="00280848" w:rsidRDefault="00145D29" w:rsidP="00B47181">
            <w:pPr>
              <w:jc w:val="center"/>
              <w:rPr>
                <w:b/>
                <w:bCs/>
                <w:sz w:val="24"/>
                <w:szCs w:val="24"/>
                <w:lang w:val="en-GB"/>
              </w:rPr>
            </w:pPr>
            <w:r w:rsidRPr="00280848">
              <w:rPr>
                <w:b/>
                <w:bCs/>
                <w:sz w:val="24"/>
                <w:szCs w:val="24"/>
                <w:lang w:val="en-GB"/>
              </w:rPr>
              <w:t xml:space="preserve">Lote 1 – </w:t>
            </w:r>
            <w:proofErr w:type="spellStart"/>
            <w:r w:rsidR="00684F77" w:rsidRPr="00280848">
              <w:rPr>
                <w:b/>
                <w:bCs/>
                <w:sz w:val="24"/>
                <w:szCs w:val="24"/>
                <w:lang w:val="en-GB"/>
              </w:rPr>
              <w:t>Pilngraudu</w:t>
            </w:r>
            <w:proofErr w:type="spellEnd"/>
            <w:r w:rsidR="00684F77" w:rsidRPr="00280848">
              <w:rPr>
                <w:b/>
                <w:bCs/>
                <w:sz w:val="24"/>
                <w:szCs w:val="24"/>
                <w:lang w:val="en-GB"/>
              </w:rPr>
              <w:t xml:space="preserve"> </w:t>
            </w:r>
            <w:proofErr w:type="spellStart"/>
            <w:r w:rsidR="00684F77" w:rsidRPr="00280848">
              <w:rPr>
                <w:b/>
                <w:bCs/>
                <w:sz w:val="24"/>
                <w:szCs w:val="24"/>
                <w:lang w:val="en-GB"/>
              </w:rPr>
              <w:t>a</w:t>
            </w:r>
            <w:r w:rsidRPr="00280848">
              <w:rPr>
                <w:b/>
                <w:bCs/>
                <w:sz w:val="24"/>
                <w:szCs w:val="24"/>
                <w:lang w:val="en-GB"/>
              </w:rPr>
              <w:t>uzu</w:t>
            </w:r>
            <w:proofErr w:type="spellEnd"/>
            <w:r w:rsidRPr="00280848">
              <w:rPr>
                <w:b/>
                <w:bCs/>
                <w:sz w:val="24"/>
                <w:szCs w:val="24"/>
                <w:lang w:val="en-GB"/>
              </w:rPr>
              <w:t xml:space="preserve"> </w:t>
            </w:r>
            <w:proofErr w:type="spellStart"/>
            <w:r w:rsidRPr="00280848">
              <w:rPr>
                <w:b/>
                <w:bCs/>
                <w:sz w:val="24"/>
                <w:szCs w:val="24"/>
                <w:lang w:val="en-GB"/>
              </w:rPr>
              <w:t>milti</w:t>
            </w:r>
            <w:proofErr w:type="spellEnd"/>
          </w:p>
        </w:tc>
        <w:tc>
          <w:tcPr>
            <w:tcW w:w="3047" w:type="dxa"/>
          </w:tcPr>
          <w:p w14:paraId="6BEAF128" w14:textId="77777777" w:rsidR="00145D29" w:rsidRDefault="00145D29">
            <w:pPr>
              <w:rPr>
                <w:sz w:val="24"/>
                <w:szCs w:val="24"/>
                <w:lang w:val="en-GB"/>
              </w:rPr>
            </w:pPr>
          </w:p>
        </w:tc>
        <w:tc>
          <w:tcPr>
            <w:tcW w:w="3048" w:type="dxa"/>
          </w:tcPr>
          <w:p w14:paraId="0F1102C6" w14:textId="229D85BB" w:rsidR="00145D29" w:rsidRDefault="00145D29">
            <w:pPr>
              <w:rPr>
                <w:sz w:val="24"/>
                <w:szCs w:val="24"/>
                <w:lang w:val="en-GB"/>
              </w:rPr>
            </w:pPr>
          </w:p>
        </w:tc>
        <w:tc>
          <w:tcPr>
            <w:tcW w:w="1699" w:type="dxa"/>
          </w:tcPr>
          <w:p w14:paraId="0B72966D" w14:textId="13E6971B" w:rsidR="00145D29" w:rsidRDefault="0009644C">
            <w:pPr>
              <w:rPr>
                <w:sz w:val="24"/>
                <w:szCs w:val="24"/>
                <w:lang w:val="en-GB"/>
              </w:rPr>
            </w:pPr>
            <w:proofErr w:type="spellStart"/>
            <w:r>
              <w:rPr>
                <w:sz w:val="24"/>
                <w:szCs w:val="24"/>
                <w:lang w:val="en-GB"/>
              </w:rPr>
              <w:t>Minimālais</w:t>
            </w:r>
            <w:proofErr w:type="spellEnd"/>
            <w:r>
              <w:rPr>
                <w:sz w:val="24"/>
                <w:szCs w:val="24"/>
                <w:lang w:val="en-GB"/>
              </w:rPr>
              <w:t xml:space="preserve"> </w:t>
            </w:r>
            <w:proofErr w:type="spellStart"/>
            <w:r>
              <w:rPr>
                <w:sz w:val="24"/>
                <w:szCs w:val="24"/>
                <w:lang w:val="en-GB"/>
              </w:rPr>
              <w:t>apjoms</w:t>
            </w:r>
            <w:proofErr w:type="spellEnd"/>
            <w:r>
              <w:rPr>
                <w:sz w:val="24"/>
                <w:szCs w:val="24"/>
                <w:lang w:val="en-GB"/>
              </w:rPr>
              <w:t>:</w:t>
            </w:r>
          </w:p>
          <w:p w14:paraId="11A1AF51" w14:textId="77777777" w:rsidR="0009644C" w:rsidRDefault="0009644C">
            <w:pPr>
              <w:rPr>
                <w:sz w:val="24"/>
                <w:szCs w:val="24"/>
                <w:lang w:val="en-GB"/>
              </w:rPr>
            </w:pPr>
            <w:r>
              <w:rPr>
                <w:sz w:val="24"/>
                <w:szCs w:val="24"/>
                <w:lang w:val="en-GB"/>
              </w:rPr>
              <w:t>30 000 kg</w:t>
            </w:r>
          </w:p>
          <w:p w14:paraId="5BC3C880" w14:textId="10E44C14" w:rsidR="0009644C" w:rsidRDefault="0009644C">
            <w:pPr>
              <w:rPr>
                <w:sz w:val="24"/>
                <w:szCs w:val="24"/>
                <w:lang w:val="en-GB"/>
              </w:rPr>
            </w:pPr>
            <w:proofErr w:type="spellStart"/>
            <w:r>
              <w:rPr>
                <w:sz w:val="24"/>
                <w:szCs w:val="24"/>
                <w:lang w:val="en-GB"/>
              </w:rPr>
              <w:t>Maksimālais</w:t>
            </w:r>
            <w:proofErr w:type="spellEnd"/>
            <w:r>
              <w:rPr>
                <w:sz w:val="24"/>
                <w:szCs w:val="24"/>
                <w:lang w:val="en-GB"/>
              </w:rPr>
              <w:t xml:space="preserve"> </w:t>
            </w:r>
            <w:proofErr w:type="spellStart"/>
            <w:r>
              <w:rPr>
                <w:sz w:val="24"/>
                <w:szCs w:val="24"/>
                <w:lang w:val="en-GB"/>
              </w:rPr>
              <w:t>apjoms</w:t>
            </w:r>
            <w:proofErr w:type="spellEnd"/>
            <w:r>
              <w:rPr>
                <w:sz w:val="24"/>
                <w:szCs w:val="24"/>
                <w:lang w:val="en-GB"/>
              </w:rPr>
              <w:t>:</w:t>
            </w:r>
          </w:p>
          <w:p w14:paraId="14B0EC87" w14:textId="0CE26A13" w:rsidR="0009644C" w:rsidRDefault="0009644C">
            <w:pPr>
              <w:rPr>
                <w:sz w:val="24"/>
                <w:szCs w:val="24"/>
                <w:lang w:val="en-GB"/>
              </w:rPr>
            </w:pPr>
            <w:r>
              <w:rPr>
                <w:sz w:val="24"/>
                <w:szCs w:val="24"/>
                <w:lang w:val="en-GB"/>
              </w:rPr>
              <w:t>170 000 kg</w:t>
            </w:r>
          </w:p>
        </w:tc>
      </w:tr>
      <w:tr w:rsidR="00AF6BEE" w14:paraId="349A7D64" w14:textId="626EC651" w:rsidTr="00C07687">
        <w:tc>
          <w:tcPr>
            <w:tcW w:w="1555" w:type="dxa"/>
          </w:tcPr>
          <w:p w14:paraId="3C05D839" w14:textId="77777777" w:rsidR="00AF6BEE" w:rsidRPr="00280848" w:rsidRDefault="00AF6BEE" w:rsidP="00AF6BEE">
            <w:pPr>
              <w:jc w:val="center"/>
              <w:rPr>
                <w:b/>
                <w:bCs/>
                <w:sz w:val="24"/>
                <w:szCs w:val="24"/>
                <w:lang w:val="en-GB"/>
              </w:rPr>
            </w:pPr>
          </w:p>
        </w:tc>
        <w:tc>
          <w:tcPr>
            <w:tcW w:w="3047" w:type="dxa"/>
          </w:tcPr>
          <w:p w14:paraId="4744C731" w14:textId="4E752C3F" w:rsidR="00AF6BEE" w:rsidRPr="00280848" w:rsidRDefault="00AF6BEE" w:rsidP="00AF6BEE">
            <w:pPr>
              <w:rPr>
                <w:i/>
                <w:iCs/>
                <w:sz w:val="24"/>
                <w:szCs w:val="24"/>
                <w:lang w:val="en-GB"/>
              </w:rPr>
            </w:pPr>
            <w:proofErr w:type="spellStart"/>
            <w:r w:rsidRPr="00280848">
              <w:rPr>
                <w:i/>
                <w:iCs/>
                <w:sz w:val="24"/>
                <w:szCs w:val="24"/>
                <w:lang w:val="en-GB"/>
              </w:rPr>
              <w:t>Izmantots</w:t>
            </w:r>
            <w:proofErr w:type="spellEnd"/>
          </w:p>
        </w:tc>
        <w:tc>
          <w:tcPr>
            <w:tcW w:w="3048" w:type="dxa"/>
          </w:tcPr>
          <w:p w14:paraId="24B4795A" w14:textId="2D5E7FF5" w:rsidR="00AF6BEE" w:rsidRDefault="00E6625C" w:rsidP="00AF6BEE">
            <w:pPr>
              <w:rPr>
                <w:sz w:val="24"/>
                <w:szCs w:val="24"/>
                <w:lang w:val="en-GB"/>
              </w:rPr>
            </w:pPr>
            <w:proofErr w:type="spellStart"/>
            <w:r>
              <w:rPr>
                <w:sz w:val="24"/>
                <w:szCs w:val="24"/>
                <w:lang w:val="en-GB"/>
              </w:rPr>
              <w:t>Konvencionāl</w:t>
            </w:r>
            <w:r w:rsidR="00A72F92">
              <w:rPr>
                <w:sz w:val="24"/>
                <w:szCs w:val="24"/>
                <w:lang w:val="en-GB"/>
              </w:rPr>
              <w:t>a</w:t>
            </w:r>
            <w:proofErr w:type="spellEnd"/>
            <w:r w:rsidR="00A72F92">
              <w:rPr>
                <w:sz w:val="24"/>
                <w:szCs w:val="24"/>
                <w:lang w:val="en-GB"/>
              </w:rPr>
              <w:t xml:space="preserve"> </w:t>
            </w:r>
            <w:proofErr w:type="spellStart"/>
            <w:r w:rsidR="00A72F92">
              <w:rPr>
                <w:sz w:val="24"/>
                <w:szCs w:val="24"/>
                <w:lang w:val="en-GB"/>
              </w:rPr>
              <w:t>kvalitāte</w:t>
            </w:r>
            <w:proofErr w:type="spellEnd"/>
            <w:r w:rsidR="000F686C">
              <w:rPr>
                <w:sz w:val="24"/>
                <w:szCs w:val="24"/>
                <w:lang w:val="en-GB"/>
              </w:rPr>
              <w:t xml:space="preserve">, </w:t>
            </w:r>
            <w:proofErr w:type="spellStart"/>
            <w:r w:rsidR="000F686C">
              <w:rPr>
                <w:sz w:val="24"/>
                <w:szCs w:val="24"/>
                <w:lang w:val="en-GB"/>
              </w:rPr>
              <w:t>ekstrudētiem</w:t>
            </w:r>
            <w:proofErr w:type="spellEnd"/>
            <w:r w:rsidR="000F686C">
              <w:rPr>
                <w:sz w:val="24"/>
                <w:szCs w:val="24"/>
                <w:lang w:val="en-GB"/>
              </w:rPr>
              <w:t xml:space="preserve"> </w:t>
            </w:r>
            <w:proofErr w:type="spellStart"/>
            <w:r w:rsidR="000F686C">
              <w:rPr>
                <w:sz w:val="24"/>
                <w:szCs w:val="24"/>
                <w:lang w:val="en-GB"/>
              </w:rPr>
              <w:t>produktiem</w:t>
            </w:r>
            <w:proofErr w:type="spellEnd"/>
          </w:p>
        </w:tc>
        <w:tc>
          <w:tcPr>
            <w:tcW w:w="1699" w:type="dxa"/>
          </w:tcPr>
          <w:p w14:paraId="4EBAF202" w14:textId="77777777" w:rsidR="00AF6BEE" w:rsidRDefault="00AF6BEE" w:rsidP="00AF6BEE">
            <w:pPr>
              <w:rPr>
                <w:sz w:val="24"/>
                <w:szCs w:val="24"/>
                <w:lang w:val="en-GB"/>
              </w:rPr>
            </w:pPr>
          </w:p>
        </w:tc>
      </w:tr>
      <w:tr w:rsidR="00AF6BEE" w14:paraId="7340D3AA" w14:textId="77777777" w:rsidTr="00C07687">
        <w:tc>
          <w:tcPr>
            <w:tcW w:w="1555" w:type="dxa"/>
          </w:tcPr>
          <w:p w14:paraId="4FB50042" w14:textId="77777777" w:rsidR="00AF6BEE" w:rsidRPr="00280848" w:rsidRDefault="00AF6BEE" w:rsidP="00AF6BEE">
            <w:pPr>
              <w:jc w:val="center"/>
              <w:rPr>
                <w:b/>
                <w:bCs/>
                <w:sz w:val="24"/>
                <w:szCs w:val="24"/>
                <w:lang w:val="en-GB"/>
              </w:rPr>
            </w:pPr>
          </w:p>
        </w:tc>
        <w:tc>
          <w:tcPr>
            <w:tcW w:w="3047" w:type="dxa"/>
          </w:tcPr>
          <w:p w14:paraId="6DD7B618" w14:textId="0B8EB568" w:rsidR="00AF6BEE" w:rsidRPr="00280848" w:rsidRDefault="00AF6BEE" w:rsidP="00AF6BEE">
            <w:pPr>
              <w:rPr>
                <w:i/>
                <w:iCs/>
                <w:sz w:val="24"/>
                <w:szCs w:val="24"/>
                <w:lang w:val="de-DE"/>
              </w:rPr>
            </w:pPr>
            <w:r w:rsidRPr="00280848">
              <w:rPr>
                <w:i/>
                <w:iCs/>
                <w:sz w:val="24"/>
                <w:szCs w:val="24"/>
                <w:lang w:val="de-DE"/>
              </w:rPr>
              <w:t>Iepakojums</w:t>
            </w:r>
            <w:r w:rsidR="00634041" w:rsidRPr="00280848">
              <w:rPr>
                <w:i/>
                <w:iCs/>
                <w:sz w:val="24"/>
                <w:szCs w:val="24"/>
                <w:lang w:val="de-DE"/>
              </w:rPr>
              <w:t xml:space="preserve"> (materiāls atbilst ES regulas nr. 1935/2004 un nr. 10/2011 prasībām)</w:t>
            </w:r>
          </w:p>
        </w:tc>
        <w:tc>
          <w:tcPr>
            <w:tcW w:w="3048" w:type="dxa"/>
          </w:tcPr>
          <w:p w14:paraId="0771B9EC" w14:textId="324E52A6" w:rsidR="00AF6BEE" w:rsidRDefault="00E6625C" w:rsidP="00AF6BEE">
            <w:pPr>
              <w:rPr>
                <w:sz w:val="24"/>
                <w:szCs w:val="24"/>
                <w:lang w:val="en-GB"/>
              </w:rPr>
            </w:pPr>
            <w:proofErr w:type="spellStart"/>
            <w:r>
              <w:rPr>
                <w:sz w:val="24"/>
                <w:szCs w:val="24"/>
                <w:lang w:val="en-GB"/>
              </w:rPr>
              <w:t>Lielie</w:t>
            </w:r>
            <w:proofErr w:type="spellEnd"/>
            <w:r>
              <w:rPr>
                <w:sz w:val="24"/>
                <w:szCs w:val="24"/>
                <w:lang w:val="en-GB"/>
              </w:rPr>
              <w:t xml:space="preserve"> </w:t>
            </w:r>
            <w:proofErr w:type="spellStart"/>
            <w:r>
              <w:rPr>
                <w:sz w:val="24"/>
                <w:szCs w:val="24"/>
                <w:lang w:val="en-GB"/>
              </w:rPr>
              <w:t>maisi</w:t>
            </w:r>
            <w:proofErr w:type="spellEnd"/>
            <w:r>
              <w:rPr>
                <w:sz w:val="24"/>
                <w:szCs w:val="24"/>
                <w:lang w:val="en-GB"/>
              </w:rPr>
              <w:t xml:space="preserve"> (big bags)</w:t>
            </w:r>
          </w:p>
        </w:tc>
        <w:tc>
          <w:tcPr>
            <w:tcW w:w="1699" w:type="dxa"/>
          </w:tcPr>
          <w:p w14:paraId="30F6484F" w14:textId="77777777" w:rsidR="00AF6BEE" w:rsidRDefault="00AF6BEE" w:rsidP="00AF6BEE">
            <w:pPr>
              <w:rPr>
                <w:sz w:val="24"/>
                <w:szCs w:val="24"/>
                <w:lang w:val="en-GB"/>
              </w:rPr>
            </w:pPr>
          </w:p>
        </w:tc>
      </w:tr>
      <w:tr w:rsidR="0009644C" w14:paraId="05BD4B51" w14:textId="77777777" w:rsidTr="00C07687">
        <w:tc>
          <w:tcPr>
            <w:tcW w:w="1555" w:type="dxa"/>
          </w:tcPr>
          <w:p w14:paraId="4F30BDC8" w14:textId="77777777" w:rsidR="0009644C" w:rsidRPr="00280848" w:rsidRDefault="0009644C" w:rsidP="00AF6BEE">
            <w:pPr>
              <w:jc w:val="center"/>
              <w:rPr>
                <w:b/>
                <w:bCs/>
                <w:sz w:val="24"/>
                <w:szCs w:val="24"/>
                <w:lang w:val="en-GB"/>
              </w:rPr>
            </w:pPr>
          </w:p>
        </w:tc>
        <w:tc>
          <w:tcPr>
            <w:tcW w:w="3047" w:type="dxa"/>
          </w:tcPr>
          <w:p w14:paraId="1BED74E7" w14:textId="38F4911A" w:rsidR="0009644C" w:rsidRPr="00280848" w:rsidRDefault="0009644C" w:rsidP="00AF6BEE">
            <w:pPr>
              <w:rPr>
                <w:i/>
                <w:iCs/>
                <w:sz w:val="24"/>
                <w:szCs w:val="24"/>
                <w:lang w:val="en-GB"/>
              </w:rPr>
            </w:pPr>
            <w:proofErr w:type="spellStart"/>
            <w:r>
              <w:rPr>
                <w:i/>
                <w:iCs/>
                <w:sz w:val="24"/>
                <w:szCs w:val="24"/>
                <w:lang w:val="en-GB"/>
              </w:rPr>
              <w:t>Raksturojums</w:t>
            </w:r>
            <w:proofErr w:type="spellEnd"/>
          </w:p>
        </w:tc>
        <w:tc>
          <w:tcPr>
            <w:tcW w:w="3048" w:type="dxa"/>
          </w:tcPr>
          <w:p w14:paraId="7FAA9430" w14:textId="013024BF" w:rsidR="0009644C" w:rsidRPr="00C07687" w:rsidRDefault="0009644C" w:rsidP="00AF6BEE">
            <w:pPr>
              <w:rPr>
                <w:sz w:val="24"/>
                <w:szCs w:val="24"/>
                <w:lang w:val="en-GB"/>
              </w:rPr>
            </w:pPr>
            <w:r>
              <w:rPr>
                <w:sz w:val="24"/>
                <w:szCs w:val="24"/>
                <w:lang w:val="en-GB"/>
              </w:rPr>
              <w:t xml:space="preserve">100% </w:t>
            </w:r>
            <w:proofErr w:type="spellStart"/>
            <w:r>
              <w:rPr>
                <w:sz w:val="24"/>
                <w:szCs w:val="24"/>
                <w:lang w:val="en-GB"/>
              </w:rPr>
              <w:t>pilngraudu</w:t>
            </w:r>
            <w:proofErr w:type="spellEnd"/>
            <w:r>
              <w:rPr>
                <w:sz w:val="24"/>
                <w:szCs w:val="24"/>
                <w:lang w:val="en-GB"/>
              </w:rPr>
              <w:t xml:space="preserve"> </w:t>
            </w:r>
            <w:proofErr w:type="spellStart"/>
            <w:r>
              <w:rPr>
                <w:sz w:val="24"/>
                <w:szCs w:val="24"/>
                <w:lang w:val="en-GB"/>
              </w:rPr>
              <w:t>auzu</w:t>
            </w:r>
            <w:proofErr w:type="spellEnd"/>
            <w:r>
              <w:rPr>
                <w:sz w:val="24"/>
                <w:szCs w:val="24"/>
                <w:lang w:val="en-GB"/>
              </w:rPr>
              <w:t xml:space="preserve"> </w:t>
            </w:r>
            <w:proofErr w:type="spellStart"/>
            <w:r>
              <w:rPr>
                <w:sz w:val="24"/>
                <w:szCs w:val="24"/>
                <w:lang w:val="en-GB"/>
              </w:rPr>
              <w:t>milti</w:t>
            </w:r>
            <w:proofErr w:type="spellEnd"/>
          </w:p>
        </w:tc>
        <w:tc>
          <w:tcPr>
            <w:tcW w:w="1699" w:type="dxa"/>
          </w:tcPr>
          <w:p w14:paraId="4E03E036" w14:textId="77777777" w:rsidR="0009644C" w:rsidRDefault="0009644C" w:rsidP="00AF6BEE">
            <w:pPr>
              <w:rPr>
                <w:sz w:val="24"/>
                <w:szCs w:val="24"/>
                <w:lang w:val="en-GB"/>
              </w:rPr>
            </w:pPr>
          </w:p>
        </w:tc>
      </w:tr>
      <w:tr w:rsidR="00AF6BEE" w14:paraId="088B180D" w14:textId="77777777" w:rsidTr="00C07687">
        <w:tc>
          <w:tcPr>
            <w:tcW w:w="1555" w:type="dxa"/>
          </w:tcPr>
          <w:p w14:paraId="19052037" w14:textId="77777777" w:rsidR="00AF6BEE" w:rsidRPr="00280848" w:rsidRDefault="00AF6BEE" w:rsidP="00AF6BEE">
            <w:pPr>
              <w:jc w:val="center"/>
              <w:rPr>
                <w:b/>
                <w:bCs/>
                <w:sz w:val="24"/>
                <w:szCs w:val="24"/>
                <w:lang w:val="en-GB"/>
              </w:rPr>
            </w:pPr>
          </w:p>
        </w:tc>
        <w:tc>
          <w:tcPr>
            <w:tcW w:w="3047" w:type="dxa"/>
          </w:tcPr>
          <w:p w14:paraId="74B19068" w14:textId="32542CC0" w:rsidR="00AF6BEE" w:rsidRPr="00280848" w:rsidRDefault="00AF6BEE" w:rsidP="00AF6BEE">
            <w:pPr>
              <w:rPr>
                <w:i/>
                <w:iCs/>
                <w:sz w:val="24"/>
                <w:szCs w:val="24"/>
                <w:lang w:val="en-GB"/>
              </w:rPr>
            </w:pPr>
            <w:proofErr w:type="spellStart"/>
            <w:r w:rsidRPr="00280848">
              <w:rPr>
                <w:i/>
                <w:iCs/>
                <w:sz w:val="24"/>
                <w:szCs w:val="24"/>
                <w:lang w:val="en-GB"/>
              </w:rPr>
              <w:t>Mitruma</w:t>
            </w:r>
            <w:proofErr w:type="spellEnd"/>
            <w:r w:rsidRPr="00280848">
              <w:rPr>
                <w:i/>
                <w:iCs/>
                <w:sz w:val="24"/>
                <w:szCs w:val="24"/>
                <w:lang w:val="en-GB"/>
              </w:rPr>
              <w:t xml:space="preserve"> </w:t>
            </w:r>
            <w:proofErr w:type="spellStart"/>
            <w:r w:rsidRPr="00280848">
              <w:rPr>
                <w:i/>
                <w:iCs/>
                <w:sz w:val="24"/>
                <w:szCs w:val="24"/>
                <w:lang w:val="en-GB"/>
              </w:rPr>
              <w:t>saturs</w:t>
            </w:r>
            <w:proofErr w:type="spellEnd"/>
          </w:p>
        </w:tc>
        <w:tc>
          <w:tcPr>
            <w:tcW w:w="3048" w:type="dxa"/>
          </w:tcPr>
          <w:p w14:paraId="5AFDC8FC" w14:textId="60B583A6" w:rsidR="00AF6BEE" w:rsidRDefault="00E6625C" w:rsidP="00AF6BEE">
            <w:pPr>
              <w:rPr>
                <w:sz w:val="24"/>
                <w:szCs w:val="24"/>
                <w:lang w:val="en-GB"/>
              </w:rPr>
            </w:pPr>
            <w:r w:rsidRPr="00C07687">
              <w:rPr>
                <w:sz w:val="24"/>
                <w:szCs w:val="24"/>
                <w:lang w:val="en-GB"/>
              </w:rPr>
              <w:t>Max. 1</w:t>
            </w:r>
            <w:r>
              <w:rPr>
                <w:sz w:val="24"/>
                <w:szCs w:val="24"/>
                <w:lang w:val="en-GB"/>
              </w:rPr>
              <w:t>2</w:t>
            </w:r>
            <w:r w:rsidR="002D76D3">
              <w:rPr>
                <w:sz w:val="24"/>
                <w:szCs w:val="24"/>
                <w:lang w:val="en-GB"/>
              </w:rPr>
              <w:t xml:space="preserve"> </w:t>
            </w:r>
            <w:r w:rsidRPr="00C07687">
              <w:rPr>
                <w:sz w:val="24"/>
                <w:szCs w:val="24"/>
                <w:lang w:val="en-GB"/>
              </w:rPr>
              <w:t>%</w:t>
            </w:r>
          </w:p>
        </w:tc>
        <w:tc>
          <w:tcPr>
            <w:tcW w:w="1699" w:type="dxa"/>
          </w:tcPr>
          <w:p w14:paraId="55145844" w14:textId="77777777" w:rsidR="00AF6BEE" w:rsidRDefault="00AF6BEE" w:rsidP="00AF6BEE">
            <w:pPr>
              <w:rPr>
                <w:sz w:val="24"/>
                <w:szCs w:val="24"/>
                <w:lang w:val="en-GB"/>
              </w:rPr>
            </w:pPr>
          </w:p>
        </w:tc>
      </w:tr>
      <w:tr w:rsidR="00AF6BEE" w14:paraId="2E307D4B" w14:textId="77777777" w:rsidTr="00C07687">
        <w:tc>
          <w:tcPr>
            <w:tcW w:w="1555" w:type="dxa"/>
          </w:tcPr>
          <w:p w14:paraId="5FD874BE" w14:textId="77777777" w:rsidR="00AF6BEE" w:rsidRPr="00280848" w:rsidRDefault="00AF6BEE" w:rsidP="00AF6BEE">
            <w:pPr>
              <w:jc w:val="center"/>
              <w:rPr>
                <w:b/>
                <w:bCs/>
                <w:sz w:val="24"/>
                <w:szCs w:val="24"/>
                <w:lang w:val="en-GB"/>
              </w:rPr>
            </w:pPr>
          </w:p>
        </w:tc>
        <w:tc>
          <w:tcPr>
            <w:tcW w:w="3047" w:type="dxa"/>
          </w:tcPr>
          <w:p w14:paraId="0E03913E" w14:textId="2149C89E" w:rsidR="00AF6BEE" w:rsidRPr="00280848" w:rsidRDefault="00AF6BEE" w:rsidP="00AF6BEE">
            <w:pPr>
              <w:rPr>
                <w:i/>
                <w:iCs/>
                <w:sz w:val="24"/>
                <w:szCs w:val="24"/>
                <w:lang w:val="en-GB"/>
              </w:rPr>
            </w:pPr>
            <w:proofErr w:type="spellStart"/>
            <w:r w:rsidRPr="00280848">
              <w:rPr>
                <w:i/>
                <w:iCs/>
                <w:sz w:val="24"/>
                <w:szCs w:val="24"/>
                <w:lang w:val="en-GB"/>
              </w:rPr>
              <w:t>Izskats</w:t>
            </w:r>
            <w:proofErr w:type="spellEnd"/>
          </w:p>
        </w:tc>
        <w:tc>
          <w:tcPr>
            <w:tcW w:w="3048" w:type="dxa"/>
          </w:tcPr>
          <w:p w14:paraId="39E7A06F" w14:textId="42A1497A" w:rsidR="00AF6BEE" w:rsidRDefault="00E6625C" w:rsidP="00E6625C">
            <w:pPr>
              <w:rPr>
                <w:sz w:val="24"/>
                <w:szCs w:val="24"/>
                <w:lang w:val="en-GB"/>
              </w:rPr>
            </w:pPr>
            <w:proofErr w:type="spellStart"/>
            <w:r w:rsidRPr="00E6625C">
              <w:rPr>
                <w:sz w:val="24"/>
                <w:szCs w:val="24"/>
                <w:lang w:val="en-GB"/>
              </w:rPr>
              <w:t>Izejvielai</w:t>
            </w:r>
            <w:proofErr w:type="spellEnd"/>
            <w:r w:rsidRPr="00E6625C">
              <w:rPr>
                <w:sz w:val="24"/>
                <w:szCs w:val="24"/>
                <w:lang w:val="en-GB"/>
              </w:rPr>
              <w:t xml:space="preserve"> </w:t>
            </w:r>
            <w:proofErr w:type="spellStart"/>
            <w:r w:rsidRPr="00E6625C">
              <w:rPr>
                <w:sz w:val="24"/>
                <w:szCs w:val="24"/>
                <w:lang w:val="en-GB"/>
              </w:rPr>
              <w:t>raksturīga</w:t>
            </w:r>
            <w:proofErr w:type="spellEnd"/>
            <w:r>
              <w:rPr>
                <w:sz w:val="24"/>
                <w:szCs w:val="24"/>
                <w:lang w:val="en-GB"/>
              </w:rPr>
              <w:t xml:space="preserve">; </w:t>
            </w:r>
            <w:proofErr w:type="spellStart"/>
            <w:r>
              <w:rPr>
                <w:sz w:val="24"/>
                <w:szCs w:val="24"/>
                <w:lang w:val="en-GB"/>
              </w:rPr>
              <w:t>krēma</w:t>
            </w:r>
            <w:proofErr w:type="spellEnd"/>
            <w:r>
              <w:rPr>
                <w:sz w:val="24"/>
                <w:szCs w:val="24"/>
                <w:lang w:val="en-GB"/>
              </w:rPr>
              <w:t xml:space="preserve"> </w:t>
            </w:r>
            <w:proofErr w:type="spellStart"/>
            <w:r>
              <w:rPr>
                <w:sz w:val="24"/>
                <w:szCs w:val="24"/>
                <w:lang w:val="en-GB"/>
              </w:rPr>
              <w:t>balta</w:t>
            </w:r>
            <w:proofErr w:type="spellEnd"/>
            <w:r>
              <w:rPr>
                <w:sz w:val="24"/>
                <w:szCs w:val="24"/>
                <w:lang w:val="en-GB"/>
              </w:rPr>
              <w:t>/</w:t>
            </w:r>
            <w:proofErr w:type="spellStart"/>
            <w:r>
              <w:rPr>
                <w:sz w:val="24"/>
                <w:szCs w:val="24"/>
                <w:lang w:val="en-GB"/>
              </w:rPr>
              <w:t>gaiši</w:t>
            </w:r>
            <w:proofErr w:type="spellEnd"/>
            <w:r>
              <w:rPr>
                <w:sz w:val="24"/>
                <w:szCs w:val="24"/>
                <w:lang w:val="en-GB"/>
              </w:rPr>
              <w:t xml:space="preserve"> </w:t>
            </w:r>
            <w:proofErr w:type="spellStart"/>
            <w:r>
              <w:rPr>
                <w:sz w:val="24"/>
                <w:szCs w:val="24"/>
                <w:lang w:val="en-GB"/>
              </w:rPr>
              <w:t>brūna</w:t>
            </w:r>
            <w:proofErr w:type="spellEnd"/>
            <w:r>
              <w:rPr>
                <w:sz w:val="24"/>
                <w:szCs w:val="24"/>
                <w:lang w:val="en-GB"/>
              </w:rPr>
              <w:t xml:space="preserve"> </w:t>
            </w:r>
          </w:p>
        </w:tc>
        <w:tc>
          <w:tcPr>
            <w:tcW w:w="1699" w:type="dxa"/>
          </w:tcPr>
          <w:p w14:paraId="0602A2E9" w14:textId="77777777" w:rsidR="00AF6BEE" w:rsidRDefault="00AF6BEE" w:rsidP="00AF6BEE">
            <w:pPr>
              <w:rPr>
                <w:sz w:val="24"/>
                <w:szCs w:val="24"/>
                <w:lang w:val="en-GB"/>
              </w:rPr>
            </w:pPr>
          </w:p>
        </w:tc>
      </w:tr>
      <w:tr w:rsidR="00AF6BEE" w14:paraId="4013F640" w14:textId="77777777" w:rsidTr="00C07687">
        <w:tc>
          <w:tcPr>
            <w:tcW w:w="1555" w:type="dxa"/>
          </w:tcPr>
          <w:p w14:paraId="15436603" w14:textId="77777777" w:rsidR="00AF6BEE" w:rsidRPr="00280848" w:rsidRDefault="00AF6BEE" w:rsidP="00AF6BEE">
            <w:pPr>
              <w:jc w:val="center"/>
              <w:rPr>
                <w:b/>
                <w:bCs/>
                <w:sz w:val="24"/>
                <w:szCs w:val="24"/>
                <w:lang w:val="en-GB"/>
              </w:rPr>
            </w:pPr>
          </w:p>
        </w:tc>
        <w:tc>
          <w:tcPr>
            <w:tcW w:w="3047" w:type="dxa"/>
          </w:tcPr>
          <w:p w14:paraId="55AD4AAB" w14:textId="26A2177D" w:rsidR="00AF6BEE" w:rsidRPr="00280848" w:rsidRDefault="00AF6BEE" w:rsidP="00AF6BEE">
            <w:pPr>
              <w:rPr>
                <w:i/>
                <w:iCs/>
                <w:sz w:val="24"/>
                <w:szCs w:val="24"/>
                <w:lang w:val="en-GB"/>
              </w:rPr>
            </w:pPr>
            <w:proofErr w:type="spellStart"/>
            <w:r w:rsidRPr="00280848">
              <w:rPr>
                <w:i/>
                <w:iCs/>
                <w:sz w:val="24"/>
                <w:szCs w:val="24"/>
                <w:lang w:val="en-GB"/>
              </w:rPr>
              <w:t>Garša</w:t>
            </w:r>
            <w:proofErr w:type="spellEnd"/>
          </w:p>
        </w:tc>
        <w:tc>
          <w:tcPr>
            <w:tcW w:w="3048" w:type="dxa"/>
          </w:tcPr>
          <w:p w14:paraId="74166A32" w14:textId="182C5C62" w:rsidR="00AF6BEE" w:rsidRDefault="00E6625C" w:rsidP="00AF6BEE">
            <w:pPr>
              <w:rPr>
                <w:sz w:val="24"/>
                <w:szCs w:val="24"/>
                <w:lang w:val="en-GB"/>
              </w:rPr>
            </w:pPr>
            <w:proofErr w:type="spellStart"/>
            <w:r w:rsidRPr="00E6625C">
              <w:rPr>
                <w:sz w:val="24"/>
                <w:szCs w:val="24"/>
                <w:lang w:val="en-GB"/>
              </w:rPr>
              <w:t>Izejvielai</w:t>
            </w:r>
            <w:proofErr w:type="spellEnd"/>
            <w:r w:rsidRPr="00E6625C">
              <w:rPr>
                <w:sz w:val="24"/>
                <w:szCs w:val="24"/>
                <w:lang w:val="en-GB"/>
              </w:rPr>
              <w:t xml:space="preserve"> </w:t>
            </w:r>
            <w:proofErr w:type="spellStart"/>
            <w:r w:rsidRPr="00E6625C">
              <w:rPr>
                <w:sz w:val="24"/>
                <w:szCs w:val="24"/>
                <w:lang w:val="en-GB"/>
              </w:rPr>
              <w:t>raksturīga</w:t>
            </w:r>
            <w:proofErr w:type="spellEnd"/>
            <w:r w:rsidR="00F3463A">
              <w:rPr>
                <w:sz w:val="24"/>
                <w:szCs w:val="24"/>
                <w:lang w:val="en-GB"/>
              </w:rPr>
              <w:t xml:space="preserve">, bez </w:t>
            </w:r>
            <w:proofErr w:type="spellStart"/>
            <w:r w:rsidR="00F3463A">
              <w:rPr>
                <w:sz w:val="24"/>
                <w:szCs w:val="24"/>
                <w:lang w:val="en-GB"/>
              </w:rPr>
              <w:t>balkus</w:t>
            </w:r>
            <w:proofErr w:type="spellEnd"/>
            <w:r w:rsidR="00F3463A">
              <w:rPr>
                <w:sz w:val="24"/>
                <w:szCs w:val="24"/>
                <w:lang w:val="en-GB"/>
              </w:rPr>
              <w:t xml:space="preserve"> </w:t>
            </w:r>
            <w:proofErr w:type="spellStart"/>
            <w:r w:rsidR="00F3463A">
              <w:rPr>
                <w:sz w:val="24"/>
                <w:szCs w:val="24"/>
                <w:lang w:val="en-GB"/>
              </w:rPr>
              <w:t>piegaršas</w:t>
            </w:r>
            <w:proofErr w:type="spellEnd"/>
          </w:p>
        </w:tc>
        <w:tc>
          <w:tcPr>
            <w:tcW w:w="1699" w:type="dxa"/>
          </w:tcPr>
          <w:p w14:paraId="1AF4E578" w14:textId="77777777" w:rsidR="00AF6BEE" w:rsidRDefault="00AF6BEE" w:rsidP="00AF6BEE">
            <w:pPr>
              <w:rPr>
                <w:sz w:val="24"/>
                <w:szCs w:val="24"/>
                <w:lang w:val="en-GB"/>
              </w:rPr>
            </w:pPr>
          </w:p>
        </w:tc>
      </w:tr>
      <w:tr w:rsidR="00AF6BEE" w14:paraId="71E8B18D" w14:textId="77777777" w:rsidTr="00C07687">
        <w:tc>
          <w:tcPr>
            <w:tcW w:w="1555" w:type="dxa"/>
          </w:tcPr>
          <w:p w14:paraId="5CC8FA0C" w14:textId="77777777" w:rsidR="00AF6BEE" w:rsidRPr="00280848" w:rsidRDefault="00AF6BEE" w:rsidP="00AF6BEE">
            <w:pPr>
              <w:jc w:val="center"/>
              <w:rPr>
                <w:b/>
                <w:bCs/>
                <w:sz w:val="24"/>
                <w:szCs w:val="24"/>
                <w:lang w:val="en-GB"/>
              </w:rPr>
            </w:pPr>
          </w:p>
        </w:tc>
        <w:tc>
          <w:tcPr>
            <w:tcW w:w="3047" w:type="dxa"/>
          </w:tcPr>
          <w:p w14:paraId="252D9798" w14:textId="336BD1D4" w:rsidR="00AF6BEE" w:rsidRPr="00280848" w:rsidRDefault="00AF6BEE" w:rsidP="00AF6BEE">
            <w:pPr>
              <w:rPr>
                <w:i/>
                <w:iCs/>
                <w:sz w:val="24"/>
                <w:szCs w:val="24"/>
                <w:lang w:val="en-GB"/>
              </w:rPr>
            </w:pPr>
            <w:proofErr w:type="spellStart"/>
            <w:r w:rsidRPr="00280848">
              <w:rPr>
                <w:i/>
                <w:iCs/>
                <w:sz w:val="24"/>
                <w:szCs w:val="24"/>
                <w:lang w:val="en-GB"/>
              </w:rPr>
              <w:t>Konsistence</w:t>
            </w:r>
            <w:proofErr w:type="spellEnd"/>
          </w:p>
        </w:tc>
        <w:tc>
          <w:tcPr>
            <w:tcW w:w="3048" w:type="dxa"/>
          </w:tcPr>
          <w:p w14:paraId="611D7803" w14:textId="240BBF09" w:rsidR="00AF6BEE" w:rsidRDefault="00E6625C" w:rsidP="00AF6BEE">
            <w:pPr>
              <w:rPr>
                <w:sz w:val="24"/>
                <w:szCs w:val="24"/>
                <w:lang w:val="en-GB"/>
              </w:rPr>
            </w:pPr>
            <w:proofErr w:type="spellStart"/>
            <w:r w:rsidRPr="00E6625C">
              <w:rPr>
                <w:sz w:val="24"/>
                <w:szCs w:val="24"/>
                <w:lang w:val="en-GB"/>
              </w:rPr>
              <w:t>Brīvi</w:t>
            </w:r>
            <w:proofErr w:type="spellEnd"/>
            <w:r w:rsidRPr="00E6625C">
              <w:rPr>
                <w:sz w:val="24"/>
                <w:szCs w:val="24"/>
                <w:lang w:val="en-GB"/>
              </w:rPr>
              <w:t xml:space="preserve"> </w:t>
            </w:r>
            <w:proofErr w:type="spellStart"/>
            <w:r w:rsidRPr="00E6625C">
              <w:rPr>
                <w:sz w:val="24"/>
                <w:szCs w:val="24"/>
                <w:lang w:val="en-GB"/>
              </w:rPr>
              <w:t>birstošs</w:t>
            </w:r>
            <w:proofErr w:type="spellEnd"/>
            <w:r w:rsidRPr="00E6625C">
              <w:rPr>
                <w:sz w:val="24"/>
                <w:szCs w:val="24"/>
                <w:lang w:val="en-GB"/>
              </w:rPr>
              <w:t xml:space="preserve"> </w:t>
            </w:r>
            <w:proofErr w:type="spellStart"/>
            <w:r w:rsidRPr="00E6625C">
              <w:rPr>
                <w:sz w:val="24"/>
                <w:szCs w:val="24"/>
                <w:lang w:val="en-GB"/>
              </w:rPr>
              <w:t>pulveris</w:t>
            </w:r>
            <w:proofErr w:type="spellEnd"/>
          </w:p>
        </w:tc>
        <w:tc>
          <w:tcPr>
            <w:tcW w:w="1699" w:type="dxa"/>
          </w:tcPr>
          <w:p w14:paraId="4291E41B" w14:textId="77777777" w:rsidR="00AF6BEE" w:rsidRDefault="00AF6BEE" w:rsidP="00AF6BEE">
            <w:pPr>
              <w:rPr>
                <w:sz w:val="24"/>
                <w:szCs w:val="24"/>
                <w:lang w:val="en-GB"/>
              </w:rPr>
            </w:pPr>
          </w:p>
        </w:tc>
      </w:tr>
      <w:tr w:rsidR="003254D3" w14:paraId="1ECFD7CA" w14:textId="77777777" w:rsidTr="003254D3">
        <w:tc>
          <w:tcPr>
            <w:tcW w:w="1555" w:type="dxa"/>
          </w:tcPr>
          <w:p w14:paraId="78EDED9B" w14:textId="77777777" w:rsidR="003254D3" w:rsidRPr="00280848" w:rsidRDefault="003254D3" w:rsidP="003254D3">
            <w:pPr>
              <w:jc w:val="center"/>
              <w:rPr>
                <w:b/>
                <w:bCs/>
                <w:sz w:val="24"/>
                <w:szCs w:val="24"/>
                <w:lang w:val="en-GB"/>
              </w:rPr>
            </w:pPr>
          </w:p>
        </w:tc>
        <w:tc>
          <w:tcPr>
            <w:tcW w:w="3047" w:type="dxa"/>
          </w:tcPr>
          <w:p w14:paraId="5AC15CA7" w14:textId="28974977" w:rsidR="003254D3" w:rsidRPr="00280848" w:rsidRDefault="003254D3" w:rsidP="003254D3">
            <w:pPr>
              <w:rPr>
                <w:i/>
                <w:iCs/>
                <w:sz w:val="24"/>
                <w:szCs w:val="24"/>
                <w:lang w:val="en-GB"/>
              </w:rPr>
            </w:pPr>
            <w:proofErr w:type="spellStart"/>
            <w:r w:rsidRPr="00280848">
              <w:rPr>
                <w:i/>
                <w:iCs/>
                <w:sz w:val="24"/>
                <w:szCs w:val="24"/>
                <w:lang w:val="en-GB"/>
              </w:rPr>
              <w:t>Granulometrija</w:t>
            </w:r>
            <w:proofErr w:type="spellEnd"/>
          </w:p>
        </w:tc>
        <w:tc>
          <w:tcPr>
            <w:tcW w:w="3048" w:type="dxa"/>
            <w:vAlign w:val="center"/>
          </w:tcPr>
          <w:p w14:paraId="70BA52C8" w14:textId="599A4010" w:rsidR="003254D3" w:rsidRPr="003254D3" w:rsidRDefault="003254D3" w:rsidP="003254D3">
            <w:pPr>
              <w:rPr>
                <w:sz w:val="24"/>
                <w:szCs w:val="24"/>
                <w:lang w:val="en-GB"/>
              </w:rPr>
            </w:pPr>
            <w:r w:rsidRPr="003254D3">
              <w:rPr>
                <w:color w:val="000000"/>
                <w:sz w:val="24"/>
                <w:szCs w:val="24"/>
                <w:lang w:val="en-GB" w:eastAsia="ja-JP"/>
              </w:rPr>
              <w:t xml:space="preserve">&lt;700 </w:t>
            </w:r>
            <w:r w:rsidRPr="003254D3">
              <w:rPr>
                <w:sz w:val="24"/>
                <w:szCs w:val="24"/>
                <w:lang w:val="en-GB"/>
              </w:rPr>
              <w:t xml:space="preserve">µm </w:t>
            </w:r>
            <w:proofErr w:type="spellStart"/>
            <w:r w:rsidRPr="003254D3">
              <w:rPr>
                <w:sz w:val="24"/>
                <w:szCs w:val="24"/>
                <w:lang w:val="en-GB"/>
              </w:rPr>
              <w:t>vismaz</w:t>
            </w:r>
            <w:proofErr w:type="spellEnd"/>
            <w:r w:rsidRPr="003254D3">
              <w:rPr>
                <w:sz w:val="24"/>
                <w:szCs w:val="24"/>
                <w:lang w:val="en-GB"/>
              </w:rPr>
              <w:t xml:space="preserve"> 90%</w:t>
            </w:r>
          </w:p>
          <w:p w14:paraId="470C4A8F" w14:textId="6B083AAC" w:rsidR="003254D3" w:rsidRDefault="003254D3" w:rsidP="003254D3">
            <w:pPr>
              <w:rPr>
                <w:sz w:val="24"/>
                <w:szCs w:val="24"/>
                <w:lang w:val="en-GB"/>
              </w:rPr>
            </w:pPr>
            <w:r w:rsidRPr="003254D3">
              <w:rPr>
                <w:sz w:val="24"/>
                <w:szCs w:val="24"/>
                <w:lang w:val="en-GB"/>
              </w:rPr>
              <w:t xml:space="preserve">&gt;150 µm </w:t>
            </w:r>
            <w:proofErr w:type="spellStart"/>
            <w:r w:rsidRPr="003254D3">
              <w:rPr>
                <w:sz w:val="24"/>
                <w:szCs w:val="24"/>
                <w:lang w:val="en-GB"/>
              </w:rPr>
              <w:t>vismaz</w:t>
            </w:r>
            <w:proofErr w:type="spellEnd"/>
            <w:r w:rsidRPr="003254D3">
              <w:rPr>
                <w:sz w:val="24"/>
                <w:szCs w:val="24"/>
                <w:lang w:val="en-GB"/>
              </w:rPr>
              <w:t xml:space="preserve"> 75%</w:t>
            </w:r>
          </w:p>
        </w:tc>
        <w:tc>
          <w:tcPr>
            <w:tcW w:w="1699" w:type="dxa"/>
          </w:tcPr>
          <w:p w14:paraId="3D952C43" w14:textId="77777777" w:rsidR="003254D3" w:rsidRDefault="003254D3" w:rsidP="003254D3">
            <w:pPr>
              <w:rPr>
                <w:sz w:val="24"/>
                <w:szCs w:val="24"/>
                <w:lang w:val="en-GB"/>
              </w:rPr>
            </w:pPr>
          </w:p>
        </w:tc>
      </w:tr>
      <w:tr w:rsidR="003254D3" w14:paraId="0A6E2233" w14:textId="77777777" w:rsidTr="00C07687">
        <w:tc>
          <w:tcPr>
            <w:tcW w:w="1555" w:type="dxa"/>
          </w:tcPr>
          <w:p w14:paraId="06F074F3" w14:textId="77777777" w:rsidR="003254D3" w:rsidRPr="00280848" w:rsidRDefault="003254D3" w:rsidP="003254D3">
            <w:pPr>
              <w:jc w:val="center"/>
              <w:rPr>
                <w:b/>
                <w:bCs/>
                <w:sz w:val="24"/>
                <w:szCs w:val="24"/>
                <w:lang w:val="en-GB"/>
              </w:rPr>
            </w:pPr>
          </w:p>
        </w:tc>
        <w:tc>
          <w:tcPr>
            <w:tcW w:w="3047" w:type="dxa"/>
          </w:tcPr>
          <w:p w14:paraId="51C3322B" w14:textId="4A5D8D6E" w:rsidR="003254D3" w:rsidRPr="00280848" w:rsidRDefault="003254D3" w:rsidP="003254D3">
            <w:pPr>
              <w:rPr>
                <w:i/>
                <w:iCs/>
                <w:sz w:val="24"/>
                <w:szCs w:val="24"/>
                <w:lang w:val="en-GB"/>
              </w:rPr>
            </w:pPr>
            <w:proofErr w:type="spellStart"/>
            <w:r w:rsidRPr="00280848">
              <w:rPr>
                <w:i/>
                <w:iCs/>
                <w:sz w:val="24"/>
                <w:szCs w:val="24"/>
                <w:lang w:val="en-GB"/>
              </w:rPr>
              <w:t>Alergēni</w:t>
            </w:r>
            <w:proofErr w:type="spellEnd"/>
            <w:r w:rsidRPr="00280848">
              <w:rPr>
                <w:i/>
                <w:iCs/>
                <w:sz w:val="24"/>
                <w:szCs w:val="24"/>
                <w:lang w:val="en-GB"/>
              </w:rPr>
              <w:t xml:space="preserve"> </w:t>
            </w:r>
            <w:proofErr w:type="spellStart"/>
            <w:r w:rsidRPr="00280848">
              <w:rPr>
                <w:i/>
                <w:iCs/>
                <w:sz w:val="24"/>
                <w:szCs w:val="24"/>
                <w:lang w:val="en-GB"/>
              </w:rPr>
              <w:t>atbilstoši</w:t>
            </w:r>
            <w:proofErr w:type="spellEnd"/>
            <w:r w:rsidRPr="00280848">
              <w:rPr>
                <w:i/>
                <w:iCs/>
                <w:sz w:val="24"/>
                <w:szCs w:val="24"/>
                <w:lang w:val="en-GB"/>
              </w:rPr>
              <w:t xml:space="preserve"> EK </w:t>
            </w:r>
            <w:proofErr w:type="spellStart"/>
            <w:r w:rsidRPr="00280848">
              <w:rPr>
                <w:i/>
                <w:iCs/>
                <w:sz w:val="24"/>
                <w:szCs w:val="24"/>
                <w:lang w:val="en-GB"/>
              </w:rPr>
              <w:t>regulai</w:t>
            </w:r>
            <w:proofErr w:type="spellEnd"/>
            <w:r w:rsidRPr="00280848">
              <w:rPr>
                <w:i/>
                <w:iCs/>
                <w:sz w:val="24"/>
                <w:szCs w:val="24"/>
                <w:lang w:val="en-GB"/>
              </w:rPr>
              <w:t xml:space="preserve"> nr. 1169/2011</w:t>
            </w:r>
          </w:p>
        </w:tc>
        <w:tc>
          <w:tcPr>
            <w:tcW w:w="3048" w:type="dxa"/>
          </w:tcPr>
          <w:p w14:paraId="486875AF" w14:textId="2205D8FE" w:rsidR="003254D3" w:rsidRDefault="003254D3" w:rsidP="003254D3">
            <w:pPr>
              <w:rPr>
                <w:sz w:val="24"/>
                <w:szCs w:val="24"/>
                <w:lang w:val="en-GB"/>
              </w:rPr>
            </w:pPr>
            <w:proofErr w:type="spellStart"/>
            <w:r>
              <w:rPr>
                <w:sz w:val="24"/>
                <w:szCs w:val="24"/>
                <w:lang w:val="en-GB"/>
              </w:rPr>
              <w:t>Glutēns</w:t>
            </w:r>
            <w:proofErr w:type="spellEnd"/>
          </w:p>
        </w:tc>
        <w:tc>
          <w:tcPr>
            <w:tcW w:w="1699" w:type="dxa"/>
          </w:tcPr>
          <w:p w14:paraId="6A77A126" w14:textId="77777777" w:rsidR="003254D3" w:rsidRDefault="003254D3" w:rsidP="003254D3">
            <w:pPr>
              <w:rPr>
                <w:sz w:val="24"/>
                <w:szCs w:val="24"/>
                <w:lang w:val="en-GB"/>
              </w:rPr>
            </w:pPr>
          </w:p>
        </w:tc>
      </w:tr>
      <w:tr w:rsidR="003254D3" w14:paraId="08F040DC" w14:textId="77777777" w:rsidTr="00C07687">
        <w:tc>
          <w:tcPr>
            <w:tcW w:w="1555" w:type="dxa"/>
          </w:tcPr>
          <w:p w14:paraId="3E22A783" w14:textId="77777777" w:rsidR="003254D3" w:rsidRPr="00280848" w:rsidRDefault="003254D3" w:rsidP="003254D3">
            <w:pPr>
              <w:jc w:val="center"/>
              <w:rPr>
                <w:b/>
                <w:bCs/>
                <w:sz w:val="24"/>
                <w:szCs w:val="24"/>
                <w:lang w:val="en-GB"/>
              </w:rPr>
            </w:pPr>
          </w:p>
        </w:tc>
        <w:tc>
          <w:tcPr>
            <w:tcW w:w="3047" w:type="dxa"/>
          </w:tcPr>
          <w:p w14:paraId="52813424" w14:textId="02077F85" w:rsidR="003254D3" w:rsidRPr="00280848" w:rsidRDefault="003254D3" w:rsidP="003254D3">
            <w:pPr>
              <w:rPr>
                <w:i/>
                <w:iCs/>
                <w:sz w:val="24"/>
                <w:szCs w:val="24"/>
                <w:lang w:val="en-GB"/>
              </w:rPr>
            </w:pPr>
            <w:proofErr w:type="spellStart"/>
            <w:r w:rsidRPr="00280848">
              <w:rPr>
                <w:i/>
                <w:iCs/>
                <w:sz w:val="24"/>
                <w:szCs w:val="24"/>
                <w:lang w:val="en-GB"/>
              </w:rPr>
              <w:t>Piesārņojuma</w:t>
            </w:r>
            <w:proofErr w:type="spellEnd"/>
            <w:r w:rsidRPr="00280848">
              <w:rPr>
                <w:i/>
                <w:iCs/>
                <w:sz w:val="24"/>
                <w:szCs w:val="24"/>
                <w:lang w:val="en-GB"/>
              </w:rPr>
              <w:t xml:space="preserve"> </w:t>
            </w:r>
            <w:proofErr w:type="spellStart"/>
            <w:r w:rsidRPr="00280848">
              <w:rPr>
                <w:i/>
                <w:iCs/>
                <w:sz w:val="24"/>
                <w:szCs w:val="24"/>
                <w:lang w:val="en-GB"/>
              </w:rPr>
              <w:t>limiti</w:t>
            </w:r>
            <w:proofErr w:type="spellEnd"/>
          </w:p>
        </w:tc>
        <w:tc>
          <w:tcPr>
            <w:tcW w:w="3048" w:type="dxa"/>
          </w:tcPr>
          <w:p w14:paraId="41BA23F7" w14:textId="534142BB" w:rsidR="003254D3" w:rsidRDefault="003254D3" w:rsidP="003254D3">
            <w:pPr>
              <w:rPr>
                <w:sz w:val="24"/>
                <w:szCs w:val="24"/>
                <w:lang w:val="en-GB"/>
              </w:rPr>
            </w:pPr>
            <w:proofErr w:type="spellStart"/>
            <w:r>
              <w:rPr>
                <w:sz w:val="24"/>
                <w:szCs w:val="24"/>
                <w:lang w:val="en-GB"/>
              </w:rPr>
              <w:t>Atbilstoši</w:t>
            </w:r>
            <w:proofErr w:type="spellEnd"/>
            <w:r>
              <w:rPr>
                <w:sz w:val="24"/>
                <w:szCs w:val="24"/>
                <w:lang w:val="en-GB"/>
              </w:rPr>
              <w:t xml:space="preserve"> EK </w:t>
            </w:r>
            <w:proofErr w:type="spellStart"/>
            <w:r>
              <w:rPr>
                <w:sz w:val="24"/>
                <w:szCs w:val="24"/>
                <w:lang w:val="en-GB"/>
              </w:rPr>
              <w:t>regulai</w:t>
            </w:r>
            <w:proofErr w:type="spellEnd"/>
            <w:r>
              <w:rPr>
                <w:sz w:val="24"/>
                <w:szCs w:val="24"/>
                <w:lang w:val="en-GB"/>
              </w:rPr>
              <w:t xml:space="preserve"> nr. 2023/915</w:t>
            </w:r>
          </w:p>
        </w:tc>
        <w:tc>
          <w:tcPr>
            <w:tcW w:w="1699" w:type="dxa"/>
          </w:tcPr>
          <w:p w14:paraId="1D02A13C" w14:textId="77777777" w:rsidR="003254D3" w:rsidRDefault="003254D3" w:rsidP="003254D3">
            <w:pPr>
              <w:rPr>
                <w:sz w:val="24"/>
                <w:szCs w:val="24"/>
                <w:lang w:val="en-GB"/>
              </w:rPr>
            </w:pPr>
          </w:p>
        </w:tc>
      </w:tr>
      <w:tr w:rsidR="003254D3" w14:paraId="6210E575" w14:textId="77777777" w:rsidTr="00C07687">
        <w:tc>
          <w:tcPr>
            <w:tcW w:w="1555" w:type="dxa"/>
          </w:tcPr>
          <w:p w14:paraId="2A07034B" w14:textId="77777777" w:rsidR="003254D3" w:rsidRPr="00280848" w:rsidRDefault="003254D3" w:rsidP="003254D3">
            <w:pPr>
              <w:jc w:val="center"/>
              <w:rPr>
                <w:b/>
                <w:bCs/>
                <w:sz w:val="24"/>
                <w:szCs w:val="24"/>
                <w:lang w:val="en-GB"/>
              </w:rPr>
            </w:pPr>
          </w:p>
        </w:tc>
        <w:tc>
          <w:tcPr>
            <w:tcW w:w="3047" w:type="dxa"/>
          </w:tcPr>
          <w:p w14:paraId="6A1611C3" w14:textId="0F629FF7" w:rsidR="003254D3" w:rsidRPr="00280848" w:rsidRDefault="003254D3" w:rsidP="003254D3">
            <w:pPr>
              <w:rPr>
                <w:i/>
                <w:iCs/>
                <w:sz w:val="24"/>
                <w:szCs w:val="24"/>
                <w:lang w:val="en-GB"/>
              </w:rPr>
            </w:pPr>
            <w:proofErr w:type="spellStart"/>
            <w:r w:rsidRPr="00280848">
              <w:rPr>
                <w:i/>
                <w:iCs/>
                <w:sz w:val="24"/>
                <w:szCs w:val="24"/>
                <w:lang w:val="en-GB"/>
              </w:rPr>
              <w:t>Svešķermeņi</w:t>
            </w:r>
            <w:proofErr w:type="spellEnd"/>
          </w:p>
        </w:tc>
        <w:tc>
          <w:tcPr>
            <w:tcW w:w="3048" w:type="dxa"/>
          </w:tcPr>
          <w:p w14:paraId="6BB4448C" w14:textId="2A39A6CF" w:rsidR="003254D3" w:rsidRDefault="003254D3" w:rsidP="003254D3">
            <w:pPr>
              <w:rPr>
                <w:sz w:val="24"/>
                <w:szCs w:val="24"/>
                <w:lang w:val="en-GB"/>
              </w:rPr>
            </w:pPr>
            <w:r>
              <w:rPr>
                <w:sz w:val="24"/>
                <w:szCs w:val="24"/>
                <w:lang w:val="en-GB"/>
              </w:rPr>
              <w:t xml:space="preserve">Nav </w:t>
            </w:r>
            <w:proofErr w:type="spellStart"/>
            <w:r>
              <w:rPr>
                <w:sz w:val="24"/>
                <w:szCs w:val="24"/>
                <w:lang w:val="en-GB"/>
              </w:rPr>
              <w:t>pieļaujams</w:t>
            </w:r>
            <w:proofErr w:type="spellEnd"/>
          </w:p>
        </w:tc>
        <w:tc>
          <w:tcPr>
            <w:tcW w:w="1699" w:type="dxa"/>
          </w:tcPr>
          <w:p w14:paraId="7DB69F79" w14:textId="77777777" w:rsidR="003254D3" w:rsidRDefault="003254D3" w:rsidP="003254D3">
            <w:pPr>
              <w:rPr>
                <w:sz w:val="24"/>
                <w:szCs w:val="24"/>
                <w:lang w:val="en-GB"/>
              </w:rPr>
            </w:pPr>
          </w:p>
        </w:tc>
      </w:tr>
      <w:tr w:rsidR="003254D3" w14:paraId="01C82AB2" w14:textId="77777777" w:rsidTr="00C07687">
        <w:tc>
          <w:tcPr>
            <w:tcW w:w="1555" w:type="dxa"/>
          </w:tcPr>
          <w:p w14:paraId="627B7F46" w14:textId="77777777" w:rsidR="003254D3" w:rsidRPr="00280848" w:rsidRDefault="003254D3" w:rsidP="003254D3">
            <w:pPr>
              <w:jc w:val="center"/>
              <w:rPr>
                <w:b/>
                <w:bCs/>
                <w:sz w:val="24"/>
                <w:szCs w:val="24"/>
                <w:lang w:val="en-GB"/>
              </w:rPr>
            </w:pPr>
          </w:p>
        </w:tc>
        <w:tc>
          <w:tcPr>
            <w:tcW w:w="3047" w:type="dxa"/>
          </w:tcPr>
          <w:p w14:paraId="36CE836A" w14:textId="3B329FBA" w:rsidR="003254D3" w:rsidRPr="00280848" w:rsidRDefault="003254D3" w:rsidP="003254D3">
            <w:pPr>
              <w:rPr>
                <w:i/>
                <w:iCs/>
                <w:sz w:val="24"/>
                <w:szCs w:val="24"/>
                <w:lang w:val="en-GB"/>
              </w:rPr>
            </w:pPr>
            <w:r w:rsidRPr="00280848">
              <w:rPr>
                <w:i/>
                <w:iCs/>
                <w:sz w:val="24"/>
                <w:szCs w:val="24"/>
              </w:rPr>
              <w:t>Insekti jebkādā attīstības stadijā</w:t>
            </w:r>
          </w:p>
        </w:tc>
        <w:tc>
          <w:tcPr>
            <w:tcW w:w="3048" w:type="dxa"/>
          </w:tcPr>
          <w:p w14:paraId="2B943959" w14:textId="052816E9" w:rsidR="003254D3" w:rsidRPr="009C57FF" w:rsidRDefault="003254D3" w:rsidP="003254D3">
            <w:pPr>
              <w:rPr>
                <w:sz w:val="24"/>
                <w:szCs w:val="24"/>
                <w:lang w:val="en-GB"/>
              </w:rPr>
            </w:pPr>
            <w:r w:rsidRPr="009C57FF">
              <w:rPr>
                <w:sz w:val="24"/>
                <w:szCs w:val="24"/>
                <w:lang w:val="en-GB"/>
              </w:rPr>
              <w:t xml:space="preserve">Nav </w:t>
            </w:r>
            <w:proofErr w:type="spellStart"/>
            <w:r w:rsidRPr="009C57FF">
              <w:rPr>
                <w:sz w:val="24"/>
                <w:szCs w:val="24"/>
                <w:lang w:val="en-GB"/>
              </w:rPr>
              <w:t>pieļaujams</w:t>
            </w:r>
            <w:proofErr w:type="spellEnd"/>
          </w:p>
        </w:tc>
        <w:tc>
          <w:tcPr>
            <w:tcW w:w="1699" w:type="dxa"/>
          </w:tcPr>
          <w:p w14:paraId="7068DBE1" w14:textId="77777777" w:rsidR="003254D3" w:rsidRDefault="003254D3" w:rsidP="003254D3">
            <w:pPr>
              <w:rPr>
                <w:sz w:val="24"/>
                <w:szCs w:val="24"/>
                <w:lang w:val="en-GB"/>
              </w:rPr>
            </w:pPr>
          </w:p>
        </w:tc>
      </w:tr>
      <w:tr w:rsidR="003254D3" w14:paraId="6257049B" w14:textId="77777777" w:rsidTr="00C07687">
        <w:tc>
          <w:tcPr>
            <w:tcW w:w="1555" w:type="dxa"/>
          </w:tcPr>
          <w:p w14:paraId="03F4E508" w14:textId="77777777" w:rsidR="003254D3" w:rsidRPr="00280848" w:rsidRDefault="003254D3" w:rsidP="003254D3">
            <w:pPr>
              <w:jc w:val="center"/>
              <w:rPr>
                <w:b/>
                <w:bCs/>
                <w:sz w:val="24"/>
                <w:szCs w:val="24"/>
                <w:lang w:val="en-GB"/>
              </w:rPr>
            </w:pPr>
          </w:p>
        </w:tc>
        <w:tc>
          <w:tcPr>
            <w:tcW w:w="3047" w:type="dxa"/>
          </w:tcPr>
          <w:p w14:paraId="74B3BA86" w14:textId="77777777" w:rsidR="003254D3" w:rsidRPr="00280848" w:rsidRDefault="003254D3" w:rsidP="003254D3">
            <w:pPr>
              <w:rPr>
                <w:i/>
                <w:iCs/>
                <w:sz w:val="24"/>
                <w:szCs w:val="24"/>
                <w:lang w:val="en-GB"/>
              </w:rPr>
            </w:pPr>
            <w:proofErr w:type="spellStart"/>
            <w:r w:rsidRPr="00280848">
              <w:rPr>
                <w:i/>
                <w:iCs/>
                <w:sz w:val="24"/>
                <w:szCs w:val="24"/>
                <w:lang w:val="en-GB"/>
              </w:rPr>
              <w:t>Mikrobioloģiskie</w:t>
            </w:r>
            <w:proofErr w:type="spellEnd"/>
            <w:r w:rsidRPr="00280848">
              <w:rPr>
                <w:i/>
                <w:iCs/>
                <w:sz w:val="24"/>
                <w:szCs w:val="24"/>
                <w:lang w:val="en-GB"/>
              </w:rPr>
              <w:t xml:space="preserve"> </w:t>
            </w:r>
            <w:proofErr w:type="spellStart"/>
            <w:r w:rsidRPr="00280848">
              <w:rPr>
                <w:i/>
                <w:iCs/>
                <w:sz w:val="24"/>
                <w:szCs w:val="24"/>
                <w:lang w:val="en-GB"/>
              </w:rPr>
              <w:t>rādītāji</w:t>
            </w:r>
            <w:proofErr w:type="spellEnd"/>
            <w:r w:rsidRPr="00280848">
              <w:rPr>
                <w:i/>
                <w:iCs/>
                <w:sz w:val="24"/>
                <w:szCs w:val="24"/>
                <w:lang w:val="en-GB"/>
              </w:rPr>
              <w:t>:</w:t>
            </w:r>
          </w:p>
          <w:p w14:paraId="2E07A324" w14:textId="77777777" w:rsidR="003254D3" w:rsidRPr="00280848" w:rsidRDefault="003254D3" w:rsidP="003254D3">
            <w:pPr>
              <w:rPr>
                <w:i/>
                <w:iCs/>
                <w:sz w:val="24"/>
                <w:szCs w:val="24"/>
                <w:lang w:val="en-GB"/>
              </w:rPr>
            </w:pPr>
            <w:r w:rsidRPr="00280848">
              <w:rPr>
                <w:i/>
                <w:iCs/>
                <w:sz w:val="24"/>
                <w:szCs w:val="24"/>
                <w:lang w:val="en-GB"/>
              </w:rPr>
              <w:t xml:space="preserve">MAFAM, </w:t>
            </w:r>
            <w:proofErr w:type="spellStart"/>
            <w:r w:rsidRPr="00280848">
              <w:rPr>
                <w:i/>
                <w:iCs/>
                <w:sz w:val="24"/>
                <w:szCs w:val="24"/>
                <w:lang w:val="en-GB"/>
              </w:rPr>
              <w:t>kvv</w:t>
            </w:r>
            <w:proofErr w:type="spellEnd"/>
            <w:r w:rsidRPr="00280848">
              <w:rPr>
                <w:i/>
                <w:iCs/>
                <w:sz w:val="24"/>
                <w:szCs w:val="24"/>
                <w:lang w:val="en-GB"/>
              </w:rPr>
              <w:t>/g</w:t>
            </w:r>
          </w:p>
          <w:p w14:paraId="760A5B3D" w14:textId="77777777" w:rsidR="003254D3" w:rsidRPr="00280848" w:rsidRDefault="003254D3" w:rsidP="003254D3">
            <w:pPr>
              <w:rPr>
                <w:i/>
                <w:iCs/>
                <w:sz w:val="24"/>
                <w:szCs w:val="24"/>
                <w:lang w:val="en-GB"/>
              </w:rPr>
            </w:pPr>
            <w:r w:rsidRPr="00280848">
              <w:rPr>
                <w:i/>
                <w:iCs/>
                <w:sz w:val="24"/>
                <w:szCs w:val="24"/>
                <w:lang w:val="en-GB"/>
              </w:rPr>
              <w:t xml:space="preserve">Raugi un </w:t>
            </w:r>
            <w:proofErr w:type="spellStart"/>
            <w:r w:rsidRPr="00280848">
              <w:rPr>
                <w:i/>
                <w:iCs/>
                <w:sz w:val="24"/>
                <w:szCs w:val="24"/>
                <w:lang w:val="en-GB"/>
              </w:rPr>
              <w:t>pelējumi</w:t>
            </w:r>
            <w:proofErr w:type="spellEnd"/>
            <w:r w:rsidRPr="00280848">
              <w:rPr>
                <w:i/>
                <w:iCs/>
                <w:sz w:val="24"/>
                <w:szCs w:val="24"/>
                <w:lang w:val="en-GB"/>
              </w:rPr>
              <w:t xml:space="preserve">, </w:t>
            </w:r>
            <w:proofErr w:type="spellStart"/>
            <w:r w:rsidRPr="00280848">
              <w:rPr>
                <w:i/>
                <w:iCs/>
                <w:sz w:val="24"/>
                <w:szCs w:val="24"/>
                <w:lang w:val="en-GB"/>
              </w:rPr>
              <w:t>kvv</w:t>
            </w:r>
            <w:proofErr w:type="spellEnd"/>
            <w:r w:rsidRPr="00280848">
              <w:rPr>
                <w:i/>
                <w:iCs/>
                <w:sz w:val="24"/>
                <w:szCs w:val="24"/>
                <w:lang w:val="en-GB"/>
              </w:rPr>
              <w:t>/g</w:t>
            </w:r>
          </w:p>
          <w:p w14:paraId="065B3816" w14:textId="77777777" w:rsidR="003254D3" w:rsidRPr="00280848" w:rsidRDefault="003254D3" w:rsidP="003254D3">
            <w:pPr>
              <w:rPr>
                <w:i/>
                <w:iCs/>
                <w:sz w:val="24"/>
                <w:szCs w:val="24"/>
                <w:lang w:val="de-DE"/>
              </w:rPr>
            </w:pPr>
            <w:r w:rsidRPr="00280848">
              <w:rPr>
                <w:i/>
                <w:iCs/>
                <w:sz w:val="24"/>
                <w:szCs w:val="24"/>
                <w:lang w:val="de-DE"/>
              </w:rPr>
              <w:t>E.coli, kvv/g</w:t>
            </w:r>
          </w:p>
          <w:p w14:paraId="74836075" w14:textId="77777777" w:rsidR="003254D3" w:rsidRPr="00280848" w:rsidRDefault="003254D3" w:rsidP="003254D3">
            <w:pPr>
              <w:rPr>
                <w:i/>
                <w:iCs/>
                <w:sz w:val="24"/>
                <w:szCs w:val="24"/>
                <w:lang w:val="de-DE"/>
              </w:rPr>
            </w:pPr>
            <w:r w:rsidRPr="00280848">
              <w:rPr>
                <w:i/>
                <w:iCs/>
                <w:sz w:val="24"/>
                <w:szCs w:val="24"/>
                <w:lang w:val="de-DE"/>
              </w:rPr>
              <w:t>Koliformas, kvv/g</w:t>
            </w:r>
          </w:p>
          <w:p w14:paraId="650324B8" w14:textId="6F1858BE" w:rsidR="003254D3" w:rsidRPr="00280848" w:rsidRDefault="003254D3" w:rsidP="003254D3">
            <w:pPr>
              <w:rPr>
                <w:i/>
                <w:iCs/>
                <w:sz w:val="24"/>
                <w:szCs w:val="24"/>
                <w:lang w:val="en-GB"/>
              </w:rPr>
            </w:pPr>
            <w:r w:rsidRPr="00280848">
              <w:rPr>
                <w:i/>
                <w:iCs/>
                <w:sz w:val="24"/>
                <w:szCs w:val="24"/>
                <w:lang w:val="en-GB"/>
              </w:rPr>
              <w:t xml:space="preserve">Salmonella spp., </w:t>
            </w:r>
            <w:proofErr w:type="spellStart"/>
            <w:r w:rsidRPr="00280848">
              <w:rPr>
                <w:i/>
                <w:iCs/>
                <w:sz w:val="24"/>
                <w:szCs w:val="24"/>
                <w:lang w:val="en-GB"/>
              </w:rPr>
              <w:t>kvv</w:t>
            </w:r>
            <w:proofErr w:type="spellEnd"/>
            <w:r w:rsidRPr="00280848">
              <w:rPr>
                <w:i/>
                <w:iCs/>
                <w:sz w:val="24"/>
                <w:szCs w:val="24"/>
                <w:lang w:val="en-GB"/>
              </w:rPr>
              <w:t>/25 g</w:t>
            </w:r>
          </w:p>
        </w:tc>
        <w:tc>
          <w:tcPr>
            <w:tcW w:w="3048" w:type="dxa"/>
          </w:tcPr>
          <w:p w14:paraId="7F1F15BE" w14:textId="70DD6950" w:rsidR="003254D3" w:rsidRPr="009C57FF" w:rsidRDefault="003254D3" w:rsidP="003254D3">
            <w:pPr>
              <w:rPr>
                <w:sz w:val="24"/>
                <w:szCs w:val="24"/>
                <w:lang w:val="en-GB"/>
              </w:rPr>
            </w:pPr>
            <w:proofErr w:type="spellStart"/>
            <w:r>
              <w:rPr>
                <w:sz w:val="24"/>
                <w:szCs w:val="24"/>
                <w:lang w:val="en-GB"/>
              </w:rPr>
              <w:t>Maksimālie</w:t>
            </w:r>
            <w:proofErr w:type="spellEnd"/>
            <w:r>
              <w:rPr>
                <w:sz w:val="24"/>
                <w:szCs w:val="24"/>
                <w:lang w:val="en-GB"/>
              </w:rPr>
              <w:t xml:space="preserve"> </w:t>
            </w:r>
            <w:proofErr w:type="spellStart"/>
            <w:r>
              <w:rPr>
                <w:sz w:val="24"/>
                <w:szCs w:val="24"/>
                <w:lang w:val="en-GB"/>
              </w:rPr>
              <w:t>limiti</w:t>
            </w:r>
            <w:proofErr w:type="spellEnd"/>
          </w:p>
          <w:p w14:paraId="66920BFD" w14:textId="1E97960A" w:rsidR="003254D3" w:rsidRPr="009C57FF" w:rsidRDefault="003254D3" w:rsidP="003254D3">
            <w:pPr>
              <w:rPr>
                <w:sz w:val="24"/>
                <w:szCs w:val="24"/>
                <w:lang w:val="en-GB"/>
              </w:rPr>
            </w:pPr>
            <w:r w:rsidRPr="009C57FF">
              <w:rPr>
                <w:sz w:val="24"/>
                <w:szCs w:val="24"/>
                <w:lang w:val="en-GB"/>
              </w:rPr>
              <w:t>1x10^</w:t>
            </w:r>
            <w:r w:rsidR="00A912EC">
              <w:rPr>
                <w:sz w:val="24"/>
                <w:szCs w:val="24"/>
                <w:lang w:val="en-GB"/>
              </w:rPr>
              <w:t>6</w:t>
            </w:r>
            <w:r w:rsidRPr="009C57FF">
              <w:rPr>
                <w:sz w:val="24"/>
                <w:szCs w:val="24"/>
                <w:lang w:val="en-GB"/>
              </w:rPr>
              <w:t xml:space="preserve"> </w:t>
            </w:r>
          </w:p>
          <w:p w14:paraId="0BE2CD64" w14:textId="6351F38F" w:rsidR="003254D3" w:rsidRPr="009C57FF" w:rsidRDefault="003254D3" w:rsidP="003254D3">
            <w:pPr>
              <w:rPr>
                <w:sz w:val="24"/>
                <w:szCs w:val="24"/>
                <w:lang w:val="en-GB"/>
              </w:rPr>
            </w:pPr>
            <w:r w:rsidRPr="009C57FF">
              <w:rPr>
                <w:sz w:val="24"/>
                <w:szCs w:val="24"/>
                <w:lang w:val="en-GB"/>
              </w:rPr>
              <w:t>1x10^</w:t>
            </w:r>
            <w:r w:rsidR="00A912EC">
              <w:rPr>
                <w:sz w:val="24"/>
                <w:szCs w:val="24"/>
                <w:lang w:val="en-GB"/>
              </w:rPr>
              <w:t>4</w:t>
            </w:r>
          </w:p>
          <w:p w14:paraId="16EE3F0F" w14:textId="574EFCE3" w:rsidR="003254D3" w:rsidRPr="009C57FF" w:rsidRDefault="003254D3" w:rsidP="003254D3">
            <w:pPr>
              <w:rPr>
                <w:sz w:val="24"/>
                <w:szCs w:val="24"/>
                <w:lang w:val="en-GB"/>
              </w:rPr>
            </w:pPr>
            <w:r w:rsidRPr="009C57FF">
              <w:rPr>
                <w:sz w:val="24"/>
                <w:szCs w:val="24"/>
                <w:lang w:val="en-GB"/>
              </w:rPr>
              <w:t>1x10^</w:t>
            </w:r>
            <w:r w:rsidR="00A912EC">
              <w:rPr>
                <w:sz w:val="24"/>
                <w:szCs w:val="24"/>
                <w:lang w:val="en-GB"/>
              </w:rPr>
              <w:t>2</w:t>
            </w:r>
          </w:p>
          <w:p w14:paraId="4CF5F219" w14:textId="77777777" w:rsidR="003254D3" w:rsidRPr="009C57FF" w:rsidRDefault="003254D3" w:rsidP="003254D3">
            <w:pPr>
              <w:rPr>
                <w:sz w:val="24"/>
                <w:szCs w:val="24"/>
                <w:lang w:val="en-GB"/>
              </w:rPr>
            </w:pPr>
            <w:r w:rsidRPr="009C57FF">
              <w:rPr>
                <w:sz w:val="24"/>
                <w:szCs w:val="24"/>
                <w:lang w:val="en-GB"/>
              </w:rPr>
              <w:t>1x10^3</w:t>
            </w:r>
          </w:p>
          <w:p w14:paraId="44A48541" w14:textId="12558625" w:rsidR="003254D3" w:rsidRPr="009C57FF" w:rsidRDefault="003254D3" w:rsidP="003254D3">
            <w:pPr>
              <w:rPr>
                <w:sz w:val="24"/>
                <w:szCs w:val="24"/>
                <w:lang w:val="en-GB"/>
              </w:rPr>
            </w:pPr>
            <w:r w:rsidRPr="009C57FF">
              <w:rPr>
                <w:sz w:val="24"/>
                <w:szCs w:val="24"/>
                <w:lang w:val="en-GB"/>
              </w:rPr>
              <w:t xml:space="preserve">Nav </w:t>
            </w:r>
            <w:proofErr w:type="spellStart"/>
            <w:r w:rsidRPr="009C57FF">
              <w:rPr>
                <w:sz w:val="24"/>
                <w:szCs w:val="24"/>
                <w:lang w:val="en-GB"/>
              </w:rPr>
              <w:t>atrodams</w:t>
            </w:r>
            <w:proofErr w:type="spellEnd"/>
          </w:p>
        </w:tc>
        <w:tc>
          <w:tcPr>
            <w:tcW w:w="1699" w:type="dxa"/>
          </w:tcPr>
          <w:p w14:paraId="7698E35B" w14:textId="77777777" w:rsidR="003254D3" w:rsidRDefault="003254D3" w:rsidP="003254D3">
            <w:pPr>
              <w:rPr>
                <w:sz w:val="24"/>
                <w:szCs w:val="24"/>
                <w:lang w:val="en-GB"/>
              </w:rPr>
            </w:pPr>
          </w:p>
        </w:tc>
      </w:tr>
      <w:tr w:rsidR="003254D3" w14:paraId="0DA29FD0" w14:textId="77777777" w:rsidTr="00C07687">
        <w:tc>
          <w:tcPr>
            <w:tcW w:w="1555" w:type="dxa"/>
          </w:tcPr>
          <w:p w14:paraId="3F589389" w14:textId="77777777" w:rsidR="003254D3" w:rsidRPr="00280848" w:rsidRDefault="003254D3" w:rsidP="003254D3">
            <w:pPr>
              <w:jc w:val="center"/>
              <w:rPr>
                <w:b/>
                <w:bCs/>
                <w:sz w:val="24"/>
                <w:szCs w:val="24"/>
                <w:lang w:val="en-GB"/>
              </w:rPr>
            </w:pPr>
          </w:p>
        </w:tc>
        <w:tc>
          <w:tcPr>
            <w:tcW w:w="3047" w:type="dxa"/>
          </w:tcPr>
          <w:p w14:paraId="4420D7D2" w14:textId="14117520" w:rsidR="003254D3" w:rsidRPr="00280848" w:rsidRDefault="003254D3" w:rsidP="003254D3">
            <w:pPr>
              <w:rPr>
                <w:i/>
                <w:iCs/>
                <w:sz w:val="24"/>
                <w:szCs w:val="24"/>
                <w:lang w:val="en-GB"/>
              </w:rPr>
            </w:pPr>
            <w:r w:rsidRPr="00280848">
              <w:rPr>
                <w:i/>
                <w:iCs/>
                <w:sz w:val="24"/>
                <w:szCs w:val="24"/>
                <w:lang w:val="en-GB"/>
              </w:rPr>
              <w:t>ĢMO</w:t>
            </w:r>
          </w:p>
        </w:tc>
        <w:tc>
          <w:tcPr>
            <w:tcW w:w="3048" w:type="dxa"/>
          </w:tcPr>
          <w:p w14:paraId="3B046017" w14:textId="38F0604D" w:rsidR="003254D3" w:rsidRPr="009C57FF" w:rsidRDefault="003254D3" w:rsidP="003254D3">
            <w:pPr>
              <w:rPr>
                <w:sz w:val="24"/>
                <w:szCs w:val="24"/>
                <w:lang w:val="en-GB"/>
              </w:rPr>
            </w:pPr>
            <w:proofErr w:type="spellStart"/>
            <w:r w:rsidRPr="009C57FF">
              <w:rPr>
                <w:sz w:val="24"/>
                <w:szCs w:val="24"/>
                <w:lang w:val="en-GB"/>
              </w:rPr>
              <w:t>Atbilstoši</w:t>
            </w:r>
            <w:proofErr w:type="spellEnd"/>
            <w:r w:rsidRPr="009C57FF">
              <w:rPr>
                <w:sz w:val="24"/>
                <w:szCs w:val="24"/>
                <w:lang w:val="en-GB"/>
              </w:rPr>
              <w:t xml:space="preserve"> EK </w:t>
            </w:r>
            <w:proofErr w:type="spellStart"/>
            <w:r w:rsidRPr="009C57FF">
              <w:rPr>
                <w:sz w:val="24"/>
                <w:szCs w:val="24"/>
                <w:lang w:val="en-GB"/>
              </w:rPr>
              <w:t>regulām</w:t>
            </w:r>
            <w:proofErr w:type="spellEnd"/>
            <w:r w:rsidRPr="009C57FF">
              <w:rPr>
                <w:sz w:val="24"/>
                <w:szCs w:val="24"/>
                <w:lang w:val="en-GB"/>
              </w:rPr>
              <w:t xml:space="preserve"> nr. 1829/2003 un nr. 1830/2003</w:t>
            </w:r>
          </w:p>
        </w:tc>
        <w:tc>
          <w:tcPr>
            <w:tcW w:w="1699" w:type="dxa"/>
          </w:tcPr>
          <w:p w14:paraId="31E7332A" w14:textId="77777777" w:rsidR="003254D3" w:rsidRDefault="003254D3" w:rsidP="003254D3">
            <w:pPr>
              <w:rPr>
                <w:sz w:val="24"/>
                <w:szCs w:val="24"/>
                <w:lang w:val="en-GB"/>
              </w:rPr>
            </w:pPr>
          </w:p>
        </w:tc>
      </w:tr>
      <w:tr w:rsidR="003254D3" w14:paraId="2C617520" w14:textId="77777777" w:rsidTr="00C07687">
        <w:tc>
          <w:tcPr>
            <w:tcW w:w="1555" w:type="dxa"/>
          </w:tcPr>
          <w:p w14:paraId="775D120B" w14:textId="77777777" w:rsidR="003254D3" w:rsidRPr="00280848" w:rsidRDefault="003254D3" w:rsidP="003254D3">
            <w:pPr>
              <w:jc w:val="center"/>
              <w:rPr>
                <w:b/>
                <w:bCs/>
                <w:sz w:val="24"/>
                <w:szCs w:val="24"/>
                <w:lang w:val="en-GB"/>
              </w:rPr>
            </w:pPr>
          </w:p>
        </w:tc>
        <w:tc>
          <w:tcPr>
            <w:tcW w:w="3047" w:type="dxa"/>
          </w:tcPr>
          <w:p w14:paraId="488A3299" w14:textId="631C9258" w:rsidR="003254D3" w:rsidRPr="00280848" w:rsidRDefault="003254D3" w:rsidP="003254D3">
            <w:pPr>
              <w:rPr>
                <w:i/>
                <w:iCs/>
                <w:sz w:val="24"/>
                <w:szCs w:val="24"/>
                <w:lang w:val="en-GB"/>
              </w:rPr>
            </w:pPr>
            <w:proofErr w:type="spellStart"/>
            <w:r w:rsidRPr="00280848">
              <w:rPr>
                <w:i/>
                <w:iCs/>
                <w:sz w:val="24"/>
                <w:szCs w:val="24"/>
                <w:lang w:val="en-GB"/>
              </w:rPr>
              <w:t>Izcelsme</w:t>
            </w:r>
            <w:proofErr w:type="spellEnd"/>
          </w:p>
        </w:tc>
        <w:tc>
          <w:tcPr>
            <w:tcW w:w="3048" w:type="dxa"/>
          </w:tcPr>
          <w:p w14:paraId="78C3E222" w14:textId="3BE2413F" w:rsidR="003254D3" w:rsidRPr="009C57FF" w:rsidRDefault="003254D3" w:rsidP="003254D3">
            <w:pPr>
              <w:rPr>
                <w:sz w:val="24"/>
                <w:szCs w:val="24"/>
                <w:lang w:val="en-GB"/>
              </w:rPr>
            </w:pPr>
            <w:proofErr w:type="spellStart"/>
            <w:r>
              <w:rPr>
                <w:sz w:val="24"/>
                <w:szCs w:val="24"/>
                <w:lang w:val="en-GB"/>
              </w:rPr>
              <w:t>Eiropas</w:t>
            </w:r>
            <w:proofErr w:type="spellEnd"/>
            <w:r>
              <w:rPr>
                <w:sz w:val="24"/>
                <w:szCs w:val="24"/>
                <w:lang w:val="en-GB"/>
              </w:rPr>
              <w:t xml:space="preserve"> </w:t>
            </w:r>
            <w:proofErr w:type="spellStart"/>
            <w:r>
              <w:rPr>
                <w:sz w:val="24"/>
                <w:szCs w:val="24"/>
                <w:lang w:val="en-GB"/>
              </w:rPr>
              <w:t>savienība</w:t>
            </w:r>
            <w:proofErr w:type="spellEnd"/>
          </w:p>
        </w:tc>
        <w:tc>
          <w:tcPr>
            <w:tcW w:w="1699" w:type="dxa"/>
          </w:tcPr>
          <w:p w14:paraId="0DC7284B" w14:textId="77777777" w:rsidR="003254D3" w:rsidRDefault="003254D3" w:rsidP="003254D3">
            <w:pPr>
              <w:rPr>
                <w:sz w:val="24"/>
                <w:szCs w:val="24"/>
                <w:lang w:val="en-GB"/>
              </w:rPr>
            </w:pPr>
          </w:p>
        </w:tc>
      </w:tr>
      <w:tr w:rsidR="003254D3" w14:paraId="0E2456FE" w14:textId="77777777" w:rsidTr="00220849">
        <w:tc>
          <w:tcPr>
            <w:tcW w:w="1555" w:type="dxa"/>
          </w:tcPr>
          <w:p w14:paraId="0C0A65D7" w14:textId="34076A80" w:rsidR="003254D3" w:rsidRPr="00280848" w:rsidRDefault="003254D3" w:rsidP="003254D3">
            <w:pPr>
              <w:jc w:val="center"/>
              <w:rPr>
                <w:b/>
                <w:bCs/>
                <w:sz w:val="24"/>
                <w:szCs w:val="24"/>
                <w:lang w:val="en-GB"/>
              </w:rPr>
            </w:pPr>
            <w:r w:rsidRPr="00280848">
              <w:rPr>
                <w:b/>
                <w:bCs/>
                <w:sz w:val="24"/>
                <w:szCs w:val="24"/>
                <w:lang w:val="en-GB"/>
              </w:rPr>
              <w:t xml:space="preserve">Lote 2 – </w:t>
            </w:r>
            <w:proofErr w:type="spellStart"/>
            <w:r w:rsidRPr="00280848">
              <w:rPr>
                <w:b/>
                <w:bCs/>
                <w:sz w:val="24"/>
                <w:szCs w:val="24"/>
                <w:lang w:val="en-GB"/>
              </w:rPr>
              <w:t>Pilngraudu</w:t>
            </w:r>
            <w:proofErr w:type="spellEnd"/>
            <w:r w:rsidRPr="00280848">
              <w:rPr>
                <w:b/>
                <w:bCs/>
                <w:sz w:val="24"/>
                <w:szCs w:val="24"/>
                <w:lang w:val="en-GB"/>
              </w:rPr>
              <w:t xml:space="preserve"> </w:t>
            </w:r>
            <w:proofErr w:type="spellStart"/>
            <w:r w:rsidRPr="00280848">
              <w:rPr>
                <w:b/>
                <w:bCs/>
                <w:sz w:val="24"/>
                <w:szCs w:val="24"/>
                <w:lang w:val="en-GB"/>
              </w:rPr>
              <w:t>kviešu</w:t>
            </w:r>
            <w:proofErr w:type="spellEnd"/>
            <w:r w:rsidRPr="00280848">
              <w:rPr>
                <w:b/>
                <w:bCs/>
                <w:sz w:val="24"/>
                <w:szCs w:val="24"/>
                <w:lang w:val="en-GB"/>
              </w:rPr>
              <w:t xml:space="preserve"> </w:t>
            </w:r>
            <w:proofErr w:type="spellStart"/>
            <w:r w:rsidRPr="00280848">
              <w:rPr>
                <w:b/>
                <w:bCs/>
                <w:sz w:val="24"/>
                <w:szCs w:val="24"/>
                <w:lang w:val="en-GB"/>
              </w:rPr>
              <w:t>milti</w:t>
            </w:r>
            <w:proofErr w:type="spellEnd"/>
          </w:p>
        </w:tc>
        <w:tc>
          <w:tcPr>
            <w:tcW w:w="3047" w:type="dxa"/>
          </w:tcPr>
          <w:p w14:paraId="05F1A427" w14:textId="77777777" w:rsidR="003254D3" w:rsidRDefault="003254D3" w:rsidP="003254D3">
            <w:pPr>
              <w:rPr>
                <w:sz w:val="24"/>
                <w:szCs w:val="24"/>
                <w:lang w:val="en-GB"/>
              </w:rPr>
            </w:pPr>
          </w:p>
        </w:tc>
        <w:tc>
          <w:tcPr>
            <w:tcW w:w="3048" w:type="dxa"/>
          </w:tcPr>
          <w:p w14:paraId="223324BE" w14:textId="77777777" w:rsidR="003254D3" w:rsidRDefault="003254D3" w:rsidP="003254D3">
            <w:pPr>
              <w:rPr>
                <w:sz w:val="24"/>
                <w:szCs w:val="24"/>
                <w:lang w:val="en-GB"/>
              </w:rPr>
            </w:pPr>
          </w:p>
        </w:tc>
        <w:tc>
          <w:tcPr>
            <w:tcW w:w="1699" w:type="dxa"/>
          </w:tcPr>
          <w:p w14:paraId="7FDB22E7" w14:textId="77777777" w:rsidR="003254D3" w:rsidRPr="00220849" w:rsidRDefault="003254D3" w:rsidP="003254D3">
            <w:pPr>
              <w:rPr>
                <w:sz w:val="24"/>
                <w:szCs w:val="24"/>
                <w:lang w:val="en-GB"/>
              </w:rPr>
            </w:pPr>
            <w:proofErr w:type="spellStart"/>
            <w:r w:rsidRPr="00220849">
              <w:rPr>
                <w:sz w:val="24"/>
                <w:szCs w:val="24"/>
                <w:lang w:val="en-GB"/>
              </w:rPr>
              <w:t>Minimālais</w:t>
            </w:r>
            <w:proofErr w:type="spellEnd"/>
            <w:r w:rsidRPr="00220849">
              <w:rPr>
                <w:sz w:val="24"/>
                <w:szCs w:val="24"/>
                <w:lang w:val="en-GB"/>
              </w:rPr>
              <w:t xml:space="preserve"> </w:t>
            </w:r>
            <w:proofErr w:type="spellStart"/>
            <w:r w:rsidRPr="00220849">
              <w:rPr>
                <w:sz w:val="24"/>
                <w:szCs w:val="24"/>
                <w:lang w:val="en-GB"/>
              </w:rPr>
              <w:t>apjoms</w:t>
            </w:r>
            <w:proofErr w:type="spellEnd"/>
            <w:r w:rsidRPr="00220849">
              <w:rPr>
                <w:sz w:val="24"/>
                <w:szCs w:val="24"/>
                <w:lang w:val="en-GB"/>
              </w:rPr>
              <w:t>:</w:t>
            </w:r>
          </w:p>
          <w:p w14:paraId="14D7060F" w14:textId="2B95E1D2" w:rsidR="003254D3" w:rsidRPr="00220849" w:rsidRDefault="003254D3" w:rsidP="003254D3">
            <w:pPr>
              <w:rPr>
                <w:sz w:val="24"/>
                <w:szCs w:val="24"/>
                <w:lang w:val="en-GB"/>
              </w:rPr>
            </w:pPr>
            <w:r w:rsidRPr="00220849">
              <w:rPr>
                <w:sz w:val="24"/>
                <w:szCs w:val="24"/>
                <w:lang w:val="en-GB"/>
              </w:rPr>
              <w:t>10 000 kg</w:t>
            </w:r>
          </w:p>
          <w:p w14:paraId="181036F5" w14:textId="77777777" w:rsidR="003254D3" w:rsidRPr="00220849" w:rsidRDefault="003254D3" w:rsidP="003254D3">
            <w:pPr>
              <w:rPr>
                <w:sz w:val="24"/>
                <w:szCs w:val="24"/>
                <w:lang w:val="en-GB"/>
              </w:rPr>
            </w:pPr>
            <w:proofErr w:type="spellStart"/>
            <w:r w:rsidRPr="00220849">
              <w:rPr>
                <w:sz w:val="24"/>
                <w:szCs w:val="24"/>
                <w:lang w:val="en-GB"/>
              </w:rPr>
              <w:t>Maksimālais</w:t>
            </w:r>
            <w:proofErr w:type="spellEnd"/>
            <w:r w:rsidRPr="00220849">
              <w:rPr>
                <w:sz w:val="24"/>
                <w:szCs w:val="24"/>
                <w:lang w:val="en-GB"/>
              </w:rPr>
              <w:t xml:space="preserve"> </w:t>
            </w:r>
            <w:proofErr w:type="spellStart"/>
            <w:r w:rsidRPr="00220849">
              <w:rPr>
                <w:sz w:val="24"/>
                <w:szCs w:val="24"/>
                <w:lang w:val="en-GB"/>
              </w:rPr>
              <w:t>apjoms</w:t>
            </w:r>
            <w:proofErr w:type="spellEnd"/>
            <w:r w:rsidRPr="00220849">
              <w:rPr>
                <w:sz w:val="24"/>
                <w:szCs w:val="24"/>
                <w:lang w:val="en-GB"/>
              </w:rPr>
              <w:t>:</w:t>
            </w:r>
          </w:p>
          <w:p w14:paraId="1F1545D2" w14:textId="61CBA589" w:rsidR="003254D3" w:rsidRDefault="003254D3" w:rsidP="003254D3">
            <w:pPr>
              <w:rPr>
                <w:sz w:val="24"/>
                <w:szCs w:val="24"/>
                <w:lang w:val="en-GB"/>
              </w:rPr>
            </w:pPr>
            <w:r w:rsidRPr="00220849">
              <w:rPr>
                <w:sz w:val="24"/>
                <w:szCs w:val="24"/>
                <w:lang w:val="en-GB"/>
              </w:rPr>
              <w:t>40 000 kg</w:t>
            </w:r>
          </w:p>
        </w:tc>
      </w:tr>
      <w:tr w:rsidR="003254D3" w14:paraId="1E8F9FB7" w14:textId="77777777" w:rsidTr="00C07687">
        <w:tc>
          <w:tcPr>
            <w:tcW w:w="1555" w:type="dxa"/>
          </w:tcPr>
          <w:p w14:paraId="232A0F9D" w14:textId="77777777" w:rsidR="003254D3" w:rsidRPr="00280848" w:rsidRDefault="003254D3" w:rsidP="003254D3">
            <w:pPr>
              <w:jc w:val="center"/>
              <w:rPr>
                <w:b/>
                <w:bCs/>
                <w:sz w:val="24"/>
                <w:szCs w:val="24"/>
                <w:lang w:val="en-GB"/>
              </w:rPr>
            </w:pPr>
          </w:p>
        </w:tc>
        <w:tc>
          <w:tcPr>
            <w:tcW w:w="3047" w:type="dxa"/>
          </w:tcPr>
          <w:p w14:paraId="1FA5BC80" w14:textId="6787B965" w:rsidR="003254D3" w:rsidRPr="00280848" w:rsidRDefault="003254D3" w:rsidP="003254D3">
            <w:pPr>
              <w:rPr>
                <w:i/>
                <w:iCs/>
                <w:sz w:val="24"/>
                <w:szCs w:val="24"/>
                <w:lang w:val="en-GB"/>
              </w:rPr>
            </w:pPr>
            <w:proofErr w:type="spellStart"/>
            <w:r w:rsidRPr="00280848">
              <w:rPr>
                <w:i/>
                <w:iCs/>
                <w:sz w:val="24"/>
                <w:szCs w:val="24"/>
                <w:lang w:val="en-GB"/>
              </w:rPr>
              <w:t>Izmantots</w:t>
            </w:r>
            <w:proofErr w:type="spellEnd"/>
          </w:p>
        </w:tc>
        <w:tc>
          <w:tcPr>
            <w:tcW w:w="3048" w:type="dxa"/>
          </w:tcPr>
          <w:p w14:paraId="343D3266" w14:textId="53D0C724" w:rsidR="003254D3" w:rsidRDefault="003254D3" w:rsidP="003254D3">
            <w:pPr>
              <w:rPr>
                <w:sz w:val="24"/>
                <w:szCs w:val="24"/>
                <w:lang w:val="en-GB"/>
              </w:rPr>
            </w:pPr>
            <w:proofErr w:type="spellStart"/>
            <w:r>
              <w:rPr>
                <w:sz w:val="24"/>
                <w:szCs w:val="24"/>
                <w:lang w:val="en-GB"/>
              </w:rPr>
              <w:t>Konvencionāla</w:t>
            </w:r>
            <w:proofErr w:type="spellEnd"/>
            <w:r>
              <w:rPr>
                <w:sz w:val="24"/>
                <w:szCs w:val="24"/>
                <w:lang w:val="en-GB"/>
              </w:rPr>
              <w:t xml:space="preserve"> </w:t>
            </w:r>
            <w:proofErr w:type="spellStart"/>
            <w:r>
              <w:rPr>
                <w:sz w:val="24"/>
                <w:szCs w:val="24"/>
                <w:lang w:val="en-GB"/>
              </w:rPr>
              <w:t>kvalitāte</w:t>
            </w:r>
            <w:proofErr w:type="spellEnd"/>
            <w:r>
              <w:rPr>
                <w:sz w:val="24"/>
                <w:szCs w:val="24"/>
                <w:lang w:val="en-GB"/>
              </w:rPr>
              <w:t xml:space="preserve">, </w:t>
            </w:r>
            <w:proofErr w:type="spellStart"/>
            <w:r>
              <w:rPr>
                <w:sz w:val="24"/>
                <w:szCs w:val="24"/>
                <w:lang w:val="en-GB"/>
              </w:rPr>
              <w:t>ekstrudētiem</w:t>
            </w:r>
            <w:proofErr w:type="spellEnd"/>
            <w:r>
              <w:rPr>
                <w:sz w:val="24"/>
                <w:szCs w:val="24"/>
                <w:lang w:val="en-GB"/>
              </w:rPr>
              <w:t xml:space="preserve"> </w:t>
            </w:r>
            <w:proofErr w:type="spellStart"/>
            <w:r>
              <w:rPr>
                <w:sz w:val="24"/>
                <w:szCs w:val="24"/>
                <w:lang w:val="en-GB"/>
              </w:rPr>
              <w:t>produktiem</w:t>
            </w:r>
            <w:proofErr w:type="spellEnd"/>
          </w:p>
        </w:tc>
        <w:tc>
          <w:tcPr>
            <w:tcW w:w="1699" w:type="dxa"/>
          </w:tcPr>
          <w:p w14:paraId="2AC339DD" w14:textId="77777777" w:rsidR="003254D3" w:rsidRDefault="003254D3" w:rsidP="003254D3">
            <w:pPr>
              <w:rPr>
                <w:sz w:val="24"/>
                <w:szCs w:val="24"/>
                <w:lang w:val="en-GB"/>
              </w:rPr>
            </w:pPr>
          </w:p>
        </w:tc>
      </w:tr>
      <w:tr w:rsidR="003254D3" w14:paraId="57C1F360" w14:textId="77777777" w:rsidTr="00C07687">
        <w:tc>
          <w:tcPr>
            <w:tcW w:w="1555" w:type="dxa"/>
          </w:tcPr>
          <w:p w14:paraId="06EEED73" w14:textId="77777777" w:rsidR="003254D3" w:rsidRPr="00280848" w:rsidRDefault="003254D3" w:rsidP="003254D3">
            <w:pPr>
              <w:jc w:val="center"/>
              <w:rPr>
                <w:b/>
                <w:bCs/>
                <w:sz w:val="24"/>
                <w:szCs w:val="24"/>
                <w:lang w:val="en-GB"/>
              </w:rPr>
            </w:pPr>
          </w:p>
        </w:tc>
        <w:tc>
          <w:tcPr>
            <w:tcW w:w="3047" w:type="dxa"/>
          </w:tcPr>
          <w:p w14:paraId="17181093" w14:textId="12F03410" w:rsidR="003254D3" w:rsidRPr="00280848" w:rsidRDefault="003254D3" w:rsidP="003254D3">
            <w:pPr>
              <w:rPr>
                <w:i/>
                <w:iCs/>
                <w:sz w:val="24"/>
                <w:szCs w:val="24"/>
                <w:lang w:val="en-GB"/>
              </w:rPr>
            </w:pPr>
            <w:r w:rsidRPr="00280848">
              <w:rPr>
                <w:i/>
                <w:iCs/>
                <w:sz w:val="24"/>
                <w:szCs w:val="24"/>
                <w:lang w:val="de-DE"/>
              </w:rPr>
              <w:t>Iepakojums (materiāls atbilst ES regulas nr. 1935/2004 un nr. 10/2011 prasībām)</w:t>
            </w:r>
          </w:p>
        </w:tc>
        <w:tc>
          <w:tcPr>
            <w:tcW w:w="3048" w:type="dxa"/>
          </w:tcPr>
          <w:p w14:paraId="114088EF" w14:textId="027AC69D" w:rsidR="003254D3" w:rsidRPr="009C57FF" w:rsidRDefault="003254D3" w:rsidP="003254D3">
            <w:pPr>
              <w:rPr>
                <w:sz w:val="24"/>
                <w:szCs w:val="24"/>
                <w:lang w:val="en-GB"/>
              </w:rPr>
            </w:pPr>
            <w:proofErr w:type="spellStart"/>
            <w:r w:rsidRPr="009C57FF">
              <w:rPr>
                <w:sz w:val="24"/>
                <w:szCs w:val="24"/>
                <w:lang w:val="en-GB"/>
              </w:rPr>
              <w:t>Lielie</w:t>
            </w:r>
            <w:proofErr w:type="spellEnd"/>
            <w:r w:rsidRPr="009C57FF">
              <w:rPr>
                <w:sz w:val="24"/>
                <w:szCs w:val="24"/>
                <w:lang w:val="en-GB"/>
              </w:rPr>
              <w:t xml:space="preserve"> </w:t>
            </w:r>
            <w:proofErr w:type="spellStart"/>
            <w:r w:rsidRPr="009C57FF">
              <w:rPr>
                <w:sz w:val="24"/>
                <w:szCs w:val="24"/>
                <w:lang w:val="en-GB"/>
              </w:rPr>
              <w:t>maisi</w:t>
            </w:r>
            <w:proofErr w:type="spellEnd"/>
            <w:r w:rsidRPr="009C57FF">
              <w:rPr>
                <w:sz w:val="24"/>
                <w:szCs w:val="24"/>
                <w:lang w:val="en-GB"/>
              </w:rPr>
              <w:t xml:space="preserve"> (big bags) </w:t>
            </w:r>
            <w:proofErr w:type="spellStart"/>
            <w:r w:rsidRPr="009C57FF">
              <w:rPr>
                <w:sz w:val="24"/>
                <w:szCs w:val="24"/>
                <w:lang w:val="en-GB"/>
              </w:rPr>
              <w:t>vai</w:t>
            </w:r>
            <w:proofErr w:type="spellEnd"/>
            <w:r w:rsidRPr="009C57FF">
              <w:rPr>
                <w:sz w:val="24"/>
                <w:szCs w:val="24"/>
                <w:lang w:val="en-GB"/>
              </w:rPr>
              <w:t xml:space="preserve"> </w:t>
            </w:r>
            <w:proofErr w:type="spellStart"/>
            <w:r w:rsidRPr="009C57FF">
              <w:rPr>
                <w:sz w:val="24"/>
                <w:szCs w:val="24"/>
                <w:lang w:val="en-GB"/>
              </w:rPr>
              <w:t>sapakots</w:t>
            </w:r>
            <w:proofErr w:type="spellEnd"/>
            <w:r w:rsidRPr="009C57FF">
              <w:rPr>
                <w:sz w:val="24"/>
                <w:szCs w:val="24"/>
                <w:lang w:val="en-GB"/>
              </w:rPr>
              <w:t xml:space="preserve"> </w:t>
            </w:r>
            <w:proofErr w:type="spellStart"/>
            <w:r w:rsidRPr="009C57FF">
              <w:rPr>
                <w:sz w:val="24"/>
                <w:szCs w:val="24"/>
                <w:lang w:val="en-GB"/>
              </w:rPr>
              <w:t>maisos</w:t>
            </w:r>
            <w:proofErr w:type="spellEnd"/>
            <w:r w:rsidRPr="009C57FF">
              <w:rPr>
                <w:sz w:val="24"/>
                <w:szCs w:val="24"/>
                <w:lang w:val="en-GB"/>
              </w:rPr>
              <w:t xml:space="preserve">, </w:t>
            </w:r>
            <w:proofErr w:type="spellStart"/>
            <w:r w:rsidRPr="009C57FF">
              <w:rPr>
                <w:sz w:val="24"/>
                <w:szCs w:val="24"/>
                <w:lang w:val="en-GB"/>
              </w:rPr>
              <w:t>vismaz</w:t>
            </w:r>
            <w:proofErr w:type="spellEnd"/>
            <w:r w:rsidRPr="009C57FF">
              <w:rPr>
                <w:sz w:val="24"/>
                <w:szCs w:val="24"/>
                <w:lang w:val="en-GB"/>
              </w:rPr>
              <w:t xml:space="preserve"> 20 kg</w:t>
            </w:r>
          </w:p>
        </w:tc>
        <w:tc>
          <w:tcPr>
            <w:tcW w:w="1699" w:type="dxa"/>
          </w:tcPr>
          <w:p w14:paraId="73D1EEC5" w14:textId="77777777" w:rsidR="003254D3" w:rsidRDefault="003254D3" w:rsidP="003254D3">
            <w:pPr>
              <w:rPr>
                <w:sz w:val="24"/>
                <w:szCs w:val="24"/>
                <w:lang w:val="en-GB"/>
              </w:rPr>
            </w:pPr>
          </w:p>
        </w:tc>
      </w:tr>
      <w:tr w:rsidR="003254D3" w14:paraId="721DE0F1" w14:textId="77777777" w:rsidTr="00C07687">
        <w:tc>
          <w:tcPr>
            <w:tcW w:w="1555" w:type="dxa"/>
          </w:tcPr>
          <w:p w14:paraId="15DA5BFE" w14:textId="77777777" w:rsidR="003254D3" w:rsidRPr="00280848" w:rsidRDefault="003254D3" w:rsidP="003254D3">
            <w:pPr>
              <w:jc w:val="center"/>
              <w:rPr>
                <w:b/>
                <w:bCs/>
                <w:sz w:val="24"/>
                <w:szCs w:val="24"/>
                <w:lang w:val="en-GB"/>
              </w:rPr>
            </w:pPr>
          </w:p>
        </w:tc>
        <w:tc>
          <w:tcPr>
            <w:tcW w:w="3047" w:type="dxa"/>
          </w:tcPr>
          <w:p w14:paraId="7507DB83" w14:textId="69CA2987" w:rsidR="003254D3" w:rsidRPr="00280848" w:rsidRDefault="003254D3" w:rsidP="003254D3">
            <w:pPr>
              <w:rPr>
                <w:i/>
                <w:iCs/>
                <w:sz w:val="24"/>
                <w:szCs w:val="24"/>
                <w:lang w:val="de-DE"/>
              </w:rPr>
            </w:pPr>
            <w:proofErr w:type="spellStart"/>
            <w:r>
              <w:rPr>
                <w:i/>
                <w:iCs/>
                <w:sz w:val="24"/>
                <w:szCs w:val="24"/>
                <w:lang w:val="en-GB"/>
              </w:rPr>
              <w:t>Raksturojums</w:t>
            </w:r>
            <w:proofErr w:type="spellEnd"/>
          </w:p>
        </w:tc>
        <w:tc>
          <w:tcPr>
            <w:tcW w:w="3048" w:type="dxa"/>
          </w:tcPr>
          <w:p w14:paraId="497D324A" w14:textId="2E486C31" w:rsidR="003254D3" w:rsidRPr="009C57FF" w:rsidRDefault="003254D3" w:rsidP="003254D3">
            <w:pPr>
              <w:rPr>
                <w:sz w:val="24"/>
                <w:szCs w:val="24"/>
                <w:lang w:val="en-GB"/>
              </w:rPr>
            </w:pPr>
            <w:r>
              <w:rPr>
                <w:sz w:val="24"/>
                <w:szCs w:val="24"/>
                <w:lang w:val="en-GB"/>
              </w:rPr>
              <w:t xml:space="preserve">100% </w:t>
            </w:r>
            <w:proofErr w:type="spellStart"/>
            <w:r>
              <w:rPr>
                <w:sz w:val="24"/>
                <w:szCs w:val="24"/>
                <w:lang w:val="en-GB"/>
              </w:rPr>
              <w:t>pilngraudu</w:t>
            </w:r>
            <w:proofErr w:type="spellEnd"/>
            <w:r>
              <w:rPr>
                <w:sz w:val="24"/>
                <w:szCs w:val="24"/>
                <w:lang w:val="en-GB"/>
              </w:rPr>
              <w:t xml:space="preserve"> </w:t>
            </w:r>
            <w:proofErr w:type="spellStart"/>
            <w:r>
              <w:rPr>
                <w:sz w:val="24"/>
                <w:szCs w:val="24"/>
                <w:lang w:val="en-GB"/>
              </w:rPr>
              <w:t>kviešu</w:t>
            </w:r>
            <w:proofErr w:type="spellEnd"/>
            <w:r>
              <w:rPr>
                <w:sz w:val="24"/>
                <w:szCs w:val="24"/>
                <w:lang w:val="en-GB"/>
              </w:rPr>
              <w:t xml:space="preserve"> </w:t>
            </w:r>
            <w:proofErr w:type="spellStart"/>
            <w:r>
              <w:rPr>
                <w:sz w:val="24"/>
                <w:szCs w:val="24"/>
                <w:lang w:val="en-GB"/>
              </w:rPr>
              <w:t>milti</w:t>
            </w:r>
            <w:proofErr w:type="spellEnd"/>
          </w:p>
        </w:tc>
        <w:tc>
          <w:tcPr>
            <w:tcW w:w="1699" w:type="dxa"/>
          </w:tcPr>
          <w:p w14:paraId="62FF2AE8" w14:textId="77777777" w:rsidR="003254D3" w:rsidRDefault="003254D3" w:rsidP="003254D3">
            <w:pPr>
              <w:rPr>
                <w:sz w:val="24"/>
                <w:szCs w:val="24"/>
                <w:lang w:val="en-GB"/>
              </w:rPr>
            </w:pPr>
          </w:p>
        </w:tc>
      </w:tr>
      <w:tr w:rsidR="003254D3" w14:paraId="57187925" w14:textId="77777777" w:rsidTr="00C07687">
        <w:tc>
          <w:tcPr>
            <w:tcW w:w="1555" w:type="dxa"/>
          </w:tcPr>
          <w:p w14:paraId="4EB4B3C8" w14:textId="77777777" w:rsidR="003254D3" w:rsidRPr="00280848" w:rsidRDefault="003254D3" w:rsidP="003254D3">
            <w:pPr>
              <w:jc w:val="center"/>
              <w:rPr>
                <w:b/>
                <w:bCs/>
                <w:sz w:val="24"/>
                <w:szCs w:val="24"/>
                <w:lang w:val="en-GB"/>
              </w:rPr>
            </w:pPr>
          </w:p>
        </w:tc>
        <w:tc>
          <w:tcPr>
            <w:tcW w:w="3047" w:type="dxa"/>
          </w:tcPr>
          <w:p w14:paraId="0561E424" w14:textId="21B90A7C" w:rsidR="003254D3" w:rsidRPr="00280848" w:rsidRDefault="003254D3" w:rsidP="003254D3">
            <w:pPr>
              <w:rPr>
                <w:i/>
                <w:iCs/>
                <w:sz w:val="24"/>
                <w:szCs w:val="24"/>
                <w:lang w:val="en-GB"/>
              </w:rPr>
            </w:pPr>
            <w:proofErr w:type="spellStart"/>
            <w:r w:rsidRPr="00280848">
              <w:rPr>
                <w:i/>
                <w:iCs/>
                <w:sz w:val="24"/>
                <w:szCs w:val="24"/>
                <w:lang w:val="en-GB"/>
              </w:rPr>
              <w:t>Mitruma</w:t>
            </w:r>
            <w:proofErr w:type="spellEnd"/>
            <w:r w:rsidRPr="00280848">
              <w:rPr>
                <w:i/>
                <w:iCs/>
                <w:sz w:val="24"/>
                <w:szCs w:val="24"/>
                <w:lang w:val="en-GB"/>
              </w:rPr>
              <w:t xml:space="preserve"> </w:t>
            </w:r>
            <w:proofErr w:type="spellStart"/>
            <w:r w:rsidRPr="00280848">
              <w:rPr>
                <w:i/>
                <w:iCs/>
                <w:sz w:val="24"/>
                <w:szCs w:val="24"/>
                <w:lang w:val="en-GB"/>
              </w:rPr>
              <w:t>saturs</w:t>
            </w:r>
            <w:proofErr w:type="spellEnd"/>
          </w:p>
        </w:tc>
        <w:tc>
          <w:tcPr>
            <w:tcW w:w="3048" w:type="dxa"/>
          </w:tcPr>
          <w:p w14:paraId="1779E7E9" w14:textId="24EAD9E2" w:rsidR="003254D3" w:rsidRPr="009C57FF" w:rsidRDefault="003254D3" w:rsidP="003254D3">
            <w:pPr>
              <w:rPr>
                <w:sz w:val="24"/>
                <w:szCs w:val="24"/>
                <w:lang w:val="en-GB"/>
              </w:rPr>
            </w:pPr>
            <w:r w:rsidRPr="009C57FF">
              <w:rPr>
                <w:sz w:val="24"/>
                <w:szCs w:val="24"/>
                <w:lang w:val="en-GB"/>
              </w:rPr>
              <w:t>Max. 14 %</w:t>
            </w:r>
          </w:p>
        </w:tc>
        <w:tc>
          <w:tcPr>
            <w:tcW w:w="1699" w:type="dxa"/>
          </w:tcPr>
          <w:p w14:paraId="3AC29D47" w14:textId="77777777" w:rsidR="003254D3" w:rsidRDefault="003254D3" w:rsidP="003254D3">
            <w:pPr>
              <w:rPr>
                <w:sz w:val="24"/>
                <w:szCs w:val="24"/>
                <w:lang w:val="en-GB"/>
              </w:rPr>
            </w:pPr>
          </w:p>
        </w:tc>
      </w:tr>
      <w:tr w:rsidR="003254D3" w14:paraId="51A553D0" w14:textId="77777777" w:rsidTr="00C07687">
        <w:tc>
          <w:tcPr>
            <w:tcW w:w="1555" w:type="dxa"/>
          </w:tcPr>
          <w:p w14:paraId="53F9F715" w14:textId="77777777" w:rsidR="003254D3" w:rsidRPr="00280848" w:rsidRDefault="003254D3" w:rsidP="003254D3">
            <w:pPr>
              <w:jc w:val="center"/>
              <w:rPr>
                <w:b/>
                <w:bCs/>
                <w:sz w:val="24"/>
                <w:szCs w:val="24"/>
                <w:lang w:val="en-GB"/>
              </w:rPr>
            </w:pPr>
          </w:p>
        </w:tc>
        <w:tc>
          <w:tcPr>
            <w:tcW w:w="3047" w:type="dxa"/>
          </w:tcPr>
          <w:p w14:paraId="3788C1D0" w14:textId="2720C51F" w:rsidR="003254D3" w:rsidRPr="00280848" w:rsidRDefault="003254D3" w:rsidP="003254D3">
            <w:pPr>
              <w:rPr>
                <w:i/>
                <w:iCs/>
                <w:sz w:val="24"/>
                <w:szCs w:val="24"/>
                <w:lang w:val="en-GB"/>
              </w:rPr>
            </w:pPr>
            <w:proofErr w:type="spellStart"/>
            <w:r w:rsidRPr="00280848">
              <w:rPr>
                <w:i/>
                <w:iCs/>
                <w:sz w:val="24"/>
                <w:szCs w:val="24"/>
                <w:lang w:val="en-GB"/>
              </w:rPr>
              <w:t>Izskats</w:t>
            </w:r>
            <w:proofErr w:type="spellEnd"/>
          </w:p>
        </w:tc>
        <w:tc>
          <w:tcPr>
            <w:tcW w:w="3048" w:type="dxa"/>
          </w:tcPr>
          <w:p w14:paraId="14801298" w14:textId="07358C57" w:rsidR="003254D3" w:rsidRPr="009C57FF" w:rsidRDefault="003254D3" w:rsidP="003254D3">
            <w:pPr>
              <w:rPr>
                <w:sz w:val="24"/>
                <w:szCs w:val="24"/>
                <w:lang w:val="en-GB"/>
              </w:rPr>
            </w:pPr>
            <w:proofErr w:type="spellStart"/>
            <w:r w:rsidRPr="009C57FF">
              <w:rPr>
                <w:sz w:val="24"/>
                <w:szCs w:val="24"/>
                <w:lang w:val="en-GB"/>
              </w:rPr>
              <w:t>Izejvielai</w:t>
            </w:r>
            <w:proofErr w:type="spellEnd"/>
            <w:r w:rsidRPr="009C57FF">
              <w:rPr>
                <w:sz w:val="24"/>
                <w:szCs w:val="24"/>
                <w:lang w:val="en-GB"/>
              </w:rPr>
              <w:t xml:space="preserve"> </w:t>
            </w:r>
            <w:proofErr w:type="spellStart"/>
            <w:r w:rsidRPr="009C57FF">
              <w:rPr>
                <w:sz w:val="24"/>
                <w:szCs w:val="24"/>
                <w:lang w:val="en-GB"/>
              </w:rPr>
              <w:t>raksturīga</w:t>
            </w:r>
            <w:proofErr w:type="spellEnd"/>
            <w:r w:rsidRPr="009C57FF">
              <w:rPr>
                <w:sz w:val="24"/>
                <w:szCs w:val="24"/>
                <w:lang w:val="en-GB"/>
              </w:rPr>
              <w:t xml:space="preserve">; </w:t>
            </w:r>
            <w:proofErr w:type="spellStart"/>
            <w:r w:rsidRPr="009C57FF">
              <w:rPr>
                <w:sz w:val="24"/>
                <w:szCs w:val="24"/>
                <w:lang w:val="en-GB"/>
              </w:rPr>
              <w:t>krēma</w:t>
            </w:r>
            <w:proofErr w:type="spellEnd"/>
            <w:r w:rsidRPr="009C57FF">
              <w:rPr>
                <w:sz w:val="24"/>
                <w:szCs w:val="24"/>
                <w:lang w:val="en-GB"/>
              </w:rPr>
              <w:t xml:space="preserve"> </w:t>
            </w:r>
            <w:proofErr w:type="spellStart"/>
            <w:r w:rsidRPr="009C57FF">
              <w:rPr>
                <w:sz w:val="24"/>
                <w:szCs w:val="24"/>
                <w:lang w:val="en-GB"/>
              </w:rPr>
              <w:t>balta</w:t>
            </w:r>
            <w:proofErr w:type="spellEnd"/>
            <w:r w:rsidRPr="009C57FF">
              <w:rPr>
                <w:sz w:val="24"/>
                <w:szCs w:val="24"/>
                <w:lang w:val="en-GB"/>
              </w:rPr>
              <w:t>/</w:t>
            </w:r>
            <w:proofErr w:type="spellStart"/>
            <w:r w:rsidRPr="009C57FF">
              <w:rPr>
                <w:sz w:val="24"/>
                <w:szCs w:val="24"/>
                <w:lang w:val="en-GB"/>
              </w:rPr>
              <w:t>gaiši</w:t>
            </w:r>
            <w:proofErr w:type="spellEnd"/>
            <w:r w:rsidRPr="009C57FF">
              <w:rPr>
                <w:sz w:val="24"/>
                <w:szCs w:val="24"/>
                <w:lang w:val="en-GB"/>
              </w:rPr>
              <w:t xml:space="preserve"> </w:t>
            </w:r>
            <w:proofErr w:type="spellStart"/>
            <w:r w:rsidRPr="009C57FF">
              <w:rPr>
                <w:sz w:val="24"/>
                <w:szCs w:val="24"/>
                <w:lang w:val="en-GB"/>
              </w:rPr>
              <w:t>brūna</w:t>
            </w:r>
            <w:proofErr w:type="spellEnd"/>
          </w:p>
        </w:tc>
        <w:tc>
          <w:tcPr>
            <w:tcW w:w="1699" w:type="dxa"/>
          </w:tcPr>
          <w:p w14:paraId="10561661" w14:textId="77777777" w:rsidR="003254D3" w:rsidRDefault="003254D3" w:rsidP="003254D3">
            <w:pPr>
              <w:rPr>
                <w:sz w:val="24"/>
                <w:szCs w:val="24"/>
                <w:lang w:val="en-GB"/>
              </w:rPr>
            </w:pPr>
          </w:p>
        </w:tc>
      </w:tr>
      <w:tr w:rsidR="003254D3" w14:paraId="67A54214" w14:textId="77777777" w:rsidTr="00C07687">
        <w:tc>
          <w:tcPr>
            <w:tcW w:w="1555" w:type="dxa"/>
          </w:tcPr>
          <w:p w14:paraId="4E8D44D4" w14:textId="77777777" w:rsidR="003254D3" w:rsidRPr="00280848" w:rsidRDefault="003254D3" w:rsidP="003254D3">
            <w:pPr>
              <w:jc w:val="center"/>
              <w:rPr>
                <w:b/>
                <w:bCs/>
                <w:sz w:val="24"/>
                <w:szCs w:val="24"/>
                <w:lang w:val="en-GB"/>
              </w:rPr>
            </w:pPr>
          </w:p>
        </w:tc>
        <w:tc>
          <w:tcPr>
            <w:tcW w:w="3047" w:type="dxa"/>
          </w:tcPr>
          <w:p w14:paraId="1C9652EF" w14:textId="2F36F55A" w:rsidR="003254D3" w:rsidRPr="00280848" w:rsidRDefault="003254D3" w:rsidP="003254D3">
            <w:pPr>
              <w:rPr>
                <w:i/>
                <w:iCs/>
                <w:sz w:val="24"/>
                <w:szCs w:val="24"/>
                <w:lang w:val="en-GB"/>
              </w:rPr>
            </w:pPr>
            <w:proofErr w:type="spellStart"/>
            <w:r w:rsidRPr="00280848">
              <w:rPr>
                <w:i/>
                <w:iCs/>
                <w:sz w:val="24"/>
                <w:szCs w:val="24"/>
                <w:lang w:val="en-GB"/>
              </w:rPr>
              <w:t>Garša</w:t>
            </w:r>
            <w:proofErr w:type="spellEnd"/>
          </w:p>
        </w:tc>
        <w:tc>
          <w:tcPr>
            <w:tcW w:w="3048" w:type="dxa"/>
          </w:tcPr>
          <w:p w14:paraId="4DF84D1A" w14:textId="5F88CA7D" w:rsidR="003254D3" w:rsidRDefault="003254D3" w:rsidP="003254D3">
            <w:pPr>
              <w:rPr>
                <w:sz w:val="24"/>
                <w:szCs w:val="24"/>
                <w:lang w:val="en-GB"/>
              </w:rPr>
            </w:pPr>
            <w:proofErr w:type="spellStart"/>
            <w:r w:rsidRPr="00E6625C">
              <w:rPr>
                <w:sz w:val="24"/>
                <w:szCs w:val="24"/>
                <w:lang w:val="en-GB"/>
              </w:rPr>
              <w:t>Izejvielai</w:t>
            </w:r>
            <w:proofErr w:type="spellEnd"/>
            <w:r w:rsidRPr="00E6625C">
              <w:rPr>
                <w:sz w:val="24"/>
                <w:szCs w:val="24"/>
                <w:lang w:val="en-GB"/>
              </w:rPr>
              <w:t xml:space="preserve"> </w:t>
            </w:r>
            <w:proofErr w:type="spellStart"/>
            <w:r w:rsidRPr="00E6625C">
              <w:rPr>
                <w:sz w:val="24"/>
                <w:szCs w:val="24"/>
                <w:lang w:val="en-GB"/>
              </w:rPr>
              <w:t>raksturīga</w:t>
            </w:r>
            <w:proofErr w:type="spellEnd"/>
            <w:r>
              <w:rPr>
                <w:sz w:val="24"/>
                <w:szCs w:val="24"/>
                <w:lang w:val="en-GB"/>
              </w:rPr>
              <w:t xml:space="preserve">, bez </w:t>
            </w:r>
            <w:proofErr w:type="spellStart"/>
            <w:r>
              <w:rPr>
                <w:sz w:val="24"/>
                <w:szCs w:val="24"/>
                <w:lang w:val="en-GB"/>
              </w:rPr>
              <w:t>balkus</w:t>
            </w:r>
            <w:proofErr w:type="spellEnd"/>
            <w:r>
              <w:rPr>
                <w:sz w:val="24"/>
                <w:szCs w:val="24"/>
                <w:lang w:val="en-GB"/>
              </w:rPr>
              <w:t xml:space="preserve"> </w:t>
            </w:r>
            <w:proofErr w:type="spellStart"/>
            <w:r>
              <w:rPr>
                <w:sz w:val="24"/>
                <w:szCs w:val="24"/>
                <w:lang w:val="en-GB"/>
              </w:rPr>
              <w:t>piegaršas</w:t>
            </w:r>
            <w:proofErr w:type="spellEnd"/>
          </w:p>
        </w:tc>
        <w:tc>
          <w:tcPr>
            <w:tcW w:w="1699" w:type="dxa"/>
          </w:tcPr>
          <w:p w14:paraId="49B2B3B7" w14:textId="77777777" w:rsidR="003254D3" w:rsidRDefault="003254D3" w:rsidP="003254D3">
            <w:pPr>
              <w:rPr>
                <w:sz w:val="24"/>
                <w:szCs w:val="24"/>
                <w:lang w:val="en-GB"/>
              </w:rPr>
            </w:pPr>
          </w:p>
        </w:tc>
      </w:tr>
      <w:tr w:rsidR="003254D3" w14:paraId="2A034DB2" w14:textId="77777777" w:rsidTr="00C07687">
        <w:tc>
          <w:tcPr>
            <w:tcW w:w="1555" w:type="dxa"/>
          </w:tcPr>
          <w:p w14:paraId="49E4E7DC" w14:textId="77777777" w:rsidR="003254D3" w:rsidRPr="00280848" w:rsidRDefault="003254D3" w:rsidP="003254D3">
            <w:pPr>
              <w:jc w:val="center"/>
              <w:rPr>
                <w:b/>
                <w:bCs/>
                <w:sz w:val="24"/>
                <w:szCs w:val="24"/>
                <w:lang w:val="en-GB"/>
              </w:rPr>
            </w:pPr>
          </w:p>
        </w:tc>
        <w:tc>
          <w:tcPr>
            <w:tcW w:w="3047" w:type="dxa"/>
          </w:tcPr>
          <w:p w14:paraId="6D9FC0A8" w14:textId="6A6F5549" w:rsidR="003254D3" w:rsidRPr="00280848" w:rsidRDefault="003254D3" w:rsidP="003254D3">
            <w:pPr>
              <w:rPr>
                <w:i/>
                <w:iCs/>
                <w:sz w:val="24"/>
                <w:szCs w:val="24"/>
                <w:lang w:val="en-GB"/>
              </w:rPr>
            </w:pPr>
            <w:proofErr w:type="spellStart"/>
            <w:r w:rsidRPr="00280848">
              <w:rPr>
                <w:i/>
                <w:iCs/>
                <w:sz w:val="24"/>
                <w:szCs w:val="24"/>
                <w:lang w:val="en-GB"/>
              </w:rPr>
              <w:t>Konsistence</w:t>
            </w:r>
            <w:proofErr w:type="spellEnd"/>
          </w:p>
        </w:tc>
        <w:tc>
          <w:tcPr>
            <w:tcW w:w="3048" w:type="dxa"/>
          </w:tcPr>
          <w:p w14:paraId="24AECFCA" w14:textId="4E4B270F" w:rsidR="003254D3" w:rsidRDefault="003254D3" w:rsidP="003254D3">
            <w:pPr>
              <w:rPr>
                <w:sz w:val="24"/>
                <w:szCs w:val="24"/>
                <w:lang w:val="en-GB"/>
              </w:rPr>
            </w:pPr>
            <w:proofErr w:type="spellStart"/>
            <w:r w:rsidRPr="00E6625C">
              <w:rPr>
                <w:sz w:val="24"/>
                <w:szCs w:val="24"/>
                <w:lang w:val="en-GB"/>
              </w:rPr>
              <w:t>Brīvi</w:t>
            </w:r>
            <w:proofErr w:type="spellEnd"/>
            <w:r w:rsidRPr="00E6625C">
              <w:rPr>
                <w:sz w:val="24"/>
                <w:szCs w:val="24"/>
                <w:lang w:val="en-GB"/>
              </w:rPr>
              <w:t xml:space="preserve"> </w:t>
            </w:r>
            <w:proofErr w:type="spellStart"/>
            <w:r w:rsidRPr="00E6625C">
              <w:rPr>
                <w:sz w:val="24"/>
                <w:szCs w:val="24"/>
                <w:lang w:val="en-GB"/>
              </w:rPr>
              <w:t>birstošs</w:t>
            </w:r>
            <w:proofErr w:type="spellEnd"/>
            <w:r w:rsidRPr="00E6625C">
              <w:rPr>
                <w:sz w:val="24"/>
                <w:szCs w:val="24"/>
                <w:lang w:val="en-GB"/>
              </w:rPr>
              <w:t xml:space="preserve"> </w:t>
            </w:r>
            <w:proofErr w:type="spellStart"/>
            <w:r w:rsidRPr="00E6625C">
              <w:rPr>
                <w:sz w:val="24"/>
                <w:szCs w:val="24"/>
                <w:lang w:val="en-GB"/>
              </w:rPr>
              <w:t>pulveris</w:t>
            </w:r>
            <w:proofErr w:type="spellEnd"/>
          </w:p>
        </w:tc>
        <w:tc>
          <w:tcPr>
            <w:tcW w:w="1699" w:type="dxa"/>
          </w:tcPr>
          <w:p w14:paraId="61663B71" w14:textId="77777777" w:rsidR="003254D3" w:rsidRDefault="003254D3" w:rsidP="003254D3">
            <w:pPr>
              <w:rPr>
                <w:sz w:val="24"/>
                <w:szCs w:val="24"/>
                <w:lang w:val="en-GB"/>
              </w:rPr>
            </w:pPr>
          </w:p>
        </w:tc>
      </w:tr>
      <w:tr w:rsidR="003254D3" w14:paraId="1268E9FB" w14:textId="77777777" w:rsidTr="003254D3">
        <w:tc>
          <w:tcPr>
            <w:tcW w:w="1555" w:type="dxa"/>
          </w:tcPr>
          <w:p w14:paraId="758919C5" w14:textId="77777777" w:rsidR="003254D3" w:rsidRPr="00280848" w:rsidRDefault="003254D3" w:rsidP="003254D3">
            <w:pPr>
              <w:jc w:val="center"/>
              <w:rPr>
                <w:b/>
                <w:bCs/>
                <w:sz w:val="24"/>
                <w:szCs w:val="24"/>
                <w:lang w:val="en-GB"/>
              </w:rPr>
            </w:pPr>
          </w:p>
        </w:tc>
        <w:tc>
          <w:tcPr>
            <w:tcW w:w="3047" w:type="dxa"/>
          </w:tcPr>
          <w:p w14:paraId="27AE9974" w14:textId="61A2C31F" w:rsidR="003254D3" w:rsidRPr="00280848" w:rsidRDefault="003254D3" w:rsidP="003254D3">
            <w:pPr>
              <w:rPr>
                <w:i/>
                <w:iCs/>
                <w:sz w:val="24"/>
                <w:szCs w:val="24"/>
                <w:lang w:val="en-GB"/>
              </w:rPr>
            </w:pPr>
            <w:proofErr w:type="spellStart"/>
            <w:r w:rsidRPr="00280848">
              <w:rPr>
                <w:i/>
                <w:iCs/>
                <w:sz w:val="24"/>
                <w:szCs w:val="24"/>
                <w:lang w:val="en-GB"/>
              </w:rPr>
              <w:t>Granulometrija</w:t>
            </w:r>
            <w:proofErr w:type="spellEnd"/>
          </w:p>
        </w:tc>
        <w:tc>
          <w:tcPr>
            <w:tcW w:w="3048" w:type="dxa"/>
          </w:tcPr>
          <w:p w14:paraId="49E79D36" w14:textId="4BF8F127" w:rsidR="003254D3" w:rsidRPr="003254D3" w:rsidRDefault="003254D3" w:rsidP="003254D3">
            <w:pPr>
              <w:rPr>
                <w:sz w:val="24"/>
                <w:szCs w:val="24"/>
                <w:lang w:val="en-GB"/>
              </w:rPr>
            </w:pPr>
            <w:r w:rsidRPr="003254D3">
              <w:rPr>
                <w:color w:val="000000"/>
                <w:sz w:val="24"/>
                <w:szCs w:val="24"/>
                <w:lang w:val="en-GB" w:eastAsia="ja-JP"/>
              </w:rPr>
              <w:t xml:space="preserve">&lt;700 </w:t>
            </w:r>
            <w:r w:rsidRPr="003254D3">
              <w:rPr>
                <w:sz w:val="24"/>
                <w:szCs w:val="24"/>
                <w:lang w:val="en-GB"/>
              </w:rPr>
              <w:t xml:space="preserve">µm </w:t>
            </w:r>
            <w:proofErr w:type="spellStart"/>
            <w:r>
              <w:rPr>
                <w:sz w:val="24"/>
                <w:szCs w:val="24"/>
                <w:lang w:val="en-GB"/>
              </w:rPr>
              <w:t>vismaz</w:t>
            </w:r>
            <w:proofErr w:type="spellEnd"/>
            <w:r w:rsidRPr="003254D3">
              <w:rPr>
                <w:sz w:val="24"/>
                <w:szCs w:val="24"/>
                <w:lang w:val="en-GB"/>
              </w:rPr>
              <w:t xml:space="preserve"> 85%</w:t>
            </w:r>
          </w:p>
          <w:p w14:paraId="7041CD88" w14:textId="654CA6E5" w:rsidR="003254D3" w:rsidRPr="00E6625C" w:rsidRDefault="003254D3" w:rsidP="003254D3">
            <w:pPr>
              <w:rPr>
                <w:sz w:val="24"/>
                <w:szCs w:val="24"/>
                <w:lang w:val="en-GB"/>
              </w:rPr>
            </w:pPr>
            <w:r w:rsidRPr="003254D3">
              <w:rPr>
                <w:sz w:val="24"/>
                <w:szCs w:val="24"/>
                <w:lang w:val="en-GB"/>
              </w:rPr>
              <w:t xml:space="preserve">&gt;150 µm </w:t>
            </w:r>
            <w:proofErr w:type="spellStart"/>
            <w:r>
              <w:rPr>
                <w:sz w:val="24"/>
                <w:szCs w:val="24"/>
                <w:lang w:val="en-GB"/>
              </w:rPr>
              <w:t>vismaz</w:t>
            </w:r>
            <w:proofErr w:type="spellEnd"/>
            <w:r w:rsidRPr="003254D3">
              <w:rPr>
                <w:sz w:val="24"/>
                <w:szCs w:val="24"/>
                <w:lang w:val="en-GB"/>
              </w:rPr>
              <w:t xml:space="preserve"> 55%</w:t>
            </w:r>
          </w:p>
        </w:tc>
        <w:tc>
          <w:tcPr>
            <w:tcW w:w="1699" w:type="dxa"/>
          </w:tcPr>
          <w:p w14:paraId="2776C4CE" w14:textId="77777777" w:rsidR="003254D3" w:rsidRDefault="003254D3" w:rsidP="003254D3">
            <w:pPr>
              <w:rPr>
                <w:sz w:val="24"/>
                <w:szCs w:val="24"/>
                <w:lang w:val="en-GB"/>
              </w:rPr>
            </w:pPr>
          </w:p>
        </w:tc>
      </w:tr>
      <w:tr w:rsidR="003254D3" w14:paraId="4C9830DB" w14:textId="77777777" w:rsidTr="00C07687">
        <w:tc>
          <w:tcPr>
            <w:tcW w:w="1555" w:type="dxa"/>
          </w:tcPr>
          <w:p w14:paraId="5BC871DD" w14:textId="77777777" w:rsidR="003254D3" w:rsidRPr="00280848" w:rsidRDefault="003254D3" w:rsidP="003254D3">
            <w:pPr>
              <w:jc w:val="center"/>
              <w:rPr>
                <w:b/>
                <w:bCs/>
                <w:sz w:val="24"/>
                <w:szCs w:val="24"/>
                <w:lang w:val="en-GB"/>
              </w:rPr>
            </w:pPr>
          </w:p>
        </w:tc>
        <w:tc>
          <w:tcPr>
            <w:tcW w:w="3047" w:type="dxa"/>
          </w:tcPr>
          <w:p w14:paraId="33C52113" w14:textId="4C27B852" w:rsidR="003254D3" w:rsidRPr="00280848" w:rsidRDefault="003254D3" w:rsidP="003254D3">
            <w:pPr>
              <w:rPr>
                <w:i/>
                <w:iCs/>
                <w:sz w:val="24"/>
                <w:szCs w:val="24"/>
                <w:lang w:val="en-GB"/>
              </w:rPr>
            </w:pPr>
            <w:proofErr w:type="spellStart"/>
            <w:r w:rsidRPr="00280848">
              <w:rPr>
                <w:i/>
                <w:iCs/>
                <w:sz w:val="24"/>
                <w:szCs w:val="24"/>
                <w:lang w:val="en-GB"/>
              </w:rPr>
              <w:t>Alergēni</w:t>
            </w:r>
            <w:proofErr w:type="spellEnd"/>
            <w:r w:rsidRPr="00280848">
              <w:rPr>
                <w:i/>
                <w:iCs/>
                <w:sz w:val="24"/>
                <w:szCs w:val="24"/>
                <w:lang w:val="en-GB"/>
              </w:rPr>
              <w:t xml:space="preserve"> </w:t>
            </w:r>
            <w:proofErr w:type="spellStart"/>
            <w:r w:rsidRPr="00280848">
              <w:rPr>
                <w:i/>
                <w:iCs/>
                <w:sz w:val="24"/>
                <w:szCs w:val="24"/>
                <w:lang w:val="en-GB"/>
              </w:rPr>
              <w:t>atbilstoši</w:t>
            </w:r>
            <w:proofErr w:type="spellEnd"/>
            <w:r w:rsidRPr="00280848">
              <w:rPr>
                <w:i/>
                <w:iCs/>
                <w:sz w:val="24"/>
                <w:szCs w:val="24"/>
                <w:lang w:val="en-GB"/>
              </w:rPr>
              <w:t xml:space="preserve"> EK </w:t>
            </w:r>
            <w:proofErr w:type="spellStart"/>
            <w:r w:rsidRPr="00280848">
              <w:rPr>
                <w:i/>
                <w:iCs/>
                <w:sz w:val="24"/>
                <w:szCs w:val="24"/>
                <w:lang w:val="en-GB"/>
              </w:rPr>
              <w:t>regulai</w:t>
            </w:r>
            <w:proofErr w:type="spellEnd"/>
            <w:r w:rsidRPr="00280848">
              <w:rPr>
                <w:i/>
                <w:iCs/>
                <w:sz w:val="24"/>
                <w:szCs w:val="24"/>
                <w:lang w:val="en-GB"/>
              </w:rPr>
              <w:t xml:space="preserve"> nr. 1169/2011</w:t>
            </w:r>
          </w:p>
        </w:tc>
        <w:tc>
          <w:tcPr>
            <w:tcW w:w="3048" w:type="dxa"/>
          </w:tcPr>
          <w:p w14:paraId="2C929E0F" w14:textId="0CF81219" w:rsidR="003254D3" w:rsidRDefault="003254D3" w:rsidP="003254D3">
            <w:pPr>
              <w:rPr>
                <w:sz w:val="24"/>
                <w:szCs w:val="24"/>
                <w:lang w:val="en-GB"/>
              </w:rPr>
            </w:pPr>
            <w:proofErr w:type="spellStart"/>
            <w:r>
              <w:rPr>
                <w:sz w:val="24"/>
                <w:szCs w:val="24"/>
                <w:lang w:val="en-GB"/>
              </w:rPr>
              <w:t>Glutēns</w:t>
            </w:r>
            <w:proofErr w:type="spellEnd"/>
          </w:p>
        </w:tc>
        <w:tc>
          <w:tcPr>
            <w:tcW w:w="1699" w:type="dxa"/>
          </w:tcPr>
          <w:p w14:paraId="0FC67C38" w14:textId="77777777" w:rsidR="003254D3" w:rsidRDefault="003254D3" w:rsidP="003254D3">
            <w:pPr>
              <w:rPr>
                <w:sz w:val="24"/>
                <w:szCs w:val="24"/>
                <w:lang w:val="en-GB"/>
              </w:rPr>
            </w:pPr>
          </w:p>
        </w:tc>
      </w:tr>
      <w:tr w:rsidR="003254D3" w14:paraId="72977CEF" w14:textId="77777777" w:rsidTr="00C07687">
        <w:tc>
          <w:tcPr>
            <w:tcW w:w="1555" w:type="dxa"/>
          </w:tcPr>
          <w:p w14:paraId="60C0D023" w14:textId="77777777" w:rsidR="003254D3" w:rsidRPr="00280848" w:rsidRDefault="003254D3" w:rsidP="003254D3">
            <w:pPr>
              <w:jc w:val="center"/>
              <w:rPr>
                <w:b/>
                <w:bCs/>
                <w:sz w:val="24"/>
                <w:szCs w:val="24"/>
                <w:lang w:val="en-GB"/>
              </w:rPr>
            </w:pPr>
          </w:p>
        </w:tc>
        <w:tc>
          <w:tcPr>
            <w:tcW w:w="3047" w:type="dxa"/>
          </w:tcPr>
          <w:p w14:paraId="5FFDC2A1" w14:textId="2AD703B9" w:rsidR="003254D3" w:rsidRPr="00280848" w:rsidRDefault="003254D3" w:rsidP="003254D3">
            <w:pPr>
              <w:rPr>
                <w:i/>
                <w:iCs/>
                <w:sz w:val="24"/>
                <w:szCs w:val="24"/>
                <w:lang w:val="en-GB"/>
              </w:rPr>
            </w:pPr>
            <w:proofErr w:type="spellStart"/>
            <w:r w:rsidRPr="00280848">
              <w:rPr>
                <w:i/>
                <w:iCs/>
                <w:sz w:val="24"/>
                <w:szCs w:val="24"/>
                <w:lang w:val="en-GB"/>
              </w:rPr>
              <w:t>Piesārņojuma</w:t>
            </w:r>
            <w:proofErr w:type="spellEnd"/>
            <w:r w:rsidRPr="00280848">
              <w:rPr>
                <w:i/>
                <w:iCs/>
                <w:sz w:val="24"/>
                <w:szCs w:val="24"/>
                <w:lang w:val="en-GB"/>
              </w:rPr>
              <w:t xml:space="preserve"> </w:t>
            </w:r>
            <w:proofErr w:type="spellStart"/>
            <w:r w:rsidRPr="00280848">
              <w:rPr>
                <w:i/>
                <w:iCs/>
                <w:sz w:val="24"/>
                <w:szCs w:val="24"/>
                <w:lang w:val="en-GB"/>
              </w:rPr>
              <w:t>limiti</w:t>
            </w:r>
            <w:proofErr w:type="spellEnd"/>
          </w:p>
        </w:tc>
        <w:tc>
          <w:tcPr>
            <w:tcW w:w="3048" w:type="dxa"/>
          </w:tcPr>
          <w:p w14:paraId="25207441" w14:textId="6B901208" w:rsidR="003254D3" w:rsidRDefault="003254D3" w:rsidP="003254D3">
            <w:pPr>
              <w:rPr>
                <w:sz w:val="24"/>
                <w:szCs w:val="24"/>
                <w:lang w:val="en-GB"/>
              </w:rPr>
            </w:pPr>
            <w:proofErr w:type="spellStart"/>
            <w:r>
              <w:rPr>
                <w:sz w:val="24"/>
                <w:szCs w:val="24"/>
                <w:lang w:val="en-GB"/>
              </w:rPr>
              <w:t>Atbilstoši</w:t>
            </w:r>
            <w:proofErr w:type="spellEnd"/>
            <w:r>
              <w:rPr>
                <w:sz w:val="24"/>
                <w:szCs w:val="24"/>
                <w:lang w:val="en-GB"/>
              </w:rPr>
              <w:t xml:space="preserve"> EK </w:t>
            </w:r>
            <w:proofErr w:type="spellStart"/>
            <w:r>
              <w:rPr>
                <w:sz w:val="24"/>
                <w:szCs w:val="24"/>
                <w:lang w:val="en-GB"/>
              </w:rPr>
              <w:t>regulai</w:t>
            </w:r>
            <w:proofErr w:type="spellEnd"/>
            <w:r>
              <w:rPr>
                <w:sz w:val="24"/>
                <w:szCs w:val="24"/>
                <w:lang w:val="en-GB"/>
              </w:rPr>
              <w:t xml:space="preserve"> nr. 2023/915</w:t>
            </w:r>
          </w:p>
        </w:tc>
        <w:tc>
          <w:tcPr>
            <w:tcW w:w="1699" w:type="dxa"/>
          </w:tcPr>
          <w:p w14:paraId="6918AC51" w14:textId="77777777" w:rsidR="003254D3" w:rsidRDefault="003254D3" w:rsidP="003254D3">
            <w:pPr>
              <w:rPr>
                <w:sz w:val="24"/>
                <w:szCs w:val="24"/>
                <w:lang w:val="en-GB"/>
              </w:rPr>
            </w:pPr>
          </w:p>
        </w:tc>
      </w:tr>
      <w:tr w:rsidR="003254D3" w14:paraId="7081F75B" w14:textId="77777777" w:rsidTr="00C07687">
        <w:tc>
          <w:tcPr>
            <w:tcW w:w="1555" w:type="dxa"/>
          </w:tcPr>
          <w:p w14:paraId="02DD02E8" w14:textId="77777777" w:rsidR="003254D3" w:rsidRPr="00280848" w:rsidRDefault="003254D3" w:rsidP="003254D3">
            <w:pPr>
              <w:jc w:val="center"/>
              <w:rPr>
                <w:b/>
                <w:bCs/>
                <w:sz w:val="24"/>
                <w:szCs w:val="24"/>
                <w:lang w:val="en-GB"/>
              </w:rPr>
            </w:pPr>
          </w:p>
        </w:tc>
        <w:tc>
          <w:tcPr>
            <w:tcW w:w="3047" w:type="dxa"/>
          </w:tcPr>
          <w:p w14:paraId="73C52FCE" w14:textId="0933808C" w:rsidR="003254D3" w:rsidRPr="00280848" w:rsidRDefault="003254D3" w:rsidP="003254D3">
            <w:pPr>
              <w:rPr>
                <w:i/>
                <w:iCs/>
                <w:sz w:val="24"/>
                <w:szCs w:val="24"/>
                <w:lang w:val="en-GB"/>
              </w:rPr>
            </w:pPr>
            <w:proofErr w:type="spellStart"/>
            <w:r w:rsidRPr="00280848">
              <w:rPr>
                <w:i/>
                <w:iCs/>
                <w:sz w:val="24"/>
                <w:szCs w:val="24"/>
                <w:lang w:val="en-GB"/>
              </w:rPr>
              <w:t>Svešķermeņi</w:t>
            </w:r>
            <w:proofErr w:type="spellEnd"/>
          </w:p>
        </w:tc>
        <w:tc>
          <w:tcPr>
            <w:tcW w:w="3048" w:type="dxa"/>
          </w:tcPr>
          <w:p w14:paraId="6EC7F483" w14:textId="17D72D84" w:rsidR="003254D3" w:rsidRDefault="003254D3" w:rsidP="003254D3">
            <w:pPr>
              <w:rPr>
                <w:sz w:val="24"/>
                <w:szCs w:val="24"/>
                <w:lang w:val="en-GB"/>
              </w:rPr>
            </w:pPr>
            <w:r>
              <w:rPr>
                <w:sz w:val="24"/>
                <w:szCs w:val="24"/>
                <w:lang w:val="en-GB"/>
              </w:rPr>
              <w:t xml:space="preserve">Nav </w:t>
            </w:r>
            <w:proofErr w:type="spellStart"/>
            <w:r>
              <w:rPr>
                <w:sz w:val="24"/>
                <w:szCs w:val="24"/>
                <w:lang w:val="en-GB"/>
              </w:rPr>
              <w:t>pieļaujams</w:t>
            </w:r>
            <w:proofErr w:type="spellEnd"/>
          </w:p>
        </w:tc>
        <w:tc>
          <w:tcPr>
            <w:tcW w:w="1699" w:type="dxa"/>
          </w:tcPr>
          <w:p w14:paraId="07FC2E1E" w14:textId="77777777" w:rsidR="003254D3" w:rsidRDefault="003254D3" w:rsidP="003254D3">
            <w:pPr>
              <w:rPr>
                <w:sz w:val="24"/>
                <w:szCs w:val="24"/>
                <w:lang w:val="en-GB"/>
              </w:rPr>
            </w:pPr>
          </w:p>
        </w:tc>
      </w:tr>
      <w:tr w:rsidR="003254D3" w14:paraId="0E4975E9" w14:textId="77777777" w:rsidTr="00C07687">
        <w:tc>
          <w:tcPr>
            <w:tcW w:w="1555" w:type="dxa"/>
          </w:tcPr>
          <w:p w14:paraId="54093B50" w14:textId="77777777" w:rsidR="003254D3" w:rsidRPr="00280848" w:rsidRDefault="003254D3" w:rsidP="003254D3">
            <w:pPr>
              <w:jc w:val="center"/>
              <w:rPr>
                <w:b/>
                <w:bCs/>
                <w:sz w:val="24"/>
                <w:szCs w:val="24"/>
                <w:lang w:val="en-GB"/>
              </w:rPr>
            </w:pPr>
          </w:p>
        </w:tc>
        <w:tc>
          <w:tcPr>
            <w:tcW w:w="3047" w:type="dxa"/>
          </w:tcPr>
          <w:p w14:paraId="01355B09" w14:textId="34F9CC56" w:rsidR="003254D3" w:rsidRPr="00280848" w:rsidRDefault="003254D3" w:rsidP="003254D3">
            <w:pPr>
              <w:rPr>
                <w:i/>
                <w:iCs/>
                <w:sz w:val="24"/>
                <w:szCs w:val="24"/>
                <w:lang w:val="en-GB"/>
              </w:rPr>
            </w:pPr>
            <w:r w:rsidRPr="00280848">
              <w:rPr>
                <w:i/>
                <w:iCs/>
                <w:sz w:val="24"/>
                <w:szCs w:val="24"/>
              </w:rPr>
              <w:t>Insekti jebkādā attīstības stadijā</w:t>
            </w:r>
          </w:p>
        </w:tc>
        <w:tc>
          <w:tcPr>
            <w:tcW w:w="3048" w:type="dxa"/>
          </w:tcPr>
          <w:p w14:paraId="76F21C1E" w14:textId="6E20DF99" w:rsidR="003254D3" w:rsidRDefault="003254D3" w:rsidP="003254D3">
            <w:pPr>
              <w:rPr>
                <w:sz w:val="24"/>
                <w:szCs w:val="24"/>
                <w:lang w:val="en-GB"/>
              </w:rPr>
            </w:pPr>
            <w:r>
              <w:rPr>
                <w:sz w:val="24"/>
                <w:szCs w:val="24"/>
                <w:lang w:val="en-GB"/>
              </w:rPr>
              <w:t xml:space="preserve">Nav </w:t>
            </w:r>
            <w:proofErr w:type="spellStart"/>
            <w:r>
              <w:rPr>
                <w:sz w:val="24"/>
                <w:szCs w:val="24"/>
                <w:lang w:val="en-GB"/>
              </w:rPr>
              <w:t>pieļaujams</w:t>
            </w:r>
            <w:proofErr w:type="spellEnd"/>
          </w:p>
        </w:tc>
        <w:tc>
          <w:tcPr>
            <w:tcW w:w="1699" w:type="dxa"/>
          </w:tcPr>
          <w:p w14:paraId="412D9F6A" w14:textId="77777777" w:rsidR="003254D3" w:rsidRDefault="003254D3" w:rsidP="003254D3">
            <w:pPr>
              <w:rPr>
                <w:sz w:val="24"/>
                <w:szCs w:val="24"/>
                <w:lang w:val="en-GB"/>
              </w:rPr>
            </w:pPr>
          </w:p>
        </w:tc>
      </w:tr>
      <w:tr w:rsidR="003254D3" w14:paraId="3FBC4794" w14:textId="77777777" w:rsidTr="00C07687">
        <w:tc>
          <w:tcPr>
            <w:tcW w:w="1555" w:type="dxa"/>
          </w:tcPr>
          <w:p w14:paraId="38A0D10A" w14:textId="77777777" w:rsidR="003254D3" w:rsidRPr="00280848" w:rsidRDefault="003254D3" w:rsidP="003254D3">
            <w:pPr>
              <w:jc w:val="center"/>
              <w:rPr>
                <w:b/>
                <w:bCs/>
                <w:sz w:val="24"/>
                <w:szCs w:val="24"/>
                <w:lang w:val="en-GB"/>
              </w:rPr>
            </w:pPr>
          </w:p>
        </w:tc>
        <w:tc>
          <w:tcPr>
            <w:tcW w:w="3047" w:type="dxa"/>
          </w:tcPr>
          <w:p w14:paraId="15B69332" w14:textId="77777777" w:rsidR="003254D3" w:rsidRPr="00280848" w:rsidRDefault="003254D3" w:rsidP="003254D3">
            <w:pPr>
              <w:rPr>
                <w:i/>
                <w:iCs/>
                <w:sz w:val="24"/>
                <w:szCs w:val="24"/>
                <w:lang w:val="en-GB"/>
              </w:rPr>
            </w:pPr>
            <w:proofErr w:type="spellStart"/>
            <w:r w:rsidRPr="00280848">
              <w:rPr>
                <w:i/>
                <w:iCs/>
                <w:sz w:val="24"/>
                <w:szCs w:val="24"/>
                <w:lang w:val="en-GB"/>
              </w:rPr>
              <w:t>Mikrobioloģiskie</w:t>
            </w:r>
            <w:proofErr w:type="spellEnd"/>
            <w:r w:rsidRPr="00280848">
              <w:rPr>
                <w:i/>
                <w:iCs/>
                <w:sz w:val="24"/>
                <w:szCs w:val="24"/>
                <w:lang w:val="en-GB"/>
              </w:rPr>
              <w:t xml:space="preserve"> </w:t>
            </w:r>
            <w:proofErr w:type="spellStart"/>
            <w:r w:rsidRPr="00280848">
              <w:rPr>
                <w:i/>
                <w:iCs/>
                <w:sz w:val="24"/>
                <w:szCs w:val="24"/>
                <w:lang w:val="en-GB"/>
              </w:rPr>
              <w:t>rādītāji</w:t>
            </w:r>
            <w:proofErr w:type="spellEnd"/>
            <w:r w:rsidRPr="00280848">
              <w:rPr>
                <w:i/>
                <w:iCs/>
                <w:sz w:val="24"/>
                <w:szCs w:val="24"/>
                <w:lang w:val="en-GB"/>
              </w:rPr>
              <w:t>:</w:t>
            </w:r>
          </w:p>
          <w:p w14:paraId="1839A77A" w14:textId="77777777" w:rsidR="003254D3" w:rsidRPr="00280848" w:rsidRDefault="003254D3" w:rsidP="003254D3">
            <w:pPr>
              <w:rPr>
                <w:i/>
                <w:iCs/>
                <w:sz w:val="24"/>
                <w:szCs w:val="24"/>
                <w:lang w:val="en-GB"/>
              </w:rPr>
            </w:pPr>
            <w:r w:rsidRPr="00280848">
              <w:rPr>
                <w:i/>
                <w:iCs/>
                <w:sz w:val="24"/>
                <w:szCs w:val="24"/>
                <w:lang w:val="en-GB"/>
              </w:rPr>
              <w:t xml:space="preserve">MAFAM, </w:t>
            </w:r>
            <w:proofErr w:type="spellStart"/>
            <w:r w:rsidRPr="00280848">
              <w:rPr>
                <w:i/>
                <w:iCs/>
                <w:sz w:val="24"/>
                <w:szCs w:val="24"/>
                <w:lang w:val="en-GB"/>
              </w:rPr>
              <w:t>kvv</w:t>
            </w:r>
            <w:proofErr w:type="spellEnd"/>
            <w:r w:rsidRPr="00280848">
              <w:rPr>
                <w:i/>
                <w:iCs/>
                <w:sz w:val="24"/>
                <w:szCs w:val="24"/>
                <w:lang w:val="en-GB"/>
              </w:rPr>
              <w:t>/g</w:t>
            </w:r>
          </w:p>
          <w:p w14:paraId="76DAC3A4" w14:textId="77777777" w:rsidR="003254D3" w:rsidRPr="00280848" w:rsidRDefault="003254D3" w:rsidP="003254D3">
            <w:pPr>
              <w:rPr>
                <w:i/>
                <w:iCs/>
                <w:sz w:val="24"/>
                <w:szCs w:val="24"/>
                <w:lang w:val="en-GB"/>
              </w:rPr>
            </w:pPr>
            <w:r w:rsidRPr="00280848">
              <w:rPr>
                <w:i/>
                <w:iCs/>
                <w:sz w:val="24"/>
                <w:szCs w:val="24"/>
                <w:lang w:val="en-GB"/>
              </w:rPr>
              <w:t xml:space="preserve">Raugi un </w:t>
            </w:r>
            <w:proofErr w:type="spellStart"/>
            <w:r w:rsidRPr="00280848">
              <w:rPr>
                <w:i/>
                <w:iCs/>
                <w:sz w:val="24"/>
                <w:szCs w:val="24"/>
                <w:lang w:val="en-GB"/>
              </w:rPr>
              <w:t>pelējumi</w:t>
            </w:r>
            <w:proofErr w:type="spellEnd"/>
            <w:r w:rsidRPr="00280848">
              <w:rPr>
                <w:i/>
                <w:iCs/>
                <w:sz w:val="24"/>
                <w:szCs w:val="24"/>
                <w:lang w:val="en-GB"/>
              </w:rPr>
              <w:t xml:space="preserve">, </w:t>
            </w:r>
            <w:proofErr w:type="spellStart"/>
            <w:r w:rsidRPr="00280848">
              <w:rPr>
                <w:i/>
                <w:iCs/>
                <w:sz w:val="24"/>
                <w:szCs w:val="24"/>
                <w:lang w:val="en-GB"/>
              </w:rPr>
              <w:t>kvv</w:t>
            </w:r>
            <w:proofErr w:type="spellEnd"/>
            <w:r w:rsidRPr="00280848">
              <w:rPr>
                <w:i/>
                <w:iCs/>
                <w:sz w:val="24"/>
                <w:szCs w:val="24"/>
                <w:lang w:val="en-GB"/>
              </w:rPr>
              <w:t>/g</w:t>
            </w:r>
          </w:p>
          <w:p w14:paraId="41905FFE" w14:textId="77777777" w:rsidR="003254D3" w:rsidRPr="00280848" w:rsidRDefault="003254D3" w:rsidP="003254D3">
            <w:pPr>
              <w:rPr>
                <w:i/>
                <w:iCs/>
                <w:sz w:val="24"/>
                <w:szCs w:val="24"/>
                <w:lang w:val="de-DE"/>
              </w:rPr>
            </w:pPr>
            <w:r w:rsidRPr="00280848">
              <w:rPr>
                <w:i/>
                <w:iCs/>
                <w:sz w:val="24"/>
                <w:szCs w:val="24"/>
                <w:lang w:val="de-DE"/>
              </w:rPr>
              <w:t>E.coli, kvv/g</w:t>
            </w:r>
          </w:p>
          <w:p w14:paraId="5ABF5F06" w14:textId="77777777" w:rsidR="003254D3" w:rsidRPr="00280848" w:rsidRDefault="003254D3" w:rsidP="003254D3">
            <w:pPr>
              <w:rPr>
                <w:i/>
                <w:iCs/>
                <w:sz w:val="24"/>
                <w:szCs w:val="24"/>
                <w:lang w:val="de-DE"/>
              </w:rPr>
            </w:pPr>
            <w:r w:rsidRPr="00280848">
              <w:rPr>
                <w:i/>
                <w:iCs/>
                <w:sz w:val="24"/>
                <w:szCs w:val="24"/>
                <w:lang w:val="de-DE"/>
              </w:rPr>
              <w:t>Koliformas, kvv/g</w:t>
            </w:r>
          </w:p>
          <w:p w14:paraId="0C803BFC" w14:textId="7AAD5B84" w:rsidR="003254D3" w:rsidRPr="00280848" w:rsidRDefault="003254D3" w:rsidP="003254D3">
            <w:pPr>
              <w:rPr>
                <w:i/>
                <w:iCs/>
                <w:sz w:val="24"/>
                <w:szCs w:val="24"/>
                <w:lang w:val="en-GB"/>
              </w:rPr>
            </w:pPr>
            <w:r w:rsidRPr="00280848">
              <w:rPr>
                <w:i/>
                <w:iCs/>
                <w:sz w:val="24"/>
                <w:szCs w:val="24"/>
                <w:lang w:val="en-GB"/>
              </w:rPr>
              <w:t xml:space="preserve">Salmonella spp., </w:t>
            </w:r>
            <w:proofErr w:type="spellStart"/>
            <w:r w:rsidRPr="00280848">
              <w:rPr>
                <w:i/>
                <w:iCs/>
                <w:sz w:val="24"/>
                <w:szCs w:val="24"/>
                <w:lang w:val="en-GB"/>
              </w:rPr>
              <w:t>kvv</w:t>
            </w:r>
            <w:proofErr w:type="spellEnd"/>
            <w:r w:rsidRPr="00280848">
              <w:rPr>
                <w:i/>
                <w:iCs/>
                <w:sz w:val="24"/>
                <w:szCs w:val="24"/>
                <w:lang w:val="en-GB"/>
              </w:rPr>
              <w:t>/25 g</w:t>
            </w:r>
          </w:p>
        </w:tc>
        <w:tc>
          <w:tcPr>
            <w:tcW w:w="3048" w:type="dxa"/>
          </w:tcPr>
          <w:p w14:paraId="4FAEEC1A" w14:textId="57A39C52" w:rsidR="003254D3" w:rsidRPr="009C57FF" w:rsidRDefault="003254D3" w:rsidP="003254D3">
            <w:pPr>
              <w:rPr>
                <w:sz w:val="24"/>
                <w:szCs w:val="24"/>
                <w:lang w:val="en-GB"/>
              </w:rPr>
            </w:pPr>
            <w:proofErr w:type="spellStart"/>
            <w:r>
              <w:rPr>
                <w:sz w:val="24"/>
                <w:szCs w:val="24"/>
                <w:lang w:val="en-GB"/>
              </w:rPr>
              <w:t>Maksimālie</w:t>
            </w:r>
            <w:proofErr w:type="spellEnd"/>
            <w:r>
              <w:rPr>
                <w:sz w:val="24"/>
                <w:szCs w:val="24"/>
                <w:lang w:val="en-GB"/>
              </w:rPr>
              <w:t xml:space="preserve"> </w:t>
            </w:r>
            <w:proofErr w:type="spellStart"/>
            <w:r>
              <w:rPr>
                <w:sz w:val="24"/>
                <w:szCs w:val="24"/>
                <w:lang w:val="en-GB"/>
              </w:rPr>
              <w:t>limiti</w:t>
            </w:r>
            <w:proofErr w:type="spellEnd"/>
          </w:p>
          <w:p w14:paraId="4829C948" w14:textId="77777777" w:rsidR="00A912EC" w:rsidRPr="009C57FF" w:rsidRDefault="00A912EC" w:rsidP="00A912EC">
            <w:pPr>
              <w:rPr>
                <w:sz w:val="24"/>
                <w:szCs w:val="24"/>
                <w:lang w:val="en-GB"/>
              </w:rPr>
            </w:pPr>
            <w:r w:rsidRPr="009C57FF">
              <w:rPr>
                <w:sz w:val="24"/>
                <w:szCs w:val="24"/>
                <w:lang w:val="en-GB"/>
              </w:rPr>
              <w:t>1x10^</w:t>
            </w:r>
            <w:r>
              <w:rPr>
                <w:sz w:val="24"/>
                <w:szCs w:val="24"/>
                <w:lang w:val="en-GB"/>
              </w:rPr>
              <w:t>6</w:t>
            </w:r>
            <w:r w:rsidRPr="009C57FF">
              <w:rPr>
                <w:sz w:val="24"/>
                <w:szCs w:val="24"/>
                <w:lang w:val="en-GB"/>
              </w:rPr>
              <w:t xml:space="preserve"> </w:t>
            </w:r>
          </w:p>
          <w:p w14:paraId="061BBDAE" w14:textId="77777777" w:rsidR="00A912EC" w:rsidRPr="009C57FF" w:rsidRDefault="00A912EC" w:rsidP="00A912EC">
            <w:pPr>
              <w:rPr>
                <w:sz w:val="24"/>
                <w:szCs w:val="24"/>
                <w:lang w:val="en-GB"/>
              </w:rPr>
            </w:pPr>
            <w:r w:rsidRPr="009C57FF">
              <w:rPr>
                <w:sz w:val="24"/>
                <w:szCs w:val="24"/>
                <w:lang w:val="en-GB"/>
              </w:rPr>
              <w:t>1x10^</w:t>
            </w:r>
            <w:r>
              <w:rPr>
                <w:sz w:val="24"/>
                <w:szCs w:val="24"/>
                <w:lang w:val="en-GB"/>
              </w:rPr>
              <w:t>4</w:t>
            </w:r>
          </w:p>
          <w:p w14:paraId="71486C9D" w14:textId="77777777" w:rsidR="00A912EC" w:rsidRPr="009C57FF" w:rsidRDefault="00A912EC" w:rsidP="00A912EC">
            <w:pPr>
              <w:rPr>
                <w:sz w:val="24"/>
                <w:szCs w:val="24"/>
                <w:lang w:val="en-GB"/>
              </w:rPr>
            </w:pPr>
            <w:r w:rsidRPr="009C57FF">
              <w:rPr>
                <w:sz w:val="24"/>
                <w:szCs w:val="24"/>
                <w:lang w:val="en-GB"/>
              </w:rPr>
              <w:t>1x10^</w:t>
            </w:r>
            <w:r>
              <w:rPr>
                <w:sz w:val="24"/>
                <w:szCs w:val="24"/>
                <w:lang w:val="en-GB"/>
              </w:rPr>
              <w:t>2</w:t>
            </w:r>
          </w:p>
          <w:p w14:paraId="027BA9EA" w14:textId="77777777" w:rsidR="00A912EC" w:rsidRPr="009C57FF" w:rsidRDefault="00A912EC" w:rsidP="00A912EC">
            <w:pPr>
              <w:rPr>
                <w:sz w:val="24"/>
                <w:szCs w:val="24"/>
                <w:lang w:val="en-GB"/>
              </w:rPr>
            </w:pPr>
            <w:r w:rsidRPr="009C57FF">
              <w:rPr>
                <w:sz w:val="24"/>
                <w:szCs w:val="24"/>
                <w:lang w:val="en-GB"/>
              </w:rPr>
              <w:t>1x10^3</w:t>
            </w:r>
          </w:p>
          <w:p w14:paraId="2E89F3BC" w14:textId="7CA8E72E" w:rsidR="003254D3" w:rsidRPr="009C57FF" w:rsidRDefault="003254D3" w:rsidP="003254D3">
            <w:pPr>
              <w:rPr>
                <w:sz w:val="24"/>
                <w:szCs w:val="24"/>
                <w:lang w:val="en-GB"/>
              </w:rPr>
            </w:pPr>
            <w:r w:rsidRPr="009C57FF">
              <w:rPr>
                <w:sz w:val="24"/>
                <w:szCs w:val="24"/>
                <w:lang w:val="en-GB"/>
              </w:rPr>
              <w:t xml:space="preserve">Nav </w:t>
            </w:r>
            <w:proofErr w:type="spellStart"/>
            <w:r w:rsidRPr="009C57FF">
              <w:rPr>
                <w:sz w:val="24"/>
                <w:szCs w:val="24"/>
                <w:lang w:val="en-GB"/>
              </w:rPr>
              <w:t>atrodams</w:t>
            </w:r>
            <w:proofErr w:type="spellEnd"/>
          </w:p>
        </w:tc>
        <w:tc>
          <w:tcPr>
            <w:tcW w:w="1699" w:type="dxa"/>
          </w:tcPr>
          <w:p w14:paraId="7D584E2E" w14:textId="77777777" w:rsidR="003254D3" w:rsidRDefault="003254D3" w:rsidP="003254D3">
            <w:pPr>
              <w:rPr>
                <w:sz w:val="24"/>
                <w:szCs w:val="24"/>
                <w:lang w:val="en-GB"/>
              </w:rPr>
            </w:pPr>
          </w:p>
        </w:tc>
      </w:tr>
      <w:tr w:rsidR="003254D3" w14:paraId="5A7082D3" w14:textId="77777777" w:rsidTr="00C07687">
        <w:tc>
          <w:tcPr>
            <w:tcW w:w="1555" w:type="dxa"/>
          </w:tcPr>
          <w:p w14:paraId="3512BED3" w14:textId="77777777" w:rsidR="003254D3" w:rsidRPr="00280848" w:rsidRDefault="003254D3" w:rsidP="003254D3">
            <w:pPr>
              <w:jc w:val="center"/>
              <w:rPr>
                <w:b/>
                <w:bCs/>
                <w:sz w:val="24"/>
                <w:szCs w:val="24"/>
                <w:lang w:val="en-GB"/>
              </w:rPr>
            </w:pPr>
          </w:p>
        </w:tc>
        <w:tc>
          <w:tcPr>
            <w:tcW w:w="3047" w:type="dxa"/>
          </w:tcPr>
          <w:p w14:paraId="2B2F7820" w14:textId="679CDE32" w:rsidR="003254D3" w:rsidRPr="00280848" w:rsidRDefault="003254D3" w:rsidP="003254D3">
            <w:pPr>
              <w:rPr>
                <w:i/>
                <w:iCs/>
                <w:sz w:val="24"/>
                <w:szCs w:val="24"/>
                <w:lang w:val="en-GB"/>
              </w:rPr>
            </w:pPr>
            <w:r w:rsidRPr="00280848">
              <w:rPr>
                <w:i/>
                <w:iCs/>
                <w:sz w:val="24"/>
                <w:szCs w:val="24"/>
                <w:lang w:val="en-GB"/>
              </w:rPr>
              <w:t>ĢMO</w:t>
            </w:r>
          </w:p>
        </w:tc>
        <w:tc>
          <w:tcPr>
            <w:tcW w:w="3048" w:type="dxa"/>
          </w:tcPr>
          <w:p w14:paraId="57202470" w14:textId="0676A2EF" w:rsidR="003254D3" w:rsidRPr="009C57FF" w:rsidRDefault="003254D3" w:rsidP="003254D3">
            <w:pPr>
              <w:rPr>
                <w:sz w:val="24"/>
                <w:szCs w:val="24"/>
                <w:lang w:val="en-GB"/>
              </w:rPr>
            </w:pPr>
            <w:proofErr w:type="spellStart"/>
            <w:r w:rsidRPr="009C57FF">
              <w:rPr>
                <w:sz w:val="24"/>
                <w:szCs w:val="24"/>
                <w:lang w:val="en-GB"/>
              </w:rPr>
              <w:t>Atbilstoši</w:t>
            </w:r>
            <w:proofErr w:type="spellEnd"/>
            <w:r w:rsidRPr="009C57FF">
              <w:rPr>
                <w:sz w:val="24"/>
                <w:szCs w:val="24"/>
                <w:lang w:val="en-GB"/>
              </w:rPr>
              <w:t xml:space="preserve"> EK </w:t>
            </w:r>
            <w:proofErr w:type="spellStart"/>
            <w:r w:rsidRPr="009C57FF">
              <w:rPr>
                <w:sz w:val="24"/>
                <w:szCs w:val="24"/>
                <w:lang w:val="en-GB"/>
              </w:rPr>
              <w:t>regulām</w:t>
            </w:r>
            <w:proofErr w:type="spellEnd"/>
            <w:r w:rsidRPr="009C57FF">
              <w:rPr>
                <w:sz w:val="24"/>
                <w:szCs w:val="24"/>
                <w:lang w:val="en-GB"/>
              </w:rPr>
              <w:t xml:space="preserve"> nr. 1829/2003 un nr. 1830/2003</w:t>
            </w:r>
          </w:p>
        </w:tc>
        <w:tc>
          <w:tcPr>
            <w:tcW w:w="1699" w:type="dxa"/>
          </w:tcPr>
          <w:p w14:paraId="0722BB1A" w14:textId="77777777" w:rsidR="003254D3" w:rsidRDefault="003254D3" w:rsidP="003254D3">
            <w:pPr>
              <w:rPr>
                <w:sz w:val="24"/>
                <w:szCs w:val="24"/>
                <w:lang w:val="en-GB"/>
              </w:rPr>
            </w:pPr>
          </w:p>
        </w:tc>
      </w:tr>
      <w:tr w:rsidR="003254D3" w14:paraId="2FD23EB7" w14:textId="77777777" w:rsidTr="00C07687">
        <w:tc>
          <w:tcPr>
            <w:tcW w:w="1555" w:type="dxa"/>
          </w:tcPr>
          <w:p w14:paraId="0C40B974" w14:textId="77777777" w:rsidR="003254D3" w:rsidRPr="00280848" w:rsidRDefault="003254D3" w:rsidP="003254D3">
            <w:pPr>
              <w:jc w:val="center"/>
              <w:rPr>
                <w:b/>
                <w:bCs/>
                <w:sz w:val="24"/>
                <w:szCs w:val="24"/>
                <w:lang w:val="en-GB"/>
              </w:rPr>
            </w:pPr>
          </w:p>
        </w:tc>
        <w:tc>
          <w:tcPr>
            <w:tcW w:w="3047" w:type="dxa"/>
          </w:tcPr>
          <w:p w14:paraId="2A175BA0" w14:textId="14111350" w:rsidR="003254D3" w:rsidRPr="00280848" w:rsidRDefault="003254D3" w:rsidP="003254D3">
            <w:pPr>
              <w:rPr>
                <w:i/>
                <w:iCs/>
                <w:sz w:val="24"/>
                <w:szCs w:val="24"/>
                <w:lang w:val="en-GB"/>
              </w:rPr>
            </w:pPr>
            <w:proofErr w:type="spellStart"/>
            <w:r w:rsidRPr="00280848">
              <w:rPr>
                <w:i/>
                <w:iCs/>
                <w:sz w:val="24"/>
                <w:szCs w:val="24"/>
                <w:lang w:val="en-GB"/>
              </w:rPr>
              <w:t>Izcelsme</w:t>
            </w:r>
            <w:proofErr w:type="spellEnd"/>
          </w:p>
        </w:tc>
        <w:tc>
          <w:tcPr>
            <w:tcW w:w="3048" w:type="dxa"/>
          </w:tcPr>
          <w:p w14:paraId="5D22E3B6" w14:textId="6E1E91C4" w:rsidR="003254D3" w:rsidRPr="009C57FF" w:rsidRDefault="003254D3" w:rsidP="003254D3">
            <w:pPr>
              <w:rPr>
                <w:sz w:val="24"/>
                <w:szCs w:val="24"/>
                <w:lang w:val="en-GB"/>
              </w:rPr>
            </w:pPr>
            <w:proofErr w:type="spellStart"/>
            <w:r>
              <w:rPr>
                <w:sz w:val="24"/>
                <w:szCs w:val="24"/>
                <w:lang w:val="en-GB"/>
              </w:rPr>
              <w:t>Eiropas</w:t>
            </w:r>
            <w:proofErr w:type="spellEnd"/>
            <w:r>
              <w:rPr>
                <w:sz w:val="24"/>
                <w:szCs w:val="24"/>
                <w:lang w:val="en-GB"/>
              </w:rPr>
              <w:t xml:space="preserve"> </w:t>
            </w:r>
            <w:proofErr w:type="spellStart"/>
            <w:r>
              <w:rPr>
                <w:sz w:val="24"/>
                <w:szCs w:val="24"/>
                <w:lang w:val="en-GB"/>
              </w:rPr>
              <w:t>savienība</w:t>
            </w:r>
            <w:proofErr w:type="spellEnd"/>
          </w:p>
        </w:tc>
        <w:tc>
          <w:tcPr>
            <w:tcW w:w="1699" w:type="dxa"/>
          </w:tcPr>
          <w:p w14:paraId="1E86AE1D" w14:textId="77777777" w:rsidR="003254D3" w:rsidRDefault="003254D3" w:rsidP="003254D3">
            <w:pPr>
              <w:rPr>
                <w:sz w:val="24"/>
                <w:szCs w:val="24"/>
                <w:lang w:val="en-GB"/>
              </w:rPr>
            </w:pPr>
          </w:p>
        </w:tc>
      </w:tr>
      <w:tr w:rsidR="003254D3" w14:paraId="0FA0483C" w14:textId="77777777" w:rsidTr="00220849">
        <w:tc>
          <w:tcPr>
            <w:tcW w:w="1555" w:type="dxa"/>
          </w:tcPr>
          <w:p w14:paraId="46A294CC" w14:textId="45881405" w:rsidR="003254D3" w:rsidRPr="00280848" w:rsidRDefault="003254D3" w:rsidP="003254D3">
            <w:pPr>
              <w:jc w:val="center"/>
              <w:rPr>
                <w:b/>
                <w:bCs/>
                <w:sz w:val="24"/>
                <w:szCs w:val="24"/>
                <w:lang w:val="en-GB"/>
              </w:rPr>
            </w:pPr>
            <w:r w:rsidRPr="00280848">
              <w:rPr>
                <w:b/>
                <w:bCs/>
                <w:sz w:val="24"/>
                <w:szCs w:val="24"/>
                <w:lang w:val="en-GB"/>
              </w:rPr>
              <w:t xml:space="preserve">Lote 3 – </w:t>
            </w:r>
            <w:proofErr w:type="spellStart"/>
            <w:r w:rsidRPr="00280848">
              <w:rPr>
                <w:b/>
                <w:bCs/>
                <w:sz w:val="24"/>
                <w:szCs w:val="24"/>
                <w:lang w:val="en-GB"/>
              </w:rPr>
              <w:t>Kukurūzas</w:t>
            </w:r>
            <w:proofErr w:type="spellEnd"/>
            <w:r w:rsidRPr="00280848">
              <w:rPr>
                <w:b/>
                <w:bCs/>
                <w:sz w:val="24"/>
                <w:szCs w:val="24"/>
                <w:lang w:val="en-GB"/>
              </w:rPr>
              <w:t xml:space="preserve"> </w:t>
            </w:r>
            <w:proofErr w:type="spellStart"/>
            <w:r w:rsidRPr="00280848">
              <w:rPr>
                <w:b/>
                <w:bCs/>
                <w:sz w:val="24"/>
                <w:szCs w:val="24"/>
                <w:lang w:val="en-GB"/>
              </w:rPr>
              <w:t>putraimi</w:t>
            </w:r>
            <w:proofErr w:type="spellEnd"/>
          </w:p>
        </w:tc>
        <w:tc>
          <w:tcPr>
            <w:tcW w:w="3047" w:type="dxa"/>
          </w:tcPr>
          <w:p w14:paraId="663337AA" w14:textId="77777777" w:rsidR="003254D3" w:rsidRPr="00280848" w:rsidRDefault="003254D3" w:rsidP="003254D3">
            <w:pPr>
              <w:rPr>
                <w:i/>
                <w:iCs/>
                <w:sz w:val="24"/>
                <w:szCs w:val="24"/>
                <w:lang w:val="en-GB"/>
              </w:rPr>
            </w:pPr>
          </w:p>
        </w:tc>
        <w:tc>
          <w:tcPr>
            <w:tcW w:w="3048" w:type="dxa"/>
          </w:tcPr>
          <w:p w14:paraId="55EB61A1" w14:textId="73282D65" w:rsidR="003254D3" w:rsidRDefault="003254D3" w:rsidP="003254D3">
            <w:pPr>
              <w:rPr>
                <w:sz w:val="24"/>
                <w:szCs w:val="24"/>
                <w:lang w:val="en-GB"/>
              </w:rPr>
            </w:pPr>
            <w:r>
              <w:rPr>
                <w:sz w:val="24"/>
                <w:szCs w:val="24"/>
                <w:lang w:val="en-GB"/>
              </w:rPr>
              <w:t xml:space="preserve">100% </w:t>
            </w:r>
            <w:proofErr w:type="spellStart"/>
            <w:r>
              <w:rPr>
                <w:sz w:val="24"/>
                <w:szCs w:val="24"/>
                <w:lang w:val="en-GB"/>
              </w:rPr>
              <w:t>kukurūzas</w:t>
            </w:r>
            <w:proofErr w:type="spellEnd"/>
            <w:r>
              <w:rPr>
                <w:sz w:val="24"/>
                <w:szCs w:val="24"/>
                <w:lang w:val="en-GB"/>
              </w:rPr>
              <w:t xml:space="preserve"> </w:t>
            </w:r>
            <w:proofErr w:type="spellStart"/>
            <w:r>
              <w:rPr>
                <w:sz w:val="24"/>
                <w:szCs w:val="24"/>
                <w:lang w:val="en-GB"/>
              </w:rPr>
              <w:t>milti</w:t>
            </w:r>
            <w:proofErr w:type="spellEnd"/>
          </w:p>
        </w:tc>
        <w:tc>
          <w:tcPr>
            <w:tcW w:w="1699" w:type="dxa"/>
          </w:tcPr>
          <w:p w14:paraId="6CA35750" w14:textId="77777777" w:rsidR="003254D3" w:rsidRPr="00220849" w:rsidRDefault="003254D3" w:rsidP="003254D3">
            <w:pPr>
              <w:rPr>
                <w:sz w:val="24"/>
                <w:szCs w:val="24"/>
                <w:lang w:val="en-GB"/>
              </w:rPr>
            </w:pPr>
            <w:proofErr w:type="spellStart"/>
            <w:r w:rsidRPr="00220849">
              <w:rPr>
                <w:sz w:val="24"/>
                <w:szCs w:val="24"/>
                <w:lang w:val="en-GB"/>
              </w:rPr>
              <w:t>Minimālais</w:t>
            </w:r>
            <w:proofErr w:type="spellEnd"/>
            <w:r w:rsidRPr="00220849">
              <w:rPr>
                <w:sz w:val="24"/>
                <w:szCs w:val="24"/>
                <w:lang w:val="en-GB"/>
              </w:rPr>
              <w:t xml:space="preserve"> </w:t>
            </w:r>
            <w:proofErr w:type="spellStart"/>
            <w:r w:rsidRPr="00220849">
              <w:rPr>
                <w:sz w:val="24"/>
                <w:szCs w:val="24"/>
                <w:lang w:val="en-GB"/>
              </w:rPr>
              <w:t>apjoms</w:t>
            </w:r>
            <w:proofErr w:type="spellEnd"/>
            <w:r w:rsidRPr="00220849">
              <w:rPr>
                <w:sz w:val="24"/>
                <w:szCs w:val="24"/>
                <w:lang w:val="en-GB"/>
              </w:rPr>
              <w:t>:</w:t>
            </w:r>
          </w:p>
          <w:p w14:paraId="51599198" w14:textId="79E80687" w:rsidR="003254D3" w:rsidRPr="00220849" w:rsidRDefault="003254D3" w:rsidP="003254D3">
            <w:pPr>
              <w:rPr>
                <w:sz w:val="24"/>
                <w:szCs w:val="24"/>
                <w:lang w:val="en-GB"/>
              </w:rPr>
            </w:pPr>
            <w:r>
              <w:rPr>
                <w:sz w:val="24"/>
                <w:szCs w:val="24"/>
                <w:lang w:val="en-GB"/>
              </w:rPr>
              <w:t>30</w:t>
            </w:r>
            <w:r w:rsidRPr="00220849">
              <w:rPr>
                <w:sz w:val="24"/>
                <w:szCs w:val="24"/>
                <w:lang w:val="en-GB"/>
              </w:rPr>
              <w:t> 000 kg</w:t>
            </w:r>
          </w:p>
          <w:p w14:paraId="74336608" w14:textId="77777777" w:rsidR="003254D3" w:rsidRPr="00220849" w:rsidRDefault="003254D3" w:rsidP="003254D3">
            <w:pPr>
              <w:rPr>
                <w:sz w:val="24"/>
                <w:szCs w:val="24"/>
                <w:lang w:val="en-GB"/>
              </w:rPr>
            </w:pPr>
            <w:proofErr w:type="spellStart"/>
            <w:r w:rsidRPr="00220849">
              <w:rPr>
                <w:sz w:val="24"/>
                <w:szCs w:val="24"/>
                <w:lang w:val="en-GB"/>
              </w:rPr>
              <w:t>Maksimālais</w:t>
            </w:r>
            <w:proofErr w:type="spellEnd"/>
            <w:r w:rsidRPr="00220849">
              <w:rPr>
                <w:sz w:val="24"/>
                <w:szCs w:val="24"/>
                <w:lang w:val="en-GB"/>
              </w:rPr>
              <w:t xml:space="preserve"> </w:t>
            </w:r>
            <w:proofErr w:type="spellStart"/>
            <w:r w:rsidRPr="00220849">
              <w:rPr>
                <w:sz w:val="24"/>
                <w:szCs w:val="24"/>
                <w:lang w:val="en-GB"/>
              </w:rPr>
              <w:t>apjoms</w:t>
            </w:r>
            <w:proofErr w:type="spellEnd"/>
            <w:r w:rsidRPr="00220849">
              <w:rPr>
                <w:sz w:val="24"/>
                <w:szCs w:val="24"/>
                <w:lang w:val="en-GB"/>
              </w:rPr>
              <w:t>:</w:t>
            </w:r>
          </w:p>
          <w:p w14:paraId="420D3468" w14:textId="03A8D66C" w:rsidR="003254D3" w:rsidRDefault="003254D3" w:rsidP="003254D3">
            <w:pPr>
              <w:rPr>
                <w:sz w:val="24"/>
                <w:szCs w:val="24"/>
                <w:lang w:val="en-GB"/>
              </w:rPr>
            </w:pPr>
            <w:r>
              <w:rPr>
                <w:sz w:val="24"/>
                <w:szCs w:val="24"/>
                <w:lang w:val="en-GB"/>
              </w:rPr>
              <w:t>90</w:t>
            </w:r>
            <w:r w:rsidRPr="00220849">
              <w:rPr>
                <w:sz w:val="24"/>
                <w:szCs w:val="24"/>
                <w:lang w:val="en-GB"/>
              </w:rPr>
              <w:t> 000 kg</w:t>
            </w:r>
          </w:p>
        </w:tc>
      </w:tr>
      <w:tr w:rsidR="003254D3" w14:paraId="6CA1290C" w14:textId="77777777" w:rsidTr="00C07687">
        <w:tc>
          <w:tcPr>
            <w:tcW w:w="1555" w:type="dxa"/>
          </w:tcPr>
          <w:p w14:paraId="4A8C696D" w14:textId="77777777" w:rsidR="003254D3" w:rsidRPr="00280848" w:rsidRDefault="003254D3" w:rsidP="003254D3">
            <w:pPr>
              <w:jc w:val="center"/>
              <w:rPr>
                <w:b/>
                <w:bCs/>
                <w:sz w:val="24"/>
                <w:szCs w:val="24"/>
                <w:lang w:val="en-GB"/>
              </w:rPr>
            </w:pPr>
          </w:p>
        </w:tc>
        <w:tc>
          <w:tcPr>
            <w:tcW w:w="3047" w:type="dxa"/>
          </w:tcPr>
          <w:p w14:paraId="07B54B4D" w14:textId="2952A3FE" w:rsidR="003254D3" w:rsidRPr="00280848" w:rsidRDefault="003254D3" w:rsidP="003254D3">
            <w:pPr>
              <w:rPr>
                <w:i/>
                <w:iCs/>
                <w:sz w:val="24"/>
                <w:szCs w:val="24"/>
                <w:lang w:val="en-GB"/>
              </w:rPr>
            </w:pPr>
            <w:proofErr w:type="spellStart"/>
            <w:r w:rsidRPr="00280848">
              <w:rPr>
                <w:i/>
                <w:iCs/>
                <w:sz w:val="24"/>
                <w:szCs w:val="24"/>
                <w:lang w:val="en-GB"/>
              </w:rPr>
              <w:t>Izmantots</w:t>
            </w:r>
            <w:proofErr w:type="spellEnd"/>
          </w:p>
        </w:tc>
        <w:tc>
          <w:tcPr>
            <w:tcW w:w="3048" w:type="dxa"/>
          </w:tcPr>
          <w:p w14:paraId="51166E23" w14:textId="0FBC5AFB" w:rsidR="003254D3" w:rsidRDefault="003254D3" w:rsidP="003254D3">
            <w:pPr>
              <w:rPr>
                <w:sz w:val="24"/>
                <w:szCs w:val="24"/>
                <w:lang w:val="en-GB"/>
              </w:rPr>
            </w:pPr>
            <w:proofErr w:type="spellStart"/>
            <w:r>
              <w:rPr>
                <w:sz w:val="24"/>
                <w:szCs w:val="24"/>
                <w:lang w:val="en-GB"/>
              </w:rPr>
              <w:t>Konvencionāla</w:t>
            </w:r>
            <w:proofErr w:type="spellEnd"/>
            <w:r>
              <w:rPr>
                <w:sz w:val="24"/>
                <w:szCs w:val="24"/>
                <w:lang w:val="en-GB"/>
              </w:rPr>
              <w:t xml:space="preserve"> </w:t>
            </w:r>
            <w:proofErr w:type="spellStart"/>
            <w:r>
              <w:rPr>
                <w:sz w:val="24"/>
                <w:szCs w:val="24"/>
                <w:lang w:val="en-GB"/>
              </w:rPr>
              <w:t>kvalitāte</w:t>
            </w:r>
            <w:proofErr w:type="spellEnd"/>
            <w:r>
              <w:rPr>
                <w:sz w:val="24"/>
                <w:szCs w:val="24"/>
                <w:lang w:val="en-GB"/>
              </w:rPr>
              <w:t xml:space="preserve">, </w:t>
            </w:r>
            <w:proofErr w:type="spellStart"/>
            <w:r>
              <w:rPr>
                <w:sz w:val="24"/>
                <w:szCs w:val="24"/>
                <w:lang w:val="en-GB"/>
              </w:rPr>
              <w:t>ekstrudētiem</w:t>
            </w:r>
            <w:proofErr w:type="spellEnd"/>
            <w:r>
              <w:rPr>
                <w:sz w:val="24"/>
                <w:szCs w:val="24"/>
                <w:lang w:val="en-GB"/>
              </w:rPr>
              <w:t xml:space="preserve"> </w:t>
            </w:r>
            <w:proofErr w:type="spellStart"/>
            <w:r>
              <w:rPr>
                <w:sz w:val="24"/>
                <w:szCs w:val="24"/>
                <w:lang w:val="en-GB"/>
              </w:rPr>
              <w:t>produktiem</w:t>
            </w:r>
            <w:proofErr w:type="spellEnd"/>
          </w:p>
        </w:tc>
        <w:tc>
          <w:tcPr>
            <w:tcW w:w="1699" w:type="dxa"/>
          </w:tcPr>
          <w:p w14:paraId="648C1226" w14:textId="77777777" w:rsidR="003254D3" w:rsidRDefault="003254D3" w:rsidP="003254D3">
            <w:pPr>
              <w:rPr>
                <w:sz w:val="24"/>
                <w:szCs w:val="24"/>
                <w:lang w:val="en-GB"/>
              </w:rPr>
            </w:pPr>
          </w:p>
        </w:tc>
      </w:tr>
      <w:tr w:rsidR="003254D3" w14:paraId="0693757F" w14:textId="77777777" w:rsidTr="00C07687">
        <w:tc>
          <w:tcPr>
            <w:tcW w:w="1555" w:type="dxa"/>
          </w:tcPr>
          <w:p w14:paraId="7DB0AB1D" w14:textId="77777777" w:rsidR="003254D3" w:rsidRPr="00280848" w:rsidRDefault="003254D3" w:rsidP="003254D3">
            <w:pPr>
              <w:jc w:val="center"/>
              <w:rPr>
                <w:b/>
                <w:bCs/>
                <w:sz w:val="24"/>
                <w:szCs w:val="24"/>
                <w:lang w:val="en-GB"/>
              </w:rPr>
            </w:pPr>
          </w:p>
        </w:tc>
        <w:tc>
          <w:tcPr>
            <w:tcW w:w="3047" w:type="dxa"/>
          </w:tcPr>
          <w:p w14:paraId="7DA17E2E" w14:textId="2C9D64B2" w:rsidR="003254D3" w:rsidRPr="00280848" w:rsidRDefault="003254D3" w:rsidP="003254D3">
            <w:pPr>
              <w:rPr>
                <w:i/>
                <w:iCs/>
                <w:sz w:val="24"/>
                <w:szCs w:val="24"/>
                <w:lang w:val="en-GB"/>
              </w:rPr>
            </w:pPr>
            <w:r w:rsidRPr="00280848">
              <w:rPr>
                <w:i/>
                <w:iCs/>
                <w:sz w:val="24"/>
                <w:szCs w:val="24"/>
                <w:lang w:val="de-DE"/>
              </w:rPr>
              <w:t>Iepakojums (materiāls atbilst ES regulas nr. 1935/2004 un nr. 10/2011 prasībām)</w:t>
            </w:r>
          </w:p>
        </w:tc>
        <w:tc>
          <w:tcPr>
            <w:tcW w:w="3048" w:type="dxa"/>
          </w:tcPr>
          <w:p w14:paraId="37729449" w14:textId="315B767C" w:rsidR="003254D3" w:rsidRPr="009C57FF" w:rsidRDefault="003254D3" w:rsidP="003254D3">
            <w:pPr>
              <w:rPr>
                <w:sz w:val="24"/>
                <w:szCs w:val="24"/>
                <w:lang w:val="en-GB"/>
              </w:rPr>
            </w:pPr>
            <w:proofErr w:type="spellStart"/>
            <w:r w:rsidRPr="009C57FF">
              <w:rPr>
                <w:sz w:val="24"/>
                <w:szCs w:val="24"/>
                <w:lang w:val="en-GB"/>
              </w:rPr>
              <w:t>Lielie</w:t>
            </w:r>
            <w:proofErr w:type="spellEnd"/>
            <w:r w:rsidRPr="009C57FF">
              <w:rPr>
                <w:sz w:val="24"/>
                <w:szCs w:val="24"/>
                <w:lang w:val="en-GB"/>
              </w:rPr>
              <w:t xml:space="preserve"> </w:t>
            </w:r>
            <w:proofErr w:type="spellStart"/>
            <w:r w:rsidRPr="009C57FF">
              <w:rPr>
                <w:sz w:val="24"/>
                <w:szCs w:val="24"/>
                <w:lang w:val="en-GB"/>
              </w:rPr>
              <w:t>maisi</w:t>
            </w:r>
            <w:proofErr w:type="spellEnd"/>
            <w:r w:rsidRPr="009C57FF">
              <w:rPr>
                <w:sz w:val="24"/>
                <w:szCs w:val="24"/>
                <w:lang w:val="en-GB"/>
              </w:rPr>
              <w:t xml:space="preserve"> (big bags)</w:t>
            </w:r>
          </w:p>
        </w:tc>
        <w:tc>
          <w:tcPr>
            <w:tcW w:w="1699" w:type="dxa"/>
          </w:tcPr>
          <w:p w14:paraId="41AF8BD0" w14:textId="77777777" w:rsidR="003254D3" w:rsidRDefault="003254D3" w:rsidP="003254D3">
            <w:pPr>
              <w:rPr>
                <w:sz w:val="24"/>
                <w:szCs w:val="24"/>
                <w:lang w:val="en-GB"/>
              </w:rPr>
            </w:pPr>
          </w:p>
        </w:tc>
      </w:tr>
      <w:tr w:rsidR="003254D3" w14:paraId="4CD8ABF4" w14:textId="77777777" w:rsidTr="00C07687">
        <w:tc>
          <w:tcPr>
            <w:tcW w:w="1555" w:type="dxa"/>
          </w:tcPr>
          <w:p w14:paraId="6D10EE8C" w14:textId="77777777" w:rsidR="003254D3" w:rsidRPr="00280848" w:rsidRDefault="003254D3" w:rsidP="003254D3">
            <w:pPr>
              <w:jc w:val="center"/>
              <w:rPr>
                <w:b/>
                <w:bCs/>
                <w:sz w:val="24"/>
                <w:szCs w:val="24"/>
                <w:lang w:val="en-GB"/>
              </w:rPr>
            </w:pPr>
          </w:p>
        </w:tc>
        <w:tc>
          <w:tcPr>
            <w:tcW w:w="3047" w:type="dxa"/>
          </w:tcPr>
          <w:p w14:paraId="3D9C51AB" w14:textId="4CDEFDE0" w:rsidR="003254D3" w:rsidRPr="00280848" w:rsidRDefault="003254D3" w:rsidP="003254D3">
            <w:pPr>
              <w:rPr>
                <w:i/>
                <w:iCs/>
                <w:sz w:val="24"/>
                <w:szCs w:val="24"/>
                <w:lang w:val="de-DE"/>
              </w:rPr>
            </w:pPr>
            <w:proofErr w:type="spellStart"/>
            <w:r>
              <w:rPr>
                <w:i/>
                <w:iCs/>
                <w:sz w:val="24"/>
                <w:szCs w:val="24"/>
                <w:lang w:val="en-GB"/>
              </w:rPr>
              <w:t>Raksturojums</w:t>
            </w:r>
            <w:proofErr w:type="spellEnd"/>
          </w:p>
        </w:tc>
        <w:tc>
          <w:tcPr>
            <w:tcW w:w="3048" w:type="dxa"/>
          </w:tcPr>
          <w:p w14:paraId="30F5DAAC" w14:textId="3C2264FB" w:rsidR="003254D3" w:rsidRPr="009C57FF" w:rsidRDefault="003254D3" w:rsidP="003254D3">
            <w:pPr>
              <w:rPr>
                <w:sz w:val="24"/>
                <w:szCs w:val="24"/>
                <w:lang w:val="en-GB"/>
              </w:rPr>
            </w:pPr>
            <w:r>
              <w:rPr>
                <w:sz w:val="24"/>
                <w:szCs w:val="24"/>
                <w:lang w:val="en-GB"/>
              </w:rPr>
              <w:t xml:space="preserve">100% </w:t>
            </w:r>
            <w:proofErr w:type="spellStart"/>
            <w:r>
              <w:rPr>
                <w:sz w:val="24"/>
                <w:szCs w:val="24"/>
                <w:lang w:val="en-GB"/>
              </w:rPr>
              <w:t>kukurūzas</w:t>
            </w:r>
            <w:proofErr w:type="spellEnd"/>
            <w:r>
              <w:rPr>
                <w:sz w:val="24"/>
                <w:szCs w:val="24"/>
                <w:lang w:val="en-GB"/>
              </w:rPr>
              <w:t xml:space="preserve"> </w:t>
            </w:r>
            <w:proofErr w:type="spellStart"/>
            <w:r>
              <w:rPr>
                <w:sz w:val="24"/>
                <w:szCs w:val="24"/>
                <w:lang w:val="en-GB"/>
              </w:rPr>
              <w:t>putraimi</w:t>
            </w:r>
            <w:proofErr w:type="spellEnd"/>
          </w:p>
        </w:tc>
        <w:tc>
          <w:tcPr>
            <w:tcW w:w="1699" w:type="dxa"/>
          </w:tcPr>
          <w:p w14:paraId="62D2D23F" w14:textId="77777777" w:rsidR="003254D3" w:rsidRDefault="003254D3" w:rsidP="003254D3">
            <w:pPr>
              <w:rPr>
                <w:sz w:val="24"/>
                <w:szCs w:val="24"/>
                <w:lang w:val="en-GB"/>
              </w:rPr>
            </w:pPr>
          </w:p>
        </w:tc>
      </w:tr>
      <w:tr w:rsidR="003254D3" w14:paraId="26B009DA" w14:textId="77777777" w:rsidTr="00C07687">
        <w:tc>
          <w:tcPr>
            <w:tcW w:w="1555" w:type="dxa"/>
          </w:tcPr>
          <w:p w14:paraId="620F2ED3" w14:textId="77777777" w:rsidR="003254D3" w:rsidRPr="00280848" w:rsidRDefault="003254D3" w:rsidP="003254D3">
            <w:pPr>
              <w:jc w:val="center"/>
              <w:rPr>
                <w:b/>
                <w:bCs/>
                <w:sz w:val="24"/>
                <w:szCs w:val="24"/>
                <w:lang w:val="en-GB"/>
              </w:rPr>
            </w:pPr>
          </w:p>
        </w:tc>
        <w:tc>
          <w:tcPr>
            <w:tcW w:w="3047" w:type="dxa"/>
          </w:tcPr>
          <w:p w14:paraId="7B843C80" w14:textId="1BDE6EB6" w:rsidR="003254D3" w:rsidRPr="00280848" w:rsidRDefault="003254D3" w:rsidP="003254D3">
            <w:pPr>
              <w:rPr>
                <w:i/>
                <w:iCs/>
                <w:sz w:val="24"/>
                <w:szCs w:val="24"/>
                <w:lang w:val="en-GB"/>
              </w:rPr>
            </w:pPr>
            <w:proofErr w:type="spellStart"/>
            <w:r w:rsidRPr="00280848">
              <w:rPr>
                <w:i/>
                <w:iCs/>
                <w:sz w:val="24"/>
                <w:szCs w:val="24"/>
                <w:lang w:val="en-GB"/>
              </w:rPr>
              <w:t>Mitruma</w:t>
            </w:r>
            <w:proofErr w:type="spellEnd"/>
            <w:r w:rsidRPr="00280848">
              <w:rPr>
                <w:i/>
                <w:iCs/>
                <w:sz w:val="24"/>
                <w:szCs w:val="24"/>
                <w:lang w:val="en-GB"/>
              </w:rPr>
              <w:t xml:space="preserve"> </w:t>
            </w:r>
            <w:proofErr w:type="spellStart"/>
            <w:r w:rsidRPr="00280848">
              <w:rPr>
                <w:i/>
                <w:iCs/>
                <w:sz w:val="24"/>
                <w:szCs w:val="24"/>
                <w:lang w:val="en-GB"/>
              </w:rPr>
              <w:t>saturs</w:t>
            </w:r>
            <w:proofErr w:type="spellEnd"/>
          </w:p>
        </w:tc>
        <w:tc>
          <w:tcPr>
            <w:tcW w:w="3048" w:type="dxa"/>
          </w:tcPr>
          <w:p w14:paraId="1B11F144" w14:textId="7F8B7A96" w:rsidR="003254D3" w:rsidRPr="009C57FF" w:rsidRDefault="003254D3" w:rsidP="003254D3">
            <w:pPr>
              <w:rPr>
                <w:sz w:val="24"/>
                <w:szCs w:val="24"/>
                <w:lang w:val="en-GB"/>
              </w:rPr>
            </w:pPr>
            <w:r w:rsidRPr="009C57FF">
              <w:rPr>
                <w:sz w:val="24"/>
                <w:szCs w:val="24"/>
                <w:lang w:val="en-GB"/>
              </w:rPr>
              <w:t>Max. 14 %</w:t>
            </w:r>
          </w:p>
        </w:tc>
        <w:tc>
          <w:tcPr>
            <w:tcW w:w="1699" w:type="dxa"/>
          </w:tcPr>
          <w:p w14:paraId="1A616D6F" w14:textId="77777777" w:rsidR="003254D3" w:rsidRDefault="003254D3" w:rsidP="003254D3">
            <w:pPr>
              <w:rPr>
                <w:sz w:val="24"/>
                <w:szCs w:val="24"/>
                <w:lang w:val="en-GB"/>
              </w:rPr>
            </w:pPr>
          </w:p>
        </w:tc>
      </w:tr>
      <w:tr w:rsidR="003254D3" w14:paraId="7201371C" w14:textId="77777777" w:rsidTr="00C07687">
        <w:tc>
          <w:tcPr>
            <w:tcW w:w="1555" w:type="dxa"/>
          </w:tcPr>
          <w:p w14:paraId="5B408B8C" w14:textId="77777777" w:rsidR="003254D3" w:rsidRPr="00280848" w:rsidRDefault="003254D3" w:rsidP="003254D3">
            <w:pPr>
              <w:jc w:val="center"/>
              <w:rPr>
                <w:b/>
                <w:bCs/>
                <w:sz w:val="24"/>
                <w:szCs w:val="24"/>
                <w:lang w:val="en-GB"/>
              </w:rPr>
            </w:pPr>
          </w:p>
        </w:tc>
        <w:tc>
          <w:tcPr>
            <w:tcW w:w="3047" w:type="dxa"/>
          </w:tcPr>
          <w:p w14:paraId="563665C1" w14:textId="3F49F7FC" w:rsidR="003254D3" w:rsidRPr="00280848" w:rsidRDefault="003254D3" w:rsidP="003254D3">
            <w:pPr>
              <w:rPr>
                <w:i/>
                <w:iCs/>
                <w:sz w:val="24"/>
                <w:szCs w:val="24"/>
                <w:lang w:val="en-GB"/>
              </w:rPr>
            </w:pPr>
            <w:proofErr w:type="spellStart"/>
            <w:r w:rsidRPr="00280848">
              <w:rPr>
                <w:i/>
                <w:iCs/>
                <w:sz w:val="24"/>
                <w:szCs w:val="24"/>
                <w:lang w:val="en-GB"/>
              </w:rPr>
              <w:t>Izskats</w:t>
            </w:r>
            <w:proofErr w:type="spellEnd"/>
          </w:p>
        </w:tc>
        <w:tc>
          <w:tcPr>
            <w:tcW w:w="3048" w:type="dxa"/>
          </w:tcPr>
          <w:p w14:paraId="7FEA8C87" w14:textId="6164825F" w:rsidR="003254D3" w:rsidRPr="009C57FF" w:rsidRDefault="003254D3" w:rsidP="003254D3">
            <w:pPr>
              <w:rPr>
                <w:sz w:val="24"/>
                <w:szCs w:val="24"/>
                <w:lang w:val="en-GB"/>
              </w:rPr>
            </w:pPr>
            <w:r w:rsidRPr="009C57FF">
              <w:rPr>
                <w:sz w:val="24"/>
                <w:szCs w:val="24"/>
                <w:lang w:val="en-GB"/>
              </w:rPr>
              <w:t xml:space="preserve">Balti </w:t>
            </w:r>
            <w:proofErr w:type="spellStart"/>
            <w:r w:rsidRPr="009C57FF">
              <w:rPr>
                <w:sz w:val="24"/>
                <w:szCs w:val="24"/>
                <w:lang w:val="en-GB"/>
              </w:rPr>
              <w:t>dzeltens</w:t>
            </w:r>
            <w:proofErr w:type="spellEnd"/>
          </w:p>
        </w:tc>
        <w:tc>
          <w:tcPr>
            <w:tcW w:w="1699" w:type="dxa"/>
          </w:tcPr>
          <w:p w14:paraId="641E1B11" w14:textId="77777777" w:rsidR="003254D3" w:rsidRDefault="003254D3" w:rsidP="003254D3">
            <w:pPr>
              <w:rPr>
                <w:sz w:val="24"/>
                <w:szCs w:val="24"/>
                <w:lang w:val="en-GB"/>
              </w:rPr>
            </w:pPr>
          </w:p>
        </w:tc>
      </w:tr>
      <w:tr w:rsidR="003254D3" w14:paraId="49EEAB3C" w14:textId="77777777" w:rsidTr="00C07687">
        <w:tc>
          <w:tcPr>
            <w:tcW w:w="1555" w:type="dxa"/>
          </w:tcPr>
          <w:p w14:paraId="33AC2881" w14:textId="77777777" w:rsidR="003254D3" w:rsidRPr="00280848" w:rsidRDefault="003254D3" w:rsidP="003254D3">
            <w:pPr>
              <w:jc w:val="center"/>
              <w:rPr>
                <w:b/>
                <w:bCs/>
                <w:sz w:val="24"/>
                <w:szCs w:val="24"/>
                <w:lang w:val="en-GB"/>
              </w:rPr>
            </w:pPr>
          </w:p>
        </w:tc>
        <w:tc>
          <w:tcPr>
            <w:tcW w:w="3047" w:type="dxa"/>
          </w:tcPr>
          <w:p w14:paraId="6E9AB61A" w14:textId="13BB5D69" w:rsidR="003254D3" w:rsidRPr="00280848" w:rsidRDefault="003254D3" w:rsidP="003254D3">
            <w:pPr>
              <w:rPr>
                <w:i/>
                <w:iCs/>
                <w:sz w:val="24"/>
                <w:szCs w:val="24"/>
                <w:lang w:val="en-GB"/>
              </w:rPr>
            </w:pPr>
            <w:proofErr w:type="spellStart"/>
            <w:r w:rsidRPr="00280848">
              <w:rPr>
                <w:i/>
                <w:iCs/>
                <w:sz w:val="24"/>
                <w:szCs w:val="24"/>
                <w:lang w:val="en-GB"/>
              </w:rPr>
              <w:t>Garša</w:t>
            </w:r>
            <w:proofErr w:type="spellEnd"/>
          </w:p>
        </w:tc>
        <w:tc>
          <w:tcPr>
            <w:tcW w:w="3048" w:type="dxa"/>
          </w:tcPr>
          <w:p w14:paraId="4048EA19" w14:textId="71B4E376" w:rsidR="003254D3" w:rsidRPr="009C57FF" w:rsidRDefault="003254D3" w:rsidP="003254D3">
            <w:pPr>
              <w:rPr>
                <w:sz w:val="24"/>
                <w:szCs w:val="24"/>
                <w:lang w:val="en-GB"/>
              </w:rPr>
            </w:pPr>
            <w:proofErr w:type="spellStart"/>
            <w:r w:rsidRPr="009C57FF">
              <w:rPr>
                <w:sz w:val="24"/>
                <w:szCs w:val="24"/>
                <w:lang w:val="en-GB"/>
              </w:rPr>
              <w:t>Izejvielai</w:t>
            </w:r>
            <w:proofErr w:type="spellEnd"/>
            <w:r w:rsidRPr="009C57FF">
              <w:rPr>
                <w:sz w:val="24"/>
                <w:szCs w:val="24"/>
                <w:lang w:val="en-GB"/>
              </w:rPr>
              <w:t xml:space="preserve"> </w:t>
            </w:r>
            <w:proofErr w:type="spellStart"/>
            <w:r w:rsidRPr="009C57FF">
              <w:rPr>
                <w:sz w:val="24"/>
                <w:szCs w:val="24"/>
                <w:lang w:val="en-GB"/>
              </w:rPr>
              <w:t>raksturīga</w:t>
            </w:r>
            <w:proofErr w:type="spellEnd"/>
            <w:r w:rsidRPr="009C57FF">
              <w:rPr>
                <w:sz w:val="24"/>
                <w:szCs w:val="24"/>
                <w:lang w:val="en-GB"/>
              </w:rPr>
              <w:t xml:space="preserve">, bez </w:t>
            </w:r>
            <w:proofErr w:type="spellStart"/>
            <w:r w:rsidRPr="009C57FF">
              <w:rPr>
                <w:sz w:val="24"/>
                <w:szCs w:val="24"/>
                <w:lang w:val="en-GB"/>
              </w:rPr>
              <w:t>balkus</w:t>
            </w:r>
            <w:proofErr w:type="spellEnd"/>
            <w:r w:rsidRPr="009C57FF">
              <w:rPr>
                <w:sz w:val="24"/>
                <w:szCs w:val="24"/>
                <w:lang w:val="en-GB"/>
              </w:rPr>
              <w:t xml:space="preserve"> </w:t>
            </w:r>
            <w:proofErr w:type="spellStart"/>
            <w:r w:rsidRPr="009C57FF">
              <w:rPr>
                <w:sz w:val="24"/>
                <w:szCs w:val="24"/>
                <w:lang w:val="en-GB"/>
              </w:rPr>
              <w:t>piegaršas</w:t>
            </w:r>
            <w:proofErr w:type="spellEnd"/>
          </w:p>
        </w:tc>
        <w:tc>
          <w:tcPr>
            <w:tcW w:w="1699" w:type="dxa"/>
          </w:tcPr>
          <w:p w14:paraId="4849953A" w14:textId="77777777" w:rsidR="003254D3" w:rsidRDefault="003254D3" w:rsidP="003254D3">
            <w:pPr>
              <w:rPr>
                <w:sz w:val="24"/>
                <w:szCs w:val="24"/>
                <w:lang w:val="en-GB"/>
              </w:rPr>
            </w:pPr>
          </w:p>
        </w:tc>
      </w:tr>
      <w:tr w:rsidR="003254D3" w14:paraId="621F3C72" w14:textId="77777777" w:rsidTr="00562795">
        <w:tc>
          <w:tcPr>
            <w:tcW w:w="1555" w:type="dxa"/>
          </w:tcPr>
          <w:p w14:paraId="6B864163" w14:textId="77777777" w:rsidR="003254D3" w:rsidRPr="00280848" w:rsidRDefault="003254D3" w:rsidP="003254D3">
            <w:pPr>
              <w:jc w:val="center"/>
              <w:rPr>
                <w:b/>
                <w:bCs/>
                <w:sz w:val="24"/>
                <w:szCs w:val="24"/>
                <w:lang w:val="en-GB"/>
              </w:rPr>
            </w:pPr>
          </w:p>
        </w:tc>
        <w:tc>
          <w:tcPr>
            <w:tcW w:w="3047" w:type="dxa"/>
          </w:tcPr>
          <w:p w14:paraId="18875B31" w14:textId="15FB36FA" w:rsidR="003254D3" w:rsidRPr="00280848" w:rsidRDefault="003254D3" w:rsidP="003254D3">
            <w:pPr>
              <w:rPr>
                <w:i/>
                <w:iCs/>
                <w:sz w:val="24"/>
                <w:szCs w:val="24"/>
                <w:lang w:val="en-GB"/>
              </w:rPr>
            </w:pPr>
            <w:proofErr w:type="spellStart"/>
            <w:r w:rsidRPr="00280848">
              <w:rPr>
                <w:i/>
                <w:iCs/>
                <w:sz w:val="24"/>
                <w:szCs w:val="24"/>
                <w:lang w:val="en-GB"/>
              </w:rPr>
              <w:t>Konsistence</w:t>
            </w:r>
            <w:proofErr w:type="spellEnd"/>
          </w:p>
        </w:tc>
        <w:tc>
          <w:tcPr>
            <w:tcW w:w="3048" w:type="dxa"/>
          </w:tcPr>
          <w:p w14:paraId="1BC233C1" w14:textId="53D5C241" w:rsidR="003254D3" w:rsidRDefault="003254D3" w:rsidP="003254D3">
            <w:pPr>
              <w:rPr>
                <w:sz w:val="24"/>
                <w:szCs w:val="24"/>
                <w:lang w:val="en-GB"/>
              </w:rPr>
            </w:pPr>
            <w:proofErr w:type="spellStart"/>
            <w:r>
              <w:rPr>
                <w:sz w:val="24"/>
                <w:szCs w:val="24"/>
                <w:lang w:val="en-GB"/>
              </w:rPr>
              <w:t>Brīvi</w:t>
            </w:r>
            <w:proofErr w:type="spellEnd"/>
            <w:r>
              <w:rPr>
                <w:sz w:val="24"/>
                <w:szCs w:val="24"/>
                <w:lang w:val="en-GB"/>
              </w:rPr>
              <w:t xml:space="preserve"> </w:t>
            </w:r>
            <w:proofErr w:type="spellStart"/>
            <w:r>
              <w:rPr>
                <w:sz w:val="24"/>
                <w:szCs w:val="24"/>
                <w:lang w:val="en-GB"/>
              </w:rPr>
              <w:t>bistošas</w:t>
            </w:r>
            <w:proofErr w:type="spellEnd"/>
            <w:r>
              <w:rPr>
                <w:sz w:val="24"/>
                <w:szCs w:val="24"/>
                <w:lang w:val="en-GB"/>
              </w:rPr>
              <w:t xml:space="preserve"> </w:t>
            </w:r>
            <w:proofErr w:type="spellStart"/>
            <w:r>
              <w:rPr>
                <w:sz w:val="24"/>
                <w:szCs w:val="24"/>
                <w:lang w:val="en-GB"/>
              </w:rPr>
              <w:t>smalkas</w:t>
            </w:r>
            <w:proofErr w:type="spellEnd"/>
            <w:r>
              <w:rPr>
                <w:sz w:val="24"/>
                <w:szCs w:val="24"/>
                <w:lang w:val="en-GB"/>
              </w:rPr>
              <w:t xml:space="preserve"> </w:t>
            </w:r>
            <w:proofErr w:type="spellStart"/>
            <w:r>
              <w:rPr>
                <w:sz w:val="24"/>
                <w:szCs w:val="24"/>
                <w:lang w:val="en-GB"/>
              </w:rPr>
              <w:t>granulas</w:t>
            </w:r>
            <w:proofErr w:type="spellEnd"/>
          </w:p>
        </w:tc>
        <w:tc>
          <w:tcPr>
            <w:tcW w:w="1699" w:type="dxa"/>
          </w:tcPr>
          <w:p w14:paraId="04483B7F" w14:textId="77777777" w:rsidR="003254D3" w:rsidRDefault="003254D3" w:rsidP="003254D3">
            <w:pPr>
              <w:rPr>
                <w:sz w:val="24"/>
                <w:szCs w:val="24"/>
                <w:lang w:val="en-GB"/>
              </w:rPr>
            </w:pPr>
          </w:p>
        </w:tc>
      </w:tr>
      <w:tr w:rsidR="003254D3" w14:paraId="3A49E816" w14:textId="77777777" w:rsidTr="00562795">
        <w:tc>
          <w:tcPr>
            <w:tcW w:w="1555" w:type="dxa"/>
          </w:tcPr>
          <w:p w14:paraId="635EBBED" w14:textId="77777777" w:rsidR="003254D3" w:rsidRPr="00280848" w:rsidRDefault="003254D3" w:rsidP="003254D3">
            <w:pPr>
              <w:jc w:val="center"/>
              <w:rPr>
                <w:b/>
                <w:bCs/>
                <w:sz w:val="24"/>
                <w:szCs w:val="24"/>
                <w:lang w:val="en-GB"/>
              </w:rPr>
            </w:pPr>
          </w:p>
        </w:tc>
        <w:tc>
          <w:tcPr>
            <w:tcW w:w="3047" w:type="dxa"/>
          </w:tcPr>
          <w:p w14:paraId="445C5D1F" w14:textId="6178C047" w:rsidR="003254D3" w:rsidRPr="00280848" w:rsidRDefault="003254D3" w:rsidP="003254D3">
            <w:pPr>
              <w:rPr>
                <w:i/>
                <w:iCs/>
                <w:sz w:val="24"/>
                <w:szCs w:val="24"/>
                <w:lang w:val="en-GB"/>
              </w:rPr>
            </w:pPr>
            <w:proofErr w:type="spellStart"/>
            <w:r w:rsidRPr="00280848">
              <w:rPr>
                <w:i/>
                <w:iCs/>
                <w:sz w:val="24"/>
                <w:szCs w:val="24"/>
                <w:lang w:val="en-GB"/>
              </w:rPr>
              <w:t>Granulometrija</w:t>
            </w:r>
            <w:proofErr w:type="spellEnd"/>
          </w:p>
        </w:tc>
        <w:tc>
          <w:tcPr>
            <w:tcW w:w="3048" w:type="dxa"/>
          </w:tcPr>
          <w:p w14:paraId="1EDB369A" w14:textId="77777777" w:rsidR="003254D3" w:rsidRPr="009A3046" w:rsidRDefault="003254D3" w:rsidP="003254D3">
            <w:pPr>
              <w:rPr>
                <w:sz w:val="24"/>
                <w:szCs w:val="24"/>
                <w:lang w:val="en-GB"/>
              </w:rPr>
            </w:pPr>
            <w:proofErr w:type="spellStart"/>
            <w:r w:rsidRPr="009A3046">
              <w:rPr>
                <w:sz w:val="24"/>
                <w:szCs w:val="24"/>
                <w:lang w:val="en-GB"/>
              </w:rPr>
              <w:t>Izmērs</w:t>
            </w:r>
            <w:proofErr w:type="spellEnd"/>
            <w:r w:rsidRPr="009A3046">
              <w:rPr>
                <w:sz w:val="24"/>
                <w:szCs w:val="24"/>
                <w:lang w:val="en-GB"/>
              </w:rPr>
              <w:t xml:space="preserve"> 250-750 µm</w:t>
            </w:r>
          </w:p>
          <w:p w14:paraId="266D48ED" w14:textId="57629CAB" w:rsidR="003254D3" w:rsidRPr="009A3046" w:rsidRDefault="003254D3" w:rsidP="003254D3">
            <w:pPr>
              <w:rPr>
                <w:sz w:val="24"/>
                <w:szCs w:val="24"/>
                <w:lang w:val="en-GB"/>
              </w:rPr>
            </w:pPr>
            <w:r w:rsidRPr="009A3046">
              <w:rPr>
                <w:sz w:val="24"/>
                <w:szCs w:val="24"/>
                <w:lang w:val="en-GB"/>
              </w:rPr>
              <w:t xml:space="preserve">&gt;500 µm – </w:t>
            </w:r>
            <w:proofErr w:type="spellStart"/>
            <w:r w:rsidRPr="009A3046">
              <w:rPr>
                <w:sz w:val="24"/>
                <w:szCs w:val="24"/>
                <w:lang w:val="en-GB"/>
              </w:rPr>
              <w:t>vismaz</w:t>
            </w:r>
            <w:proofErr w:type="spellEnd"/>
            <w:r w:rsidRPr="009A3046">
              <w:rPr>
                <w:sz w:val="24"/>
                <w:szCs w:val="24"/>
                <w:lang w:val="en-GB"/>
              </w:rPr>
              <w:t xml:space="preserve"> 60%</w:t>
            </w:r>
          </w:p>
        </w:tc>
        <w:tc>
          <w:tcPr>
            <w:tcW w:w="1699" w:type="dxa"/>
          </w:tcPr>
          <w:p w14:paraId="49937DB2" w14:textId="77777777" w:rsidR="003254D3" w:rsidRDefault="003254D3" w:rsidP="003254D3">
            <w:pPr>
              <w:rPr>
                <w:sz w:val="24"/>
                <w:szCs w:val="24"/>
                <w:lang w:val="en-GB"/>
              </w:rPr>
            </w:pPr>
          </w:p>
        </w:tc>
      </w:tr>
      <w:tr w:rsidR="003254D3" w14:paraId="2AD38BB2" w14:textId="77777777" w:rsidTr="00562795">
        <w:tc>
          <w:tcPr>
            <w:tcW w:w="1555" w:type="dxa"/>
          </w:tcPr>
          <w:p w14:paraId="40596657" w14:textId="77777777" w:rsidR="003254D3" w:rsidRPr="00280848" w:rsidRDefault="003254D3" w:rsidP="003254D3">
            <w:pPr>
              <w:jc w:val="center"/>
              <w:rPr>
                <w:b/>
                <w:bCs/>
                <w:sz w:val="24"/>
                <w:szCs w:val="24"/>
                <w:lang w:val="en-GB"/>
              </w:rPr>
            </w:pPr>
          </w:p>
        </w:tc>
        <w:tc>
          <w:tcPr>
            <w:tcW w:w="3047" w:type="dxa"/>
          </w:tcPr>
          <w:p w14:paraId="40B7E2FC" w14:textId="70754B1E" w:rsidR="003254D3" w:rsidRPr="00280848" w:rsidRDefault="003254D3" w:rsidP="003254D3">
            <w:pPr>
              <w:rPr>
                <w:i/>
                <w:iCs/>
                <w:sz w:val="24"/>
                <w:szCs w:val="24"/>
                <w:lang w:val="en-GB"/>
              </w:rPr>
            </w:pPr>
            <w:proofErr w:type="spellStart"/>
            <w:r w:rsidRPr="00280848">
              <w:rPr>
                <w:i/>
                <w:iCs/>
                <w:sz w:val="24"/>
                <w:szCs w:val="24"/>
                <w:lang w:val="en-GB"/>
              </w:rPr>
              <w:t>Alergēni</w:t>
            </w:r>
            <w:proofErr w:type="spellEnd"/>
            <w:r w:rsidRPr="00280848">
              <w:rPr>
                <w:i/>
                <w:iCs/>
                <w:sz w:val="24"/>
                <w:szCs w:val="24"/>
                <w:lang w:val="en-GB"/>
              </w:rPr>
              <w:t xml:space="preserve"> </w:t>
            </w:r>
            <w:proofErr w:type="spellStart"/>
            <w:r w:rsidRPr="00280848">
              <w:rPr>
                <w:i/>
                <w:iCs/>
                <w:sz w:val="24"/>
                <w:szCs w:val="24"/>
                <w:lang w:val="en-GB"/>
              </w:rPr>
              <w:t>atbilstoši</w:t>
            </w:r>
            <w:proofErr w:type="spellEnd"/>
            <w:r w:rsidRPr="00280848">
              <w:rPr>
                <w:i/>
                <w:iCs/>
                <w:sz w:val="24"/>
                <w:szCs w:val="24"/>
                <w:lang w:val="en-GB"/>
              </w:rPr>
              <w:t xml:space="preserve"> EK </w:t>
            </w:r>
            <w:proofErr w:type="spellStart"/>
            <w:r w:rsidRPr="00280848">
              <w:rPr>
                <w:i/>
                <w:iCs/>
                <w:sz w:val="24"/>
                <w:szCs w:val="24"/>
                <w:lang w:val="en-GB"/>
              </w:rPr>
              <w:t>regulai</w:t>
            </w:r>
            <w:proofErr w:type="spellEnd"/>
            <w:r w:rsidRPr="00280848">
              <w:rPr>
                <w:i/>
                <w:iCs/>
                <w:sz w:val="24"/>
                <w:szCs w:val="24"/>
                <w:lang w:val="en-GB"/>
              </w:rPr>
              <w:t xml:space="preserve"> nr. 1169/2011</w:t>
            </w:r>
          </w:p>
        </w:tc>
        <w:tc>
          <w:tcPr>
            <w:tcW w:w="3048" w:type="dxa"/>
          </w:tcPr>
          <w:p w14:paraId="698BAD0B" w14:textId="283AD88E" w:rsidR="003254D3" w:rsidRDefault="003254D3" w:rsidP="003254D3">
            <w:pPr>
              <w:rPr>
                <w:sz w:val="24"/>
                <w:szCs w:val="24"/>
                <w:lang w:val="en-GB"/>
              </w:rPr>
            </w:pPr>
            <w:r>
              <w:rPr>
                <w:sz w:val="24"/>
                <w:szCs w:val="24"/>
                <w:lang w:val="en-GB"/>
              </w:rPr>
              <w:t>Nav</w:t>
            </w:r>
          </w:p>
        </w:tc>
        <w:tc>
          <w:tcPr>
            <w:tcW w:w="1699" w:type="dxa"/>
          </w:tcPr>
          <w:p w14:paraId="2E7A747C" w14:textId="77777777" w:rsidR="003254D3" w:rsidRDefault="003254D3" w:rsidP="003254D3">
            <w:pPr>
              <w:rPr>
                <w:sz w:val="24"/>
                <w:szCs w:val="24"/>
                <w:lang w:val="en-GB"/>
              </w:rPr>
            </w:pPr>
          </w:p>
        </w:tc>
      </w:tr>
      <w:tr w:rsidR="003254D3" w14:paraId="360A8E37" w14:textId="77777777" w:rsidTr="00C07687">
        <w:tc>
          <w:tcPr>
            <w:tcW w:w="1555" w:type="dxa"/>
          </w:tcPr>
          <w:p w14:paraId="10A2EC8E" w14:textId="77777777" w:rsidR="003254D3" w:rsidRPr="00280848" w:rsidRDefault="003254D3" w:rsidP="003254D3">
            <w:pPr>
              <w:jc w:val="center"/>
              <w:rPr>
                <w:b/>
                <w:bCs/>
                <w:sz w:val="24"/>
                <w:szCs w:val="24"/>
                <w:lang w:val="en-GB"/>
              </w:rPr>
            </w:pPr>
          </w:p>
        </w:tc>
        <w:tc>
          <w:tcPr>
            <w:tcW w:w="3047" w:type="dxa"/>
          </w:tcPr>
          <w:p w14:paraId="5559C29A" w14:textId="5ECFAA3E" w:rsidR="003254D3" w:rsidRPr="00280848" w:rsidRDefault="003254D3" w:rsidP="003254D3">
            <w:pPr>
              <w:rPr>
                <w:i/>
                <w:iCs/>
                <w:sz w:val="24"/>
                <w:szCs w:val="24"/>
                <w:lang w:val="en-GB"/>
              </w:rPr>
            </w:pPr>
            <w:proofErr w:type="spellStart"/>
            <w:r w:rsidRPr="00280848">
              <w:rPr>
                <w:i/>
                <w:iCs/>
                <w:sz w:val="24"/>
                <w:szCs w:val="24"/>
                <w:lang w:val="en-GB"/>
              </w:rPr>
              <w:t>Piesārņojuma</w:t>
            </w:r>
            <w:proofErr w:type="spellEnd"/>
            <w:r w:rsidRPr="00280848">
              <w:rPr>
                <w:i/>
                <w:iCs/>
                <w:sz w:val="24"/>
                <w:szCs w:val="24"/>
                <w:lang w:val="en-GB"/>
              </w:rPr>
              <w:t xml:space="preserve"> </w:t>
            </w:r>
            <w:proofErr w:type="spellStart"/>
            <w:r w:rsidRPr="00280848">
              <w:rPr>
                <w:i/>
                <w:iCs/>
                <w:sz w:val="24"/>
                <w:szCs w:val="24"/>
                <w:lang w:val="en-GB"/>
              </w:rPr>
              <w:t>limiti</w:t>
            </w:r>
            <w:proofErr w:type="spellEnd"/>
          </w:p>
        </w:tc>
        <w:tc>
          <w:tcPr>
            <w:tcW w:w="3048" w:type="dxa"/>
          </w:tcPr>
          <w:p w14:paraId="6F8B5E91" w14:textId="097D095C" w:rsidR="003254D3" w:rsidRDefault="003254D3" w:rsidP="003254D3">
            <w:pPr>
              <w:rPr>
                <w:sz w:val="24"/>
                <w:szCs w:val="24"/>
                <w:lang w:val="en-GB"/>
              </w:rPr>
            </w:pPr>
            <w:proofErr w:type="spellStart"/>
            <w:r>
              <w:rPr>
                <w:sz w:val="24"/>
                <w:szCs w:val="24"/>
                <w:lang w:val="en-GB"/>
              </w:rPr>
              <w:t>Atbilstoši</w:t>
            </w:r>
            <w:proofErr w:type="spellEnd"/>
            <w:r>
              <w:rPr>
                <w:sz w:val="24"/>
                <w:szCs w:val="24"/>
                <w:lang w:val="en-GB"/>
              </w:rPr>
              <w:t xml:space="preserve"> EK </w:t>
            </w:r>
            <w:proofErr w:type="spellStart"/>
            <w:r>
              <w:rPr>
                <w:sz w:val="24"/>
                <w:szCs w:val="24"/>
                <w:lang w:val="en-GB"/>
              </w:rPr>
              <w:t>regulai</w:t>
            </w:r>
            <w:proofErr w:type="spellEnd"/>
            <w:r>
              <w:rPr>
                <w:sz w:val="24"/>
                <w:szCs w:val="24"/>
                <w:lang w:val="en-GB"/>
              </w:rPr>
              <w:t xml:space="preserve"> nr. 2023/915</w:t>
            </w:r>
          </w:p>
        </w:tc>
        <w:tc>
          <w:tcPr>
            <w:tcW w:w="1699" w:type="dxa"/>
          </w:tcPr>
          <w:p w14:paraId="50B7CB99" w14:textId="77777777" w:rsidR="003254D3" w:rsidRDefault="003254D3" w:rsidP="003254D3">
            <w:pPr>
              <w:rPr>
                <w:sz w:val="24"/>
                <w:szCs w:val="24"/>
                <w:lang w:val="en-GB"/>
              </w:rPr>
            </w:pPr>
          </w:p>
        </w:tc>
      </w:tr>
      <w:tr w:rsidR="003254D3" w14:paraId="24DEEC69" w14:textId="77777777" w:rsidTr="00C07687">
        <w:tc>
          <w:tcPr>
            <w:tcW w:w="1555" w:type="dxa"/>
          </w:tcPr>
          <w:p w14:paraId="41C97F99" w14:textId="77777777" w:rsidR="003254D3" w:rsidRPr="00280848" w:rsidRDefault="003254D3" w:rsidP="003254D3">
            <w:pPr>
              <w:jc w:val="center"/>
              <w:rPr>
                <w:b/>
                <w:bCs/>
                <w:sz w:val="24"/>
                <w:szCs w:val="24"/>
                <w:lang w:val="en-GB"/>
              </w:rPr>
            </w:pPr>
          </w:p>
        </w:tc>
        <w:tc>
          <w:tcPr>
            <w:tcW w:w="3047" w:type="dxa"/>
          </w:tcPr>
          <w:p w14:paraId="6A30D776" w14:textId="417DF099" w:rsidR="003254D3" w:rsidRPr="00280848" w:rsidRDefault="003254D3" w:rsidP="003254D3">
            <w:pPr>
              <w:rPr>
                <w:i/>
                <w:iCs/>
                <w:sz w:val="24"/>
                <w:szCs w:val="24"/>
                <w:lang w:val="en-GB"/>
              </w:rPr>
            </w:pPr>
            <w:proofErr w:type="spellStart"/>
            <w:r w:rsidRPr="00280848">
              <w:rPr>
                <w:i/>
                <w:iCs/>
                <w:sz w:val="24"/>
                <w:szCs w:val="24"/>
                <w:lang w:val="en-GB"/>
              </w:rPr>
              <w:t>Svešķermeņi</w:t>
            </w:r>
            <w:proofErr w:type="spellEnd"/>
          </w:p>
        </w:tc>
        <w:tc>
          <w:tcPr>
            <w:tcW w:w="3048" w:type="dxa"/>
          </w:tcPr>
          <w:p w14:paraId="6EC6C3A0" w14:textId="1783E930" w:rsidR="003254D3" w:rsidRDefault="003254D3" w:rsidP="003254D3">
            <w:pPr>
              <w:rPr>
                <w:sz w:val="24"/>
                <w:szCs w:val="24"/>
                <w:lang w:val="en-GB"/>
              </w:rPr>
            </w:pPr>
            <w:r>
              <w:rPr>
                <w:sz w:val="24"/>
                <w:szCs w:val="24"/>
                <w:lang w:val="en-GB"/>
              </w:rPr>
              <w:t xml:space="preserve">Nav </w:t>
            </w:r>
            <w:proofErr w:type="spellStart"/>
            <w:r>
              <w:rPr>
                <w:sz w:val="24"/>
                <w:szCs w:val="24"/>
                <w:lang w:val="en-GB"/>
              </w:rPr>
              <w:t>pieļaujams</w:t>
            </w:r>
            <w:proofErr w:type="spellEnd"/>
          </w:p>
        </w:tc>
        <w:tc>
          <w:tcPr>
            <w:tcW w:w="1699" w:type="dxa"/>
          </w:tcPr>
          <w:p w14:paraId="5A4BB155" w14:textId="77777777" w:rsidR="003254D3" w:rsidRDefault="003254D3" w:rsidP="003254D3">
            <w:pPr>
              <w:rPr>
                <w:sz w:val="24"/>
                <w:szCs w:val="24"/>
                <w:lang w:val="en-GB"/>
              </w:rPr>
            </w:pPr>
          </w:p>
        </w:tc>
      </w:tr>
      <w:tr w:rsidR="003254D3" w14:paraId="48DCFE47" w14:textId="77777777" w:rsidTr="00C07687">
        <w:tc>
          <w:tcPr>
            <w:tcW w:w="1555" w:type="dxa"/>
          </w:tcPr>
          <w:p w14:paraId="7C563791" w14:textId="77777777" w:rsidR="003254D3" w:rsidRPr="00280848" w:rsidRDefault="003254D3" w:rsidP="003254D3">
            <w:pPr>
              <w:jc w:val="center"/>
              <w:rPr>
                <w:b/>
                <w:bCs/>
                <w:sz w:val="24"/>
                <w:szCs w:val="24"/>
                <w:lang w:val="en-GB"/>
              </w:rPr>
            </w:pPr>
          </w:p>
        </w:tc>
        <w:tc>
          <w:tcPr>
            <w:tcW w:w="3047" w:type="dxa"/>
          </w:tcPr>
          <w:p w14:paraId="129EB714" w14:textId="3A95947B" w:rsidR="003254D3" w:rsidRPr="00280848" w:rsidRDefault="003254D3" w:rsidP="003254D3">
            <w:pPr>
              <w:rPr>
                <w:i/>
                <w:iCs/>
                <w:sz w:val="24"/>
                <w:szCs w:val="24"/>
                <w:lang w:val="en-GB"/>
              </w:rPr>
            </w:pPr>
            <w:r w:rsidRPr="00280848">
              <w:rPr>
                <w:i/>
                <w:iCs/>
                <w:sz w:val="24"/>
                <w:szCs w:val="24"/>
              </w:rPr>
              <w:t>Insekti jebkādā attīstības stadijā</w:t>
            </w:r>
          </w:p>
        </w:tc>
        <w:tc>
          <w:tcPr>
            <w:tcW w:w="3048" w:type="dxa"/>
          </w:tcPr>
          <w:p w14:paraId="6DE2486A" w14:textId="176DF573" w:rsidR="003254D3" w:rsidRDefault="003254D3" w:rsidP="003254D3">
            <w:pPr>
              <w:rPr>
                <w:sz w:val="24"/>
                <w:szCs w:val="24"/>
                <w:lang w:val="en-GB"/>
              </w:rPr>
            </w:pPr>
            <w:r>
              <w:rPr>
                <w:sz w:val="24"/>
                <w:szCs w:val="24"/>
                <w:lang w:val="en-GB"/>
              </w:rPr>
              <w:t xml:space="preserve">Nav </w:t>
            </w:r>
            <w:proofErr w:type="spellStart"/>
            <w:r>
              <w:rPr>
                <w:sz w:val="24"/>
                <w:szCs w:val="24"/>
                <w:lang w:val="en-GB"/>
              </w:rPr>
              <w:t>pieļaujams</w:t>
            </w:r>
            <w:proofErr w:type="spellEnd"/>
          </w:p>
        </w:tc>
        <w:tc>
          <w:tcPr>
            <w:tcW w:w="1699" w:type="dxa"/>
          </w:tcPr>
          <w:p w14:paraId="1D00F5A8" w14:textId="77777777" w:rsidR="003254D3" w:rsidRDefault="003254D3" w:rsidP="003254D3">
            <w:pPr>
              <w:rPr>
                <w:sz w:val="24"/>
                <w:szCs w:val="24"/>
                <w:lang w:val="en-GB"/>
              </w:rPr>
            </w:pPr>
          </w:p>
        </w:tc>
      </w:tr>
      <w:tr w:rsidR="003254D3" w14:paraId="52C4E542" w14:textId="77777777" w:rsidTr="00C07687">
        <w:tc>
          <w:tcPr>
            <w:tcW w:w="1555" w:type="dxa"/>
          </w:tcPr>
          <w:p w14:paraId="4DFEA175" w14:textId="77777777" w:rsidR="003254D3" w:rsidRPr="00280848" w:rsidRDefault="003254D3" w:rsidP="003254D3">
            <w:pPr>
              <w:jc w:val="center"/>
              <w:rPr>
                <w:b/>
                <w:bCs/>
                <w:sz w:val="24"/>
                <w:szCs w:val="24"/>
                <w:lang w:val="en-GB"/>
              </w:rPr>
            </w:pPr>
          </w:p>
        </w:tc>
        <w:tc>
          <w:tcPr>
            <w:tcW w:w="3047" w:type="dxa"/>
          </w:tcPr>
          <w:p w14:paraId="5FC2FF89" w14:textId="77777777" w:rsidR="003254D3" w:rsidRPr="00280848" w:rsidRDefault="003254D3" w:rsidP="003254D3">
            <w:pPr>
              <w:rPr>
                <w:i/>
                <w:iCs/>
                <w:sz w:val="24"/>
                <w:szCs w:val="24"/>
                <w:lang w:val="en-GB"/>
              </w:rPr>
            </w:pPr>
            <w:proofErr w:type="spellStart"/>
            <w:r w:rsidRPr="00280848">
              <w:rPr>
                <w:i/>
                <w:iCs/>
                <w:sz w:val="24"/>
                <w:szCs w:val="24"/>
                <w:lang w:val="en-GB"/>
              </w:rPr>
              <w:t>Mikrobioloģiskie</w:t>
            </w:r>
            <w:proofErr w:type="spellEnd"/>
            <w:r w:rsidRPr="00280848">
              <w:rPr>
                <w:i/>
                <w:iCs/>
                <w:sz w:val="24"/>
                <w:szCs w:val="24"/>
                <w:lang w:val="en-GB"/>
              </w:rPr>
              <w:t xml:space="preserve"> </w:t>
            </w:r>
            <w:proofErr w:type="spellStart"/>
            <w:r w:rsidRPr="00280848">
              <w:rPr>
                <w:i/>
                <w:iCs/>
                <w:sz w:val="24"/>
                <w:szCs w:val="24"/>
                <w:lang w:val="en-GB"/>
              </w:rPr>
              <w:t>rādītāji</w:t>
            </w:r>
            <w:proofErr w:type="spellEnd"/>
            <w:r w:rsidRPr="00280848">
              <w:rPr>
                <w:i/>
                <w:iCs/>
                <w:sz w:val="24"/>
                <w:szCs w:val="24"/>
                <w:lang w:val="en-GB"/>
              </w:rPr>
              <w:t>:</w:t>
            </w:r>
          </w:p>
          <w:p w14:paraId="56D22401" w14:textId="77777777" w:rsidR="003254D3" w:rsidRPr="00280848" w:rsidRDefault="003254D3" w:rsidP="003254D3">
            <w:pPr>
              <w:rPr>
                <w:i/>
                <w:iCs/>
                <w:sz w:val="24"/>
                <w:szCs w:val="24"/>
                <w:lang w:val="en-GB"/>
              </w:rPr>
            </w:pPr>
            <w:r w:rsidRPr="00280848">
              <w:rPr>
                <w:i/>
                <w:iCs/>
                <w:sz w:val="24"/>
                <w:szCs w:val="24"/>
                <w:lang w:val="en-GB"/>
              </w:rPr>
              <w:t xml:space="preserve">MAFAM, </w:t>
            </w:r>
            <w:proofErr w:type="spellStart"/>
            <w:r w:rsidRPr="00280848">
              <w:rPr>
                <w:i/>
                <w:iCs/>
                <w:sz w:val="24"/>
                <w:szCs w:val="24"/>
                <w:lang w:val="en-GB"/>
              </w:rPr>
              <w:t>kvv</w:t>
            </w:r>
            <w:proofErr w:type="spellEnd"/>
            <w:r w:rsidRPr="00280848">
              <w:rPr>
                <w:i/>
                <w:iCs/>
                <w:sz w:val="24"/>
                <w:szCs w:val="24"/>
                <w:lang w:val="en-GB"/>
              </w:rPr>
              <w:t>/g</w:t>
            </w:r>
          </w:p>
          <w:p w14:paraId="56BC1028" w14:textId="77777777" w:rsidR="003254D3" w:rsidRPr="00280848" w:rsidRDefault="003254D3" w:rsidP="003254D3">
            <w:pPr>
              <w:rPr>
                <w:i/>
                <w:iCs/>
                <w:sz w:val="24"/>
                <w:szCs w:val="24"/>
                <w:lang w:val="en-GB"/>
              </w:rPr>
            </w:pPr>
            <w:r w:rsidRPr="00280848">
              <w:rPr>
                <w:i/>
                <w:iCs/>
                <w:sz w:val="24"/>
                <w:szCs w:val="24"/>
                <w:lang w:val="en-GB"/>
              </w:rPr>
              <w:t xml:space="preserve">Raugi un </w:t>
            </w:r>
            <w:proofErr w:type="spellStart"/>
            <w:r w:rsidRPr="00280848">
              <w:rPr>
                <w:i/>
                <w:iCs/>
                <w:sz w:val="24"/>
                <w:szCs w:val="24"/>
                <w:lang w:val="en-GB"/>
              </w:rPr>
              <w:t>pelējumi</w:t>
            </w:r>
            <w:proofErr w:type="spellEnd"/>
            <w:r w:rsidRPr="00280848">
              <w:rPr>
                <w:i/>
                <w:iCs/>
                <w:sz w:val="24"/>
                <w:szCs w:val="24"/>
                <w:lang w:val="en-GB"/>
              </w:rPr>
              <w:t xml:space="preserve">, </w:t>
            </w:r>
            <w:proofErr w:type="spellStart"/>
            <w:r w:rsidRPr="00280848">
              <w:rPr>
                <w:i/>
                <w:iCs/>
                <w:sz w:val="24"/>
                <w:szCs w:val="24"/>
                <w:lang w:val="en-GB"/>
              </w:rPr>
              <w:t>kvv</w:t>
            </w:r>
            <w:proofErr w:type="spellEnd"/>
            <w:r w:rsidRPr="00280848">
              <w:rPr>
                <w:i/>
                <w:iCs/>
                <w:sz w:val="24"/>
                <w:szCs w:val="24"/>
                <w:lang w:val="en-GB"/>
              </w:rPr>
              <w:t>/g</w:t>
            </w:r>
          </w:p>
          <w:p w14:paraId="07C4A78D" w14:textId="77777777" w:rsidR="003254D3" w:rsidRPr="00280848" w:rsidRDefault="003254D3" w:rsidP="003254D3">
            <w:pPr>
              <w:rPr>
                <w:i/>
                <w:iCs/>
                <w:sz w:val="24"/>
                <w:szCs w:val="24"/>
                <w:lang w:val="de-DE"/>
              </w:rPr>
            </w:pPr>
            <w:r w:rsidRPr="00280848">
              <w:rPr>
                <w:i/>
                <w:iCs/>
                <w:sz w:val="24"/>
                <w:szCs w:val="24"/>
                <w:lang w:val="de-DE"/>
              </w:rPr>
              <w:t>E.coli, kvv/g</w:t>
            </w:r>
          </w:p>
          <w:p w14:paraId="1E5C779C" w14:textId="77777777" w:rsidR="003254D3" w:rsidRPr="00280848" w:rsidRDefault="003254D3" w:rsidP="003254D3">
            <w:pPr>
              <w:rPr>
                <w:i/>
                <w:iCs/>
                <w:sz w:val="24"/>
                <w:szCs w:val="24"/>
                <w:lang w:val="de-DE"/>
              </w:rPr>
            </w:pPr>
            <w:r w:rsidRPr="00280848">
              <w:rPr>
                <w:i/>
                <w:iCs/>
                <w:sz w:val="24"/>
                <w:szCs w:val="24"/>
                <w:lang w:val="de-DE"/>
              </w:rPr>
              <w:t>Koliformas, kvv/g</w:t>
            </w:r>
          </w:p>
          <w:p w14:paraId="3C84D84D" w14:textId="5C6555AA" w:rsidR="003254D3" w:rsidRPr="00280848" w:rsidRDefault="003254D3" w:rsidP="003254D3">
            <w:pPr>
              <w:rPr>
                <w:i/>
                <w:iCs/>
                <w:sz w:val="24"/>
                <w:szCs w:val="24"/>
                <w:lang w:val="en-GB"/>
              </w:rPr>
            </w:pPr>
            <w:r w:rsidRPr="00280848">
              <w:rPr>
                <w:i/>
                <w:iCs/>
                <w:sz w:val="24"/>
                <w:szCs w:val="24"/>
                <w:lang w:val="en-GB"/>
              </w:rPr>
              <w:t xml:space="preserve">Salmonella spp., </w:t>
            </w:r>
            <w:proofErr w:type="spellStart"/>
            <w:r w:rsidRPr="00280848">
              <w:rPr>
                <w:i/>
                <w:iCs/>
                <w:sz w:val="24"/>
                <w:szCs w:val="24"/>
                <w:lang w:val="en-GB"/>
              </w:rPr>
              <w:t>kvv</w:t>
            </w:r>
            <w:proofErr w:type="spellEnd"/>
            <w:r w:rsidRPr="00280848">
              <w:rPr>
                <w:i/>
                <w:iCs/>
                <w:sz w:val="24"/>
                <w:szCs w:val="24"/>
                <w:lang w:val="en-GB"/>
              </w:rPr>
              <w:t>/25 g</w:t>
            </w:r>
          </w:p>
        </w:tc>
        <w:tc>
          <w:tcPr>
            <w:tcW w:w="3048" w:type="dxa"/>
          </w:tcPr>
          <w:p w14:paraId="6F0489CE" w14:textId="5E7E25F5" w:rsidR="003254D3" w:rsidRPr="009C57FF" w:rsidRDefault="003254D3" w:rsidP="003254D3">
            <w:pPr>
              <w:rPr>
                <w:sz w:val="24"/>
                <w:szCs w:val="24"/>
                <w:lang w:val="en-GB"/>
              </w:rPr>
            </w:pPr>
            <w:proofErr w:type="spellStart"/>
            <w:r>
              <w:rPr>
                <w:sz w:val="24"/>
                <w:szCs w:val="24"/>
                <w:lang w:val="en-GB"/>
              </w:rPr>
              <w:t>Maksimālie</w:t>
            </w:r>
            <w:proofErr w:type="spellEnd"/>
            <w:r>
              <w:rPr>
                <w:sz w:val="24"/>
                <w:szCs w:val="24"/>
                <w:lang w:val="en-GB"/>
              </w:rPr>
              <w:t xml:space="preserve"> </w:t>
            </w:r>
            <w:proofErr w:type="spellStart"/>
            <w:r>
              <w:rPr>
                <w:sz w:val="24"/>
                <w:szCs w:val="24"/>
                <w:lang w:val="en-GB"/>
              </w:rPr>
              <w:t>limiti</w:t>
            </w:r>
            <w:proofErr w:type="spellEnd"/>
          </w:p>
          <w:p w14:paraId="1C279CEC" w14:textId="77777777" w:rsidR="003254D3" w:rsidRPr="009C57FF" w:rsidRDefault="003254D3" w:rsidP="003254D3">
            <w:pPr>
              <w:rPr>
                <w:sz w:val="24"/>
                <w:szCs w:val="24"/>
                <w:lang w:val="en-GB"/>
              </w:rPr>
            </w:pPr>
            <w:r w:rsidRPr="009C57FF">
              <w:rPr>
                <w:sz w:val="24"/>
                <w:szCs w:val="24"/>
                <w:lang w:val="en-GB"/>
              </w:rPr>
              <w:t xml:space="preserve">1x10^5 </w:t>
            </w:r>
          </w:p>
          <w:p w14:paraId="36BBD197" w14:textId="77777777" w:rsidR="003254D3" w:rsidRPr="009C57FF" w:rsidRDefault="003254D3" w:rsidP="003254D3">
            <w:pPr>
              <w:rPr>
                <w:sz w:val="24"/>
                <w:szCs w:val="24"/>
                <w:lang w:val="en-GB"/>
              </w:rPr>
            </w:pPr>
            <w:r w:rsidRPr="009C57FF">
              <w:rPr>
                <w:sz w:val="24"/>
                <w:szCs w:val="24"/>
                <w:lang w:val="en-GB"/>
              </w:rPr>
              <w:t>1x10^3</w:t>
            </w:r>
          </w:p>
          <w:p w14:paraId="5E646F1C" w14:textId="77777777" w:rsidR="003254D3" w:rsidRPr="009C57FF" w:rsidRDefault="003254D3" w:rsidP="003254D3">
            <w:pPr>
              <w:rPr>
                <w:sz w:val="24"/>
                <w:szCs w:val="24"/>
                <w:lang w:val="en-GB"/>
              </w:rPr>
            </w:pPr>
            <w:r w:rsidRPr="009C57FF">
              <w:rPr>
                <w:sz w:val="24"/>
                <w:szCs w:val="24"/>
                <w:lang w:val="en-GB"/>
              </w:rPr>
              <w:t>1x10^1</w:t>
            </w:r>
          </w:p>
          <w:p w14:paraId="4E077C88" w14:textId="77777777" w:rsidR="003254D3" w:rsidRPr="009C57FF" w:rsidRDefault="003254D3" w:rsidP="003254D3">
            <w:pPr>
              <w:rPr>
                <w:sz w:val="24"/>
                <w:szCs w:val="24"/>
                <w:lang w:val="en-GB"/>
              </w:rPr>
            </w:pPr>
            <w:r w:rsidRPr="009C57FF">
              <w:rPr>
                <w:sz w:val="24"/>
                <w:szCs w:val="24"/>
                <w:lang w:val="en-GB"/>
              </w:rPr>
              <w:t>1x10^3</w:t>
            </w:r>
          </w:p>
          <w:p w14:paraId="4F6AD0CC" w14:textId="104154CF" w:rsidR="003254D3" w:rsidRPr="009C57FF" w:rsidRDefault="003254D3" w:rsidP="003254D3">
            <w:pPr>
              <w:rPr>
                <w:sz w:val="24"/>
                <w:szCs w:val="24"/>
                <w:lang w:val="en-GB"/>
              </w:rPr>
            </w:pPr>
            <w:r w:rsidRPr="009C57FF">
              <w:rPr>
                <w:sz w:val="24"/>
                <w:szCs w:val="24"/>
                <w:lang w:val="en-GB"/>
              </w:rPr>
              <w:t xml:space="preserve">Nav </w:t>
            </w:r>
            <w:proofErr w:type="spellStart"/>
            <w:r w:rsidRPr="009C57FF">
              <w:rPr>
                <w:sz w:val="24"/>
                <w:szCs w:val="24"/>
                <w:lang w:val="en-GB"/>
              </w:rPr>
              <w:t>atrodams</w:t>
            </w:r>
            <w:proofErr w:type="spellEnd"/>
          </w:p>
        </w:tc>
        <w:tc>
          <w:tcPr>
            <w:tcW w:w="1699" w:type="dxa"/>
          </w:tcPr>
          <w:p w14:paraId="4FD8FF3F" w14:textId="77777777" w:rsidR="003254D3" w:rsidRDefault="003254D3" w:rsidP="003254D3">
            <w:pPr>
              <w:rPr>
                <w:sz w:val="24"/>
                <w:szCs w:val="24"/>
                <w:lang w:val="en-GB"/>
              </w:rPr>
            </w:pPr>
          </w:p>
        </w:tc>
      </w:tr>
      <w:tr w:rsidR="003254D3" w14:paraId="0B55DD8F" w14:textId="77777777" w:rsidTr="00C07687">
        <w:tc>
          <w:tcPr>
            <w:tcW w:w="1555" w:type="dxa"/>
          </w:tcPr>
          <w:p w14:paraId="642BFC7A" w14:textId="77777777" w:rsidR="003254D3" w:rsidRPr="00280848" w:rsidRDefault="003254D3" w:rsidP="003254D3">
            <w:pPr>
              <w:jc w:val="center"/>
              <w:rPr>
                <w:b/>
                <w:bCs/>
                <w:sz w:val="24"/>
                <w:szCs w:val="24"/>
                <w:lang w:val="en-GB"/>
              </w:rPr>
            </w:pPr>
          </w:p>
        </w:tc>
        <w:tc>
          <w:tcPr>
            <w:tcW w:w="3047" w:type="dxa"/>
          </w:tcPr>
          <w:p w14:paraId="0681D2CE" w14:textId="36944B3A" w:rsidR="003254D3" w:rsidRPr="00280848" w:rsidRDefault="003254D3" w:rsidP="003254D3">
            <w:pPr>
              <w:rPr>
                <w:i/>
                <w:iCs/>
                <w:sz w:val="24"/>
                <w:szCs w:val="24"/>
                <w:lang w:val="en-GB"/>
              </w:rPr>
            </w:pPr>
            <w:r w:rsidRPr="00280848">
              <w:rPr>
                <w:i/>
                <w:iCs/>
                <w:sz w:val="24"/>
                <w:szCs w:val="24"/>
                <w:lang w:val="en-GB"/>
              </w:rPr>
              <w:t>ĢMO</w:t>
            </w:r>
          </w:p>
        </w:tc>
        <w:tc>
          <w:tcPr>
            <w:tcW w:w="3048" w:type="dxa"/>
          </w:tcPr>
          <w:p w14:paraId="3D80CD54" w14:textId="28FE8C88" w:rsidR="003254D3" w:rsidRPr="009C57FF" w:rsidRDefault="003254D3" w:rsidP="003254D3">
            <w:pPr>
              <w:rPr>
                <w:sz w:val="24"/>
                <w:szCs w:val="24"/>
                <w:lang w:val="en-GB"/>
              </w:rPr>
            </w:pPr>
            <w:proofErr w:type="spellStart"/>
            <w:r w:rsidRPr="009C57FF">
              <w:rPr>
                <w:sz w:val="24"/>
                <w:szCs w:val="24"/>
                <w:lang w:val="en-GB"/>
              </w:rPr>
              <w:t>Atbilstoši</w:t>
            </w:r>
            <w:proofErr w:type="spellEnd"/>
            <w:r w:rsidRPr="009C57FF">
              <w:rPr>
                <w:sz w:val="24"/>
                <w:szCs w:val="24"/>
                <w:lang w:val="en-GB"/>
              </w:rPr>
              <w:t xml:space="preserve"> EK </w:t>
            </w:r>
            <w:proofErr w:type="spellStart"/>
            <w:r w:rsidRPr="009C57FF">
              <w:rPr>
                <w:sz w:val="24"/>
                <w:szCs w:val="24"/>
                <w:lang w:val="en-GB"/>
              </w:rPr>
              <w:t>regulām</w:t>
            </w:r>
            <w:proofErr w:type="spellEnd"/>
            <w:r w:rsidRPr="009C57FF">
              <w:rPr>
                <w:sz w:val="24"/>
                <w:szCs w:val="24"/>
                <w:lang w:val="en-GB"/>
              </w:rPr>
              <w:t xml:space="preserve"> nr. 1829/2003 un nr. 1830/2003</w:t>
            </w:r>
          </w:p>
        </w:tc>
        <w:tc>
          <w:tcPr>
            <w:tcW w:w="1699" w:type="dxa"/>
          </w:tcPr>
          <w:p w14:paraId="1151D49A" w14:textId="77777777" w:rsidR="003254D3" w:rsidRDefault="003254D3" w:rsidP="003254D3">
            <w:pPr>
              <w:rPr>
                <w:sz w:val="24"/>
                <w:szCs w:val="24"/>
                <w:lang w:val="en-GB"/>
              </w:rPr>
            </w:pPr>
          </w:p>
        </w:tc>
      </w:tr>
      <w:tr w:rsidR="003254D3" w14:paraId="0A07CF87" w14:textId="77777777" w:rsidTr="00C07687">
        <w:tc>
          <w:tcPr>
            <w:tcW w:w="1555" w:type="dxa"/>
          </w:tcPr>
          <w:p w14:paraId="0D4DC82C" w14:textId="77777777" w:rsidR="003254D3" w:rsidRPr="00280848" w:rsidRDefault="003254D3" w:rsidP="003254D3">
            <w:pPr>
              <w:jc w:val="center"/>
              <w:rPr>
                <w:b/>
                <w:bCs/>
                <w:sz w:val="24"/>
                <w:szCs w:val="24"/>
                <w:lang w:val="en-GB"/>
              </w:rPr>
            </w:pPr>
          </w:p>
        </w:tc>
        <w:tc>
          <w:tcPr>
            <w:tcW w:w="3047" w:type="dxa"/>
          </w:tcPr>
          <w:p w14:paraId="7C050058" w14:textId="2F69C664" w:rsidR="003254D3" w:rsidRPr="00280848" w:rsidRDefault="003254D3" w:rsidP="003254D3">
            <w:pPr>
              <w:rPr>
                <w:i/>
                <w:iCs/>
                <w:sz w:val="24"/>
                <w:szCs w:val="24"/>
                <w:lang w:val="en-GB"/>
              </w:rPr>
            </w:pPr>
            <w:proofErr w:type="spellStart"/>
            <w:r w:rsidRPr="00280848">
              <w:rPr>
                <w:i/>
                <w:iCs/>
                <w:sz w:val="24"/>
                <w:szCs w:val="24"/>
                <w:lang w:val="en-GB"/>
              </w:rPr>
              <w:t>Izcelsme</w:t>
            </w:r>
            <w:proofErr w:type="spellEnd"/>
          </w:p>
        </w:tc>
        <w:tc>
          <w:tcPr>
            <w:tcW w:w="3048" w:type="dxa"/>
          </w:tcPr>
          <w:p w14:paraId="66EB314B" w14:textId="07ECA899" w:rsidR="003254D3" w:rsidRPr="009C57FF" w:rsidRDefault="003254D3" w:rsidP="003254D3">
            <w:pPr>
              <w:rPr>
                <w:sz w:val="24"/>
                <w:szCs w:val="24"/>
                <w:lang w:val="en-GB"/>
              </w:rPr>
            </w:pPr>
            <w:proofErr w:type="spellStart"/>
            <w:r>
              <w:rPr>
                <w:sz w:val="24"/>
                <w:szCs w:val="24"/>
                <w:lang w:val="en-GB"/>
              </w:rPr>
              <w:t>Eiropas</w:t>
            </w:r>
            <w:proofErr w:type="spellEnd"/>
            <w:r>
              <w:rPr>
                <w:sz w:val="24"/>
                <w:szCs w:val="24"/>
                <w:lang w:val="en-GB"/>
              </w:rPr>
              <w:t xml:space="preserve"> </w:t>
            </w:r>
            <w:proofErr w:type="spellStart"/>
            <w:r>
              <w:rPr>
                <w:sz w:val="24"/>
                <w:szCs w:val="24"/>
                <w:lang w:val="en-GB"/>
              </w:rPr>
              <w:t>savienība</w:t>
            </w:r>
            <w:proofErr w:type="spellEnd"/>
          </w:p>
        </w:tc>
        <w:tc>
          <w:tcPr>
            <w:tcW w:w="1699" w:type="dxa"/>
          </w:tcPr>
          <w:p w14:paraId="67CEF7DD" w14:textId="77777777" w:rsidR="003254D3" w:rsidRDefault="003254D3" w:rsidP="003254D3">
            <w:pPr>
              <w:rPr>
                <w:sz w:val="24"/>
                <w:szCs w:val="24"/>
                <w:lang w:val="en-GB"/>
              </w:rPr>
            </w:pPr>
          </w:p>
        </w:tc>
      </w:tr>
      <w:tr w:rsidR="003254D3" w14:paraId="5624EE04" w14:textId="77777777" w:rsidTr="00220849">
        <w:tc>
          <w:tcPr>
            <w:tcW w:w="1555" w:type="dxa"/>
          </w:tcPr>
          <w:p w14:paraId="4A76B175" w14:textId="29C85E47" w:rsidR="003254D3" w:rsidRPr="00280848" w:rsidRDefault="003254D3" w:rsidP="003254D3">
            <w:pPr>
              <w:jc w:val="center"/>
              <w:rPr>
                <w:b/>
                <w:bCs/>
                <w:sz w:val="24"/>
                <w:szCs w:val="24"/>
                <w:lang w:val="en-GB"/>
              </w:rPr>
            </w:pPr>
            <w:r w:rsidRPr="00280848">
              <w:rPr>
                <w:b/>
                <w:bCs/>
                <w:sz w:val="24"/>
                <w:szCs w:val="24"/>
                <w:lang w:val="en-GB"/>
              </w:rPr>
              <w:t xml:space="preserve">Lote 4 – </w:t>
            </w:r>
            <w:proofErr w:type="spellStart"/>
            <w:r w:rsidRPr="00280848">
              <w:rPr>
                <w:b/>
                <w:bCs/>
                <w:sz w:val="24"/>
                <w:szCs w:val="24"/>
                <w:lang w:val="en-GB"/>
              </w:rPr>
              <w:t>Kukurūzas</w:t>
            </w:r>
            <w:proofErr w:type="spellEnd"/>
            <w:r w:rsidRPr="00280848">
              <w:rPr>
                <w:b/>
                <w:bCs/>
                <w:sz w:val="24"/>
                <w:szCs w:val="24"/>
                <w:lang w:val="en-GB"/>
              </w:rPr>
              <w:t xml:space="preserve"> </w:t>
            </w:r>
            <w:proofErr w:type="spellStart"/>
            <w:r w:rsidRPr="00280848">
              <w:rPr>
                <w:b/>
                <w:bCs/>
                <w:sz w:val="24"/>
                <w:szCs w:val="24"/>
                <w:lang w:val="en-GB"/>
              </w:rPr>
              <w:t>ciete</w:t>
            </w:r>
            <w:proofErr w:type="spellEnd"/>
          </w:p>
        </w:tc>
        <w:tc>
          <w:tcPr>
            <w:tcW w:w="3047" w:type="dxa"/>
          </w:tcPr>
          <w:p w14:paraId="4682B75C" w14:textId="77777777" w:rsidR="003254D3" w:rsidRPr="00280848" w:rsidRDefault="003254D3" w:rsidP="003254D3">
            <w:pPr>
              <w:rPr>
                <w:i/>
                <w:iCs/>
                <w:sz w:val="24"/>
                <w:szCs w:val="24"/>
                <w:lang w:val="en-GB"/>
              </w:rPr>
            </w:pPr>
          </w:p>
        </w:tc>
        <w:tc>
          <w:tcPr>
            <w:tcW w:w="3048" w:type="dxa"/>
          </w:tcPr>
          <w:p w14:paraId="1FC126CE" w14:textId="77777777" w:rsidR="003254D3" w:rsidRDefault="003254D3" w:rsidP="003254D3">
            <w:pPr>
              <w:rPr>
                <w:sz w:val="24"/>
                <w:szCs w:val="24"/>
                <w:lang w:val="en-GB"/>
              </w:rPr>
            </w:pPr>
          </w:p>
        </w:tc>
        <w:tc>
          <w:tcPr>
            <w:tcW w:w="1699" w:type="dxa"/>
          </w:tcPr>
          <w:p w14:paraId="198AA8F1" w14:textId="77777777" w:rsidR="003254D3" w:rsidRPr="00220849" w:rsidRDefault="003254D3" w:rsidP="003254D3">
            <w:pPr>
              <w:rPr>
                <w:sz w:val="24"/>
                <w:szCs w:val="24"/>
                <w:lang w:val="en-GB"/>
              </w:rPr>
            </w:pPr>
            <w:proofErr w:type="spellStart"/>
            <w:r w:rsidRPr="00220849">
              <w:rPr>
                <w:sz w:val="24"/>
                <w:szCs w:val="24"/>
                <w:lang w:val="en-GB"/>
              </w:rPr>
              <w:t>Minimālais</w:t>
            </w:r>
            <w:proofErr w:type="spellEnd"/>
            <w:r w:rsidRPr="00220849">
              <w:rPr>
                <w:sz w:val="24"/>
                <w:szCs w:val="24"/>
                <w:lang w:val="en-GB"/>
              </w:rPr>
              <w:t xml:space="preserve"> </w:t>
            </w:r>
            <w:proofErr w:type="spellStart"/>
            <w:r w:rsidRPr="00220849">
              <w:rPr>
                <w:sz w:val="24"/>
                <w:szCs w:val="24"/>
                <w:lang w:val="en-GB"/>
              </w:rPr>
              <w:t>apjoms</w:t>
            </w:r>
            <w:proofErr w:type="spellEnd"/>
            <w:r w:rsidRPr="00220849">
              <w:rPr>
                <w:sz w:val="24"/>
                <w:szCs w:val="24"/>
                <w:lang w:val="en-GB"/>
              </w:rPr>
              <w:t>:</w:t>
            </w:r>
          </w:p>
          <w:p w14:paraId="777FE071" w14:textId="6AE2E1B4" w:rsidR="003254D3" w:rsidRPr="00220849" w:rsidRDefault="003254D3" w:rsidP="003254D3">
            <w:pPr>
              <w:rPr>
                <w:sz w:val="24"/>
                <w:szCs w:val="24"/>
                <w:lang w:val="en-GB"/>
              </w:rPr>
            </w:pPr>
            <w:r>
              <w:rPr>
                <w:sz w:val="24"/>
                <w:szCs w:val="24"/>
                <w:lang w:val="en-GB"/>
              </w:rPr>
              <w:t>2</w:t>
            </w:r>
            <w:r w:rsidRPr="00220849">
              <w:rPr>
                <w:sz w:val="24"/>
                <w:szCs w:val="24"/>
                <w:lang w:val="en-GB"/>
              </w:rPr>
              <w:t> 000 kg</w:t>
            </w:r>
          </w:p>
          <w:p w14:paraId="7FD24668" w14:textId="77777777" w:rsidR="003254D3" w:rsidRPr="00220849" w:rsidRDefault="003254D3" w:rsidP="003254D3">
            <w:pPr>
              <w:rPr>
                <w:sz w:val="24"/>
                <w:szCs w:val="24"/>
                <w:lang w:val="en-GB"/>
              </w:rPr>
            </w:pPr>
            <w:proofErr w:type="spellStart"/>
            <w:r w:rsidRPr="00220849">
              <w:rPr>
                <w:sz w:val="24"/>
                <w:szCs w:val="24"/>
                <w:lang w:val="en-GB"/>
              </w:rPr>
              <w:t>Maksimālais</w:t>
            </w:r>
            <w:proofErr w:type="spellEnd"/>
            <w:r w:rsidRPr="00220849">
              <w:rPr>
                <w:sz w:val="24"/>
                <w:szCs w:val="24"/>
                <w:lang w:val="en-GB"/>
              </w:rPr>
              <w:t xml:space="preserve"> </w:t>
            </w:r>
            <w:proofErr w:type="spellStart"/>
            <w:r w:rsidRPr="00220849">
              <w:rPr>
                <w:sz w:val="24"/>
                <w:szCs w:val="24"/>
                <w:lang w:val="en-GB"/>
              </w:rPr>
              <w:t>apjoms</w:t>
            </w:r>
            <w:proofErr w:type="spellEnd"/>
            <w:r w:rsidRPr="00220849">
              <w:rPr>
                <w:sz w:val="24"/>
                <w:szCs w:val="24"/>
                <w:lang w:val="en-GB"/>
              </w:rPr>
              <w:t>:</w:t>
            </w:r>
          </w:p>
          <w:p w14:paraId="4FFA7345" w14:textId="13FFFD84" w:rsidR="003254D3" w:rsidRDefault="003254D3" w:rsidP="003254D3">
            <w:pPr>
              <w:rPr>
                <w:sz w:val="24"/>
                <w:szCs w:val="24"/>
                <w:lang w:val="en-GB"/>
              </w:rPr>
            </w:pPr>
            <w:r>
              <w:rPr>
                <w:sz w:val="24"/>
                <w:szCs w:val="24"/>
                <w:lang w:val="en-GB"/>
              </w:rPr>
              <w:t>10</w:t>
            </w:r>
            <w:r w:rsidRPr="00220849">
              <w:rPr>
                <w:sz w:val="24"/>
                <w:szCs w:val="24"/>
                <w:lang w:val="en-GB"/>
              </w:rPr>
              <w:t> 000 kg</w:t>
            </w:r>
          </w:p>
        </w:tc>
      </w:tr>
      <w:tr w:rsidR="003254D3" w14:paraId="56995722" w14:textId="77777777" w:rsidTr="00C07687">
        <w:tc>
          <w:tcPr>
            <w:tcW w:w="1555" w:type="dxa"/>
          </w:tcPr>
          <w:p w14:paraId="61CBE206" w14:textId="77777777" w:rsidR="003254D3" w:rsidRPr="00280848" w:rsidRDefault="003254D3" w:rsidP="003254D3">
            <w:pPr>
              <w:jc w:val="center"/>
              <w:rPr>
                <w:b/>
                <w:bCs/>
                <w:sz w:val="24"/>
                <w:szCs w:val="24"/>
                <w:lang w:val="en-GB"/>
              </w:rPr>
            </w:pPr>
          </w:p>
        </w:tc>
        <w:tc>
          <w:tcPr>
            <w:tcW w:w="3047" w:type="dxa"/>
          </w:tcPr>
          <w:p w14:paraId="65AAE076" w14:textId="51C1702D" w:rsidR="003254D3" w:rsidRPr="00280848" w:rsidRDefault="003254D3" w:rsidP="003254D3">
            <w:pPr>
              <w:rPr>
                <w:i/>
                <w:iCs/>
                <w:sz w:val="24"/>
                <w:szCs w:val="24"/>
                <w:lang w:val="en-GB"/>
              </w:rPr>
            </w:pPr>
            <w:proofErr w:type="spellStart"/>
            <w:r w:rsidRPr="00280848">
              <w:rPr>
                <w:i/>
                <w:iCs/>
                <w:sz w:val="24"/>
                <w:szCs w:val="24"/>
                <w:lang w:val="en-GB"/>
              </w:rPr>
              <w:t>Izmantots</w:t>
            </w:r>
            <w:proofErr w:type="spellEnd"/>
          </w:p>
        </w:tc>
        <w:tc>
          <w:tcPr>
            <w:tcW w:w="3048" w:type="dxa"/>
          </w:tcPr>
          <w:p w14:paraId="6771F85D" w14:textId="021530EB" w:rsidR="003254D3" w:rsidRDefault="003254D3" w:rsidP="003254D3">
            <w:pPr>
              <w:rPr>
                <w:sz w:val="24"/>
                <w:szCs w:val="24"/>
                <w:lang w:val="en-GB"/>
              </w:rPr>
            </w:pPr>
            <w:proofErr w:type="spellStart"/>
            <w:r>
              <w:rPr>
                <w:sz w:val="24"/>
                <w:szCs w:val="24"/>
                <w:lang w:val="en-GB"/>
              </w:rPr>
              <w:t>Konvencionāla</w:t>
            </w:r>
            <w:proofErr w:type="spellEnd"/>
            <w:r>
              <w:rPr>
                <w:sz w:val="24"/>
                <w:szCs w:val="24"/>
                <w:lang w:val="en-GB"/>
              </w:rPr>
              <w:t xml:space="preserve"> </w:t>
            </w:r>
            <w:proofErr w:type="spellStart"/>
            <w:r>
              <w:rPr>
                <w:sz w:val="24"/>
                <w:szCs w:val="24"/>
                <w:lang w:val="en-GB"/>
              </w:rPr>
              <w:t>kvalitāte</w:t>
            </w:r>
            <w:proofErr w:type="spellEnd"/>
            <w:r>
              <w:rPr>
                <w:sz w:val="24"/>
                <w:szCs w:val="24"/>
                <w:lang w:val="en-GB"/>
              </w:rPr>
              <w:t xml:space="preserve">, </w:t>
            </w:r>
            <w:proofErr w:type="spellStart"/>
            <w:r>
              <w:rPr>
                <w:sz w:val="24"/>
                <w:szCs w:val="24"/>
                <w:lang w:val="en-GB"/>
              </w:rPr>
              <w:t>ekstrudētiem</w:t>
            </w:r>
            <w:proofErr w:type="spellEnd"/>
            <w:r>
              <w:rPr>
                <w:sz w:val="24"/>
                <w:szCs w:val="24"/>
                <w:lang w:val="en-GB"/>
              </w:rPr>
              <w:t xml:space="preserve"> </w:t>
            </w:r>
            <w:proofErr w:type="spellStart"/>
            <w:r>
              <w:rPr>
                <w:sz w:val="24"/>
                <w:szCs w:val="24"/>
                <w:lang w:val="en-GB"/>
              </w:rPr>
              <w:t>produktiem</w:t>
            </w:r>
            <w:proofErr w:type="spellEnd"/>
          </w:p>
        </w:tc>
        <w:tc>
          <w:tcPr>
            <w:tcW w:w="1699" w:type="dxa"/>
          </w:tcPr>
          <w:p w14:paraId="1A51FE66" w14:textId="77777777" w:rsidR="003254D3" w:rsidRDefault="003254D3" w:rsidP="003254D3">
            <w:pPr>
              <w:rPr>
                <w:sz w:val="24"/>
                <w:szCs w:val="24"/>
                <w:lang w:val="en-GB"/>
              </w:rPr>
            </w:pPr>
          </w:p>
        </w:tc>
      </w:tr>
      <w:tr w:rsidR="003254D3" w14:paraId="1C644C2F" w14:textId="77777777" w:rsidTr="00C07687">
        <w:tc>
          <w:tcPr>
            <w:tcW w:w="1555" w:type="dxa"/>
          </w:tcPr>
          <w:p w14:paraId="53B0A983" w14:textId="77777777" w:rsidR="003254D3" w:rsidRPr="00280848" w:rsidRDefault="003254D3" w:rsidP="003254D3">
            <w:pPr>
              <w:jc w:val="center"/>
              <w:rPr>
                <w:b/>
                <w:bCs/>
                <w:sz w:val="24"/>
                <w:szCs w:val="24"/>
                <w:lang w:val="en-GB"/>
              </w:rPr>
            </w:pPr>
          </w:p>
        </w:tc>
        <w:tc>
          <w:tcPr>
            <w:tcW w:w="3047" w:type="dxa"/>
          </w:tcPr>
          <w:p w14:paraId="3B63F197" w14:textId="2C20A00A" w:rsidR="003254D3" w:rsidRPr="00280848" w:rsidRDefault="003254D3" w:rsidP="003254D3">
            <w:pPr>
              <w:rPr>
                <w:i/>
                <w:iCs/>
                <w:sz w:val="24"/>
                <w:szCs w:val="24"/>
                <w:lang w:val="en-GB"/>
              </w:rPr>
            </w:pPr>
            <w:r w:rsidRPr="00280848">
              <w:rPr>
                <w:i/>
                <w:iCs/>
                <w:sz w:val="24"/>
                <w:szCs w:val="24"/>
                <w:lang w:val="de-DE"/>
              </w:rPr>
              <w:t>Iepakojums (materiāls atbilst ES regulas nr. 1935/2004 un nr. 10/2011 prasībām)</w:t>
            </w:r>
          </w:p>
        </w:tc>
        <w:tc>
          <w:tcPr>
            <w:tcW w:w="3048" w:type="dxa"/>
          </w:tcPr>
          <w:p w14:paraId="0437F005" w14:textId="16C823FC" w:rsidR="003254D3" w:rsidRDefault="003254D3" w:rsidP="003254D3">
            <w:pPr>
              <w:rPr>
                <w:sz w:val="24"/>
                <w:szCs w:val="24"/>
                <w:lang w:val="en-GB"/>
              </w:rPr>
            </w:pPr>
            <w:proofErr w:type="spellStart"/>
            <w:r>
              <w:rPr>
                <w:sz w:val="24"/>
                <w:szCs w:val="24"/>
                <w:lang w:val="en-GB"/>
              </w:rPr>
              <w:t>Sapakots</w:t>
            </w:r>
            <w:proofErr w:type="spellEnd"/>
            <w:r>
              <w:rPr>
                <w:sz w:val="24"/>
                <w:szCs w:val="24"/>
                <w:lang w:val="en-GB"/>
              </w:rPr>
              <w:t xml:space="preserve"> </w:t>
            </w:r>
            <w:proofErr w:type="spellStart"/>
            <w:r>
              <w:rPr>
                <w:sz w:val="24"/>
                <w:szCs w:val="24"/>
                <w:lang w:val="en-GB"/>
              </w:rPr>
              <w:t>maisos</w:t>
            </w:r>
            <w:proofErr w:type="spellEnd"/>
            <w:r>
              <w:rPr>
                <w:sz w:val="24"/>
                <w:szCs w:val="24"/>
                <w:lang w:val="en-GB"/>
              </w:rPr>
              <w:t xml:space="preserve">, </w:t>
            </w:r>
            <w:proofErr w:type="spellStart"/>
            <w:r>
              <w:rPr>
                <w:sz w:val="24"/>
                <w:szCs w:val="24"/>
                <w:lang w:val="en-GB"/>
              </w:rPr>
              <w:t>vismaz</w:t>
            </w:r>
            <w:proofErr w:type="spellEnd"/>
            <w:r>
              <w:rPr>
                <w:sz w:val="24"/>
                <w:szCs w:val="24"/>
                <w:lang w:val="en-GB"/>
              </w:rPr>
              <w:t xml:space="preserve"> 20 kg</w:t>
            </w:r>
          </w:p>
        </w:tc>
        <w:tc>
          <w:tcPr>
            <w:tcW w:w="1699" w:type="dxa"/>
          </w:tcPr>
          <w:p w14:paraId="70FFB233" w14:textId="77777777" w:rsidR="003254D3" w:rsidRDefault="003254D3" w:rsidP="003254D3">
            <w:pPr>
              <w:rPr>
                <w:sz w:val="24"/>
                <w:szCs w:val="24"/>
                <w:lang w:val="en-GB"/>
              </w:rPr>
            </w:pPr>
          </w:p>
        </w:tc>
      </w:tr>
      <w:tr w:rsidR="003254D3" w14:paraId="136CEEBC" w14:textId="77777777" w:rsidTr="00C07687">
        <w:tc>
          <w:tcPr>
            <w:tcW w:w="1555" w:type="dxa"/>
          </w:tcPr>
          <w:p w14:paraId="5E82858A" w14:textId="77777777" w:rsidR="003254D3" w:rsidRPr="00280848" w:rsidRDefault="003254D3" w:rsidP="003254D3">
            <w:pPr>
              <w:jc w:val="center"/>
              <w:rPr>
                <w:b/>
                <w:bCs/>
                <w:sz w:val="24"/>
                <w:szCs w:val="24"/>
                <w:lang w:val="en-GB"/>
              </w:rPr>
            </w:pPr>
          </w:p>
        </w:tc>
        <w:tc>
          <w:tcPr>
            <w:tcW w:w="3047" w:type="dxa"/>
          </w:tcPr>
          <w:p w14:paraId="5049F5E5" w14:textId="5DE85553" w:rsidR="003254D3" w:rsidRPr="00280848" w:rsidRDefault="003254D3" w:rsidP="003254D3">
            <w:pPr>
              <w:rPr>
                <w:i/>
                <w:iCs/>
                <w:sz w:val="24"/>
                <w:szCs w:val="24"/>
                <w:lang w:val="de-DE"/>
              </w:rPr>
            </w:pPr>
            <w:proofErr w:type="spellStart"/>
            <w:r>
              <w:rPr>
                <w:i/>
                <w:iCs/>
                <w:sz w:val="24"/>
                <w:szCs w:val="24"/>
                <w:lang w:val="en-GB"/>
              </w:rPr>
              <w:t>Raksturojums</w:t>
            </w:r>
            <w:proofErr w:type="spellEnd"/>
          </w:p>
        </w:tc>
        <w:tc>
          <w:tcPr>
            <w:tcW w:w="3048" w:type="dxa"/>
          </w:tcPr>
          <w:p w14:paraId="406B2836" w14:textId="3CB942F3" w:rsidR="003254D3" w:rsidRDefault="003254D3" w:rsidP="003254D3">
            <w:pPr>
              <w:rPr>
                <w:sz w:val="24"/>
                <w:szCs w:val="24"/>
                <w:lang w:val="en-GB"/>
              </w:rPr>
            </w:pPr>
            <w:r>
              <w:rPr>
                <w:sz w:val="24"/>
                <w:szCs w:val="24"/>
                <w:lang w:val="en-GB"/>
              </w:rPr>
              <w:t xml:space="preserve">100% </w:t>
            </w:r>
            <w:proofErr w:type="spellStart"/>
            <w:r>
              <w:rPr>
                <w:sz w:val="24"/>
                <w:szCs w:val="24"/>
                <w:lang w:val="en-GB"/>
              </w:rPr>
              <w:t>kukurūzas</w:t>
            </w:r>
            <w:proofErr w:type="spellEnd"/>
            <w:r>
              <w:rPr>
                <w:sz w:val="24"/>
                <w:szCs w:val="24"/>
                <w:lang w:val="en-GB"/>
              </w:rPr>
              <w:t xml:space="preserve"> </w:t>
            </w:r>
            <w:proofErr w:type="spellStart"/>
            <w:r>
              <w:rPr>
                <w:sz w:val="24"/>
                <w:szCs w:val="24"/>
                <w:lang w:val="en-GB"/>
              </w:rPr>
              <w:t>ciete</w:t>
            </w:r>
            <w:proofErr w:type="spellEnd"/>
          </w:p>
        </w:tc>
        <w:tc>
          <w:tcPr>
            <w:tcW w:w="1699" w:type="dxa"/>
          </w:tcPr>
          <w:p w14:paraId="69F2672C" w14:textId="77777777" w:rsidR="003254D3" w:rsidRDefault="003254D3" w:rsidP="003254D3">
            <w:pPr>
              <w:rPr>
                <w:sz w:val="24"/>
                <w:szCs w:val="24"/>
                <w:lang w:val="en-GB"/>
              </w:rPr>
            </w:pPr>
          </w:p>
        </w:tc>
      </w:tr>
      <w:tr w:rsidR="003254D3" w14:paraId="4A9DFA5D" w14:textId="77777777" w:rsidTr="00C07687">
        <w:tc>
          <w:tcPr>
            <w:tcW w:w="1555" w:type="dxa"/>
          </w:tcPr>
          <w:p w14:paraId="06DF0607" w14:textId="77777777" w:rsidR="003254D3" w:rsidRPr="00280848" w:rsidRDefault="003254D3" w:rsidP="003254D3">
            <w:pPr>
              <w:jc w:val="center"/>
              <w:rPr>
                <w:b/>
                <w:bCs/>
                <w:sz w:val="24"/>
                <w:szCs w:val="24"/>
                <w:lang w:val="en-GB"/>
              </w:rPr>
            </w:pPr>
          </w:p>
        </w:tc>
        <w:tc>
          <w:tcPr>
            <w:tcW w:w="3047" w:type="dxa"/>
          </w:tcPr>
          <w:p w14:paraId="34F70001" w14:textId="69E8CFE4" w:rsidR="003254D3" w:rsidRPr="00280848" w:rsidRDefault="003254D3" w:rsidP="003254D3">
            <w:pPr>
              <w:rPr>
                <w:i/>
                <w:iCs/>
                <w:sz w:val="24"/>
                <w:szCs w:val="24"/>
                <w:lang w:val="en-GB"/>
              </w:rPr>
            </w:pPr>
            <w:proofErr w:type="spellStart"/>
            <w:r w:rsidRPr="00280848">
              <w:rPr>
                <w:i/>
                <w:iCs/>
                <w:sz w:val="24"/>
                <w:szCs w:val="24"/>
                <w:lang w:val="en-GB"/>
              </w:rPr>
              <w:t>Mitruma</w:t>
            </w:r>
            <w:proofErr w:type="spellEnd"/>
            <w:r w:rsidRPr="00280848">
              <w:rPr>
                <w:i/>
                <w:iCs/>
                <w:sz w:val="24"/>
                <w:szCs w:val="24"/>
                <w:lang w:val="en-GB"/>
              </w:rPr>
              <w:t xml:space="preserve"> </w:t>
            </w:r>
            <w:proofErr w:type="spellStart"/>
            <w:r w:rsidRPr="00280848">
              <w:rPr>
                <w:i/>
                <w:iCs/>
                <w:sz w:val="24"/>
                <w:szCs w:val="24"/>
                <w:lang w:val="en-GB"/>
              </w:rPr>
              <w:t>saturs</w:t>
            </w:r>
            <w:proofErr w:type="spellEnd"/>
          </w:p>
        </w:tc>
        <w:tc>
          <w:tcPr>
            <w:tcW w:w="3048" w:type="dxa"/>
          </w:tcPr>
          <w:p w14:paraId="02C7E874" w14:textId="2C66D1CD" w:rsidR="003254D3" w:rsidRDefault="003254D3" w:rsidP="003254D3">
            <w:pPr>
              <w:rPr>
                <w:sz w:val="24"/>
                <w:szCs w:val="24"/>
                <w:lang w:val="en-GB"/>
              </w:rPr>
            </w:pPr>
            <w:r w:rsidRPr="0072609D">
              <w:rPr>
                <w:color w:val="000000" w:themeColor="text1"/>
                <w:sz w:val="24"/>
                <w:szCs w:val="24"/>
                <w:lang w:val="en-GB"/>
              </w:rPr>
              <w:t>Max. 14</w:t>
            </w:r>
            <w:r>
              <w:rPr>
                <w:color w:val="000000" w:themeColor="text1"/>
                <w:sz w:val="24"/>
                <w:szCs w:val="24"/>
                <w:lang w:val="en-GB"/>
              </w:rPr>
              <w:t xml:space="preserve"> </w:t>
            </w:r>
            <w:r w:rsidRPr="0072609D">
              <w:rPr>
                <w:color w:val="000000" w:themeColor="text1"/>
                <w:sz w:val="24"/>
                <w:szCs w:val="24"/>
                <w:lang w:val="en-GB"/>
              </w:rPr>
              <w:t>%</w:t>
            </w:r>
          </w:p>
        </w:tc>
        <w:tc>
          <w:tcPr>
            <w:tcW w:w="1699" w:type="dxa"/>
          </w:tcPr>
          <w:p w14:paraId="4A2D658F" w14:textId="77777777" w:rsidR="003254D3" w:rsidRDefault="003254D3" w:rsidP="003254D3">
            <w:pPr>
              <w:rPr>
                <w:sz w:val="24"/>
                <w:szCs w:val="24"/>
                <w:lang w:val="en-GB"/>
              </w:rPr>
            </w:pPr>
          </w:p>
        </w:tc>
      </w:tr>
      <w:tr w:rsidR="003254D3" w14:paraId="3AE16354" w14:textId="77777777" w:rsidTr="00C07687">
        <w:tc>
          <w:tcPr>
            <w:tcW w:w="1555" w:type="dxa"/>
          </w:tcPr>
          <w:p w14:paraId="299AA358" w14:textId="77777777" w:rsidR="003254D3" w:rsidRPr="00280848" w:rsidRDefault="003254D3" w:rsidP="003254D3">
            <w:pPr>
              <w:jc w:val="center"/>
              <w:rPr>
                <w:b/>
                <w:bCs/>
                <w:sz w:val="24"/>
                <w:szCs w:val="24"/>
                <w:lang w:val="en-GB"/>
              </w:rPr>
            </w:pPr>
          </w:p>
        </w:tc>
        <w:tc>
          <w:tcPr>
            <w:tcW w:w="3047" w:type="dxa"/>
          </w:tcPr>
          <w:p w14:paraId="2C792D7A" w14:textId="237C5C9C" w:rsidR="003254D3" w:rsidRPr="00280848" w:rsidRDefault="003254D3" w:rsidP="003254D3">
            <w:pPr>
              <w:rPr>
                <w:i/>
                <w:iCs/>
                <w:sz w:val="24"/>
                <w:szCs w:val="24"/>
                <w:lang w:val="en-GB"/>
              </w:rPr>
            </w:pPr>
            <w:proofErr w:type="spellStart"/>
            <w:r w:rsidRPr="00280848">
              <w:rPr>
                <w:i/>
                <w:iCs/>
                <w:sz w:val="24"/>
                <w:szCs w:val="24"/>
                <w:lang w:val="en-GB"/>
              </w:rPr>
              <w:t>Izskats</w:t>
            </w:r>
            <w:proofErr w:type="spellEnd"/>
          </w:p>
        </w:tc>
        <w:tc>
          <w:tcPr>
            <w:tcW w:w="3048" w:type="dxa"/>
          </w:tcPr>
          <w:p w14:paraId="3FD2783D" w14:textId="18C481E5" w:rsidR="003254D3" w:rsidRPr="009C57FF" w:rsidRDefault="003254D3" w:rsidP="003254D3">
            <w:pPr>
              <w:rPr>
                <w:sz w:val="24"/>
                <w:szCs w:val="24"/>
                <w:lang w:val="de-DE"/>
              </w:rPr>
            </w:pPr>
            <w:r w:rsidRPr="009C57FF">
              <w:rPr>
                <w:sz w:val="24"/>
                <w:szCs w:val="24"/>
                <w:lang w:val="de-DE"/>
              </w:rPr>
              <w:t>Balts līdz viegli dzeltens pulveris</w:t>
            </w:r>
          </w:p>
        </w:tc>
        <w:tc>
          <w:tcPr>
            <w:tcW w:w="1699" w:type="dxa"/>
          </w:tcPr>
          <w:p w14:paraId="085B8A9D" w14:textId="77777777" w:rsidR="003254D3" w:rsidRPr="009C57FF" w:rsidRDefault="003254D3" w:rsidP="003254D3">
            <w:pPr>
              <w:rPr>
                <w:sz w:val="24"/>
                <w:szCs w:val="24"/>
                <w:lang w:val="de-DE"/>
              </w:rPr>
            </w:pPr>
          </w:p>
        </w:tc>
      </w:tr>
      <w:tr w:rsidR="003254D3" w14:paraId="405296C5" w14:textId="77777777" w:rsidTr="00C07687">
        <w:tc>
          <w:tcPr>
            <w:tcW w:w="1555" w:type="dxa"/>
          </w:tcPr>
          <w:p w14:paraId="73AC737D" w14:textId="77777777" w:rsidR="003254D3" w:rsidRPr="00280848" w:rsidRDefault="003254D3" w:rsidP="003254D3">
            <w:pPr>
              <w:jc w:val="center"/>
              <w:rPr>
                <w:b/>
                <w:bCs/>
                <w:sz w:val="24"/>
                <w:szCs w:val="24"/>
                <w:lang w:val="de-DE"/>
              </w:rPr>
            </w:pPr>
          </w:p>
        </w:tc>
        <w:tc>
          <w:tcPr>
            <w:tcW w:w="3047" w:type="dxa"/>
          </w:tcPr>
          <w:p w14:paraId="39D78AC8" w14:textId="74F98D08" w:rsidR="003254D3" w:rsidRPr="00280848" w:rsidRDefault="003254D3" w:rsidP="003254D3">
            <w:pPr>
              <w:rPr>
                <w:i/>
                <w:iCs/>
                <w:sz w:val="24"/>
                <w:szCs w:val="24"/>
                <w:lang w:val="en-GB"/>
              </w:rPr>
            </w:pPr>
            <w:proofErr w:type="spellStart"/>
            <w:r w:rsidRPr="00280848">
              <w:rPr>
                <w:i/>
                <w:iCs/>
                <w:sz w:val="24"/>
                <w:szCs w:val="24"/>
                <w:lang w:val="en-GB"/>
              </w:rPr>
              <w:t>Garša</w:t>
            </w:r>
            <w:proofErr w:type="spellEnd"/>
          </w:p>
        </w:tc>
        <w:tc>
          <w:tcPr>
            <w:tcW w:w="3048" w:type="dxa"/>
          </w:tcPr>
          <w:p w14:paraId="1CF3E49D" w14:textId="4A83B4CC" w:rsidR="003254D3" w:rsidRDefault="003254D3" w:rsidP="003254D3">
            <w:pPr>
              <w:rPr>
                <w:sz w:val="24"/>
                <w:szCs w:val="24"/>
                <w:lang w:val="en-GB"/>
              </w:rPr>
            </w:pPr>
            <w:proofErr w:type="spellStart"/>
            <w:r w:rsidRPr="00E6625C">
              <w:rPr>
                <w:sz w:val="24"/>
                <w:szCs w:val="24"/>
                <w:lang w:val="en-GB"/>
              </w:rPr>
              <w:t>Izejvielai</w:t>
            </w:r>
            <w:proofErr w:type="spellEnd"/>
            <w:r w:rsidRPr="00E6625C">
              <w:rPr>
                <w:sz w:val="24"/>
                <w:szCs w:val="24"/>
                <w:lang w:val="en-GB"/>
              </w:rPr>
              <w:t xml:space="preserve"> </w:t>
            </w:r>
            <w:proofErr w:type="spellStart"/>
            <w:r w:rsidRPr="00E6625C">
              <w:rPr>
                <w:sz w:val="24"/>
                <w:szCs w:val="24"/>
                <w:lang w:val="en-GB"/>
              </w:rPr>
              <w:t>raksturīga</w:t>
            </w:r>
            <w:proofErr w:type="spellEnd"/>
            <w:r>
              <w:rPr>
                <w:sz w:val="24"/>
                <w:szCs w:val="24"/>
                <w:lang w:val="en-GB"/>
              </w:rPr>
              <w:t xml:space="preserve">, bez </w:t>
            </w:r>
            <w:proofErr w:type="spellStart"/>
            <w:r>
              <w:rPr>
                <w:sz w:val="24"/>
                <w:szCs w:val="24"/>
                <w:lang w:val="en-GB"/>
              </w:rPr>
              <w:t>balkus</w:t>
            </w:r>
            <w:proofErr w:type="spellEnd"/>
            <w:r>
              <w:rPr>
                <w:sz w:val="24"/>
                <w:szCs w:val="24"/>
                <w:lang w:val="en-GB"/>
              </w:rPr>
              <w:t xml:space="preserve"> </w:t>
            </w:r>
            <w:proofErr w:type="spellStart"/>
            <w:r>
              <w:rPr>
                <w:sz w:val="24"/>
                <w:szCs w:val="24"/>
                <w:lang w:val="en-GB"/>
              </w:rPr>
              <w:t>piegaršas</w:t>
            </w:r>
            <w:proofErr w:type="spellEnd"/>
          </w:p>
        </w:tc>
        <w:tc>
          <w:tcPr>
            <w:tcW w:w="1699" w:type="dxa"/>
          </w:tcPr>
          <w:p w14:paraId="5396193A" w14:textId="77777777" w:rsidR="003254D3" w:rsidRDefault="003254D3" w:rsidP="003254D3">
            <w:pPr>
              <w:rPr>
                <w:sz w:val="24"/>
                <w:szCs w:val="24"/>
                <w:lang w:val="en-GB"/>
              </w:rPr>
            </w:pPr>
          </w:p>
        </w:tc>
      </w:tr>
      <w:tr w:rsidR="003254D3" w14:paraId="30CCA7D7" w14:textId="77777777" w:rsidTr="00C07687">
        <w:tc>
          <w:tcPr>
            <w:tcW w:w="1555" w:type="dxa"/>
          </w:tcPr>
          <w:p w14:paraId="7677499E" w14:textId="77777777" w:rsidR="003254D3" w:rsidRPr="00280848" w:rsidRDefault="003254D3" w:rsidP="003254D3">
            <w:pPr>
              <w:jc w:val="center"/>
              <w:rPr>
                <w:b/>
                <w:bCs/>
                <w:sz w:val="24"/>
                <w:szCs w:val="24"/>
                <w:lang w:val="en-GB"/>
              </w:rPr>
            </w:pPr>
          </w:p>
        </w:tc>
        <w:tc>
          <w:tcPr>
            <w:tcW w:w="3047" w:type="dxa"/>
          </w:tcPr>
          <w:p w14:paraId="5950250A" w14:textId="24A46D3C" w:rsidR="003254D3" w:rsidRPr="00280848" w:rsidRDefault="003254D3" w:rsidP="003254D3">
            <w:pPr>
              <w:rPr>
                <w:i/>
                <w:iCs/>
                <w:sz w:val="24"/>
                <w:szCs w:val="24"/>
                <w:lang w:val="en-GB"/>
              </w:rPr>
            </w:pPr>
            <w:proofErr w:type="spellStart"/>
            <w:r w:rsidRPr="00280848">
              <w:rPr>
                <w:i/>
                <w:iCs/>
                <w:sz w:val="24"/>
                <w:szCs w:val="24"/>
                <w:lang w:val="en-GB"/>
              </w:rPr>
              <w:t>Konsistence</w:t>
            </w:r>
            <w:proofErr w:type="spellEnd"/>
          </w:p>
        </w:tc>
        <w:tc>
          <w:tcPr>
            <w:tcW w:w="3048" w:type="dxa"/>
          </w:tcPr>
          <w:p w14:paraId="72A9C72C" w14:textId="47FA1314" w:rsidR="003254D3" w:rsidRDefault="003254D3" w:rsidP="003254D3">
            <w:pPr>
              <w:rPr>
                <w:sz w:val="24"/>
                <w:szCs w:val="24"/>
                <w:lang w:val="en-GB"/>
              </w:rPr>
            </w:pPr>
            <w:proofErr w:type="spellStart"/>
            <w:r w:rsidRPr="0072609D">
              <w:rPr>
                <w:sz w:val="24"/>
                <w:szCs w:val="24"/>
                <w:lang w:val="en-GB"/>
              </w:rPr>
              <w:t>Brīvi</w:t>
            </w:r>
            <w:proofErr w:type="spellEnd"/>
            <w:r w:rsidRPr="0072609D">
              <w:rPr>
                <w:sz w:val="24"/>
                <w:szCs w:val="24"/>
                <w:lang w:val="en-GB"/>
              </w:rPr>
              <w:t xml:space="preserve"> </w:t>
            </w:r>
            <w:proofErr w:type="spellStart"/>
            <w:r w:rsidRPr="0072609D">
              <w:rPr>
                <w:sz w:val="24"/>
                <w:szCs w:val="24"/>
                <w:lang w:val="en-GB"/>
              </w:rPr>
              <w:t>birstošs</w:t>
            </w:r>
            <w:proofErr w:type="spellEnd"/>
            <w:r w:rsidRPr="0072609D">
              <w:rPr>
                <w:sz w:val="24"/>
                <w:szCs w:val="24"/>
                <w:lang w:val="en-GB"/>
              </w:rPr>
              <w:t xml:space="preserve"> </w:t>
            </w:r>
            <w:proofErr w:type="spellStart"/>
            <w:r w:rsidRPr="0072609D">
              <w:rPr>
                <w:sz w:val="24"/>
                <w:szCs w:val="24"/>
                <w:lang w:val="en-GB"/>
              </w:rPr>
              <w:t>pulveris</w:t>
            </w:r>
            <w:proofErr w:type="spellEnd"/>
          </w:p>
        </w:tc>
        <w:tc>
          <w:tcPr>
            <w:tcW w:w="1699" w:type="dxa"/>
          </w:tcPr>
          <w:p w14:paraId="764ADB51" w14:textId="77777777" w:rsidR="003254D3" w:rsidRDefault="003254D3" w:rsidP="003254D3">
            <w:pPr>
              <w:rPr>
                <w:sz w:val="24"/>
                <w:szCs w:val="24"/>
                <w:lang w:val="en-GB"/>
              </w:rPr>
            </w:pPr>
          </w:p>
        </w:tc>
      </w:tr>
      <w:tr w:rsidR="003254D3" w14:paraId="7251BDDE" w14:textId="77777777" w:rsidTr="00C07687">
        <w:tc>
          <w:tcPr>
            <w:tcW w:w="1555" w:type="dxa"/>
          </w:tcPr>
          <w:p w14:paraId="675276A1" w14:textId="77777777" w:rsidR="003254D3" w:rsidRPr="00280848" w:rsidRDefault="003254D3" w:rsidP="003254D3">
            <w:pPr>
              <w:jc w:val="center"/>
              <w:rPr>
                <w:b/>
                <w:bCs/>
                <w:sz w:val="24"/>
                <w:szCs w:val="24"/>
                <w:lang w:val="en-GB"/>
              </w:rPr>
            </w:pPr>
          </w:p>
        </w:tc>
        <w:tc>
          <w:tcPr>
            <w:tcW w:w="3047" w:type="dxa"/>
          </w:tcPr>
          <w:p w14:paraId="619DFEFD" w14:textId="29C80EF6" w:rsidR="003254D3" w:rsidRPr="00280848" w:rsidRDefault="003254D3" w:rsidP="003254D3">
            <w:pPr>
              <w:rPr>
                <w:i/>
                <w:iCs/>
                <w:sz w:val="24"/>
                <w:szCs w:val="24"/>
                <w:lang w:val="en-GB"/>
              </w:rPr>
            </w:pPr>
            <w:proofErr w:type="spellStart"/>
            <w:r w:rsidRPr="00280848">
              <w:rPr>
                <w:i/>
                <w:iCs/>
                <w:sz w:val="24"/>
                <w:szCs w:val="24"/>
                <w:lang w:val="en-GB"/>
              </w:rPr>
              <w:t>Alergēni</w:t>
            </w:r>
            <w:proofErr w:type="spellEnd"/>
            <w:r w:rsidRPr="00280848">
              <w:rPr>
                <w:i/>
                <w:iCs/>
                <w:sz w:val="24"/>
                <w:szCs w:val="24"/>
                <w:lang w:val="en-GB"/>
              </w:rPr>
              <w:t xml:space="preserve"> </w:t>
            </w:r>
            <w:proofErr w:type="spellStart"/>
            <w:r w:rsidRPr="00280848">
              <w:rPr>
                <w:i/>
                <w:iCs/>
                <w:sz w:val="24"/>
                <w:szCs w:val="24"/>
                <w:lang w:val="en-GB"/>
              </w:rPr>
              <w:t>atbilstoši</w:t>
            </w:r>
            <w:proofErr w:type="spellEnd"/>
            <w:r w:rsidRPr="00280848">
              <w:rPr>
                <w:i/>
                <w:iCs/>
                <w:sz w:val="24"/>
                <w:szCs w:val="24"/>
                <w:lang w:val="en-GB"/>
              </w:rPr>
              <w:t xml:space="preserve"> EK </w:t>
            </w:r>
            <w:proofErr w:type="spellStart"/>
            <w:r w:rsidRPr="00280848">
              <w:rPr>
                <w:i/>
                <w:iCs/>
                <w:sz w:val="24"/>
                <w:szCs w:val="24"/>
                <w:lang w:val="en-GB"/>
              </w:rPr>
              <w:t>regulai</w:t>
            </w:r>
            <w:proofErr w:type="spellEnd"/>
            <w:r w:rsidRPr="00280848">
              <w:rPr>
                <w:i/>
                <w:iCs/>
                <w:sz w:val="24"/>
                <w:szCs w:val="24"/>
                <w:lang w:val="en-GB"/>
              </w:rPr>
              <w:t xml:space="preserve"> nr. 1169/2011</w:t>
            </w:r>
          </w:p>
        </w:tc>
        <w:tc>
          <w:tcPr>
            <w:tcW w:w="3048" w:type="dxa"/>
          </w:tcPr>
          <w:p w14:paraId="054C1D76" w14:textId="1C3DAE5B" w:rsidR="003254D3" w:rsidRDefault="003254D3" w:rsidP="003254D3">
            <w:pPr>
              <w:rPr>
                <w:sz w:val="24"/>
                <w:szCs w:val="24"/>
                <w:lang w:val="en-GB"/>
              </w:rPr>
            </w:pPr>
            <w:r>
              <w:rPr>
                <w:sz w:val="24"/>
                <w:szCs w:val="24"/>
                <w:lang w:val="en-GB"/>
              </w:rPr>
              <w:t>Nav</w:t>
            </w:r>
          </w:p>
        </w:tc>
        <w:tc>
          <w:tcPr>
            <w:tcW w:w="1699" w:type="dxa"/>
          </w:tcPr>
          <w:p w14:paraId="5412DA69" w14:textId="77777777" w:rsidR="003254D3" w:rsidRDefault="003254D3" w:rsidP="003254D3">
            <w:pPr>
              <w:rPr>
                <w:sz w:val="24"/>
                <w:szCs w:val="24"/>
                <w:lang w:val="en-GB"/>
              </w:rPr>
            </w:pPr>
          </w:p>
        </w:tc>
      </w:tr>
      <w:tr w:rsidR="003254D3" w14:paraId="009BF0E1" w14:textId="77777777" w:rsidTr="00C07687">
        <w:tc>
          <w:tcPr>
            <w:tcW w:w="1555" w:type="dxa"/>
          </w:tcPr>
          <w:p w14:paraId="44EDD1AE" w14:textId="77777777" w:rsidR="003254D3" w:rsidRPr="00280848" w:rsidRDefault="003254D3" w:rsidP="003254D3">
            <w:pPr>
              <w:jc w:val="center"/>
              <w:rPr>
                <w:b/>
                <w:bCs/>
                <w:sz w:val="24"/>
                <w:szCs w:val="24"/>
                <w:lang w:val="en-GB"/>
              </w:rPr>
            </w:pPr>
          </w:p>
        </w:tc>
        <w:tc>
          <w:tcPr>
            <w:tcW w:w="3047" w:type="dxa"/>
          </w:tcPr>
          <w:p w14:paraId="7291C691" w14:textId="7AF2BEF7" w:rsidR="003254D3" w:rsidRPr="00280848" w:rsidRDefault="003254D3" w:rsidP="003254D3">
            <w:pPr>
              <w:rPr>
                <w:i/>
                <w:iCs/>
                <w:sz w:val="24"/>
                <w:szCs w:val="24"/>
                <w:lang w:val="en-GB"/>
              </w:rPr>
            </w:pPr>
            <w:proofErr w:type="spellStart"/>
            <w:r w:rsidRPr="00280848">
              <w:rPr>
                <w:i/>
                <w:iCs/>
                <w:sz w:val="24"/>
                <w:szCs w:val="24"/>
                <w:lang w:val="en-GB"/>
              </w:rPr>
              <w:t>Piesārņojuma</w:t>
            </w:r>
            <w:proofErr w:type="spellEnd"/>
            <w:r w:rsidRPr="00280848">
              <w:rPr>
                <w:i/>
                <w:iCs/>
                <w:sz w:val="24"/>
                <w:szCs w:val="24"/>
                <w:lang w:val="en-GB"/>
              </w:rPr>
              <w:t xml:space="preserve"> </w:t>
            </w:r>
            <w:proofErr w:type="spellStart"/>
            <w:r w:rsidRPr="00280848">
              <w:rPr>
                <w:i/>
                <w:iCs/>
                <w:sz w:val="24"/>
                <w:szCs w:val="24"/>
                <w:lang w:val="en-GB"/>
              </w:rPr>
              <w:t>limiti</w:t>
            </w:r>
            <w:proofErr w:type="spellEnd"/>
          </w:p>
        </w:tc>
        <w:tc>
          <w:tcPr>
            <w:tcW w:w="3048" w:type="dxa"/>
          </w:tcPr>
          <w:p w14:paraId="5D7B9805" w14:textId="0244D3B3" w:rsidR="003254D3" w:rsidRDefault="003254D3" w:rsidP="003254D3">
            <w:pPr>
              <w:rPr>
                <w:sz w:val="24"/>
                <w:szCs w:val="24"/>
                <w:lang w:val="en-GB"/>
              </w:rPr>
            </w:pPr>
            <w:proofErr w:type="spellStart"/>
            <w:r>
              <w:rPr>
                <w:sz w:val="24"/>
                <w:szCs w:val="24"/>
                <w:lang w:val="en-GB"/>
              </w:rPr>
              <w:t>Atbilstoši</w:t>
            </w:r>
            <w:proofErr w:type="spellEnd"/>
            <w:r>
              <w:rPr>
                <w:sz w:val="24"/>
                <w:szCs w:val="24"/>
                <w:lang w:val="en-GB"/>
              </w:rPr>
              <w:t xml:space="preserve"> EK </w:t>
            </w:r>
            <w:proofErr w:type="spellStart"/>
            <w:r>
              <w:rPr>
                <w:sz w:val="24"/>
                <w:szCs w:val="24"/>
                <w:lang w:val="en-GB"/>
              </w:rPr>
              <w:t>regulai</w:t>
            </w:r>
            <w:proofErr w:type="spellEnd"/>
            <w:r>
              <w:rPr>
                <w:sz w:val="24"/>
                <w:szCs w:val="24"/>
                <w:lang w:val="en-GB"/>
              </w:rPr>
              <w:t xml:space="preserve"> nr. 2023/915</w:t>
            </w:r>
          </w:p>
        </w:tc>
        <w:tc>
          <w:tcPr>
            <w:tcW w:w="1699" w:type="dxa"/>
          </w:tcPr>
          <w:p w14:paraId="6983CEA8" w14:textId="77777777" w:rsidR="003254D3" w:rsidRDefault="003254D3" w:rsidP="003254D3">
            <w:pPr>
              <w:rPr>
                <w:sz w:val="24"/>
                <w:szCs w:val="24"/>
                <w:lang w:val="en-GB"/>
              </w:rPr>
            </w:pPr>
          </w:p>
        </w:tc>
      </w:tr>
      <w:tr w:rsidR="003254D3" w14:paraId="7DA70C42" w14:textId="77777777" w:rsidTr="00C07687">
        <w:tc>
          <w:tcPr>
            <w:tcW w:w="1555" w:type="dxa"/>
          </w:tcPr>
          <w:p w14:paraId="50230E33" w14:textId="77777777" w:rsidR="003254D3" w:rsidRPr="00280848" w:rsidRDefault="003254D3" w:rsidP="003254D3">
            <w:pPr>
              <w:jc w:val="center"/>
              <w:rPr>
                <w:b/>
                <w:bCs/>
                <w:sz w:val="24"/>
                <w:szCs w:val="24"/>
                <w:lang w:val="en-GB"/>
              </w:rPr>
            </w:pPr>
          </w:p>
        </w:tc>
        <w:tc>
          <w:tcPr>
            <w:tcW w:w="3047" w:type="dxa"/>
          </w:tcPr>
          <w:p w14:paraId="6BE49612" w14:textId="3342FB7A" w:rsidR="003254D3" w:rsidRPr="00280848" w:rsidRDefault="003254D3" w:rsidP="003254D3">
            <w:pPr>
              <w:rPr>
                <w:i/>
                <w:iCs/>
                <w:sz w:val="24"/>
                <w:szCs w:val="24"/>
                <w:lang w:val="en-GB"/>
              </w:rPr>
            </w:pPr>
            <w:proofErr w:type="spellStart"/>
            <w:r w:rsidRPr="00280848">
              <w:rPr>
                <w:i/>
                <w:iCs/>
                <w:sz w:val="24"/>
                <w:szCs w:val="24"/>
                <w:lang w:val="en-GB"/>
              </w:rPr>
              <w:t>Svešķermeņi</w:t>
            </w:r>
            <w:proofErr w:type="spellEnd"/>
          </w:p>
        </w:tc>
        <w:tc>
          <w:tcPr>
            <w:tcW w:w="3048" w:type="dxa"/>
          </w:tcPr>
          <w:p w14:paraId="3B5E10E6" w14:textId="2BB63A3C" w:rsidR="003254D3" w:rsidRDefault="003254D3" w:rsidP="003254D3">
            <w:pPr>
              <w:rPr>
                <w:sz w:val="24"/>
                <w:szCs w:val="24"/>
                <w:lang w:val="en-GB"/>
              </w:rPr>
            </w:pPr>
            <w:r>
              <w:rPr>
                <w:sz w:val="24"/>
                <w:szCs w:val="24"/>
                <w:lang w:val="en-GB"/>
              </w:rPr>
              <w:t xml:space="preserve">Nav </w:t>
            </w:r>
            <w:proofErr w:type="spellStart"/>
            <w:r>
              <w:rPr>
                <w:sz w:val="24"/>
                <w:szCs w:val="24"/>
                <w:lang w:val="en-GB"/>
              </w:rPr>
              <w:t>pieļaujams</w:t>
            </w:r>
            <w:proofErr w:type="spellEnd"/>
          </w:p>
        </w:tc>
        <w:tc>
          <w:tcPr>
            <w:tcW w:w="1699" w:type="dxa"/>
          </w:tcPr>
          <w:p w14:paraId="22BB11D0" w14:textId="77777777" w:rsidR="003254D3" w:rsidRDefault="003254D3" w:rsidP="003254D3">
            <w:pPr>
              <w:rPr>
                <w:sz w:val="24"/>
                <w:szCs w:val="24"/>
                <w:lang w:val="en-GB"/>
              </w:rPr>
            </w:pPr>
          </w:p>
        </w:tc>
      </w:tr>
      <w:tr w:rsidR="003254D3" w14:paraId="22ACA1CD" w14:textId="77777777" w:rsidTr="00C07687">
        <w:tc>
          <w:tcPr>
            <w:tcW w:w="1555" w:type="dxa"/>
          </w:tcPr>
          <w:p w14:paraId="73248B2F" w14:textId="77777777" w:rsidR="003254D3" w:rsidRPr="00280848" w:rsidRDefault="003254D3" w:rsidP="003254D3">
            <w:pPr>
              <w:jc w:val="center"/>
              <w:rPr>
                <w:b/>
                <w:bCs/>
                <w:sz w:val="24"/>
                <w:szCs w:val="24"/>
                <w:lang w:val="en-GB"/>
              </w:rPr>
            </w:pPr>
          </w:p>
        </w:tc>
        <w:tc>
          <w:tcPr>
            <w:tcW w:w="3047" w:type="dxa"/>
          </w:tcPr>
          <w:p w14:paraId="5BFC6D0E" w14:textId="08E4CB25" w:rsidR="003254D3" w:rsidRPr="00280848" w:rsidRDefault="003254D3" w:rsidP="003254D3">
            <w:pPr>
              <w:rPr>
                <w:i/>
                <w:iCs/>
                <w:sz w:val="24"/>
                <w:szCs w:val="24"/>
                <w:lang w:val="en-GB"/>
              </w:rPr>
            </w:pPr>
            <w:r w:rsidRPr="00280848">
              <w:rPr>
                <w:i/>
                <w:iCs/>
                <w:sz w:val="24"/>
                <w:szCs w:val="24"/>
              </w:rPr>
              <w:t>Insekti jebkādā attīstības stadijā</w:t>
            </w:r>
          </w:p>
        </w:tc>
        <w:tc>
          <w:tcPr>
            <w:tcW w:w="3048" w:type="dxa"/>
          </w:tcPr>
          <w:p w14:paraId="7DF089F9" w14:textId="4C51F886" w:rsidR="003254D3" w:rsidRDefault="003254D3" w:rsidP="003254D3">
            <w:pPr>
              <w:rPr>
                <w:sz w:val="24"/>
                <w:szCs w:val="24"/>
                <w:lang w:val="en-GB"/>
              </w:rPr>
            </w:pPr>
            <w:r>
              <w:rPr>
                <w:sz w:val="24"/>
                <w:szCs w:val="24"/>
                <w:lang w:val="en-GB"/>
              </w:rPr>
              <w:t xml:space="preserve">Nav </w:t>
            </w:r>
            <w:proofErr w:type="spellStart"/>
            <w:r>
              <w:rPr>
                <w:sz w:val="24"/>
                <w:szCs w:val="24"/>
                <w:lang w:val="en-GB"/>
              </w:rPr>
              <w:t>pieļaujams</w:t>
            </w:r>
            <w:proofErr w:type="spellEnd"/>
          </w:p>
        </w:tc>
        <w:tc>
          <w:tcPr>
            <w:tcW w:w="1699" w:type="dxa"/>
          </w:tcPr>
          <w:p w14:paraId="0FEA1823" w14:textId="77777777" w:rsidR="003254D3" w:rsidRDefault="003254D3" w:rsidP="003254D3">
            <w:pPr>
              <w:rPr>
                <w:sz w:val="24"/>
                <w:szCs w:val="24"/>
                <w:lang w:val="en-GB"/>
              </w:rPr>
            </w:pPr>
          </w:p>
        </w:tc>
      </w:tr>
      <w:tr w:rsidR="003254D3" w14:paraId="7B70AEA2" w14:textId="77777777" w:rsidTr="00C07687">
        <w:tc>
          <w:tcPr>
            <w:tcW w:w="1555" w:type="dxa"/>
          </w:tcPr>
          <w:p w14:paraId="7974A626" w14:textId="77777777" w:rsidR="003254D3" w:rsidRPr="00280848" w:rsidRDefault="003254D3" w:rsidP="003254D3">
            <w:pPr>
              <w:jc w:val="center"/>
              <w:rPr>
                <w:b/>
                <w:bCs/>
                <w:sz w:val="24"/>
                <w:szCs w:val="24"/>
                <w:lang w:val="en-GB"/>
              </w:rPr>
            </w:pPr>
          </w:p>
        </w:tc>
        <w:tc>
          <w:tcPr>
            <w:tcW w:w="3047" w:type="dxa"/>
          </w:tcPr>
          <w:p w14:paraId="4D95147F" w14:textId="77777777" w:rsidR="003254D3" w:rsidRPr="00280848" w:rsidRDefault="003254D3" w:rsidP="003254D3">
            <w:pPr>
              <w:rPr>
                <w:i/>
                <w:iCs/>
                <w:sz w:val="24"/>
                <w:szCs w:val="24"/>
                <w:lang w:val="en-GB"/>
              </w:rPr>
            </w:pPr>
            <w:proofErr w:type="spellStart"/>
            <w:r w:rsidRPr="00280848">
              <w:rPr>
                <w:i/>
                <w:iCs/>
                <w:sz w:val="24"/>
                <w:szCs w:val="24"/>
                <w:lang w:val="en-GB"/>
              </w:rPr>
              <w:t>Mikrobioloģiskie</w:t>
            </w:r>
            <w:proofErr w:type="spellEnd"/>
            <w:r w:rsidRPr="00280848">
              <w:rPr>
                <w:i/>
                <w:iCs/>
                <w:sz w:val="24"/>
                <w:szCs w:val="24"/>
                <w:lang w:val="en-GB"/>
              </w:rPr>
              <w:t xml:space="preserve"> </w:t>
            </w:r>
            <w:proofErr w:type="spellStart"/>
            <w:r w:rsidRPr="00280848">
              <w:rPr>
                <w:i/>
                <w:iCs/>
                <w:sz w:val="24"/>
                <w:szCs w:val="24"/>
                <w:lang w:val="en-GB"/>
              </w:rPr>
              <w:t>rādītāji</w:t>
            </w:r>
            <w:proofErr w:type="spellEnd"/>
            <w:r w:rsidRPr="00280848">
              <w:rPr>
                <w:i/>
                <w:iCs/>
                <w:sz w:val="24"/>
                <w:szCs w:val="24"/>
                <w:lang w:val="en-GB"/>
              </w:rPr>
              <w:t>:</w:t>
            </w:r>
          </w:p>
          <w:p w14:paraId="6B403542" w14:textId="77777777" w:rsidR="003254D3" w:rsidRPr="00280848" w:rsidRDefault="003254D3" w:rsidP="003254D3">
            <w:pPr>
              <w:rPr>
                <w:i/>
                <w:iCs/>
                <w:sz w:val="24"/>
                <w:szCs w:val="24"/>
                <w:lang w:val="en-GB"/>
              </w:rPr>
            </w:pPr>
            <w:r w:rsidRPr="00280848">
              <w:rPr>
                <w:i/>
                <w:iCs/>
                <w:sz w:val="24"/>
                <w:szCs w:val="24"/>
                <w:lang w:val="en-GB"/>
              </w:rPr>
              <w:t xml:space="preserve">MAFAM, </w:t>
            </w:r>
            <w:proofErr w:type="spellStart"/>
            <w:r w:rsidRPr="00280848">
              <w:rPr>
                <w:i/>
                <w:iCs/>
                <w:sz w:val="24"/>
                <w:szCs w:val="24"/>
                <w:lang w:val="en-GB"/>
              </w:rPr>
              <w:t>kvv</w:t>
            </w:r>
            <w:proofErr w:type="spellEnd"/>
            <w:r w:rsidRPr="00280848">
              <w:rPr>
                <w:i/>
                <w:iCs/>
                <w:sz w:val="24"/>
                <w:szCs w:val="24"/>
                <w:lang w:val="en-GB"/>
              </w:rPr>
              <w:t>/g</w:t>
            </w:r>
          </w:p>
          <w:p w14:paraId="19481F1D" w14:textId="77777777" w:rsidR="003254D3" w:rsidRPr="00280848" w:rsidRDefault="003254D3" w:rsidP="003254D3">
            <w:pPr>
              <w:rPr>
                <w:i/>
                <w:iCs/>
                <w:sz w:val="24"/>
                <w:szCs w:val="24"/>
                <w:lang w:val="en-GB"/>
              </w:rPr>
            </w:pPr>
            <w:r w:rsidRPr="00280848">
              <w:rPr>
                <w:i/>
                <w:iCs/>
                <w:sz w:val="24"/>
                <w:szCs w:val="24"/>
                <w:lang w:val="en-GB"/>
              </w:rPr>
              <w:t xml:space="preserve">Raugi un </w:t>
            </w:r>
            <w:proofErr w:type="spellStart"/>
            <w:r w:rsidRPr="00280848">
              <w:rPr>
                <w:i/>
                <w:iCs/>
                <w:sz w:val="24"/>
                <w:szCs w:val="24"/>
                <w:lang w:val="en-GB"/>
              </w:rPr>
              <w:t>pelējumi</w:t>
            </w:r>
            <w:proofErr w:type="spellEnd"/>
            <w:r w:rsidRPr="00280848">
              <w:rPr>
                <w:i/>
                <w:iCs/>
                <w:sz w:val="24"/>
                <w:szCs w:val="24"/>
                <w:lang w:val="en-GB"/>
              </w:rPr>
              <w:t xml:space="preserve">, </w:t>
            </w:r>
            <w:proofErr w:type="spellStart"/>
            <w:r w:rsidRPr="00280848">
              <w:rPr>
                <w:i/>
                <w:iCs/>
                <w:sz w:val="24"/>
                <w:szCs w:val="24"/>
                <w:lang w:val="en-GB"/>
              </w:rPr>
              <w:t>kvv</w:t>
            </w:r>
            <w:proofErr w:type="spellEnd"/>
            <w:r w:rsidRPr="00280848">
              <w:rPr>
                <w:i/>
                <w:iCs/>
                <w:sz w:val="24"/>
                <w:szCs w:val="24"/>
                <w:lang w:val="en-GB"/>
              </w:rPr>
              <w:t>/g</w:t>
            </w:r>
          </w:p>
          <w:p w14:paraId="7EDE5201" w14:textId="77777777" w:rsidR="003254D3" w:rsidRPr="00280848" w:rsidRDefault="003254D3" w:rsidP="003254D3">
            <w:pPr>
              <w:rPr>
                <w:i/>
                <w:iCs/>
                <w:sz w:val="24"/>
                <w:szCs w:val="24"/>
                <w:lang w:val="de-DE"/>
              </w:rPr>
            </w:pPr>
            <w:r w:rsidRPr="00280848">
              <w:rPr>
                <w:i/>
                <w:iCs/>
                <w:sz w:val="24"/>
                <w:szCs w:val="24"/>
                <w:lang w:val="de-DE"/>
              </w:rPr>
              <w:t>E.coli, kvv/g</w:t>
            </w:r>
          </w:p>
          <w:p w14:paraId="31FCF297" w14:textId="77777777" w:rsidR="003254D3" w:rsidRPr="00280848" w:rsidRDefault="003254D3" w:rsidP="003254D3">
            <w:pPr>
              <w:rPr>
                <w:i/>
                <w:iCs/>
                <w:sz w:val="24"/>
                <w:szCs w:val="24"/>
                <w:lang w:val="de-DE"/>
              </w:rPr>
            </w:pPr>
            <w:r w:rsidRPr="00280848">
              <w:rPr>
                <w:i/>
                <w:iCs/>
                <w:sz w:val="24"/>
                <w:szCs w:val="24"/>
                <w:lang w:val="de-DE"/>
              </w:rPr>
              <w:t>Koliformas, kvv/g</w:t>
            </w:r>
          </w:p>
          <w:p w14:paraId="0B170BC7" w14:textId="4FF35901" w:rsidR="003254D3" w:rsidRPr="00280848" w:rsidRDefault="003254D3" w:rsidP="003254D3">
            <w:pPr>
              <w:rPr>
                <w:i/>
                <w:iCs/>
                <w:sz w:val="24"/>
                <w:szCs w:val="24"/>
                <w:lang w:val="en-GB"/>
              </w:rPr>
            </w:pPr>
            <w:r w:rsidRPr="00280848">
              <w:rPr>
                <w:i/>
                <w:iCs/>
                <w:sz w:val="24"/>
                <w:szCs w:val="24"/>
                <w:lang w:val="en-GB"/>
              </w:rPr>
              <w:t xml:space="preserve">Salmonella spp., </w:t>
            </w:r>
            <w:proofErr w:type="spellStart"/>
            <w:r w:rsidRPr="00280848">
              <w:rPr>
                <w:i/>
                <w:iCs/>
                <w:sz w:val="24"/>
                <w:szCs w:val="24"/>
                <w:lang w:val="en-GB"/>
              </w:rPr>
              <w:t>kvv</w:t>
            </w:r>
            <w:proofErr w:type="spellEnd"/>
            <w:r w:rsidRPr="00280848">
              <w:rPr>
                <w:i/>
                <w:iCs/>
                <w:sz w:val="24"/>
                <w:szCs w:val="24"/>
                <w:lang w:val="en-GB"/>
              </w:rPr>
              <w:t>/25 g</w:t>
            </w:r>
          </w:p>
        </w:tc>
        <w:tc>
          <w:tcPr>
            <w:tcW w:w="3048" w:type="dxa"/>
          </w:tcPr>
          <w:p w14:paraId="257A32AD" w14:textId="46EFF5DD" w:rsidR="003254D3" w:rsidRPr="009C57FF" w:rsidRDefault="003254D3" w:rsidP="003254D3">
            <w:pPr>
              <w:rPr>
                <w:sz w:val="24"/>
                <w:szCs w:val="24"/>
                <w:lang w:val="en-GB"/>
              </w:rPr>
            </w:pPr>
            <w:proofErr w:type="spellStart"/>
            <w:r>
              <w:rPr>
                <w:sz w:val="24"/>
                <w:szCs w:val="24"/>
                <w:lang w:val="en-GB"/>
              </w:rPr>
              <w:t>Maksimālie</w:t>
            </w:r>
            <w:proofErr w:type="spellEnd"/>
            <w:r>
              <w:rPr>
                <w:sz w:val="24"/>
                <w:szCs w:val="24"/>
                <w:lang w:val="en-GB"/>
              </w:rPr>
              <w:t xml:space="preserve"> </w:t>
            </w:r>
            <w:proofErr w:type="spellStart"/>
            <w:r>
              <w:rPr>
                <w:sz w:val="24"/>
                <w:szCs w:val="24"/>
                <w:lang w:val="en-GB"/>
              </w:rPr>
              <w:t>limiti</w:t>
            </w:r>
            <w:proofErr w:type="spellEnd"/>
          </w:p>
          <w:p w14:paraId="5BF6D69D" w14:textId="77777777" w:rsidR="003254D3" w:rsidRPr="009C57FF" w:rsidRDefault="003254D3" w:rsidP="003254D3">
            <w:pPr>
              <w:rPr>
                <w:sz w:val="24"/>
                <w:szCs w:val="24"/>
                <w:lang w:val="en-GB"/>
              </w:rPr>
            </w:pPr>
            <w:r w:rsidRPr="009C57FF">
              <w:rPr>
                <w:sz w:val="24"/>
                <w:szCs w:val="24"/>
                <w:lang w:val="en-GB"/>
              </w:rPr>
              <w:t xml:space="preserve">1x10^5 </w:t>
            </w:r>
          </w:p>
          <w:p w14:paraId="2794259F" w14:textId="77777777" w:rsidR="003254D3" w:rsidRPr="009C57FF" w:rsidRDefault="003254D3" w:rsidP="003254D3">
            <w:pPr>
              <w:rPr>
                <w:sz w:val="24"/>
                <w:szCs w:val="24"/>
                <w:lang w:val="en-GB"/>
              </w:rPr>
            </w:pPr>
            <w:r w:rsidRPr="009C57FF">
              <w:rPr>
                <w:sz w:val="24"/>
                <w:szCs w:val="24"/>
                <w:lang w:val="en-GB"/>
              </w:rPr>
              <w:t>1x10^3</w:t>
            </w:r>
          </w:p>
          <w:p w14:paraId="7973FD68" w14:textId="77777777" w:rsidR="003254D3" w:rsidRPr="009C57FF" w:rsidRDefault="003254D3" w:rsidP="003254D3">
            <w:pPr>
              <w:rPr>
                <w:sz w:val="24"/>
                <w:szCs w:val="24"/>
                <w:lang w:val="en-GB"/>
              </w:rPr>
            </w:pPr>
            <w:r w:rsidRPr="009C57FF">
              <w:rPr>
                <w:sz w:val="24"/>
                <w:szCs w:val="24"/>
                <w:lang w:val="en-GB"/>
              </w:rPr>
              <w:t>1x10^1</w:t>
            </w:r>
          </w:p>
          <w:p w14:paraId="71CD64E8" w14:textId="77777777" w:rsidR="003254D3" w:rsidRPr="009C57FF" w:rsidRDefault="003254D3" w:rsidP="003254D3">
            <w:pPr>
              <w:rPr>
                <w:sz w:val="24"/>
                <w:szCs w:val="24"/>
                <w:lang w:val="en-GB"/>
              </w:rPr>
            </w:pPr>
            <w:r w:rsidRPr="009C57FF">
              <w:rPr>
                <w:sz w:val="24"/>
                <w:szCs w:val="24"/>
                <w:lang w:val="en-GB"/>
              </w:rPr>
              <w:t>1x10^3</w:t>
            </w:r>
          </w:p>
          <w:p w14:paraId="0E2B75A3" w14:textId="6FA5084C" w:rsidR="003254D3" w:rsidRPr="009C57FF" w:rsidRDefault="003254D3" w:rsidP="003254D3">
            <w:pPr>
              <w:rPr>
                <w:sz w:val="24"/>
                <w:szCs w:val="24"/>
                <w:lang w:val="en-GB"/>
              </w:rPr>
            </w:pPr>
            <w:r w:rsidRPr="009C57FF">
              <w:rPr>
                <w:sz w:val="24"/>
                <w:szCs w:val="24"/>
                <w:lang w:val="en-GB"/>
              </w:rPr>
              <w:t xml:space="preserve">Nav </w:t>
            </w:r>
            <w:proofErr w:type="spellStart"/>
            <w:r w:rsidRPr="009C57FF">
              <w:rPr>
                <w:sz w:val="24"/>
                <w:szCs w:val="24"/>
                <w:lang w:val="en-GB"/>
              </w:rPr>
              <w:t>atrodams</w:t>
            </w:r>
            <w:proofErr w:type="spellEnd"/>
          </w:p>
        </w:tc>
        <w:tc>
          <w:tcPr>
            <w:tcW w:w="1699" w:type="dxa"/>
          </w:tcPr>
          <w:p w14:paraId="344CA55D" w14:textId="77777777" w:rsidR="003254D3" w:rsidRDefault="003254D3" w:rsidP="003254D3">
            <w:pPr>
              <w:rPr>
                <w:sz w:val="24"/>
                <w:szCs w:val="24"/>
                <w:lang w:val="en-GB"/>
              </w:rPr>
            </w:pPr>
          </w:p>
        </w:tc>
      </w:tr>
      <w:tr w:rsidR="003254D3" w14:paraId="3D648865" w14:textId="77777777" w:rsidTr="00C07687">
        <w:tc>
          <w:tcPr>
            <w:tcW w:w="1555" w:type="dxa"/>
          </w:tcPr>
          <w:p w14:paraId="2D3ACA3F" w14:textId="77777777" w:rsidR="003254D3" w:rsidRPr="00280848" w:rsidRDefault="003254D3" w:rsidP="003254D3">
            <w:pPr>
              <w:jc w:val="center"/>
              <w:rPr>
                <w:b/>
                <w:bCs/>
                <w:sz w:val="24"/>
                <w:szCs w:val="24"/>
                <w:lang w:val="en-GB"/>
              </w:rPr>
            </w:pPr>
          </w:p>
        </w:tc>
        <w:tc>
          <w:tcPr>
            <w:tcW w:w="3047" w:type="dxa"/>
          </w:tcPr>
          <w:p w14:paraId="436DABAD" w14:textId="45AA6683" w:rsidR="003254D3" w:rsidRPr="00280848" w:rsidRDefault="003254D3" w:rsidP="003254D3">
            <w:pPr>
              <w:rPr>
                <w:i/>
                <w:iCs/>
                <w:sz w:val="24"/>
                <w:szCs w:val="24"/>
                <w:lang w:val="en-GB"/>
              </w:rPr>
            </w:pPr>
            <w:r w:rsidRPr="00280848">
              <w:rPr>
                <w:i/>
                <w:iCs/>
                <w:sz w:val="24"/>
                <w:szCs w:val="24"/>
                <w:lang w:val="en-GB"/>
              </w:rPr>
              <w:t>ĢMO</w:t>
            </w:r>
          </w:p>
        </w:tc>
        <w:tc>
          <w:tcPr>
            <w:tcW w:w="3048" w:type="dxa"/>
          </w:tcPr>
          <w:p w14:paraId="615FEF0D" w14:textId="293C3ABB" w:rsidR="003254D3" w:rsidRPr="009C57FF" w:rsidRDefault="003254D3" w:rsidP="003254D3">
            <w:pPr>
              <w:rPr>
                <w:sz w:val="24"/>
                <w:szCs w:val="24"/>
                <w:lang w:val="en-GB"/>
              </w:rPr>
            </w:pPr>
            <w:proofErr w:type="spellStart"/>
            <w:r w:rsidRPr="009C57FF">
              <w:rPr>
                <w:sz w:val="24"/>
                <w:szCs w:val="24"/>
                <w:lang w:val="en-GB"/>
              </w:rPr>
              <w:t>Atbilstoši</w:t>
            </w:r>
            <w:proofErr w:type="spellEnd"/>
            <w:r w:rsidRPr="009C57FF">
              <w:rPr>
                <w:sz w:val="24"/>
                <w:szCs w:val="24"/>
                <w:lang w:val="en-GB"/>
              </w:rPr>
              <w:t xml:space="preserve"> EK </w:t>
            </w:r>
            <w:proofErr w:type="spellStart"/>
            <w:r w:rsidRPr="009C57FF">
              <w:rPr>
                <w:sz w:val="24"/>
                <w:szCs w:val="24"/>
                <w:lang w:val="en-GB"/>
              </w:rPr>
              <w:t>regulām</w:t>
            </w:r>
            <w:proofErr w:type="spellEnd"/>
            <w:r w:rsidRPr="009C57FF">
              <w:rPr>
                <w:sz w:val="24"/>
                <w:szCs w:val="24"/>
                <w:lang w:val="en-GB"/>
              </w:rPr>
              <w:t xml:space="preserve"> nr. 1829/2003 un nr. 1830/2003</w:t>
            </w:r>
          </w:p>
        </w:tc>
        <w:tc>
          <w:tcPr>
            <w:tcW w:w="1699" w:type="dxa"/>
          </w:tcPr>
          <w:p w14:paraId="3862B272" w14:textId="77777777" w:rsidR="003254D3" w:rsidRDefault="003254D3" w:rsidP="003254D3">
            <w:pPr>
              <w:rPr>
                <w:sz w:val="24"/>
                <w:szCs w:val="24"/>
                <w:lang w:val="en-GB"/>
              </w:rPr>
            </w:pPr>
          </w:p>
        </w:tc>
      </w:tr>
      <w:tr w:rsidR="003254D3" w14:paraId="4043DE4B" w14:textId="77777777" w:rsidTr="00C07687">
        <w:tc>
          <w:tcPr>
            <w:tcW w:w="1555" w:type="dxa"/>
          </w:tcPr>
          <w:p w14:paraId="40D6F751" w14:textId="77777777" w:rsidR="003254D3" w:rsidRPr="00280848" w:rsidRDefault="003254D3" w:rsidP="003254D3">
            <w:pPr>
              <w:jc w:val="center"/>
              <w:rPr>
                <w:b/>
                <w:bCs/>
                <w:sz w:val="24"/>
                <w:szCs w:val="24"/>
                <w:lang w:val="en-GB"/>
              </w:rPr>
            </w:pPr>
          </w:p>
        </w:tc>
        <w:tc>
          <w:tcPr>
            <w:tcW w:w="3047" w:type="dxa"/>
          </w:tcPr>
          <w:p w14:paraId="11DAC78E" w14:textId="21DA28F7" w:rsidR="003254D3" w:rsidRPr="00280848" w:rsidRDefault="003254D3" w:rsidP="003254D3">
            <w:pPr>
              <w:rPr>
                <w:i/>
                <w:iCs/>
                <w:sz w:val="24"/>
                <w:szCs w:val="24"/>
                <w:lang w:val="en-GB"/>
              </w:rPr>
            </w:pPr>
            <w:proofErr w:type="spellStart"/>
            <w:r w:rsidRPr="00280848">
              <w:rPr>
                <w:i/>
                <w:iCs/>
                <w:sz w:val="24"/>
                <w:szCs w:val="24"/>
                <w:lang w:val="en-GB"/>
              </w:rPr>
              <w:t>Izcelsme</w:t>
            </w:r>
            <w:proofErr w:type="spellEnd"/>
          </w:p>
        </w:tc>
        <w:tc>
          <w:tcPr>
            <w:tcW w:w="3048" w:type="dxa"/>
          </w:tcPr>
          <w:p w14:paraId="11263FFF" w14:textId="49626199" w:rsidR="003254D3" w:rsidRPr="009C57FF" w:rsidRDefault="003254D3" w:rsidP="003254D3">
            <w:pPr>
              <w:rPr>
                <w:sz w:val="24"/>
                <w:szCs w:val="24"/>
                <w:lang w:val="en-GB"/>
              </w:rPr>
            </w:pPr>
            <w:proofErr w:type="spellStart"/>
            <w:r>
              <w:rPr>
                <w:sz w:val="24"/>
                <w:szCs w:val="24"/>
                <w:lang w:val="en-GB"/>
              </w:rPr>
              <w:t>Eiropas</w:t>
            </w:r>
            <w:proofErr w:type="spellEnd"/>
            <w:r>
              <w:rPr>
                <w:sz w:val="24"/>
                <w:szCs w:val="24"/>
                <w:lang w:val="en-GB"/>
              </w:rPr>
              <w:t xml:space="preserve"> </w:t>
            </w:r>
            <w:proofErr w:type="spellStart"/>
            <w:r>
              <w:rPr>
                <w:sz w:val="24"/>
                <w:szCs w:val="24"/>
                <w:lang w:val="en-GB"/>
              </w:rPr>
              <w:t>savienība</w:t>
            </w:r>
            <w:proofErr w:type="spellEnd"/>
          </w:p>
        </w:tc>
        <w:tc>
          <w:tcPr>
            <w:tcW w:w="1699" w:type="dxa"/>
          </w:tcPr>
          <w:p w14:paraId="0371CFF7" w14:textId="77777777" w:rsidR="003254D3" w:rsidRDefault="003254D3" w:rsidP="003254D3">
            <w:pPr>
              <w:rPr>
                <w:sz w:val="24"/>
                <w:szCs w:val="24"/>
                <w:lang w:val="en-GB"/>
              </w:rPr>
            </w:pPr>
          </w:p>
        </w:tc>
      </w:tr>
      <w:tr w:rsidR="003254D3" w14:paraId="536ED627" w14:textId="77777777" w:rsidTr="00220849">
        <w:tc>
          <w:tcPr>
            <w:tcW w:w="1555" w:type="dxa"/>
          </w:tcPr>
          <w:p w14:paraId="426D5D9B" w14:textId="70733132" w:rsidR="003254D3" w:rsidRPr="00280848" w:rsidRDefault="003254D3" w:rsidP="003254D3">
            <w:pPr>
              <w:jc w:val="center"/>
              <w:rPr>
                <w:b/>
                <w:bCs/>
                <w:sz w:val="24"/>
                <w:szCs w:val="24"/>
                <w:lang w:val="en-GB"/>
              </w:rPr>
            </w:pPr>
            <w:r w:rsidRPr="00280848">
              <w:rPr>
                <w:b/>
                <w:bCs/>
                <w:sz w:val="24"/>
                <w:szCs w:val="24"/>
                <w:lang w:val="en-GB"/>
              </w:rPr>
              <w:lastRenderedPageBreak/>
              <w:t xml:space="preserve">Lote 5 – </w:t>
            </w:r>
            <w:proofErr w:type="spellStart"/>
            <w:r w:rsidRPr="00280848">
              <w:rPr>
                <w:b/>
                <w:bCs/>
                <w:sz w:val="24"/>
                <w:szCs w:val="24"/>
                <w:lang w:val="en-GB"/>
              </w:rPr>
              <w:t>Rīsu</w:t>
            </w:r>
            <w:proofErr w:type="spellEnd"/>
            <w:r w:rsidRPr="00280848">
              <w:rPr>
                <w:b/>
                <w:bCs/>
                <w:sz w:val="24"/>
                <w:szCs w:val="24"/>
                <w:lang w:val="en-GB"/>
              </w:rPr>
              <w:t xml:space="preserve"> </w:t>
            </w:r>
            <w:proofErr w:type="spellStart"/>
            <w:r w:rsidRPr="00280848">
              <w:rPr>
                <w:b/>
                <w:bCs/>
                <w:sz w:val="24"/>
                <w:szCs w:val="24"/>
                <w:lang w:val="en-GB"/>
              </w:rPr>
              <w:t>proteīns</w:t>
            </w:r>
            <w:proofErr w:type="spellEnd"/>
          </w:p>
        </w:tc>
        <w:tc>
          <w:tcPr>
            <w:tcW w:w="3047" w:type="dxa"/>
          </w:tcPr>
          <w:p w14:paraId="78ACCEC2" w14:textId="77777777" w:rsidR="003254D3" w:rsidRPr="00280848" w:rsidRDefault="003254D3" w:rsidP="003254D3">
            <w:pPr>
              <w:jc w:val="center"/>
              <w:rPr>
                <w:i/>
                <w:iCs/>
                <w:sz w:val="24"/>
                <w:szCs w:val="24"/>
                <w:lang w:val="en-GB"/>
              </w:rPr>
            </w:pPr>
          </w:p>
        </w:tc>
        <w:tc>
          <w:tcPr>
            <w:tcW w:w="3048" w:type="dxa"/>
          </w:tcPr>
          <w:p w14:paraId="1884E54F" w14:textId="77777777" w:rsidR="003254D3" w:rsidRDefault="003254D3" w:rsidP="003254D3">
            <w:pPr>
              <w:jc w:val="center"/>
              <w:rPr>
                <w:sz w:val="24"/>
                <w:szCs w:val="24"/>
                <w:lang w:val="en-GB"/>
              </w:rPr>
            </w:pPr>
          </w:p>
        </w:tc>
        <w:tc>
          <w:tcPr>
            <w:tcW w:w="1699" w:type="dxa"/>
          </w:tcPr>
          <w:p w14:paraId="72F6320D" w14:textId="099CE11E" w:rsidR="003254D3" w:rsidRPr="00220849" w:rsidRDefault="003254D3" w:rsidP="003254D3">
            <w:pPr>
              <w:rPr>
                <w:sz w:val="24"/>
                <w:szCs w:val="24"/>
                <w:lang w:val="en-GB"/>
              </w:rPr>
            </w:pPr>
            <w:proofErr w:type="spellStart"/>
            <w:r w:rsidRPr="00220849">
              <w:rPr>
                <w:sz w:val="24"/>
                <w:szCs w:val="24"/>
                <w:lang w:val="en-GB"/>
              </w:rPr>
              <w:t>Minimālais</w:t>
            </w:r>
            <w:proofErr w:type="spellEnd"/>
            <w:r w:rsidRPr="00220849">
              <w:rPr>
                <w:sz w:val="24"/>
                <w:szCs w:val="24"/>
                <w:lang w:val="en-GB"/>
              </w:rPr>
              <w:t xml:space="preserve"> </w:t>
            </w:r>
            <w:proofErr w:type="spellStart"/>
            <w:r w:rsidRPr="00220849">
              <w:rPr>
                <w:sz w:val="24"/>
                <w:szCs w:val="24"/>
                <w:lang w:val="en-GB"/>
              </w:rPr>
              <w:t>apjoms</w:t>
            </w:r>
            <w:proofErr w:type="spellEnd"/>
            <w:r w:rsidRPr="00220849">
              <w:rPr>
                <w:sz w:val="24"/>
                <w:szCs w:val="24"/>
                <w:lang w:val="en-GB"/>
              </w:rPr>
              <w:t xml:space="preserve">: </w:t>
            </w:r>
          </w:p>
          <w:p w14:paraId="03A32774" w14:textId="2A4D4FAC" w:rsidR="003254D3" w:rsidRPr="00220849" w:rsidRDefault="003254D3" w:rsidP="003254D3">
            <w:pPr>
              <w:rPr>
                <w:sz w:val="24"/>
                <w:szCs w:val="24"/>
                <w:lang w:val="en-GB"/>
              </w:rPr>
            </w:pPr>
            <w:r w:rsidRPr="00220849">
              <w:rPr>
                <w:sz w:val="24"/>
                <w:szCs w:val="24"/>
                <w:lang w:val="en-GB"/>
              </w:rPr>
              <w:t>8 000 kg</w:t>
            </w:r>
          </w:p>
          <w:p w14:paraId="2A104DE5" w14:textId="25853E42" w:rsidR="003254D3" w:rsidRPr="00220849" w:rsidRDefault="003254D3" w:rsidP="003254D3">
            <w:pPr>
              <w:rPr>
                <w:sz w:val="24"/>
                <w:szCs w:val="24"/>
                <w:lang w:val="en-GB"/>
              </w:rPr>
            </w:pPr>
            <w:proofErr w:type="spellStart"/>
            <w:r w:rsidRPr="00220849">
              <w:rPr>
                <w:sz w:val="24"/>
                <w:szCs w:val="24"/>
                <w:lang w:val="en-GB"/>
              </w:rPr>
              <w:t>Maksimālais</w:t>
            </w:r>
            <w:proofErr w:type="spellEnd"/>
            <w:r w:rsidRPr="00220849">
              <w:rPr>
                <w:sz w:val="24"/>
                <w:szCs w:val="24"/>
                <w:lang w:val="en-GB"/>
              </w:rPr>
              <w:t xml:space="preserve"> </w:t>
            </w:r>
            <w:proofErr w:type="spellStart"/>
            <w:r w:rsidRPr="00220849">
              <w:rPr>
                <w:sz w:val="24"/>
                <w:szCs w:val="24"/>
                <w:lang w:val="en-GB"/>
              </w:rPr>
              <w:t>apjoms</w:t>
            </w:r>
            <w:proofErr w:type="spellEnd"/>
            <w:r w:rsidRPr="00220849">
              <w:rPr>
                <w:sz w:val="24"/>
                <w:szCs w:val="24"/>
                <w:lang w:val="en-GB"/>
              </w:rPr>
              <w:t>:</w:t>
            </w:r>
          </w:p>
          <w:p w14:paraId="3D5DD2DA" w14:textId="017DE448" w:rsidR="003254D3" w:rsidRDefault="003254D3" w:rsidP="003254D3">
            <w:pPr>
              <w:rPr>
                <w:sz w:val="24"/>
                <w:szCs w:val="24"/>
                <w:lang w:val="en-GB"/>
              </w:rPr>
            </w:pPr>
            <w:r w:rsidRPr="00220849">
              <w:rPr>
                <w:sz w:val="24"/>
                <w:szCs w:val="24"/>
                <w:lang w:val="en-GB"/>
              </w:rPr>
              <w:t>20 000 kg</w:t>
            </w:r>
          </w:p>
        </w:tc>
      </w:tr>
      <w:tr w:rsidR="003254D3" w14:paraId="352D4923" w14:textId="77777777" w:rsidTr="00C07687">
        <w:tc>
          <w:tcPr>
            <w:tcW w:w="1555" w:type="dxa"/>
          </w:tcPr>
          <w:p w14:paraId="7B4836BF" w14:textId="77777777" w:rsidR="003254D3" w:rsidRPr="00280848" w:rsidRDefault="003254D3" w:rsidP="003254D3">
            <w:pPr>
              <w:jc w:val="center"/>
              <w:rPr>
                <w:b/>
                <w:bCs/>
                <w:sz w:val="24"/>
                <w:szCs w:val="24"/>
                <w:lang w:val="en-GB"/>
              </w:rPr>
            </w:pPr>
          </w:p>
        </w:tc>
        <w:tc>
          <w:tcPr>
            <w:tcW w:w="3047" w:type="dxa"/>
          </w:tcPr>
          <w:p w14:paraId="1C69489B" w14:textId="2FE32B8C" w:rsidR="003254D3" w:rsidRPr="00280848" w:rsidRDefault="003254D3" w:rsidP="003254D3">
            <w:pPr>
              <w:rPr>
                <w:i/>
                <w:iCs/>
                <w:sz w:val="24"/>
                <w:szCs w:val="24"/>
                <w:lang w:val="en-GB"/>
              </w:rPr>
            </w:pPr>
            <w:proofErr w:type="spellStart"/>
            <w:r w:rsidRPr="00280848">
              <w:rPr>
                <w:i/>
                <w:iCs/>
                <w:sz w:val="24"/>
                <w:szCs w:val="24"/>
                <w:lang w:val="en-GB"/>
              </w:rPr>
              <w:t>Izmantots</w:t>
            </w:r>
            <w:proofErr w:type="spellEnd"/>
          </w:p>
        </w:tc>
        <w:tc>
          <w:tcPr>
            <w:tcW w:w="3048" w:type="dxa"/>
          </w:tcPr>
          <w:p w14:paraId="0E1328AB" w14:textId="2E5014EC" w:rsidR="003254D3" w:rsidRPr="00C07687" w:rsidRDefault="003254D3" w:rsidP="003254D3">
            <w:pPr>
              <w:rPr>
                <w:sz w:val="24"/>
                <w:szCs w:val="24"/>
                <w:lang w:val="en-GB"/>
              </w:rPr>
            </w:pPr>
            <w:proofErr w:type="spellStart"/>
            <w:r>
              <w:rPr>
                <w:sz w:val="24"/>
                <w:szCs w:val="24"/>
                <w:lang w:val="en-GB"/>
              </w:rPr>
              <w:t>Konvencionāla</w:t>
            </w:r>
            <w:proofErr w:type="spellEnd"/>
            <w:r>
              <w:rPr>
                <w:sz w:val="24"/>
                <w:szCs w:val="24"/>
                <w:lang w:val="en-GB"/>
              </w:rPr>
              <w:t xml:space="preserve"> </w:t>
            </w:r>
            <w:proofErr w:type="spellStart"/>
            <w:r>
              <w:rPr>
                <w:sz w:val="24"/>
                <w:szCs w:val="24"/>
                <w:lang w:val="en-GB"/>
              </w:rPr>
              <w:t>kvalitāte</w:t>
            </w:r>
            <w:proofErr w:type="spellEnd"/>
            <w:r>
              <w:rPr>
                <w:sz w:val="24"/>
                <w:szCs w:val="24"/>
                <w:lang w:val="en-GB"/>
              </w:rPr>
              <w:t xml:space="preserve">, </w:t>
            </w:r>
            <w:proofErr w:type="spellStart"/>
            <w:r>
              <w:rPr>
                <w:sz w:val="24"/>
                <w:szCs w:val="24"/>
                <w:lang w:val="en-GB"/>
              </w:rPr>
              <w:t>ekstrudētiem</w:t>
            </w:r>
            <w:proofErr w:type="spellEnd"/>
            <w:r>
              <w:rPr>
                <w:sz w:val="24"/>
                <w:szCs w:val="24"/>
                <w:lang w:val="en-GB"/>
              </w:rPr>
              <w:t xml:space="preserve"> </w:t>
            </w:r>
            <w:proofErr w:type="spellStart"/>
            <w:r>
              <w:rPr>
                <w:sz w:val="24"/>
                <w:szCs w:val="24"/>
                <w:lang w:val="en-GB"/>
              </w:rPr>
              <w:t>produktiem</w:t>
            </w:r>
            <w:proofErr w:type="spellEnd"/>
          </w:p>
        </w:tc>
        <w:tc>
          <w:tcPr>
            <w:tcW w:w="1699" w:type="dxa"/>
          </w:tcPr>
          <w:p w14:paraId="100BF11B" w14:textId="77777777" w:rsidR="003254D3" w:rsidRDefault="003254D3" w:rsidP="003254D3">
            <w:pPr>
              <w:rPr>
                <w:sz w:val="24"/>
                <w:szCs w:val="24"/>
                <w:lang w:val="en-GB"/>
              </w:rPr>
            </w:pPr>
          </w:p>
        </w:tc>
      </w:tr>
      <w:tr w:rsidR="003254D3" w14:paraId="2A4BC847" w14:textId="77777777" w:rsidTr="00C07687">
        <w:tc>
          <w:tcPr>
            <w:tcW w:w="1555" w:type="dxa"/>
          </w:tcPr>
          <w:p w14:paraId="13EB199F" w14:textId="77777777" w:rsidR="003254D3" w:rsidRPr="00280848" w:rsidRDefault="003254D3" w:rsidP="003254D3">
            <w:pPr>
              <w:jc w:val="center"/>
              <w:rPr>
                <w:b/>
                <w:bCs/>
                <w:sz w:val="24"/>
                <w:szCs w:val="24"/>
                <w:lang w:val="en-GB"/>
              </w:rPr>
            </w:pPr>
          </w:p>
        </w:tc>
        <w:tc>
          <w:tcPr>
            <w:tcW w:w="3047" w:type="dxa"/>
          </w:tcPr>
          <w:p w14:paraId="3D429917" w14:textId="27CB1C5C" w:rsidR="003254D3" w:rsidRPr="00280848" w:rsidRDefault="003254D3" w:rsidP="003254D3">
            <w:pPr>
              <w:rPr>
                <w:i/>
                <w:iCs/>
                <w:sz w:val="24"/>
                <w:szCs w:val="24"/>
                <w:lang w:val="en-GB"/>
              </w:rPr>
            </w:pPr>
            <w:r w:rsidRPr="00280848">
              <w:rPr>
                <w:i/>
                <w:iCs/>
                <w:sz w:val="24"/>
                <w:szCs w:val="24"/>
                <w:lang w:val="de-DE"/>
              </w:rPr>
              <w:t>Iepakojums (materiāls atbilst ES regulas nr. 1935/2004 un nr. 10/2011 prasībām)</w:t>
            </w:r>
          </w:p>
        </w:tc>
        <w:tc>
          <w:tcPr>
            <w:tcW w:w="3048" w:type="dxa"/>
          </w:tcPr>
          <w:p w14:paraId="3EF7E744" w14:textId="04482311" w:rsidR="003254D3" w:rsidRDefault="003254D3" w:rsidP="003254D3">
            <w:pPr>
              <w:rPr>
                <w:sz w:val="24"/>
                <w:szCs w:val="24"/>
                <w:lang w:val="en-GB"/>
              </w:rPr>
            </w:pPr>
            <w:proofErr w:type="spellStart"/>
            <w:r>
              <w:rPr>
                <w:sz w:val="24"/>
                <w:szCs w:val="24"/>
                <w:lang w:val="en-GB"/>
              </w:rPr>
              <w:t>Lielie</w:t>
            </w:r>
            <w:proofErr w:type="spellEnd"/>
            <w:r>
              <w:rPr>
                <w:sz w:val="24"/>
                <w:szCs w:val="24"/>
                <w:lang w:val="en-GB"/>
              </w:rPr>
              <w:t xml:space="preserve"> </w:t>
            </w:r>
            <w:proofErr w:type="spellStart"/>
            <w:r>
              <w:rPr>
                <w:sz w:val="24"/>
                <w:szCs w:val="24"/>
                <w:lang w:val="en-GB"/>
              </w:rPr>
              <w:t>maisi</w:t>
            </w:r>
            <w:proofErr w:type="spellEnd"/>
            <w:r>
              <w:rPr>
                <w:sz w:val="24"/>
                <w:szCs w:val="24"/>
                <w:lang w:val="en-GB"/>
              </w:rPr>
              <w:t xml:space="preserve"> (big bags) </w:t>
            </w:r>
            <w:proofErr w:type="spellStart"/>
            <w:r>
              <w:rPr>
                <w:sz w:val="24"/>
                <w:szCs w:val="24"/>
                <w:lang w:val="en-GB"/>
              </w:rPr>
              <w:t>vai</w:t>
            </w:r>
            <w:proofErr w:type="spellEnd"/>
            <w:r>
              <w:rPr>
                <w:sz w:val="24"/>
                <w:szCs w:val="24"/>
                <w:lang w:val="en-GB"/>
              </w:rPr>
              <w:t xml:space="preserve"> </w:t>
            </w:r>
            <w:proofErr w:type="spellStart"/>
            <w:r>
              <w:rPr>
                <w:sz w:val="24"/>
                <w:szCs w:val="24"/>
                <w:lang w:val="en-GB"/>
              </w:rPr>
              <w:t>s</w:t>
            </w:r>
            <w:r w:rsidRPr="00684F77">
              <w:rPr>
                <w:sz w:val="24"/>
                <w:szCs w:val="24"/>
                <w:lang w:val="en-GB"/>
              </w:rPr>
              <w:t>apakots</w:t>
            </w:r>
            <w:proofErr w:type="spellEnd"/>
            <w:r w:rsidRPr="00684F77">
              <w:rPr>
                <w:sz w:val="24"/>
                <w:szCs w:val="24"/>
                <w:lang w:val="en-GB"/>
              </w:rPr>
              <w:t xml:space="preserve"> </w:t>
            </w:r>
            <w:proofErr w:type="spellStart"/>
            <w:r w:rsidRPr="00684F77">
              <w:rPr>
                <w:sz w:val="24"/>
                <w:szCs w:val="24"/>
                <w:lang w:val="en-GB"/>
              </w:rPr>
              <w:t>maisos</w:t>
            </w:r>
            <w:proofErr w:type="spellEnd"/>
            <w:r w:rsidRPr="00684F77">
              <w:rPr>
                <w:sz w:val="24"/>
                <w:szCs w:val="24"/>
                <w:lang w:val="en-GB"/>
              </w:rPr>
              <w:t xml:space="preserve">, </w:t>
            </w:r>
            <w:proofErr w:type="spellStart"/>
            <w:r w:rsidRPr="00684F77">
              <w:rPr>
                <w:sz w:val="24"/>
                <w:szCs w:val="24"/>
                <w:lang w:val="en-GB"/>
              </w:rPr>
              <w:t>vismaz</w:t>
            </w:r>
            <w:proofErr w:type="spellEnd"/>
            <w:r w:rsidRPr="00684F77">
              <w:rPr>
                <w:sz w:val="24"/>
                <w:szCs w:val="24"/>
                <w:lang w:val="en-GB"/>
              </w:rPr>
              <w:t xml:space="preserve"> 20 kg</w:t>
            </w:r>
          </w:p>
        </w:tc>
        <w:tc>
          <w:tcPr>
            <w:tcW w:w="1699" w:type="dxa"/>
          </w:tcPr>
          <w:p w14:paraId="476FE25C" w14:textId="77777777" w:rsidR="003254D3" w:rsidRDefault="003254D3" w:rsidP="003254D3">
            <w:pPr>
              <w:rPr>
                <w:sz w:val="24"/>
                <w:szCs w:val="24"/>
                <w:lang w:val="en-GB"/>
              </w:rPr>
            </w:pPr>
          </w:p>
        </w:tc>
      </w:tr>
      <w:tr w:rsidR="003254D3" w14:paraId="3FA885A9" w14:textId="77777777" w:rsidTr="00C07687">
        <w:tc>
          <w:tcPr>
            <w:tcW w:w="1555" w:type="dxa"/>
          </w:tcPr>
          <w:p w14:paraId="49B236E3" w14:textId="77777777" w:rsidR="003254D3" w:rsidRPr="00280848" w:rsidRDefault="003254D3" w:rsidP="003254D3">
            <w:pPr>
              <w:jc w:val="center"/>
              <w:rPr>
                <w:b/>
                <w:bCs/>
                <w:sz w:val="24"/>
                <w:szCs w:val="24"/>
                <w:lang w:val="en-GB"/>
              </w:rPr>
            </w:pPr>
          </w:p>
        </w:tc>
        <w:tc>
          <w:tcPr>
            <w:tcW w:w="3047" w:type="dxa"/>
          </w:tcPr>
          <w:p w14:paraId="54F0751C" w14:textId="4948B972" w:rsidR="003254D3" w:rsidRPr="00280848" w:rsidRDefault="003254D3" w:rsidP="003254D3">
            <w:pPr>
              <w:rPr>
                <w:i/>
                <w:iCs/>
                <w:sz w:val="24"/>
                <w:szCs w:val="24"/>
                <w:lang w:val="de-DE"/>
              </w:rPr>
            </w:pPr>
            <w:proofErr w:type="spellStart"/>
            <w:r>
              <w:rPr>
                <w:i/>
                <w:iCs/>
                <w:sz w:val="24"/>
                <w:szCs w:val="24"/>
                <w:lang w:val="en-GB"/>
              </w:rPr>
              <w:t>Raksturojums</w:t>
            </w:r>
            <w:proofErr w:type="spellEnd"/>
          </w:p>
        </w:tc>
        <w:tc>
          <w:tcPr>
            <w:tcW w:w="3048" w:type="dxa"/>
          </w:tcPr>
          <w:p w14:paraId="27C99A6D" w14:textId="74D7A2FC" w:rsidR="003254D3" w:rsidRDefault="003254D3" w:rsidP="003254D3">
            <w:pPr>
              <w:rPr>
                <w:sz w:val="24"/>
                <w:szCs w:val="24"/>
                <w:lang w:val="en-GB"/>
              </w:rPr>
            </w:pPr>
            <w:r>
              <w:rPr>
                <w:sz w:val="24"/>
                <w:szCs w:val="24"/>
                <w:lang w:val="en-GB"/>
              </w:rPr>
              <w:t xml:space="preserve">100% </w:t>
            </w:r>
            <w:proofErr w:type="spellStart"/>
            <w:r>
              <w:rPr>
                <w:sz w:val="24"/>
                <w:szCs w:val="24"/>
                <w:lang w:val="en-GB"/>
              </w:rPr>
              <w:t>rīsu</w:t>
            </w:r>
            <w:proofErr w:type="spellEnd"/>
            <w:r>
              <w:rPr>
                <w:sz w:val="24"/>
                <w:szCs w:val="24"/>
                <w:lang w:val="en-GB"/>
              </w:rPr>
              <w:t xml:space="preserve"> </w:t>
            </w:r>
            <w:proofErr w:type="spellStart"/>
            <w:r>
              <w:rPr>
                <w:sz w:val="24"/>
                <w:szCs w:val="24"/>
                <w:lang w:val="en-GB"/>
              </w:rPr>
              <w:t>proteīns</w:t>
            </w:r>
            <w:proofErr w:type="spellEnd"/>
          </w:p>
        </w:tc>
        <w:tc>
          <w:tcPr>
            <w:tcW w:w="1699" w:type="dxa"/>
          </w:tcPr>
          <w:p w14:paraId="7C36069C" w14:textId="77777777" w:rsidR="003254D3" w:rsidRDefault="003254D3" w:rsidP="003254D3">
            <w:pPr>
              <w:rPr>
                <w:sz w:val="24"/>
                <w:szCs w:val="24"/>
                <w:lang w:val="en-GB"/>
              </w:rPr>
            </w:pPr>
          </w:p>
        </w:tc>
      </w:tr>
      <w:tr w:rsidR="003254D3" w14:paraId="31DAA53C" w14:textId="77777777" w:rsidTr="00C07687">
        <w:tc>
          <w:tcPr>
            <w:tcW w:w="1555" w:type="dxa"/>
          </w:tcPr>
          <w:p w14:paraId="5A0D1073" w14:textId="77777777" w:rsidR="003254D3" w:rsidRPr="00280848" w:rsidRDefault="003254D3" w:rsidP="003254D3">
            <w:pPr>
              <w:jc w:val="center"/>
              <w:rPr>
                <w:b/>
                <w:bCs/>
                <w:sz w:val="24"/>
                <w:szCs w:val="24"/>
                <w:lang w:val="en-GB"/>
              </w:rPr>
            </w:pPr>
          </w:p>
        </w:tc>
        <w:tc>
          <w:tcPr>
            <w:tcW w:w="3047" w:type="dxa"/>
          </w:tcPr>
          <w:p w14:paraId="423CDECC" w14:textId="59B12C35" w:rsidR="003254D3" w:rsidRPr="00280848" w:rsidRDefault="003254D3" w:rsidP="003254D3">
            <w:pPr>
              <w:rPr>
                <w:i/>
                <w:iCs/>
                <w:sz w:val="24"/>
                <w:szCs w:val="24"/>
                <w:lang w:val="en-GB"/>
              </w:rPr>
            </w:pPr>
            <w:proofErr w:type="spellStart"/>
            <w:r w:rsidRPr="00280848">
              <w:rPr>
                <w:i/>
                <w:iCs/>
                <w:sz w:val="24"/>
                <w:szCs w:val="24"/>
                <w:lang w:val="en-GB"/>
              </w:rPr>
              <w:t>Mitruma</w:t>
            </w:r>
            <w:proofErr w:type="spellEnd"/>
            <w:r w:rsidRPr="00280848">
              <w:rPr>
                <w:i/>
                <w:iCs/>
                <w:sz w:val="24"/>
                <w:szCs w:val="24"/>
                <w:lang w:val="en-GB"/>
              </w:rPr>
              <w:t xml:space="preserve"> </w:t>
            </w:r>
            <w:proofErr w:type="spellStart"/>
            <w:r w:rsidRPr="00280848">
              <w:rPr>
                <w:i/>
                <w:iCs/>
                <w:sz w:val="24"/>
                <w:szCs w:val="24"/>
                <w:lang w:val="en-GB"/>
              </w:rPr>
              <w:t>saturs</w:t>
            </w:r>
            <w:proofErr w:type="spellEnd"/>
          </w:p>
        </w:tc>
        <w:tc>
          <w:tcPr>
            <w:tcW w:w="3048" w:type="dxa"/>
          </w:tcPr>
          <w:p w14:paraId="343C1BD7" w14:textId="48E8F75F" w:rsidR="003254D3" w:rsidRDefault="003254D3" w:rsidP="003254D3">
            <w:pPr>
              <w:rPr>
                <w:sz w:val="24"/>
                <w:szCs w:val="24"/>
                <w:lang w:val="en-GB"/>
              </w:rPr>
            </w:pPr>
            <w:r w:rsidRPr="00C07687">
              <w:rPr>
                <w:sz w:val="24"/>
                <w:szCs w:val="24"/>
                <w:lang w:val="en-GB"/>
              </w:rPr>
              <w:t>Max. 10</w:t>
            </w:r>
            <w:r>
              <w:rPr>
                <w:sz w:val="24"/>
                <w:szCs w:val="24"/>
                <w:lang w:val="en-GB"/>
              </w:rPr>
              <w:t xml:space="preserve"> </w:t>
            </w:r>
            <w:r w:rsidRPr="00C07687">
              <w:rPr>
                <w:sz w:val="24"/>
                <w:szCs w:val="24"/>
                <w:lang w:val="en-GB"/>
              </w:rPr>
              <w:t>%</w:t>
            </w:r>
          </w:p>
        </w:tc>
        <w:tc>
          <w:tcPr>
            <w:tcW w:w="1699" w:type="dxa"/>
          </w:tcPr>
          <w:p w14:paraId="0104D7E2" w14:textId="77777777" w:rsidR="003254D3" w:rsidRDefault="003254D3" w:rsidP="003254D3">
            <w:pPr>
              <w:rPr>
                <w:sz w:val="24"/>
                <w:szCs w:val="24"/>
                <w:lang w:val="en-GB"/>
              </w:rPr>
            </w:pPr>
          </w:p>
        </w:tc>
      </w:tr>
      <w:tr w:rsidR="003254D3" w14:paraId="7F3D7460" w14:textId="77777777" w:rsidTr="00C07687">
        <w:tc>
          <w:tcPr>
            <w:tcW w:w="1555" w:type="dxa"/>
          </w:tcPr>
          <w:p w14:paraId="2C01C81D" w14:textId="77777777" w:rsidR="003254D3" w:rsidRPr="00280848" w:rsidRDefault="003254D3" w:rsidP="003254D3">
            <w:pPr>
              <w:jc w:val="center"/>
              <w:rPr>
                <w:b/>
                <w:bCs/>
                <w:sz w:val="24"/>
                <w:szCs w:val="24"/>
                <w:lang w:val="en-GB"/>
              </w:rPr>
            </w:pPr>
          </w:p>
        </w:tc>
        <w:tc>
          <w:tcPr>
            <w:tcW w:w="3047" w:type="dxa"/>
          </w:tcPr>
          <w:p w14:paraId="5B66D34B" w14:textId="551CD8FC" w:rsidR="003254D3" w:rsidRPr="00280848" w:rsidRDefault="003254D3" w:rsidP="003254D3">
            <w:pPr>
              <w:rPr>
                <w:i/>
                <w:iCs/>
                <w:sz w:val="24"/>
                <w:szCs w:val="24"/>
                <w:lang w:val="en-GB"/>
              </w:rPr>
            </w:pPr>
            <w:proofErr w:type="spellStart"/>
            <w:r w:rsidRPr="00280848">
              <w:rPr>
                <w:i/>
                <w:iCs/>
                <w:sz w:val="24"/>
                <w:szCs w:val="24"/>
                <w:lang w:val="en-GB"/>
              </w:rPr>
              <w:t>Proteīna</w:t>
            </w:r>
            <w:proofErr w:type="spellEnd"/>
            <w:r w:rsidRPr="00280848">
              <w:rPr>
                <w:i/>
                <w:iCs/>
                <w:sz w:val="24"/>
                <w:szCs w:val="24"/>
                <w:lang w:val="en-GB"/>
              </w:rPr>
              <w:t xml:space="preserve"> </w:t>
            </w:r>
            <w:proofErr w:type="spellStart"/>
            <w:r w:rsidRPr="00280848">
              <w:rPr>
                <w:i/>
                <w:iCs/>
                <w:sz w:val="24"/>
                <w:szCs w:val="24"/>
                <w:lang w:val="en-GB"/>
              </w:rPr>
              <w:t>saturs</w:t>
            </w:r>
            <w:proofErr w:type="spellEnd"/>
          </w:p>
        </w:tc>
        <w:tc>
          <w:tcPr>
            <w:tcW w:w="3048" w:type="dxa"/>
          </w:tcPr>
          <w:p w14:paraId="12C4C2C5" w14:textId="16E2C58B" w:rsidR="003254D3" w:rsidRDefault="003254D3" w:rsidP="003254D3">
            <w:pPr>
              <w:rPr>
                <w:sz w:val="24"/>
                <w:szCs w:val="24"/>
                <w:lang w:val="en-GB"/>
              </w:rPr>
            </w:pPr>
            <w:r w:rsidRPr="00C07687">
              <w:rPr>
                <w:sz w:val="24"/>
                <w:szCs w:val="24"/>
                <w:lang w:val="en-GB"/>
              </w:rPr>
              <w:t>≥80 %</w:t>
            </w:r>
          </w:p>
        </w:tc>
        <w:tc>
          <w:tcPr>
            <w:tcW w:w="1699" w:type="dxa"/>
          </w:tcPr>
          <w:p w14:paraId="2170CB8C" w14:textId="77777777" w:rsidR="003254D3" w:rsidRDefault="003254D3" w:rsidP="003254D3">
            <w:pPr>
              <w:rPr>
                <w:sz w:val="24"/>
                <w:szCs w:val="24"/>
                <w:lang w:val="en-GB"/>
              </w:rPr>
            </w:pPr>
          </w:p>
        </w:tc>
      </w:tr>
      <w:tr w:rsidR="003254D3" w14:paraId="6FCC50B7" w14:textId="77777777" w:rsidTr="00C07687">
        <w:tc>
          <w:tcPr>
            <w:tcW w:w="1555" w:type="dxa"/>
          </w:tcPr>
          <w:p w14:paraId="73A681C1" w14:textId="77777777" w:rsidR="003254D3" w:rsidRPr="00280848" w:rsidRDefault="003254D3" w:rsidP="003254D3">
            <w:pPr>
              <w:jc w:val="center"/>
              <w:rPr>
                <w:b/>
                <w:bCs/>
                <w:sz w:val="24"/>
                <w:szCs w:val="24"/>
                <w:lang w:val="en-GB"/>
              </w:rPr>
            </w:pPr>
          </w:p>
        </w:tc>
        <w:tc>
          <w:tcPr>
            <w:tcW w:w="3047" w:type="dxa"/>
          </w:tcPr>
          <w:p w14:paraId="55CCC51E" w14:textId="08CC2EBC" w:rsidR="003254D3" w:rsidRPr="00280848" w:rsidRDefault="003254D3" w:rsidP="003254D3">
            <w:pPr>
              <w:rPr>
                <w:i/>
                <w:iCs/>
                <w:sz w:val="24"/>
                <w:szCs w:val="24"/>
                <w:lang w:val="en-GB"/>
              </w:rPr>
            </w:pPr>
            <w:proofErr w:type="spellStart"/>
            <w:r w:rsidRPr="00280848">
              <w:rPr>
                <w:i/>
                <w:iCs/>
                <w:sz w:val="24"/>
                <w:szCs w:val="24"/>
                <w:lang w:val="en-GB"/>
              </w:rPr>
              <w:t>Izskats</w:t>
            </w:r>
            <w:proofErr w:type="spellEnd"/>
          </w:p>
        </w:tc>
        <w:tc>
          <w:tcPr>
            <w:tcW w:w="3048" w:type="dxa"/>
          </w:tcPr>
          <w:p w14:paraId="2BB3016B" w14:textId="273713A4" w:rsidR="003254D3" w:rsidRDefault="003254D3" w:rsidP="003254D3">
            <w:pPr>
              <w:rPr>
                <w:sz w:val="24"/>
                <w:szCs w:val="24"/>
                <w:lang w:val="en-GB"/>
              </w:rPr>
            </w:pPr>
            <w:r>
              <w:rPr>
                <w:sz w:val="24"/>
                <w:szCs w:val="24"/>
                <w:lang w:val="en-GB"/>
              </w:rPr>
              <w:t xml:space="preserve">Balta </w:t>
            </w:r>
            <w:proofErr w:type="spellStart"/>
            <w:r>
              <w:rPr>
                <w:sz w:val="24"/>
                <w:szCs w:val="24"/>
                <w:lang w:val="en-GB"/>
              </w:rPr>
              <w:t>pulverveida</w:t>
            </w:r>
            <w:proofErr w:type="spellEnd"/>
            <w:r>
              <w:rPr>
                <w:sz w:val="24"/>
                <w:szCs w:val="24"/>
                <w:lang w:val="en-GB"/>
              </w:rPr>
              <w:t xml:space="preserve"> </w:t>
            </w:r>
            <w:proofErr w:type="spellStart"/>
            <w:r>
              <w:rPr>
                <w:sz w:val="24"/>
                <w:szCs w:val="24"/>
                <w:lang w:val="en-GB"/>
              </w:rPr>
              <w:t>izejviela</w:t>
            </w:r>
            <w:proofErr w:type="spellEnd"/>
          </w:p>
        </w:tc>
        <w:tc>
          <w:tcPr>
            <w:tcW w:w="1699" w:type="dxa"/>
          </w:tcPr>
          <w:p w14:paraId="0D4A2078" w14:textId="77777777" w:rsidR="003254D3" w:rsidRDefault="003254D3" w:rsidP="003254D3">
            <w:pPr>
              <w:rPr>
                <w:sz w:val="24"/>
                <w:szCs w:val="24"/>
                <w:lang w:val="en-GB"/>
              </w:rPr>
            </w:pPr>
          </w:p>
        </w:tc>
      </w:tr>
      <w:tr w:rsidR="003254D3" w14:paraId="59A3F270" w14:textId="77777777" w:rsidTr="00C07687">
        <w:tc>
          <w:tcPr>
            <w:tcW w:w="1555" w:type="dxa"/>
          </w:tcPr>
          <w:p w14:paraId="23BF6510" w14:textId="77777777" w:rsidR="003254D3" w:rsidRPr="00280848" w:rsidRDefault="003254D3" w:rsidP="003254D3">
            <w:pPr>
              <w:jc w:val="center"/>
              <w:rPr>
                <w:b/>
                <w:bCs/>
                <w:sz w:val="24"/>
                <w:szCs w:val="24"/>
                <w:lang w:val="en-GB"/>
              </w:rPr>
            </w:pPr>
          </w:p>
        </w:tc>
        <w:tc>
          <w:tcPr>
            <w:tcW w:w="3047" w:type="dxa"/>
          </w:tcPr>
          <w:p w14:paraId="0094E4D1" w14:textId="23300305" w:rsidR="003254D3" w:rsidRPr="00280848" w:rsidRDefault="003254D3" w:rsidP="003254D3">
            <w:pPr>
              <w:rPr>
                <w:i/>
                <w:iCs/>
                <w:sz w:val="24"/>
                <w:szCs w:val="24"/>
                <w:lang w:val="en-GB"/>
              </w:rPr>
            </w:pPr>
            <w:proofErr w:type="spellStart"/>
            <w:r w:rsidRPr="00280848">
              <w:rPr>
                <w:i/>
                <w:iCs/>
                <w:sz w:val="24"/>
                <w:szCs w:val="24"/>
                <w:lang w:val="en-GB"/>
              </w:rPr>
              <w:t>Garša</w:t>
            </w:r>
            <w:proofErr w:type="spellEnd"/>
          </w:p>
        </w:tc>
        <w:tc>
          <w:tcPr>
            <w:tcW w:w="3048" w:type="dxa"/>
          </w:tcPr>
          <w:p w14:paraId="6B1ADCC5" w14:textId="67CB428E" w:rsidR="003254D3" w:rsidRDefault="003254D3" w:rsidP="003254D3">
            <w:pPr>
              <w:rPr>
                <w:sz w:val="24"/>
                <w:szCs w:val="24"/>
                <w:lang w:val="en-GB"/>
              </w:rPr>
            </w:pPr>
            <w:proofErr w:type="spellStart"/>
            <w:r w:rsidRPr="00E6625C">
              <w:rPr>
                <w:sz w:val="24"/>
                <w:szCs w:val="24"/>
                <w:lang w:val="en-GB"/>
              </w:rPr>
              <w:t>Izejvielai</w:t>
            </w:r>
            <w:proofErr w:type="spellEnd"/>
            <w:r w:rsidRPr="00E6625C">
              <w:rPr>
                <w:sz w:val="24"/>
                <w:szCs w:val="24"/>
                <w:lang w:val="en-GB"/>
              </w:rPr>
              <w:t xml:space="preserve"> </w:t>
            </w:r>
            <w:proofErr w:type="spellStart"/>
            <w:r w:rsidRPr="00E6625C">
              <w:rPr>
                <w:sz w:val="24"/>
                <w:szCs w:val="24"/>
                <w:lang w:val="en-GB"/>
              </w:rPr>
              <w:t>raksturīga</w:t>
            </w:r>
            <w:proofErr w:type="spellEnd"/>
            <w:r>
              <w:rPr>
                <w:sz w:val="24"/>
                <w:szCs w:val="24"/>
                <w:lang w:val="en-GB"/>
              </w:rPr>
              <w:t xml:space="preserve">, bez </w:t>
            </w:r>
            <w:proofErr w:type="spellStart"/>
            <w:r>
              <w:rPr>
                <w:sz w:val="24"/>
                <w:szCs w:val="24"/>
                <w:lang w:val="en-GB"/>
              </w:rPr>
              <w:t>balkus</w:t>
            </w:r>
            <w:proofErr w:type="spellEnd"/>
            <w:r>
              <w:rPr>
                <w:sz w:val="24"/>
                <w:szCs w:val="24"/>
                <w:lang w:val="en-GB"/>
              </w:rPr>
              <w:t xml:space="preserve"> </w:t>
            </w:r>
            <w:proofErr w:type="spellStart"/>
            <w:r>
              <w:rPr>
                <w:sz w:val="24"/>
                <w:szCs w:val="24"/>
                <w:lang w:val="en-GB"/>
              </w:rPr>
              <w:t>piegaršas</w:t>
            </w:r>
            <w:proofErr w:type="spellEnd"/>
          </w:p>
        </w:tc>
        <w:tc>
          <w:tcPr>
            <w:tcW w:w="1699" w:type="dxa"/>
          </w:tcPr>
          <w:p w14:paraId="00947047" w14:textId="77777777" w:rsidR="003254D3" w:rsidRDefault="003254D3" w:rsidP="003254D3">
            <w:pPr>
              <w:rPr>
                <w:sz w:val="24"/>
                <w:szCs w:val="24"/>
                <w:lang w:val="en-GB"/>
              </w:rPr>
            </w:pPr>
          </w:p>
        </w:tc>
      </w:tr>
      <w:tr w:rsidR="003254D3" w14:paraId="20BA6F22" w14:textId="77777777" w:rsidTr="00C07687">
        <w:tc>
          <w:tcPr>
            <w:tcW w:w="1555" w:type="dxa"/>
          </w:tcPr>
          <w:p w14:paraId="019897B2" w14:textId="77777777" w:rsidR="003254D3" w:rsidRPr="00280848" w:rsidRDefault="003254D3" w:rsidP="003254D3">
            <w:pPr>
              <w:jc w:val="center"/>
              <w:rPr>
                <w:b/>
                <w:bCs/>
                <w:sz w:val="24"/>
                <w:szCs w:val="24"/>
                <w:lang w:val="en-GB"/>
              </w:rPr>
            </w:pPr>
          </w:p>
        </w:tc>
        <w:tc>
          <w:tcPr>
            <w:tcW w:w="3047" w:type="dxa"/>
          </w:tcPr>
          <w:p w14:paraId="560040E9" w14:textId="35919F59" w:rsidR="003254D3" w:rsidRPr="00280848" w:rsidRDefault="003254D3" w:rsidP="003254D3">
            <w:pPr>
              <w:rPr>
                <w:i/>
                <w:iCs/>
                <w:sz w:val="24"/>
                <w:szCs w:val="24"/>
                <w:lang w:val="en-GB"/>
              </w:rPr>
            </w:pPr>
            <w:proofErr w:type="spellStart"/>
            <w:r w:rsidRPr="00280848">
              <w:rPr>
                <w:i/>
                <w:iCs/>
                <w:sz w:val="24"/>
                <w:szCs w:val="24"/>
                <w:lang w:val="en-GB"/>
              </w:rPr>
              <w:t>Konsistence</w:t>
            </w:r>
            <w:proofErr w:type="spellEnd"/>
          </w:p>
        </w:tc>
        <w:tc>
          <w:tcPr>
            <w:tcW w:w="3048" w:type="dxa"/>
          </w:tcPr>
          <w:p w14:paraId="62C6FBCB" w14:textId="63763012" w:rsidR="003254D3" w:rsidRDefault="003254D3" w:rsidP="003254D3">
            <w:pPr>
              <w:rPr>
                <w:sz w:val="24"/>
                <w:szCs w:val="24"/>
                <w:lang w:val="en-GB"/>
              </w:rPr>
            </w:pPr>
            <w:proofErr w:type="spellStart"/>
            <w:r>
              <w:rPr>
                <w:sz w:val="24"/>
                <w:szCs w:val="24"/>
                <w:lang w:val="en-GB"/>
              </w:rPr>
              <w:t>Brīvi</w:t>
            </w:r>
            <w:proofErr w:type="spellEnd"/>
            <w:r>
              <w:rPr>
                <w:sz w:val="24"/>
                <w:szCs w:val="24"/>
                <w:lang w:val="en-GB"/>
              </w:rPr>
              <w:t xml:space="preserve"> </w:t>
            </w:r>
            <w:proofErr w:type="spellStart"/>
            <w:r>
              <w:rPr>
                <w:sz w:val="24"/>
                <w:szCs w:val="24"/>
                <w:lang w:val="en-GB"/>
              </w:rPr>
              <w:t>birstošs</w:t>
            </w:r>
            <w:proofErr w:type="spellEnd"/>
            <w:r>
              <w:rPr>
                <w:sz w:val="24"/>
                <w:szCs w:val="24"/>
                <w:lang w:val="en-GB"/>
              </w:rPr>
              <w:t xml:space="preserve"> </w:t>
            </w:r>
            <w:proofErr w:type="spellStart"/>
            <w:r>
              <w:rPr>
                <w:sz w:val="24"/>
                <w:szCs w:val="24"/>
                <w:lang w:val="en-GB"/>
              </w:rPr>
              <w:t>pulveris</w:t>
            </w:r>
            <w:proofErr w:type="spellEnd"/>
          </w:p>
        </w:tc>
        <w:tc>
          <w:tcPr>
            <w:tcW w:w="1699" w:type="dxa"/>
          </w:tcPr>
          <w:p w14:paraId="06B67530" w14:textId="77777777" w:rsidR="003254D3" w:rsidRDefault="003254D3" w:rsidP="003254D3">
            <w:pPr>
              <w:rPr>
                <w:sz w:val="24"/>
                <w:szCs w:val="24"/>
                <w:lang w:val="en-GB"/>
              </w:rPr>
            </w:pPr>
          </w:p>
        </w:tc>
      </w:tr>
      <w:tr w:rsidR="003254D3" w14:paraId="04F24C22" w14:textId="77777777" w:rsidTr="00C07687">
        <w:tc>
          <w:tcPr>
            <w:tcW w:w="1555" w:type="dxa"/>
          </w:tcPr>
          <w:p w14:paraId="2B4623C6" w14:textId="77777777" w:rsidR="003254D3" w:rsidRPr="00280848" w:rsidRDefault="003254D3" w:rsidP="003254D3">
            <w:pPr>
              <w:jc w:val="center"/>
              <w:rPr>
                <w:b/>
                <w:bCs/>
                <w:sz w:val="24"/>
                <w:szCs w:val="24"/>
                <w:lang w:val="en-GB"/>
              </w:rPr>
            </w:pPr>
          </w:p>
        </w:tc>
        <w:tc>
          <w:tcPr>
            <w:tcW w:w="3047" w:type="dxa"/>
          </w:tcPr>
          <w:p w14:paraId="3CD73427" w14:textId="0171A309" w:rsidR="003254D3" w:rsidRPr="00280848" w:rsidRDefault="003254D3" w:rsidP="003254D3">
            <w:pPr>
              <w:rPr>
                <w:i/>
                <w:iCs/>
                <w:sz w:val="24"/>
                <w:szCs w:val="24"/>
                <w:lang w:val="en-GB"/>
              </w:rPr>
            </w:pPr>
            <w:proofErr w:type="spellStart"/>
            <w:r w:rsidRPr="00280848">
              <w:rPr>
                <w:i/>
                <w:iCs/>
                <w:sz w:val="24"/>
                <w:szCs w:val="24"/>
                <w:lang w:val="en-GB"/>
              </w:rPr>
              <w:t>Alergēni</w:t>
            </w:r>
            <w:proofErr w:type="spellEnd"/>
            <w:r w:rsidRPr="00280848">
              <w:rPr>
                <w:i/>
                <w:iCs/>
                <w:sz w:val="24"/>
                <w:szCs w:val="24"/>
                <w:lang w:val="en-GB"/>
              </w:rPr>
              <w:t xml:space="preserve"> </w:t>
            </w:r>
            <w:proofErr w:type="spellStart"/>
            <w:r w:rsidRPr="00280848">
              <w:rPr>
                <w:i/>
                <w:iCs/>
                <w:sz w:val="24"/>
                <w:szCs w:val="24"/>
                <w:lang w:val="en-GB"/>
              </w:rPr>
              <w:t>atbilstoši</w:t>
            </w:r>
            <w:proofErr w:type="spellEnd"/>
            <w:r w:rsidRPr="00280848">
              <w:rPr>
                <w:i/>
                <w:iCs/>
                <w:sz w:val="24"/>
                <w:szCs w:val="24"/>
                <w:lang w:val="en-GB"/>
              </w:rPr>
              <w:t xml:space="preserve"> EK </w:t>
            </w:r>
            <w:proofErr w:type="spellStart"/>
            <w:r w:rsidRPr="00280848">
              <w:rPr>
                <w:i/>
                <w:iCs/>
                <w:sz w:val="24"/>
                <w:szCs w:val="24"/>
                <w:lang w:val="en-GB"/>
              </w:rPr>
              <w:t>regulai</w:t>
            </w:r>
            <w:proofErr w:type="spellEnd"/>
            <w:r w:rsidRPr="00280848">
              <w:rPr>
                <w:i/>
                <w:iCs/>
                <w:sz w:val="24"/>
                <w:szCs w:val="24"/>
                <w:lang w:val="en-GB"/>
              </w:rPr>
              <w:t xml:space="preserve"> nr. 1169/2011</w:t>
            </w:r>
          </w:p>
        </w:tc>
        <w:tc>
          <w:tcPr>
            <w:tcW w:w="3048" w:type="dxa"/>
          </w:tcPr>
          <w:p w14:paraId="26F8921D" w14:textId="28A077C1" w:rsidR="003254D3" w:rsidRDefault="003254D3" w:rsidP="003254D3">
            <w:pPr>
              <w:rPr>
                <w:sz w:val="24"/>
                <w:szCs w:val="24"/>
                <w:lang w:val="en-GB"/>
              </w:rPr>
            </w:pPr>
            <w:r>
              <w:rPr>
                <w:sz w:val="24"/>
                <w:szCs w:val="24"/>
                <w:lang w:val="en-GB"/>
              </w:rPr>
              <w:t>Nav</w:t>
            </w:r>
          </w:p>
        </w:tc>
        <w:tc>
          <w:tcPr>
            <w:tcW w:w="1699" w:type="dxa"/>
          </w:tcPr>
          <w:p w14:paraId="290A2320" w14:textId="77777777" w:rsidR="003254D3" w:rsidRDefault="003254D3" w:rsidP="003254D3">
            <w:pPr>
              <w:rPr>
                <w:sz w:val="24"/>
                <w:szCs w:val="24"/>
                <w:lang w:val="en-GB"/>
              </w:rPr>
            </w:pPr>
          </w:p>
        </w:tc>
      </w:tr>
      <w:tr w:rsidR="003254D3" w14:paraId="00665809" w14:textId="77777777" w:rsidTr="00C07687">
        <w:tc>
          <w:tcPr>
            <w:tcW w:w="1555" w:type="dxa"/>
          </w:tcPr>
          <w:p w14:paraId="3027BBD8" w14:textId="77777777" w:rsidR="003254D3" w:rsidRPr="00280848" w:rsidRDefault="003254D3" w:rsidP="003254D3">
            <w:pPr>
              <w:jc w:val="center"/>
              <w:rPr>
                <w:b/>
                <w:bCs/>
                <w:sz w:val="24"/>
                <w:szCs w:val="24"/>
                <w:lang w:val="en-GB"/>
              </w:rPr>
            </w:pPr>
          </w:p>
        </w:tc>
        <w:tc>
          <w:tcPr>
            <w:tcW w:w="3047" w:type="dxa"/>
          </w:tcPr>
          <w:p w14:paraId="7F5E2D39" w14:textId="0B12B602" w:rsidR="003254D3" w:rsidRPr="00280848" w:rsidRDefault="003254D3" w:rsidP="003254D3">
            <w:pPr>
              <w:rPr>
                <w:i/>
                <w:iCs/>
                <w:sz w:val="24"/>
                <w:szCs w:val="24"/>
                <w:lang w:val="en-GB"/>
              </w:rPr>
            </w:pPr>
            <w:proofErr w:type="spellStart"/>
            <w:r w:rsidRPr="00280848">
              <w:rPr>
                <w:i/>
                <w:iCs/>
                <w:sz w:val="24"/>
                <w:szCs w:val="24"/>
                <w:lang w:val="en-GB"/>
              </w:rPr>
              <w:t>Piesārņojuma</w:t>
            </w:r>
            <w:proofErr w:type="spellEnd"/>
            <w:r w:rsidRPr="00280848">
              <w:rPr>
                <w:i/>
                <w:iCs/>
                <w:sz w:val="24"/>
                <w:szCs w:val="24"/>
                <w:lang w:val="en-GB"/>
              </w:rPr>
              <w:t xml:space="preserve"> </w:t>
            </w:r>
            <w:proofErr w:type="spellStart"/>
            <w:r w:rsidRPr="00280848">
              <w:rPr>
                <w:i/>
                <w:iCs/>
                <w:sz w:val="24"/>
                <w:szCs w:val="24"/>
                <w:lang w:val="en-GB"/>
              </w:rPr>
              <w:t>limiti</w:t>
            </w:r>
            <w:proofErr w:type="spellEnd"/>
          </w:p>
        </w:tc>
        <w:tc>
          <w:tcPr>
            <w:tcW w:w="3048" w:type="dxa"/>
          </w:tcPr>
          <w:p w14:paraId="5AF9E927" w14:textId="67DD2EAF" w:rsidR="003254D3" w:rsidRDefault="003254D3" w:rsidP="003254D3">
            <w:pPr>
              <w:rPr>
                <w:sz w:val="24"/>
                <w:szCs w:val="24"/>
                <w:lang w:val="en-GB"/>
              </w:rPr>
            </w:pPr>
            <w:proofErr w:type="spellStart"/>
            <w:r>
              <w:rPr>
                <w:sz w:val="24"/>
                <w:szCs w:val="24"/>
                <w:lang w:val="en-GB"/>
              </w:rPr>
              <w:t>Atbilstoši</w:t>
            </w:r>
            <w:proofErr w:type="spellEnd"/>
            <w:r>
              <w:rPr>
                <w:sz w:val="24"/>
                <w:szCs w:val="24"/>
                <w:lang w:val="en-GB"/>
              </w:rPr>
              <w:t xml:space="preserve"> EK </w:t>
            </w:r>
            <w:proofErr w:type="spellStart"/>
            <w:r>
              <w:rPr>
                <w:sz w:val="24"/>
                <w:szCs w:val="24"/>
                <w:lang w:val="en-GB"/>
              </w:rPr>
              <w:t>regulai</w:t>
            </w:r>
            <w:proofErr w:type="spellEnd"/>
            <w:r>
              <w:rPr>
                <w:sz w:val="24"/>
                <w:szCs w:val="24"/>
                <w:lang w:val="en-GB"/>
              </w:rPr>
              <w:t xml:space="preserve"> nr. 2023/915</w:t>
            </w:r>
          </w:p>
        </w:tc>
        <w:tc>
          <w:tcPr>
            <w:tcW w:w="1699" w:type="dxa"/>
          </w:tcPr>
          <w:p w14:paraId="40726A57" w14:textId="77777777" w:rsidR="003254D3" w:rsidRDefault="003254D3" w:rsidP="003254D3">
            <w:pPr>
              <w:rPr>
                <w:sz w:val="24"/>
                <w:szCs w:val="24"/>
                <w:lang w:val="en-GB"/>
              </w:rPr>
            </w:pPr>
          </w:p>
        </w:tc>
      </w:tr>
      <w:tr w:rsidR="003254D3" w14:paraId="07CFA3ED" w14:textId="77777777" w:rsidTr="00C07687">
        <w:tc>
          <w:tcPr>
            <w:tcW w:w="1555" w:type="dxa"/>
          </w:tcPr>
          <w:p w14:paraId="037125B5" w14:textId="77777777" w:rsidR="003254D3" w:rsidRPr="00280848" w:rsidRDefault="003254D3" w:rsidP="003254D3">
            <w:pPr>
              <w:jc w:val="center"/>
              <w:rPr>
                <w:b/>
                <w:bCs/>
                <w:sz w:val="24"/>
                <w:szCs w:val="24"/>
                <w:lang w:val="en-GB"/>
              </w:rPr>
            </w:pPr>
          </w:p>
        </w:tc>
        <w:tc>
          <w:tcPr>
            <w:tcW w:w="3047" w:type="dxa"/>
          </w:tcPr>
          <w:p w14:paraId="26C04E46" w14:textId="4E6EEDC5" w:rsidR="003254D3" w:rsidRPr="00280848" w:rsidRDefault="003254D3" w:rsidP="003254D3">
            <w:pPr>
              <w:rPr>
                <w:i/>
                <w:iCs/>
                <w:sz w:val="24"/>
                <w:szCs w:val="24"/>
                <w:lang w:val="en-GB"/>
              </w:rPr>
            </w:pPr>
            <w:proofErr w:type="spellStart"/>
            <w:r w:rsidRPr="00280848">
              <w:rPr>
                <w:i/>
                <w:iCs/>
                <w:sz w:val="24"/>
                <w:szCs w:val="24"/>
                <w:lang w:val="en-GB"/>
              </w:rPr>
              <w:t>Svešķermeņi</w:t>
            </w:r>
            <w:proofErr w:type="spellEnd"/>
          </w:p>
        </w:tc>
        <w:tc>
          <w:tcPr>
            <w:tcW w:w="3048" w:type="dxa"/>
          </w:tcPr>
          <w:p w14:paraId="3A878BC7" w14:textId="10A4703E" w:rsidR="003254D3" w:rsidRDefault="003254D3" w:rsidP="003254D3">
            <w:pPr>
              <w:rPr>
                <w:sz w:val="24"/>
                <w:szCs w:val="24"/>
                <w:lang w:val="en-GB"/>
              </w:rPr>
            </w:pPr>
            <w:r>
              <w:rPr>
                <w:sz w:val="24"/>
                <w:szCs w:val="24"/>
                <w:lang w:val="en-GB"/>
              </w:rPr>
              <w:t xml:space="preserve">Nav </w:t>
            </w:r>
            <w:proofErr w:type="spellStart"/>
            <w:r>
              <w:rPr>
                <w:sz w:val="24"/>
                <w:szCs w:val="24"/>
                <w:lang w:val="en-GB"/>
              </w:rPr>
              <w:t>pieļaujams</w:t>
            </w:r>
            <w:proofErr w:type="spellEnd"/>
          </w:p>
        </w:tc>
        <w:tc>
          <w:tcPr>
            <w:tcW w:w="1699" w:type="dxa"/>
          </w:tcPr>
          <w:p w14:paraId="7D0A1B8B" w14:textId="77777777" w:rsidR="003254D3" w:rsidRDefault="003254D3" w:rsidP="003254D3">
            <w:pPr>
              <w:rPr>
                <w:sz w:val="24"/>
                <w:szCs w:val="24"/>
                <w:lang w:val="en-GB"/>
              </w:rPr>
            </w:pPr>
          </w:p>
        </w:tc>
      </w:tr>
      <w:tr w:rsidR="003254D3" w14:paraId="0DF1BC1A" w14:textId="77777777" w:rsidTr="00C07687">
        <w:tc>
          <w:tcPr>
            <w:tcW w:w="1555" w:type="dxa"/>
          </w:tcPr>
          <w:p w14:paraId="31EC6D2E" w14:textId="77777777" w:rsidR="003254D3" w:rsidRPr="00280848" w:rsidRDefault="003254D3" w:rsidP="003254D3">
            <w:pPr>
              <w:jc w:val="center"/>
              <w:rPr>
                <w:b/>
                <w:bCs/>
                <w:sz w:val="24"/>
                <w:szCs w:val="24"/>
                <w:lang w:val="en-GB"/>
              </w:rPr>
            </w:pPr>
          </w:p>
        </w:tc>
        <w:tc>
          <w:tcPr>
            <w:tcW w:w="3047" w:type="dxa"/>
          </w:tcPr>
          <w:p w14:paraId="56253B00" w14:textId="0F72AD8E" w:rsidR="003254D3" w:rsidRPr="00280848" w:rsidRDefault="003254D3" w:rsidP="003254D3">
            <w:pPr>
              <w:rPr>
                <w:i/>
                <w:iCs/>
                <w:sz w:val="24"/>
                <w:szCs w:val="24"/>
                <w:lang w:val="en-GB"/>
              </w:rPr>
            </w:pPr>
            <w:r w:rsidRPr="00280848">
              <w:rPr>
                <w:i/>
                <w:iCs/>
                <w:sz w:val="24"/>
                <w:szCs w:val="24"/>
              </w:rPr>
              <w:t>Insekti jebkādā attīstības stadijā</w:t>
            </w:r>
          </w:p>
        </w:tc>
        <w:tc>
          <w:tcPr>
            <w:tcW w:w="3048" w:type="dxa"/>
          </w:tcPr>
          <w:p w14:paraId="6D555F2A" w14:textId="3D78C873" w:rsidR="003254D3" w:rsidRDefault="003254D3" w:rsidP="003254D3">
            <w:pPr>
              <w:rPr>
                <w:sz w:val="24"/>
                <w:szCs w:val="24"/>
                <w:lang w:val="en-GB"/>
              </w:rPr>
            </w:pPr>
            <w:r>
              <w:rPr>
                <w:sz w:val="24"/>
                <w:szCs w:val="24"/>
                <w:lang w:val="en-GB"/>
              </w:rPr>
              <w:t xml:space="preserve">Nav </w:t>
            </w:r>
            <w:proofErr w:type="spellStart"/>
            <w:r>
              <w:rPr>
                <w:sz w:val="24"/>
                <w:szCs w:val="24"/>
                <w:lang w:val="en-GB"/>
              </w:rPr>
              <w:t>pieļaujams</w:t>
            </w:r>
            <w:proofErr w:type="spellEnd"/>
          </w:p>
        </w:tc>
        <w:tc>
          <w:tcPr>
            <w:tcW w:w="1699" w:type="dxa"/>
          </w:tcPr>
          <w:p w14:paraId="7F30CB3C" w14:textId="77777777" w:rsidR="003254D3" w:rsidRDefault="003254D3" w:rsidP="003254D3">
            <w:pPr>
              <w:rPr>
                <w:sz w:val="24"/>
                <w:szCs w:val="24"/>
                <w:lang w:val="en-GB"/>
              </w:rPr>
            </w:pPr>
          </w:p>
        </w:tc>
      </w:tr>
      <w:tr w:rsidR="003254D3" w14:paraId="2B317CF0" w14:textId="77777777" w:rsidTr="00C07687">
        <w:tc>
          <w:tcPr>
            <w:tcW w:w="1555" w:type="dxa"/>
          </w:tcPr>
          <w:p w14:paraId="7A6B7D32" w14:textId="77777777" w:rsidR="003254D3" w:rsidRPr="00280848" w:rsidRDefault="003254D3" w:rsidP="003254D3">
            <w:pPr>
              <w:jc w:val="center"/>
              <w:rPr>
                <w:b/>
                <w:bCs/>
                <w:sz w:val="24"/>
                <w:szCs w:val="24"/>
                <w:lang w:val="en-GB"/>
              </w:rPr>
            </w:pPr>
          </w:p>
        </w:tc>
        <w:tc>
          <w:tcPr>
            <w:tcW w:w="3047" w:type="dxa"/>
          </w:tcPr>
          <w:p w14:paraId="2C2224F3" w14:textId="77777777" w:rsidR="003254D3" w:rsidRPr="00280848" w:rsidRDefault="003254D3" w:rsidP="003254D3">
            <w:pPr>
              <w:rPr>
                <w:i/>
                <w:iCs/>
                <w:sz w:val="24"/>
                <w:szCs w:val="24"/>
                <w:lang w:val="en-GB"/>
              </w:rPr>
            </w:pPr>
            <w:proofErr w:type="spellStart"/>
            <w:r w:rsidRPr="00280848">
              <w:rPr>
                <w:i/>
                <w:iCs/>
                <w:sz w:val="24"/>
                <w:szCs w:val="24"/>
                <w:lang w:val="en-GB"/>
              </w:rPr>
              <w:t>Mikrobioloģiskie</w:t>
            </w:r>
            <w:proofErr w:type="spellEnd"/>
            <w:r w:rsidRPr="00280848">
              <w:rPr>
                <w:i/>
                <w:iCs/>
                <w:sz w:val="24"/>
                <w:szCs w:val="24"/>
                <w:lang w:val="en-GB"/>
              </w:rPr>
              <w:t xml:space="preserve"> </w:t>
            </w:r>
            <w:proofErr w:type="spellStart"/>
            <w:r w:rsidRPr="00280848">
              <w:rPr>
                <w:i/>
                <w:iCs/>
                <w:sz w:val="24"/>
                <w:szCs w:val="24"/>
                <w:lang w:val="en-GB"/>
              </w:rPr>
              <w:t>rādītāji</w:t>
            </w:r>
            <w:proofErr w:type="spellEnd"/>
            <w:r w:rsidRPr="00280848">
              <w:rPr>
                <w:i/>
                <w:iCs/>
                <w:sz w:val="24"/>
                <w:szCs w:val="24"/>
                <w:lang w:val="en-GB"/>
              </w:rPr>
              <w:t>:</w:t>
            </w:r>
          </w:p>
          <w:p w14:paraId="70F1DAA2" w14:textId="77777777" w:rsidR="003254D3" w:rsidRPr="00280848" w:rsidRDefault="003254D3" w:rsidP="003254D3">
            <w:pPr>
              <w:rPr>
                <w:i/>
                <w:iCs/>
                <w:sz w:val="24"/>
                <w:szCs w:val="24"/>
                <w:lang w:val="en-GB"/>
              </w:rPr>
            </w:pPr>
            <w:r w:rsidRPr="00280848">
              <w:rPr>
                <w:i/>
                <w:iCs/>
                <w:sz w:val="24"/>
                <w:szCs w:val="24"/>
                <w:lang w:val="en-GB"/>
              </w:rPr>
              <w:t xml:space="preserve">MAFAM, </w:t>
            </w:r>
            <w:proofErr w:type="spellStart"/>
            <w:r w:rsidRPr="00280848">
              <w:rPr>
                <w:i/>
                <w:iCs/>
                <w:sz w:val="24"/>
                <w:szCs w:val="24"/>
                <w:lang w:val="en-GB"/>
              </w:rPr>
              <w:t>kvv</w:t>
            </w:r>
            <w:proofErr w:type="spellEnd"/>
            <w:r w:rsidRPr="00280848">
              <w:rPr>
                <w:i/>
                <w:iCs/>
                <w:sz w:val="24"/>
                <w:szCs w:val="24"/>
                <w:lang w:val="en-GB"/>
              </w:rPr>
              <w:t>/g</w:t>
            </w:r>
          </w:p>
          <w:p w14:paraId="43C55B20" w14:textId="77777777" w:rsidR="003254D3" w:rsidRPr="00280848" w:rsidRDefault="003254D3" w:rsidP="003254D3">
            <w:pPr>
              <w:rPr>
                <w:i/>
                <w:iCs/>
                <w:sz w:val="24"/>
                <w:szCs w:val="24"/>
                <w:lang w:val="en-GB"/>
              </w:rPr>
            </w:pPr>
            <w:r w:rsidRPr="00280848">
              <w:rPr>
                <w:i/>
                <w:iCs/>
                <w:sz w:val="24"/>
                <w:szCs w:val="24"/>
                <w:lang w:val="en-GB"/>
              </w:rPr>
              <w:t xml:space="preserve">Raugi un </w:t>
            </w:r>
            <w:proofErr w:type="spellStart"/>
            <w:r w:rsidRPr="00280848">
              <w:rPr>
                <w:i/>
                <w:iCs/>
                <w:sz w:val="24"/>
                <w:szCs w:val="24"/>
                <w:lang w:val="en-GB"/>
              </w:rPr>
              <w:t>pelējumi</w:t>
            </w:r>
            <w:proofErr w:type="spellEnd"/>
            <w:r w:rsidRPr="00280848">
              <w:rPr>
                <w:i/>
                <w:iCs/>
                <w:sz w:val="24"/>
                <w:szCs w:val="24"/>
                <w:lang w:val="en-GB"/>
              </w:rPr>
              <w:t xml:space="preserve">, </w:t>
            </w:r>
            <w:proofErr w:type="spellStart"/>
            <w:r w:rsidRPr="00280848">
              <w:rPr>
                <w:i/>
                <w:iCs/>
                <w:sz w:val="24"/>
                <w:szCs w:val="24"/>
                <w:lang w:val="en-GB"/>
              </w:rPr>
              <w:t>kvv</w:t>
            </w:r>
            <w:proofErr w:type="spellEnd"/>
            <w:r w:rsidRPr="00280848">
              <w:rPr>
                <w:i/>
                <w:iCs/>
                <w:sz w:val="24"/>
                <w:szCs w:val="24"/>
                <w:lang w:val="en-GB"/>
              </w:rPr>
              <w:t>/g</w:t>
            </w:r>
          </w:p>
          <w:p w14:paraId="53D3E823" w14:textId="77777777" w:rsidR="003254D3" w:rsidRPr="00280848" w:rsidRDefault="003254D3" w:rsidP="003254D3">
            <w:pPr>
              <w:rPr>
                <w:i/>
                <w:iCs/>
                <w:sz w:val="24"/>
                <w:szCs w:val="24"/>
                <w:lang w:val="de-DE"/>
              </w:rPr>
            </w:pPr>
            <w:r w:rsidRPr="00280848">
              <w:rPr>
                <w:i/>
                <w:iCs/>
                <w:sz w:val="24"/>
                <w:szCs w:val="24"/>
                <w:lang w:val="de-DE"/>
              </w:rPr>
              <w:t>E.coli, kvv/g</w:t>
            </w:r>
          </w:p>
          <w:p w14:paraId="53E8580D" w14:textId="77777777" w:rsidR="003254D3" w:rsidRPr="00280848" w:rsidRDefault="003254D3" w:rsidP="003254D3">
            <w:pPr>
              <w:rPr>
                <w:i/>
                <w:iCs/>
                <w:sz w:val="24"/>
                <w:szCs w:val="24"/>
                <w:lang w:val="de-DE"/>
              </w:rPr>
            </w:pPr>
            <w:r w:rsidRPr="00280848">
              <w:rPr>
                <w:i/>
                <w:iCs/>
                <w:sz w:val="24"/>
                <w:szCs w:val="24"/>
                <w:lang w:val="de-DE"/>
              </w:rPr>
              <w:t>Koliformas, kvv/g</w:t>
            </w:r>
          </w:p>
          <w:p w14:paraId="08AEEA98" w14:textId="4AE2D4A2" w:rsidR="003254D3" w:rsidRPr="00280848" w:rsidRDefault="003254D3" w:rsidP="003254D3">
            <w:pPr>
              <w:rPr>
                <w:i/>
                <w:iCs/>
                <w:sz w:val="24"/>
                <w:szCs w:val="24"/>
                <w:lang w:val="en-GB"/>
              </w:rPr>
            </w:pPr>
            <w:r w:rsidRPr="00280848">
              <w:rPr>
                <w:i/>
                <w:iCs/>
                <w:sz w:val="24"/>
                <w:szCs w:val="24"/>
                <w:lang w:val="en-GB"/>
              </w:rPr>
              <w:t xml:space="preserve">Salmonella spp., </w:t>
            </w:r>
            <w:proofErr w:type="spellStart"/>
            <w:r w:rsidRPr="00280848">
              <w:rPr>
                <w:i/>
                <w:iCs/>
                <w:sz w:val="24"/>
                <w:szCs w:val="24"/>
                <w:lang w:val="en-GB"/>
              </w:rPr>
              <w:t>kvv</w:t>
            </w:r>
            <w:proofErr w:type="spellEnd"/>
            <w:r w:rsidRPr="00280848">
              <w:rPr>
                <w:i/>
                <w:iCs/>
                <w:sz w:val="24"/>
                <w:szCs w:val="24"/>
                <w:lang w:val="en-GB"/>
              </w:rPr>
              <w:t>/25 g</w:t>
            </w:r>
          </w:p>
        </w:tc>
        <w:tc>
          <w:tcPr>
            <w:tcW w:w="3048" w:type="dxa"/>
          </w:tcPr>
          <w:p w14:paraId="6B08B490" w14:textId="14B65536" w:rsidR="003254D3" w:rsidRDefault="003254D3" w:rsidP="003254D3">
            <w:pPr>
              <w:rPr>
                <w:sz w:val="24"/>
                <w:szCs w:val="24"/>
                <w:lang w:val="en-GB"/>
              </w:rPr>
            </w:pPr>
            <w:proofErr w:type="spellStart"/>
            <w:r>
              <w:rPr>
                <w:sz w:val="24"/>
                <w:szCs w:val="24"/>
                <w:lang w:val="en-GB"/>
              </w:rPr>
              <w:t>Maksimālie</w:t>
            </w:r>
            <w:proofErr w:type="spellEnd"/>
            <w:r>
              <w:rPr>
                <w:sz w:val="24"/>
                <w:szCs w:val="24"/>
                <w:lang w:val="en-GB"/>
              </w:rPr>
              <w:t xml:space="preserve"> </w:t>
            </w:r>
            <w:proofErr w:type="spellStart"/>
            <w:r>
              <w:rPr>
                <w:sz w:val="24"/>
                <w:szCs w:val="24"/>
                <w:lang w:val="en-GB"/>
              </w:rPr>
              <w:t>limiti</w:t>
            </w:r>
            <w:proofErr w:type="spellEnd"/>
          </w:p>
          <w:p w14:paraId="290ADFCF" w14:textId="77777777" w:rsidR="003254D3" w:rsidRDefault="003254D3" w:rsidP="003254D3">
            <w:pPr>
              <w:rPr>
                <w:sz w:val="24"/>
                <w:szCs w:val="24"/>
                <w:lang w:val="en-GB"/>
              </w:rPr>
            </w:pPr>
            <w:r w:rsidRPr="005424DE">
              <w:rPr>
                <w:sz w:val="24"/>
                <w:szCs w:val="24"/>
                <w:lang w:val="en-GB"/>
              </w:rPr>
              <w:t xml:space="preserve">1x10^5 </w:t>
            </w:r>
          </w:p>
          <w:p w14:paraId="1C811F9C" w14:textId="77777777" w:rsidR="003254D3" w:rsidRDefault="003254D3" w:rsidP="003254D3">
            <w:pPr>
              <w:rPr>
                <w:sz w:val="24"/>
                <w:szCs w:val="24"/>
                <w:lang w:val="en-GB"/>
              </w:rPr>
            </w:pPr>
            <w:r w:rsidRPr="005424DE">
              <w:rPr>
                <w:sz w:val="24"/>
                <w:szCs w:val="24"/>
                <w:lang w:val="en-GB"/>
              </w:rPr>
              <w:t>1x10^3</w:t>
            </w:r>
          </w:p>
          <w:p w14:paraId="00E2C3DC" w14:textId="77777777" w:rsidR="003254D3" w:rsidRDefault="003254D3" w:rsidP="003254D3">
            <w:pPr>
              <w:rPr>
                <w:sz w:val="24"/>
                <w:szCs w:val="24"/>
                <w:lang w:val="en-GB"/>
              </w:rPr>
            </w:pPr>
            <w:r w:rsidRPr="005424DE">
              <w:rPr>
                <w:sz w:val="24"/>
                <w:szCs w:val="24"/>
                <w:lang w:val="en-GB"/>
              </w:rPr>
              <w:t>1x10^1</w:t>
            </w:r>
          </w:p>
          <w:p w14:paraId="42256160" w14:textId="77777777" w:rsidR="003254D3" w:rsidRDefault="003254D3" w:rsidP="003254D3">
            <w:pPr>
              <w:rPr>
                <w:sz w:val="24"/>
                <w:szCs w:val="24"/>
                <w:lang w:val="en-GB"/>
              </w:rPr>
            </w:pPr>
            <w:r w:rsidRPr="005424DE">
              <w:rPr>
                <w:sz w:val="24"/>
                <w:szCs w:val="24"/>
                <w:lang w:val="en-GB"/>
              </w:rPr>
              <w:t>1x10^3</w:t>
            </w:r>
          </w:p>
          <w:p w14:paraId="396A6D69" w14:textId="3D7C25C3" w:rsidR="003254D3" w:rsidRDefault="003254D3" w:rsidP="003254D3">
            <w:pPr>
              <w:rPr>
                <w:sz w:val="24"/>
                <w:szCs w:val="24"/>
                <w:lang w:val="en-GB"/>
              </w:rPr>
            </w:pPr>
            <w:r>
              <w:rPr>
                <w:sz w:val="24"/>
                <w:szCs w:val="24"/>
                <w:lang w:val="en-GB"/>
              </w:rPr>
              <w:t xml:space="preserve">Nav </w:t>
            </w:r>
            <w:proofErr w:type="spellStart"/>
            <w:r>
              <w:rPr>
                <w:sz w:val="24"/>
                <w:szCs w:val="24"/>
                <w:lang w:val="en-GB"/>
              </w:rPr>
              <w:t>atrodams</w:t>
            </w:r>
            <w:proofErr w:type="spellEnd"/>
          </w:p>
        </w:tc>
        <w:tc>
          <w:tcPr>
            <w:tcW w:w="1699" w:type="dxa"/>
          </w:tcPr>
          <w:p w14:paraId="42F424B8" w14:textId="77777777" w:rsidR="003254D3" w:rsidRDefault="003254D3" w:rsidP="003254D3">
            <w:pPr>
              <w:rPr>
                <w:sz w:val="24"/>
                <w:szCs w:val="24"/>
                <w:lang w:val="en-GB"/>
              </w:rPr>
            </w:pPr>
          </w:p>
        </w:tc>
      </w:tr>
      <w:tr w:rsidR="003254D3" w14:paraId="3D2D80E1" w14:textId="77777777" w:rsidTr="00C07687">
        <w:tc>
          <w:tcPr>
            <w:tcW w:w="1555" w:type="dxa"/>
          </w:tcPr>
          <w:p w14:paraId="0D177F0E" w14:textId="77777777" w:rsidR="003254D3" w:rsidRPr="00280848" w:rsidRDefault="003254D3" w:rsidP="003254D3">
            <w:pPr>
              <w:jc w:val="center"/>
              <w:rPr>
                <w:b/>
                <w:bCs/>
                <w:sz w:val="24"/>
                <w:szCs w:val="24"/>
                <w:lang w:val="en-GB"/>
              </w:rPr>
            </w:pPr>
          </w:p>
        </w:tc>
        <w:tc>
          <w:tcPr>
            <w:tcW w:w="3047" w:type="dxa"/>
          </w:tcPr>
          <w:p w14:paraId="5971E67E" w14:textId="22D0A8E7" w:rsidR="003254D3" w:rsidRPr="00280848" w:rsidRDefault="003254D3" w:rsidP="003254D3">
            <w:pPr>
              <w:rPr>
                <w:i/>
                <w:iCs/>
                <w:sz w:val="24"/>
                <w:szCs w:val="24"/>
                <w:lang w:val="en-GB"/>
              </w:rPr>
            </w:pPr>
            <w:r w:rsidRPr="00280848">
              <w:rPr>
                <w:i/>
                <w:iCs/>
                <w:sz w:val="24"/>
                <w:szCs w:val="24"/>
                <w:lang w:val="en-GB"/>
              </w:rPr>
              <w:t>ĢMO</w:t>
            </w:r>
          </w:p>
        </w:tc>
        <w:tc>
          <w:tcPr>
            <w:tcW w:w="3048" w:type="dxa"/>
          </w:tcPr>
          <w:p w14:paraId="01A468A3" w14:textId="2655D114" w:rsidR="003254D3" w:rsidRDefault="003254D3" w:rsidP="003254D3">
            <w:pPr>
              <w:rPr>
                <w:sz w:val="24"/>
                <w:szCs w:val="24"/>
                <w:lang w:val="en-GB"/>
              </w:rPr>
            </w:pPr>
            <w:proofErr w:type="spellStart"/>
            <w:r>
              <w:rPr>
                <w:sz w:val="24"/>
                <w:szCs w:val="24"/>
                <w:lang w:val="en-GB"/>
              </w:rPr>
              <w:t>Atbilstoši</w:t>
            </w:r>
            <w:proofErr w:type="spellEnd"/>
            <w:r>
              <w:rPr>
                <w:sz w:val="24"/>
                <w:szCs w:val="24"/>
                <w:lang w:val="en-GB"/>
              </w:rPr>
              <w:t xml:space="preserve"> EK </w:t>
            </w:r>
            <w:proofErr w:type="spellStart"/>
            <w:r>
              <w:rPr>
                <w:sz w:val="24"/>
                <w:szCs w:val="24"/>
                <w:lang w:val="en-GB"/>
              </w:rPr>
              <w:t>regulām</w:t>
            </w:r>
            <w:proofErr w:type="spellEnd"/>
            <w:r>
              <w:rPr>
                <w:sz w:val="24"/>
                <w:szCs w:val="24"/>
                <w:lang w:val="en-GB"/>
              </w:rPr>
              <w:t xml:space="preserve"> nr. </w:t>
            </w:r>
            <w:r w:rsidRPr="00B4195C">
              <w:rPr>
                <w:sz w:val="24"/>
                <w:szCs w:val="24"/>
                <w:lang w:val="en-GB"/>
              </w:rPr>
              <w:t>1829/2003</w:t>
            </w:r>
            <w:r>
              <w:rPr>
                <w:sz w:val="24"/>
                <w:szCs w:val="24"/>
                <w:lang w:val="en-GB"/>
              </w:rPr>
              <w:t xml:space="preserve"> un nr. </w:t>
            </w:r>
            <w:r w:rsidRPr="00B4195C">
              <w:rPr>
                <w:sz w:val="24"/>
                <w:szCs w:val="24"/>
                <w:lang w:val="en-GB"/>
              </w:rPr>
              <w:t>830/2003</w:t>
            </w:r>
          </w:p>
        </w:tc>
        <w:tc>
          <w:tcPr>
            <w:tcW w:w="1699" w:type="dxa"/>
          </w:tcPr>
          <w:p w14:paraId="1B4EE82B" w14:textId="77777777" w:rsidR="003254D3" w:rsidRDefault="003254D3" w:rsidP="003254D3">
            <w:pPr>
              <w:rPr>
                <w:sz w:val="24"/>
                <w:szCs w:val="24"/>
                <w:lang w:val="en-GB"/>
              </w:rPr>
            </w:pPr>
          </w:p>
        </w:tc>
      </w:tr>
      <w:tr w:rsidR="003254D3" w14:paraId="2E8B0E60" w14:textId="77777777" w:rsidTr="00C07687">
        <w:tc>
          <w:tcPr>
            <w:tcW w:w="1555" w:type="dxa"/>
          </w:tcPr>
          <w:p w14:paraId="58D7B130" w14:textId="77777777" w:rsidR="003254D3" w:rsidRPr="00280848" w:rsidRDefault="003254D3" w:rsidP="003254D3">
            <w:pPr>
              <w:jc w:val="center"/>
              <w:rPr>
                <w:b/>
                <w:bCs/>
                <w:sz w:val="24"/>
                <w:szCs w:val="24"/>
                <w:lang w:val="en-GB"/>
              </w:rPr>
            </w:pPr>
          </w:p>
        </w:tc>
        <w:tc>
          <w:tcPr>
            <w:tcW w:w="3047" w:type="dxa"/>
          </w:tcPr>
          <w:p w14:paraId="65B55EA5" w14:textId="4F72232C" w:rsidR="003254D3" w:rsidRPr="00280848" w:rsidRDefault="003254D3" w:rsidP="003254D3">
            <w:pPr>
              <w:rPr>
                <w:i/>
                <w:iCs/>
                <w:sz w:val="24"/>
                <w:szCs w:val="24"/>
                <w:lang w:val="en-GB"/>
              </w:rPr>
            </w:pPr>
            <w:proofErr w:type="spellStart"/>
            <w:r w:rsidRPr="00280848">
              <w:rPr>
                <w:i/>
                <w:iCs/>
                <w:sz w:val="24"/>
                <w:szCs w:val="24"/>
                <w:lang w:val="en-GB"/>
              </w:rPr>
              <w:t>Izcelsme</w:t>
            </w:r>
            <w:proofErr w:type="spellEnd"/>
          </w:p>
        </w:tc>
        <w:tc>
          <w:tcPr>
            <w:tcW w:w="3048" w:type="dxa"/>
          </w:tcPr>
          <w:p w14:paraId="79FCC278" w14:textId="24C3653E" w:rsidR="003254D3" w:rsidRDefault="003254D3" w:rsidP="003254D3">
            <w:pPr>
              <w:rPr>
                <w:sz w:val="24"/>
                <w:szCs w:val="24"/>
                <w:lang w:val="en-GB"/>
              </w:rPr>
            </w:pPr>
            <w:proofErr w:type="spellStart"/>
            <w:r>
              <w:rPr>
                <w:sz w:val="24"/>
                <w:szCs w:val="24"/>
                <w:lang w:val="en-GB"/>
              </w:rPr>
              <w:t>Eiropas</w:t>
            </w:r>
            <w:proofErr w:type="spellEnd"/>
            <w:r>
              <w:rPr>
                <w:sz w:val="24"/>
                <w:szCs w:val="24"/>
                <w:lang w:val="en-GB"/>
              </w:rPr>
              <w:t xml:space="preserve"> </w:t>
            </w:r>
            <w:proofErr w:type="spellStart"/>
            <w:r>
              <w:rPr>
                <w:sz w:val="24"/>
                <w:szCs w:val="24"/>
                <w:lang w:val="en-GB"/>
              </w:rPr>
              <w:t>savienība</w:t>
            </w:r>
            <w:proofErr w:type="spellEnd"/>
            <w:r>
              <w:rPr>
                <w:sz w:val="24"/>
                <w:szCs w:val="24"/>
                <w:lang w:val="en-GB"/>
              </w:rPr>
              <w:t xml:space="preserve"> un </w:t>
            </w:r>
            <w:proofErr w:type="spellStart"/>
            <w:r>
              <w:rPr>
                <w:sz w:val="24"/>
                <w:szCs w:val="24"/>
                <w:lang w:val="en-GB"/>
              </w:rPr>
              <w:t>ārpus</w:t>
            </w:r>
            <w:proofErr w:type="spellEnd"/>
            <w:r>
              <w:rPr>
                <w:sz w:val="24"/>
                <w:szCs w:val="24"/>
                <w:lang w:val="en-GB"/>
              </w:rPr>
              <w:t xml:space="preserve"> </w:t>
            </w:r>
            <w:proofErr w:type="spellStart"/>
            <w:r>
              <w:rPr>
                <w:sz w:val="24"/>
                <w:szCs w:val="24"/>
                <w:lang w:val="en-GB"/>
              </w:rPr>
              <w:t>Eiropas</w:t>
            </w:r>
            <w:proofErr w:type="spellEnd"/>
            <w:r>
              <w:rPr>
                <w:sz w:val="24"/>
                <w:szCs w:val="24"/>
                <w:lang w:val="en-GB"/>
              </w:rPr>
              <w:t xml:space="preserve"> </w:t>
            </w:r>
            <w:proofErr w:type="spellStart"/>
            <w:r>
              <w:rPr>
                <w:sz w:val="24"/>
                <w:szCs w:val="24"/>
                <w:lang w:val="en-GB"/>
              </w:rPr>
              <w:t>savienības</w:t>
            </w:r>
            <w:proofErr w:type="spellEnd"/>
          </w:p>
        </w:tc>
        <w:tc>
          <w:tcPr>
            <w:tcW w:w="1699" w:type="dxa"/>
          </w:tcPr>
          <w:p w14:paraId="70BD7053" w14:textId="77777777" w:rsidR="003254D3" w:rsidRDefault="003254D3" w:rsidP="003254D3">
            <w:pPr>
              <w:rPr>
                <w:sz w:val="24"/>
                <w:szCs w:val="24"/>
                <w:lang w:val="en-GB"/>
              </w:rPr>
            </w:pPr>
          </w:p>
        </w:tc>
      </w:tr>
      <w:tr w:rsidR="003254D3" w14:paraId="3733008C" w14:textId="77777777" w:rsidTr="00220849">
        <w:tc>
          <w:tcPr>
            <w:tcW w:w="1555" w:type="dxa"/>
          </w:tcPr>
          <w:p w14:paraId="4ECB7214" w14:textId="43C4FED5" w:rsidR="003254D3" w:rsidRPr="00280848" w:rsidRDefault="003254D3" w:rsidP="003254D3">
            <w:pPr>
              <w:jc w:val="center"/>
              <w:rPr>
                <w:b/>
                <w:bCs/>
                <w:sz w:val="24"/>
                <w:szCs w:val="24"/>
                <w:lang w:val="en-GB"/>
              </w:rPr>
            </w:pPr>
            <w:r w:rsidRPr="00280848">
              <w:rPr>
                <w:b/>
                <w:bCs/>
                <w:sz w:val="24"/>
                <w:szCs w:val="24"/>
                <w:lang w:val="en-GB"/>
              </w:rPr>
              <w:t xml:space="preserve">Lote 6 - </w:t>
            </w:r>
            <w:proofErr w:type="spellStart"/>
            <w:r w:rsidRPr="00280848">
              <w:rPr>
                <w:b/>
                <w:bCs/>
                <w:sz w:val="24"/>
                <w:szCs w:val="24"/>
                <w:lang w:val="en-GB"/>
              </w:rPr>
              <w:t>Pildījumi</w:t>
            </w:r>
            <w:proofErr w:type="spellEnd"/>
          </w:p>
        </w:tc>
        <w:tc>
          <w:tcPr>
            <w:tcW w:w="3047" w:type="dxa"/>
          </w:tcPr>
          <w:p w14:paraId="6DE43C49" w14:textId="77777777" w:rsidR="003254D3" w:rsidRPr="00280848" w:rsidRDefault="003254D3" w:rsidP="003254D3">
            <w:pPr>
              <w:rPr>
                <w:i/>
                <w:iCs/>
                <w:sz w:val="24"/>
                <w:szCs w:val="24"/>
                <w:lang w:val="en-GB"/>
              </w:rPr>
            </w:pPr>
          </w:p>
        </w:tc>
        <w:tc>
          <w:tcPr>
            <w:tcW w:w="3048" w:type="dxa"/>
          </w:tcPr>
          <w:p w14:paraId="67E9A03F" w14:textId="77777777" w:rsidR="003254D3" w:rsidRDefault="003254D3" w:rsidP="003254D3">
            <w:pPr>
              <w:rPr>
                <w:sz w:val="24"/>
                <w:szCs w:val="24"/>
                <w:lang w:val="en-GB"/>
              </w:rPr>
            </w:pPr>
          </w:p>
        </w:tc>
        <w:tc>
          <w:tcPr>
            <w:tcW w:w="1699" w:type="dxa"/>
          </w:tcPr>
          <w:p w14:paraId="08B5881A" w14:textId="341B0540" w:rsidR="003254D3" w:rsidRDefault="003254D3" w:rsidP="003254D3">
            <w:pPr>
              <w:rPr>
                <w:sz w:val="24"/>
                <w:szCs w:val="24"/>
                <w:lang w:val="en-GB"/>
              </w:rPr>
            </w:pPr>
          </w:p>
        </w:tc>
      </w:tr>
      <w:tr w:rsidR="003254D3" w14:paraId="0FFC00B2" w14:textId="77777777" w:rsidTr="00C07687">
        <w:tc>
          <w:tcPr>
            <w:tcW w:w="1555" w:type="dxa"/>
          </w:tcPr>
          <w:p w14:paraId="7DCFE540" w14:textId="4854E32B" w:rsidR="003254D3" w:rsidRPr="00280848" w:rsidRDefault="003254D3" w:rsidP="003254D3">
            <w:pPr>
              <w:jc w:val="center"/>
              <w:rPr>
                <w:b/>
                <w:bCs/>
                <w:sz w:val="24"/>
                <w:szCs w:val="24"/>
                <w:lang w:val="en-GB"/>
              </w:rPr>
            </w:pPr>
            <w:r w:rsidRPr="00280848">
              <w:rPr>
                <w:b/>
                <w:bCs/>
                <w:sz w:val="24"/>
                <w:szCs w:val="24"/>
                <w:lang w:val="en-GB"/>
              </w:rPr>
              <w:t>6.1.</w:t>
            </w:r>
          </w:p>
          <w:p w14:paraId="637072A9" w14:textId="16FCB251" w:rsidR="003254D3" w:rsidRPr="00280848" w:rsidRDefault="003254D3" w:rsidP="003254D3">
            <w:pPr>
              <w:jc w:val="center"/>
              <w:rPr>
                <w:b/>
                <w:bCs/>
                <w:sz w:val="24"/>
                <w:szCs w:val="24"/>
                <w:lang w:val="en-GB"/>
              </w:rPr>
            </w:pPr>
            <w:proofErr w:type="spellStart"/>
            <w:r w:rsidRPr="00280848">
              <w:rPr>
                <w:b/>
                <w:bCs/>
                <w:sz w:val="24"/>
                <w:szCs w:val="24"/>
                <w:lang w:val="en-GB"/>
              </w:rPr>
              <w:t>Garša</w:t>
            </w:r>
            <w:proofErr w:type="spellEnd"/>
            <w:r w:rsidRPr="00280848">
              <w:rPr>
                <w:b/>
                <w:bCs/>
                <w:sz w:val="24"/>
                <w:szCs w:val="24"/>
                <w:lang w:val="en-GB"/>
              </w:rPr>
              <w:t xml:space="preserve"> - </w:t>
            </w:r>
            <w:proofErr w:type="spellStart"/>
            <w:r w:rsidRPr="00280848">
              <w:rPr>
                <w:b/>
                <w:bCs/>
                <w:sz w:val="24"/>
                <w:szCs w:val="24"/>
                <w:lang w:val="en-GB"/>
              </w:rPr>
              <w:t>Šokolādes</w:t>
            </w:r>
            <w:proofErr w:type="spellEnd"/>
            <w:r w:rsidRPr="00280848">
              <w:rPr>
                <w:b/>
                <w:bCs/>
                <w:sz w:val="24"/>
                <w:szCs w:val="24"/>
                <w:lang w:val="en-GB"/>
              </w:rPr>
              <w:t xml:space="preserve"> </w:t>
            </w:r>
            <w:proofErr w:type="spellStart"/>
            <w:r w:rsidRPr="00280848">
              <w:rPr>
                <w:b/>
                <w:bCs/>
                <w:sz w:val="24"/>
                <w:szCs w:val="24"/>
                <w:lang w:val="en-GB"/>
              </w:rPr>
              <w:t>braunijs</w:t>
            </w:r>
            <w:proofErr w:type="spellEnd"/>
            <w:r w:rsidRPr="00280848">
              <w:rPr>
                <w:b/>
                <w:bCs/>
                <w:sz w:val="24"/>
                <w:szCs w:val="24"/>
                <w:lang w:val="en-GB"/>
              </w:rPr>
              <w:t xml:space="preserve"> </w:t>
            </w:r>
            <w:proofErr w:type="spellStart"/>
            <w:r w:rsidRPr="00280848">
              <w:rPr>
                <w:b/>
                <w:bCs/>
                <w:sz w:val="24"/>
                <w:szCs w:val="24"/>
                <w:lang w:val="en-GB"/>
              </w:rPr>
              <w:t>pildījums</w:t>
            </w:r>
            <w:proofErr w:type="spellEnd"/>
          </w:p>
        </w:tc>
        <w:tc>
          <w:tcPr>
            <w:tcW w:w="3047" w:type="dxa"/>
          </w:tcPr>
          <w:p w14:paraId="6BEBA372" w14:textId="77777777" w:rsidR="003254D3" w:rsidRDefault="003254D3" w:rsidP="003254D3">
            <w:pPr>
              <w:rPr>
                <w:sz w:val="24"/>
                <w:szCs w:val="24"/>
                <w:lang w:val="en-GB"/>
              </w:rPr>
            </w:pPr>
          </w:p>
        </w:tc>
        <w:tc>
          <w:tcPr>
            <w:tcW w:w="3048" w:type="dxa"/>
          </w:tcPr>
          <w:p w14:paraId="49EA3563" w14:textId="77777777" w:rsidR="003254D3" w:rsidRDefault="003254D3" w:rsidP="003254D3">
            <w:pPr>
              <w:rPr>
                <w:sz w:val="24"/>
                <w:szCs w:val="24"/>
                <w:lang w:val="en-GB"/>
              </w:rPr>
            </w:pPr>
          </w:p>
        </w:tc>
        <w:tc>
          <w:tcPr>
            <w:tcW w:w="1699" w:type="dxa"/>
          </w:tcPr>
          <w:p w14:paraId="5349299A" w14:textId="77777777" w:rsidR="003254D3" w:rsidRPr="00220849" w:rsidRDefault="003254D3" w:rsidP="003254D3">
            <w:pPr>
              <w:rPr>
                <w:sz w:val="24"/>
                <w:szCs w:val="24"/>
                <w:lang w:val="en-GB"/>
              </w:rPr>
            </w:pPr>
            <w:proofErr w:type="spellStart"/>
            <w:r w:rsidRPr="00220849">
              <w:rPr>
                <w:sz w:val="24"/>
                <w:szCs w:val="24"/>
                <w:lang w:val="en-GB"/>
              </w:rPr>
              <w:t>Minimālais</w:t>
            </w:r>
            <w:proofErr w:type="spellEnd"/>
            <w:r w:rsidRPr="00220849">
              <w:rPr>
                <w:sz w:val="24"/>
                <w:szCs w:val="24"/>
                <w:lang w:val="en-GB"/>
              </w:rPr>
              <w:t xml:space="preserve"> </w:t>
            </w:r>
            <w:proofErr w:type="spellStart"/>
            <w:r w:rsidRPr="00220849">
              <w:rPr>
                <w:sz w:val="24"/>
                <w:szCs w:val="24"/>
                <w:lang w:val="en-GB"/>
              </w:rPr>
              <w:t>apjoms</w:t>
            </w:r>
            <w:proofErr w:type="spellEnd"/>
            <w:r w:rsidRPr="00220849">
              <w:rPr>
                <w:sz w:val="24"/>
                <w:szCs w:val="24"/>
                <w:lang w:val="en-GB"/>
              </w:rPr>
              <w:t xml:space="preserve">: </w:t>
            </w:r>
          </w:p>
          <w:p w14:paraId="38CDEBD0" w14:textId="5EC76BE4" w:rsidR="003254D3" w:rsidRPr="00220849" w:rsidRDefault="003254D3" w:rsidP="003254D3">
            <w:pPr>
              <w:rPr>
                <w:sz w:val="24"/>
                <w:szCs w:val="24"/>
                <w:lang w:val="en-GB"/>
              </w:rPr>
            </w:pPr>
            <w:r>
              <w:rPr>
                <w:sz w:val="24"/>
                <w:szCs w:val="24"/>
                <w:lang w:val="en-GB"/>
              </w:rPr>
              <w:t>10</w:t>
            </w:r>
            <w:r w:rsidRPr="00220849">
              <w:rPr>
                <w:sz w:val="24"/>
                <w:szCs w:val="24"/>
                <w:lang w:val="en-GB"/>
              </w:rPr>
              <w:t xml:space="preserve"> 000 kg</w:t>
            </w:r>
          </w:p>
          <w:p w14:paraId="4EDC4F7F" w14:textId="77777777" w:rsidR="003254D3" w:rsidRPr="00220849" w:rsidRDefault="003254D3" w:rsidP="003254D3">
            <w:pPr>
              <w:rPr>
                <w:sz w:val="24"/>
                <w:szCs w:val="24"/>
                <w:lang w:val="en-GB"/>
              </w:rPr>
            </w:pPr>
            <w:proofErr w:type="spellStart"/>
            <w:r w:rsidRPr="00220849">
              <w:rPr>
                <w:sz w:val="24"/>
                <w:szCs w:val="24"/>
                <w:lang w:val="en-GB"/>
              </w:rPr>
              <w:t>Maksimālais</w:t>
            </w:r>
            <w:proofErr w:type="spellEnd"/>
            <w:r w:rsidRPr="00220849">
              <w:rPr>
                <w:sz w:val="24"/>
                <w:szCs w:val="24"/>
                <w:lang w:val="en-GB"/>
              </w:rPr>
              <w:t xml:space="preserve"> </w:t>
            </w:r>
            <w:proofErr w:type="spellStart"/>
            <w:r w:rsidRPr="00220849">
              <w:rPr>
                <w:sz w:val="24"/>
                <w:szCs w:val="24"/>
                <w:lang w:val="en-GB"/>
              </w:rPr>
              <w:t>apjoms</w:t>
            </w:r>
            <w:proofErr w:type="spellEnd"/>
            <w:r w:rsidRPr="00220849">
              <w:rPr>
                <w:sz w:val="24"/>
                <w:szCs w:val="24"/>
                <w:lang w:val="en-GB"/>
              </w:rPr>
              <w:t>:</w:t>
            </w:r>
          </w:p>
          <w:p w14:paraId="390F033D" w14:textId="6F340AFD" w:rsidR="003254D3" w:rsidRDefault="003254D3" w:rsidP="003254D3">
            <w:pPr>
              <w:rPr>
                <w:sz w:val="24"/>
                <w:szCs w:val="24"/>
                <w:lang w:val="en-GB"/>
              </w:rPr>
            </w:pPr>
            <w:r>
              <w:rPr>
                <w:sz w:val="24"/>
                <w:szCs w:val="24"/>
                <w:lang w:val="en-GB"/>
              </w:rPr>
              <w:t>17</w:t>
            </w:r>
            <w:r w:rsidRPr="00220849">
              <w:rPr>
                <w:sz w:val="24"/>
                <w:szCs w:val="24"/>
                <w:lang w:val="en-GB"/>
              </w:rPr>
              <w:t> 000 kg</w:t>
            </w:r>
          </w:p>
        </w:tc>
      </w:tr>
      <w:tr w:rsidR="003254D3" w14:paraId="6AE9723A" w14:textId="77777777" w:rsidTr="00C07687">
        <w:tc>
          <w:tcPr>
            <w:tcW w:w="1555" w:type="dxa"/>
          </w:tcPr>
          <w:p w14:paraId="51B375B8" w14:textId="77777777" w:rsidR="003254D3" w:rsidRPr="00280848" w:rsidRDefault="003254D3" w:rsidP="003254D3">
            <w:pPr>
              <w:jc w:val="center"/>
              <w:rPr>
                <w:b/>
                <w:bCs/>
                <w:sz w:val="24"/>
                <w:szCs w:val="24"/>
                <w:lang w:val="en-GB"/>
              </w:rPr>
            </w:pPr>
          </w:p>
        </w:tc>
        <w:tc>
          <w:tcPr>
            <w:tcW w:w="3047" w:type="dxa"/>
          </w:tcPr>
          <w:p w14:paraId="6CB7F180" w14:textId="3C742E15" w:rsidR="003254D3" w:rsidRPr="00280848" w:rsidRDefault="003254D3" w:rsidP="003254D3">
            <w:pPr>
              <w:rPr>
                <w:i/>
                <w:iCs/>
                <w:sz w:val="24"/>
                <w:szCs w:val="24"/>
                <w:lang w:val="en-GB"/>
              </w:rPr>
            </w:pPr>
            <w:proofErr w:type="spellStart"/>
            <w:r w:rsidRPr="00280848">
              <w:rPr>
                <w:i/>
                <w:iCs/>
                <w:sz w:val="24"/>
                <w:szCs w:val="24"/>
                <w:lang w:val="en-GB"/>
              </w:rPr>
              <w:t>Izmantots</w:t>
            </w:r>
            <w:proofErr w:type="spellEnd"/>
          </w:p>
        </w:tc>
        <w:tc>
          <w:tcPr>
            <w:tcW w:w="3048" w:type="dxa"/>
          </w:tcPr>
          <w:p w14:paraId="67B8BDA6" w14:textId="0AE1C0AB" w:rsidR="003254D3" w:rsidRDefault="003254D3" w:rsidP="003254D3">
            <w:pPr>
              <w:rPr>
                <w:sz w:val="24"/>
                <w:szCs w:val="24"/>
                <w:lang w:val="en-GB"/>
              </w:rPr>
            </w:pPr>
            <w:proofErr w:type="spellStart"/>
            <w:r>
              <w:rPr>
                <w:sz w:val="24"/>
                <w:szCs w:val="24"/>
                <w:lang w:val="en-GB"/>
              </w:rPr>
              <w:t>Konvencionāla</w:t>
            </w:r>
            <w:proofErr w:type="spellEnd"/>
            <w:r>
              <w:rPr>
                <w:sz w:val="24"/>
                <w:szCs w:val="24"/>
                <w:lang w:val="en-GB"/>
              </w:rPr>
              <w:t xml:space="preserve"> </w:t>
            </w:r>
            <w:proofErr w:type="spellStart"/>
            <w:r>
              <w:rPr>
                <w:sz w:val="24"/>
                <w:szCs w:val="24"/>
                <w:lang w:val="en-GB"/>
              </w:rPr>
              <w:t>kvalitāte</w:t>
            </w:r>
            <w:proofErr w:type="spellEnd"/>
            <w:r>
              <w:rPr>
                <w:sz w:val="24"/>
                <w:szCs w:val="24"/>
                <w:lang w:val="en-GB"/>
              </w:rPr>
              <w:t xml:space="preserve">, </w:t>
            </w:r>
            <w:proofErr w:type="spellStart"/>
            <w:r>
              <w:rPr>
                <w:sz w:val="24"/>
                <w:szCs w:val="24"/>
                <w:lang w:val="en-GB"/>
              </w:rPr>
              <w:t>ekstrudētiem</w:t>
            </w:r>
            <w:proofErr w:type="spellEnd"/>
            <w:r>
              <w:rPr>
                <w:sz w:val="24"/>
                <w:szCs w:val="24"/>
                <w:lang w:val="en-GB"/>
              </w:rPr>
              <w:t xml:space="preserve"> </w:t>
            </w:r>
            <w:proofErr w:type="spellStart"/>
            <w:r>
              <w:rPr>
                <w:sz w:val="24"/>
                <w:szCs w:val="24"/>
                <w:lang w:val="en-GB"/>
              </w:rPr>
              <w:t>produktiem</w:t>
            </w:r>
            <w:proofErr w:type="spellEnd"/>
          </w:p>
        </w:tc>
        <w:tc>
          <w:tcPr>
            <w:tcW w:w="1699" w:type="dxa"/>
          </w:tcPr>
          <w:p w14:paraId="355076C7" w14:textId="77777777" w:rsidR="003254D3" w:rsidRDefault="003254D3" w:rsidP="003254D3">
            <w:pPr>
              <w:rPr>
                <w:sz w:val="24"/>
                <w:szCs w:val="24"/>
                <w:lang w:val="en-GB"/>
              </w:rPr>
            </w:pPr>
          </w:p>
        </w:tc>
      </w:tr>
      <w:tr w:rsidR="003254D3" w14:paraId="29FCD689" w14:textId="77777777" w:rsidTr="00C07687">
        <w:tc>
          <w:tcPr>
            <w:tcW w:w="1555" w:type="dxa"/>
          </w:tcPr>
          <w:p w14:paraId="18D01548" w14:textId="77777777" w:rsidR="003254D3" w:rsidRPr="00280848" w:rsidRDefault="003254D3" w:rsidP="003254D3">
            <w:pPr>
              <w:jc w:val="center"/>
              <w:rPr>
                <w:b/>
                <w:bCs/>
                <w:sz w:val="24"/>
                <w:szCs w:val="24"/>
                <w:lang w:val="en-GB"/>
              </w:rPr>
            </w:pPr>
          </w:p>
        </w:tc>
        <w:tc>
          <w:tcPr>
            <w:tcW w:w="3047" w:type="dxa"/>
          </w:tcPr>
          <w:p w14:paraId="01CD2887" w14:textId="7DE19198" w:rsidR="003254D3" w:rsidRPr="00280848" w:rsidRDefault="003254D3" w:rsidP="003254D3">
            <w:pPr>
              <w:rPr>
                <w:i/>
                <w:iCs/>
                <w:sz w:val="24"/>
                <w:szCs w:val="24"/>
                <w:lang w:val="en-GB"/>
              </w:rPr>
            </w:pPr>
            <w:r w:rsidRPr="00280848">
              <w:rPr>
                <w:i/>
                <w:iCs/>
                <w:sz w:val="24"/>
                <w:szCs w:val="24"/>
                <w:lang w:val="de-DE"/>
              </w:rPr>
              <w:t>Iepakojums (materiāls atbilst ES regulas nr. 1935/2004 un nr. 10/2011 prasībām)</w:t>
            </w:r>
          </w:p>
        </w:tc>
        <w:tc>
          <w:tcPr>
            <w:tcW w:w="3048" w:type="dxa"/>
          </w:tcPr>
          <w:p w14:paraId="36986D74" w14:textId="56A03FE8" w:rsidR="003254D3" w:rsidRDefault="003254D3" w:rsidP="003254D3">
            <w:pPr>
              <w:rPr>
                <w:sz w:val="24"/>
                <w:szCs w:val="24"/>
                <w:lang w:val="en-GB"/>
              </w:rPr>
            </w:pPr>
            <w:proofErr w:type="spellStart"/>
            <w:r>
              <w:rPr>
                <w:sz w:val="24"/>
                <w:szCs w:val="24"/>
                <w:lang w:val="en-GB"/>
              </w:rPr>
              <w:t>Sapakots</w:t>
            </w:r>
            <w:proofErr w:type="spellEnd"/>
            <w:r>
              <w:rPr>
                <w:sz w:val="24"/>
                <w:szCs w:val="24"/>
                <w:lang w:val="en-GB"/>
              </w:rPr>
              <w:t xml:space="preserve"> </w:t>
            </w:r>
            <w:proofErr w:type="spellStart"/>
            <w:r>
              <w:rPr>
                <w:sz w:val="24"/>
                <w:szCs w:val="24"/>
                <w:lang w:val="en-GB"/>
              </w:rPr>
              <w:t>spaiņos</w:t>
            </w:r>
            <w:proofErr w:type="spellEnd"/>
            <w:r>
              <w:rPr>
                <w:sz w:val="24"/>
                <w:szCs w:val="24"/>
                <w:lang w:val="en-GB"/>
              </w:rPr>
              <w:t xml:space="preserve"> (</w:t>
            </w:r>
            <w:proofErr w:type="spellStart"/>
            <w:r>
              <w:rPr>
                <w:sz w:val="24"/>
                <w:szCs w:val="24"/>
                <w:lang w:val="en-GB"/>
              </w:rPr>
              <w:t>vismaz</w:t>
            </w:r>
            <w:proofErr w:type="spellEnd"/>
            <w:r>
              <w:rPr>
                <w:sz w:val="24"/>
                <w:szCs w:val="24"/>
                <w:lang w:val="en-GB"/>
              </w:rPr>
              <w:t xml:space="preserve"> 14 kg) </w:t>
            </w:r>
            <w:proofErr w:type="spellStart"/>
            <w:r>
              <w:rPr>
                <w:sz w:val="24"/>
                <w:szCs w:val="24"/>
                <w:lang w:val="en-GB"/>
              </w:rPr>
              <w:t>vai</w:t>
            </w:r>
            <w:proofErr w:type="spellEnd"/>
            <w:r>
              <w:rPr>
                <w:sz w:val="24"/>
                <w:szCs w:val="24"/>
                <w:lang w:val="en-GB"/>
              </w:rPr>
              <w:t xml:space="preserve"> </w:t>
            </w:r>
            <w:proofErr w:type="spellStart"/>
            <w:r>
              <w:rPr>
                <w:sz w:val="24"/>
                <w:szCs w:val="24"/>
                <w:lang w:val="en-GB"/>
              </w:rPr>
              <w:t>mucās</w:t>
            </w:r>
            <w:proofErr w:type="spellEnd"/>
          </w:p>
        </w:tc>
        <w:tc>
          <w:tcPr>
            <w:tcW w:w="1699" w:type="dxa"/>
          </w:tcPr>
          <w:p w14:paraId="10ABCDA4" w14:textId="77777777" w:rsidR="003254D3" w:rsidRDefault="003254D3" w:rsidP="003254D3">
            <w:pPr>
              <w:rPr>
                <w:sz w:val="24"/>
                <w:szCs w:val="24"/>
                <w:lang w:val="en-GB"/>
              </w:rPr>
            </w:pPr>
          </w:p>
        </w:tc>
      </w:tr>
      <w:tr w:rsidR="003254D3" w14:paraId="48BE71F9" w14:textId="77777777" w:rsidTr="00C07687">
        <w:tc>
          <w:tcPr>
            <w:tcW w:w="1555" w:type="dxa"/>
          </w:tcPr>
          <w:p w14:paraId="63BF03F5" w14:textId="77777777" w:rsidR="003254D3" w:rsidRPr="00280848" w:rsidRDefault="003254D3" w:rsidP="003254D3">
            <w:pPr>
              <w:jc w:val="center"/>
              <w:rPr>
                <w:b/>
                <w:bCs/>
                <w:sz w:val="24"/>
                <w:szCs w:val="24"/>
                <w:lang w:val="en-GB"/>
              </w:rPr>
            </w:pPr>
          </w:p>
        </w:tc>
        <w:tc>
          <w:tcPr>
            <w:tcW w:w="3047" w:type="dxa"/>
          </w:tcPr>
          <w:p w14:paraId="3207C511" w14:textId="175A3ABE" w:rsidR="003254D3" w:rsidRPr="00280848" w:rsidRDefault="003254D3" w:rsidP="003254D3">
            <w:pPr>
              <w:rPr>
                <w:i/>
                <w:iCs/>
                <w:sz w:val="24"/>
                <w:szCs w:val="24"/>
                <w:lang w:val="en-GB"/>
              </w:rPr>
            </w:pPr>
            <w:proofErr w:type="spellStart"/>
            <w:r w:rsidRPr="00280848">
              <w:rPr>
                <w:i/>
                <w:iCs/>
                <w:sz w:val="24"/>
                <w:szCs w:val="24"/>
                <w:lang w:val="en-GB"/>
              </w:rPr>
              <w:t>Mitruma</w:t>
            </w:r>
            <w:proofErr w:type="spellEnd"/>
            <w:r w:rsidRPr="00280848">
              <w:rPr>
                <w:i/>
                <w:iCs/>
                <w:sz w:val="24"/>
                <w:szCs w:val="24"/>
                <w:lang w:val="en-GB"/>
              </w:rPr>
              <w:t xml:space="preserve"> </w:t>
            </w:r>
            <w:proofErr w:type="spellStart"/>
            <w:r w:rsidRPr="00280848">
              <w:rPr>
                <w:i/>
                <w:iCs/>
                <w:sz w:val="24"/>
                <w:szCs w:val="24"/>
                <w:lang w:val="en-GB"/>
              </w:rPr>
              <w:t>saturs</w:t>
            </w:r>
            <w:proofErr w:type="spellEnd"/>
          </w:p>
        </w:tc>
        <w:tc>
          <w:tcPr>
            <w:tcW w:w="3048" w:type="dxa"/>
          </w:tcPr>
          <w:p w14:paraId="6F1FE8B3" w14:textId="7B8C5739" w:rsidR="003254D3" w:rsidRDefault="003254D3" w:rsidP="003254D3">
            <w:pPr>
              <w:rPr>
                <w:sz w:val="24"/>
                <w:szCs w:val="24"/>
                <w:lang w:val="en-GB"/>
              </w:rPr>
            </w:pPr>
            <w:r w:rsidRPr="00C07687">
              <w:rPr>
                <w:sz w:val="24"/>
                <w:szCs w:val="24"/>
                <w:lang w:val="en-GB"/>
              </w:rPr>
              <w:t>Max. 1</w:t>
            </w:r>
            <w:r>
              <w:rPr>
                <w:sz w:val="24"/>
                <w:szCs w:val="24"/>
                <w:lang w:val="en-GB"/>
              </w:rPr>
              <w:t xml:space="preserve"> </w:t>
            </w:r>
            <w:r w:rsidRPr="00C07687">
              <w:rPr>
                <w:sz w:val="24"/>
                <w:szCs w:val="24"/>
                <w:lang w:val="en-GB"/>
              </w:rPr>
              <w:t>%</w:t>
            </w:r>
          </w:p>
        </w:tc>
        <w:tc>
          <w:tcPr>
            <w:tcW w:w="1699" w:type="dxa"/>
          </w:tcPr>
          <w:p w14:paraId="362F1ED4" w14:textId="77777777" w:rsidR="003254D3" w:rsidRDefault="003254D3" w:rsidP="003254D3">
            <w:pPr>
              <w:rPr>
                <w:sz w:val="24"/>
                <w:szCs w:val="24"/>
                <w:lang w:val="en-GB"/>
              </w:rPr>
            </w:pPr>
          </w:p>
        </w:tc>
      </w:tr>
      <w:tr w:rsidR="003254D3" w14:paraId="427DEB54" w14:textId="77777777" w:rsidTr="00C07687">
        <w:tc>
          <w:tcPr>
            <w:tcW w:w="1555" w:type="dxa"/>
          </w:tcPr>
          <w:p w14:paraId="4D2737D2" w14:textId="77777777" w:rsidR="003254D3" w:rsidRPr="00280848" w:rsidRDefault="003254D3" w:rsidP="003254D3">
            <w:pPr>
              <w:jc w:val="center"/>
              <w:rPr>
                <w:b/>
                <w:bCs/>
                <w:sz w:val="24"/>
                <w:szCs w:val="24"/>
                <w:lang w:val="en-GB"/>
              </w:rPr>
            </w:pPr>
          </w:p>
        </w:tc>
        <w:tc>
          <w:tcPr>
            <w:tcW w:w="3047" w:type="dxa"/>
          </w:tcPr>
          <w:p w14:paraId="74954F60" w14:textId="51FB1B7E" w:rsidR="003254D3" w:rsidRPr="00280848" w:rsidRDefault="003254D3" w:rsidP="003254D3">
            <w:pPr>
              <w:rPr>
                <w:i/>
                <w:iCs/>
                <w:sz w:val="24"/>
                <w:szCs w:val="24"/>
                <w:lang w:val="en-GB"/>
              </w:rPr>
            </w:pPr>
            <w:proofErr w:type="spellStart"/>
            <w:r w:rsidRPr="00280848">
              <w:rPr>
                <w:i/>
                <w:iCs/>
                <w:sz w:val="24"/>
                <w:szCs w:val="24"/>
                <w:lang w:val="en-GB"/>
              </w:rPr>
              <w:t>Raksturojums</w:t>
            </w:r>
            <w:proofErr w:type="spellEnd"/>
          </w:p>
        </w:tc>
        <w:tc>
          <w:tcPr>
            <w:tcW w:w="3048" w:type="dxa"/>
          </w:tcPr>
          <w:p w14:paraId="6E54FBF1" w14:textId="702E1E52" w:rsidR="003254D3" w:rsidRDefault="003254D3" w:rsidP="003254D3">
            <w:pPr>
              <w:pStyle w:val="ListParagraph"/>
              <w:numPr>
                <w:ilvl w:val="0"/>
                <w:numId w:val="28"/>
              </w:numPr>
              <w:ind w:left="104" w:hanging="169"/>
              <w:rPr>
                <w:sz w:val="24"/>
                <w:szCs w:val="24"/>
                <w:lang w:val="en-GB"/>
              </w:rPr>
            </w:pPr>
            <w:proofErr w:type="spellStart"/>
            <w:r>
              <w:rPr>
                <w:sz w:val="24"/>
                <w:szCs w:val="24"/>
                <w:lang w:val="en-GB"/>
              </w:rPr>
              <w:t>Tauku</w:t>
            </w:r>
            <w:proofErr w:type="spellEnd"/>
            <w:r>
              <w:rPr>
                <w:sz w:val="24"/>
                <w:szCs w:val="24"/>
                <w:lang w:val="en-GB"/>
              </w:rPr>
              <w:t xml:space="preserve"> </w:t>
            </w:r>
            <w:proofErr w:type="spellStart"/>
            <w:r>
              <w:rPr>
                <w:sz w:val="24"/>
                <w:szCs w:val="24"/>
                <w:lang w:val="en-GB"/>
              </w:rPr>
              <w:t>bāzēts</w:t>
            </w:r>
            <w:proofErr w:type="spellEnd"/>
            <w:r>
              <w:rPr>
                <w:sz w:val="24"/>
                <w:szCs w:val="24"/>
                <w:lang w:val="en-GB"/>
              </w:rPr>
              <w:t xml:space="preserve"> </w:t>
            </w:r>
            <w:proofErr w:type="spellStart"/>
            <w:r>
              <w:rPr>
                <w:sz w:val="24"/>
                <w:szCs w:val="24"/>
                <w:lang w:val="en-GB"/>
              </w:rPr>
              <w:t>pildījums</w:t>
            </w:r>
            <w:proofErr w:type="spellEnd"/>
          </w:p>
          <w:p w14:paraId="295A9F4B" w14:textId="0D115E22" w:rsidR="003254D3" w:rsidRPr="00223EF1" w:rsidRDefault="003254D3" w:rsidP="003254D3">
            <w:pPr>
              <w:pStyle w:val="ListParagraph"/>
              <w:numPr>
                <w:ilvl w:val="0"/>
                <w:numId w:val="28"/>
              </w:numPr>
              <w:ind w:left="104" w:hanging="169"/>
              <w:rPr>
                <w:sz w:val="24"/>
                <w:szCs w:val="24"/>
                <w:lang w:val="en-GB"/>
              </w:rPr>
            </w:pPr>
            <w:r w:rsidRPr="00223EF1">
              <w:rPr>
                <w:sz w:val="24"/>
                <w:szCs w:val="24"/>
                <w:lang w:val="en-GB"/>
              </w:rPr>
              <w:lastRenderedPageBreak/>
              <w:t xml:space="preserve">Bez </w:t>
            </w:r>
            <w:proofErr w:type="spellStart"/>
            <w:r w:rsidRPr="00223EF1">
              <w:rPr>
                <w:sz w:val="24"/>
                <w:szCs w:val="24"/>
                <w:lang w:val="en-GB"/>
              </w:rPr>
              <w:t>pievienota</w:t>
            </w:r>
            <w:proofErr w:type="spellEnd"/>
            <w:r w:rsidRPr="00223EF1">
              <w:rPr>
                <w:sz w:val="24"/>
                <w:szCs w:val="24"/>
                <w:lang w:val="en-GB"/>
              </w:rPr>
              <w:t xml:space="preserve"> </w:t>
            </w:r>
            <w:proofErr w:type="spellStart"/>
            <w:r w:rsidRPr="00223EF1">
              <w:rPr>
                <w:sz w:val="24"/>
                <w:szCs w:val="24"/>
                <w:lang w:val="en-GB"/>
              </w:rPr>
              <w:t>cukura</w:t>
            </w:r>
            <w:proofErr w:type="spellEnd"/>
          </w:p>
          <w:p w14:paraId="149DD704" w14:textId="77777777" w:rsidR="003254D3" w:rsidRDefault="003254D3" w:rsidP="003254D3">
            <w:pPr>
              <w:pStyle w:val="ListParagraph"/>
              <w:numPr>
                <w:ilvl w:val="0"/>
                <w:numId w:val="28"/>
              </w:numPr>
              <w:ind w:left="104" w:hanging="169"/>
              <w:rPr>
                <w:sz w:val="24"/>
                <w:szCs w:val="24"/>
                <w:lang w:val="en-GB"/>
              </w:rPr>
            </w:pPr>
            <w:proofErr w:type="spellStart"/>
            <w:r w:rsidRPr="00223EF1">
              <w:rPr>
                <w:sz w:val="24"/>
                <w:szCs w:val="24"/>
                <w:lang w:val="en-GB"/>
              </w:rPr>
              <w:t>Saldinātājs</w:t>
            </w:r>
            <w:proofErr w:type="spellEnd"/>
            <w:r w:rsidRPr="00223EF1">
              <w:rPr>
                <w:sz w:val="24"/>
                <w:szCs w:val="24"/>
                <w:lang w:val="en-GB"/>
              </w:rPr>
              <w:t xml:space="preserve"> – maltitols</w:t>
            </w:r>
          </w:p>
          <w:p w14:paraId="382AB141" w14:textId="77777777" w:rsidR="003254D3" w:rsidRDefault="003254D3" w:rsidP="003254D3">
            <w:pPr>
              <w:pStyle w:val="ListParagraph"/>
              <w:numPr>
                <w:ilvl w:val="0"/>
                <w:numId w:val="28"/>
              </w:numPr>
              <w:ind w:left="104" w:hanging="169"/>
              <w:rPr>
                <w:sz w:val="24"/>
                <w:szCs w:val="24"/>
                <w:lang w:val="en-GB"/>
              </w:rPr>
            </w:pPr>
            <w:proofErr w:type="spellStart"/>
            <w:r>
              <w:rPr>
                <w:sz w:val="24"/>
                <w:szCs w:val="24"/>
                <w:lang w:val="en-GB"/>
              </w:rPr>
              <w:t>Dabīgs</w:t>
            </w:r>
            <w:proofErr w:type="spellEnd"/>
            <w:r>
              <w:rPr>
                <w:sz w:val="24"/>
                <w:szCs w:val="24"/>
                <w:lang w:val="en-GB"/>
              </w:rPr>
              <w:t xml:space="preserve"> </w:t>
            </w:r>
            <w:proofErr w:type="spellStart"/>
            <w:r>
              <w:rPr>
                <w:sz w:val="24"/>
                <w:szCs w:val="24"/>
                <w:lang w:val="en-GB"/>
              </w:rPr>
              <w:t>aromatizētājs</w:t>
            </w:r>
            <w:proofErr w:type="spellEnd"/>
          </w:p>
          <w:p w14:paraId="76517174" w14:textId="77777777" w:rsidR="003254D3" w:rsidRDefault="003254D3" w:rsidP="003254D3">
            <w:pPr>
              <w:pStyle w:val="ListParagraph"/>
              <w:numPr>
                <w:ilvl w:val="0"/>
                <w:numId w:val="28"/>
              </w:numPr>
              <w:ind w:left="104" w:hanging="169"/>
              <w:rPr>
                <w:sz w:val="24"/>
                <w:szCs w:val="24"/>
                <w:lang w:val="en-GB"/>
              </w:rPr>
            </w:pPr>
            <w:proofErr w:type="spellStart"/>
            <w:r w:rsidRPr="00223EF1">
              <w:rPr>
                <w:sz w:val="24"/>
                <w:szCs w:val="24"/>
                <w:lang w:val="en-GB"/>
              </w:rPr>
              <w:t>Dabīgas</w:t>
            </w:r>
            <w:proofErr w:type="spellEnd"/>
            <w:r w:rsidRPr="00223EF1">
              <w:rPr>
                <w:sz w:val="24"/>
                <w:szCs w:val="24"/>
                <w:lang w:val="en-GB"/>
              </w:rPr>
              <w:t xml:space="preserve"> </w:t>
            </w:r>
            <w:proofErr w:type="spellStart"/>
            <w:r w:rsidRPr="00223EF1">
              <w:rPr>
                <w:sz w:val="24"/>
                <w:szCs w:val="24"/>
                <w:lang w:val="en-GB"/>
              </w:rPr>
              <w:t>krāsvielas</w:t>
            </w:r>
            <w:proofErr w:type="spellEnd"/>
          </w:p>
          <w:p w14:paraId="57AECAAA" w14:textId="77777777" w:rsidR="003254D3" w:rsidRDefault="003254D3" w:rsidP="003254D3">
            <w:pPr>
              <w:pStyle w:val="ListParagraph"/>
              <w:numPr>
                <w:ilvl w:val="0"/>
                <w:numId w:val="28"/>
              </w:numPr>
              <w:ind w:left="104" w:hanging="169"/>
              <w:rPr>
                <w:sz w:val="24"/>
                <w:szCs w:val="24"/>
                <w:lang w:val="en-GB"/>
              </w:rPr>
            </w:pPr>
            <w:r>
              <w:rPr>
                <w:sz w:val="24"/>
                <w:szCs w:val="24"/>
                <w:lang w:val="en-GB"/>
              </w:rPr>
              <w:t xml:space="preserve">Bez </w:t>
            </w:r>
            <w:proofErr w:type="spellStart"/>
            <w:r>
              <w:rPr>
                <w:sz w:val="24"/>
                <w:szCs w:val="24"/>
                <w:lang w:val="en-GB"/>
              </w:rPr>
              <w:t>palmu</w:t>
            </w:r>
            <w:proofErr w:type="spellEnd"/>
            <w:r>
              <w:rPr>
                <w:sz w:val="24"/>
                <w:szCs w:val="24"/>
                <w:lang w:val="en-GB"/>
              </w:rPr>
              <w:t xml:space="preserve"> </w:t>
            </w:r>
            <w:proofErr w:type="spellStart"/>
            <w:r>
              <w:rPr>
                <w:sz w:val="24"/>
                <w:szCs w:val="24"/>
                <w:lang w:val="en-GB"/>
              </w:rPr>
              <w:t>taukiem</w:t>
            </w:r>
            <w:proofErr w:type="spellEnd"/>
          </w:p>
          <w:p w14:paraId="22C12017" w14:textId="51E16632" w:rsidR="003254D3" w:rsidRDefault="003254D3" w:rsidP="003254D3">
            <w:pPr>
              <w:pStyle w:val="ListParagraph"/>
              <w:numPr>
                <w:ilvl w:val="0"/>
                <w:numId w:val="28"/>
              </w:numPr>
              <w:ind w:left="104" w:hanging="169"/>
              <w:rPr>
                <w:sz w:val="24"/>
                <w:szCs w:val="24"/>
                <w:lang w:val="en-GB"/>
              </w:rPr>
            </w:pPr>
            <w:proofErr w:type="spellStart"/>
            <w:r>
              <w:rPr>
                <w:sz w:val="24"/>
                <w:szCs w:val="24"/>
                <w:lang w:val="en-GB"/>
              </w:rPr>
              <w:t>Paredzēts</w:t>
            </w:r>
            <w:proofErr w:type="spellEnd"/>
            <w:r>
              <w:rPr>
                <w:sz w:val="24"/>
                <w:szCs w:val="24"/>
                <w:lang w:val="en-GB"/>
              </w:rPr>
              <w:t xml:space="preserve"> </w:t>
            </w:r>
            <w:proofErr w:type="spellStart"/>
            <w:r>
              <w:rPr>
                <w:sz w:val="24"/>
                <w:szCs w:val="24"/>
                <w:lang w:val="en-GB"/>
              </w:rPr>
              <w:t>sildīts</w:t>
            </w:r>
            <w:proofErr w:type="spellEnd"/>
            <w:r>
              <w:rPr>
                <w:sz w:val="24"/>
                <w:szCs w:val="24"/>
                <w:lang w:val="en-GB"/>
              </w:rPr>
              <w:t xml:space="preserve"> </w:t>
            </w:r>
            <w:proofErr w:type="spellStart"/>
            <w:r>
              <w:rPr>
                <w:sz w:val="24"/>
                <w:szCs w:val="24"/>
                <w:lang w:val="en-GB"/>
              </w:rPr>
              <w:t>līdz</w:t>
            </w:r>
            <w:proofErr w:type="spellEnd"/>
            <w:r>
              <w:rPr>
                <w:sz w:val="24"/>
                <w:szCs w:val="24"/>
                <w:lang w:val="en-GB"/>
              </w:rPr>
              <w:t xml:space="preserve"> 40 ℃</w:t>
            </w:r>
          </w:p>
          <w:p w14:paraId="1F12F8C8" w14:textId="5189AC8E" w:rsidR="003254D3" w:rsidRPr="00223EF1" w:rsidRDefault="003254D3" w:rsidP="003254D3">
            <w:pPr>
              <w:pStyle w:val="ListParagraph"/>
              <w:numPr>
                <w:ilvl w:val="0"/>
                <w:numId w:val="28"/>
              </w:numPr>
              <w:ind w:left="104" w:hanging="169"/>
              <w:rPr>
                <w:sz w:val="24"/>
                <w:szCs w:val="24"/>
                <w:lang w:val="en-GB"/>
              </w:rPr>
            </w:pPr>
            <w:proofErr w:type="spellStart"/>
            <w:r w:rsidRPr="00857A2D">
              <w:rPr>
                <w:sz w:val="24"/>
                <w:szCs w:val="24"/>
                <w:lang w:val="en-GB"/>
              </w:rPr>
              <w:t>Jābūt</w:t>
            </w:r>
            <w:proofErr w:type="spellEnd"/>
            <w:r w:rsidRPr="00857A2D">
              <w:rPr>
                <w:sz w:val="24"/>
                <w:szCs w:val="24"/>
                <w:lang w:val="en-GB"/>
              </w:rPr>
              <w:t xml:space="preserve"> </w:t>
            </w:r>
            <w:proofErr w:type="spellStart"/>
            <w:r w:rsidRPr="00857A2D">
              <w:rPr>
                <w:sz w:val="24"/>
                <w:szCs w:val="24"/>
                <w:lang w:val="en-GB"/>
              </w:rPr>
              <w:t>termoizturīgam</w:t>
            </w:r>
            <w:proofErr w:type="spellEnd"/>
            <w:r w:rsidRPr="00857A2D">
              <w:rPr>
                <w:sz w:val="24"/>
                <w:szCs w:val="24"/>
                <w:lang w:val="en-GB"/>
              </w:rPr>
              <w:t xml:space="preserve">, </w:t>
            </w:r>
            <w:proofErr w:type="spellStart"/>
            <w:r w:rsidRPr="00857A2D">
              <w:rPr>
                <w:sz w:val="24"/>
                <w:szCs w:val="24"/>
                <w:lang w:val="en-GB"/>
              </w:rPr>
              <w:t>produkts</w:t>
            </w:r>
            <w:proofErr w:type="spellEnd"/>
            <w:r w:rsidRPr="00857A2D">
              <w:rPr>
                <w:sz w:val="24"/>
                <w:szCs w:val="24"/>
                <w:lang w:val="en-GB"/>
              </w:rPr>
              <w:t xml:space="preserve"> </w:t>
            </w:r>
            <w:proofErr w:type="spellStart"/>
            <w:r w:rsidRPr="00857A2D">
              <w:rPr>
                <w:sz w:val="24"/>
                <w:szCs w:val="24"/>
                <w:lang w:val="en-GB"/>
              </w:rPr>
              <w:t>tiks</w:t>
            </w:r>
            <w:proofErr w:type="spellEnd"/>
            <w:r w:rsidRPr="00857A2D">
              <w:rPr>
                <w:sz w:val="24"/>
                <w:szCs w:val="24"/>
                <w:lang w:val="en-GB"/>
              </w:rPr>
              <w:t xml:space="preserve"> </w:t>
            </w:r>
            <w:proofErr w:type="spellStart"/>
            <w:r w:rsidRPr="00857A2D">
              <w:rPr>
                <w:sz w:val="24"/>
                <w:szCs w:val="24"/>
                <w:lang w:val="en-GB"/>
              </w:rPr>
              <w:t>iepildīts</w:t>
            </w:r>
            <w:proofErr w:type="spellEnd"/>
            <w:r w:rsidRPr="00857A2D">
              <w:rPr>
                <w:sz w:val="24"/>
                <w:szCs w:val="24"/>
                <w:lang w:val="en-GB"/>
              </w:rPr>
              <w:t xml:space="preserve"> </w:t>
            </w:r>
            <w:proofErr w:type="spellStart"/>
            <w:r w:rsidRPr="00857A2D">
              <w:rPr>
                <w:sz w:val="24"/>
                <w:szCs w:val="24"/>
                <w:lang w:val="en-GB"/>
              </w:rPr>
              <w:t>ekstrudātā</w:t>
            </w:r>
            <w:proofErr w:type="spellEnd"/>
            <w:r w:rsidRPr="00857A2D">
              <w:rPr>
                <w:sz w:val="24"/>
                <w:szCs w:val="24"/>
                <w:lang w:val="en-GB"/>
              </w:rPr>
              <w:t xml:space="preserve"> un </w:t>
            </w:r>
            <w:proofErr w:type="spellStart"/>
            <w:r w:rsidRPr="00857A2D">
              <w:rPr>
                <w:sz w:val="24"/>
                <w:szCs w:val="24"/>
                <w:lang w:val="en-GB"/>
              </w:rPr>
              <w:t>sildīts</w:t>
            </w:r>
            <w:proofErr w:type="spellEnd"/>
            <w:r w:rsidRPr="00857A2D">
              <w:rPr>
                <w:sz w:val="24"/>
                <w:szCs w:val="24"/>
                <w:lang w:val="en-GB"/>
              </w:rPr>
              <w:t xml:space="preserve"> 120 ℃</w:t>
            </w:r>
          </w:p>
        </w:tc>
        <w:tc>
          <w:tcPr>
            <w:tcW w:w="1699" w:type="dxa"/>
          </w:tcPr>
          <w:p w14:paraId="35DEE181" w14:textId="77777777" w:rsidR="003254D3" w:rsidRDefault="003254D3" w:rsidP="003254D3">
            <w:pPr>
              <w:rPr>
                <w:sz w:val="24"/>
                <w:szCs w:val="24"/>
                <w:lang w:val="en-GB"/>
              </w:rPr>
            </w:pPr>
          </w:p>
        </w:tc>
      </w:tr>
      <w:tr w:rsidR="003254D3" w14:paraId="63600C1C" w14:textId="77777777" w:rsidTr="00C07687">
        <w:tc>
          <w:tcPr>
            <w:tcW w:w="1555" w:type="dxa"/>
          </w:tcPr>
          <w:p w14:paraId="73B9CAB5" w14:textId="77777777" w:rsidR="003254D3" w:rsidRPr="00280848" w:rsidRDefault="003254D3" w:rsidP="003254D3">
            <w:pPr>
              <w:jc w:val="center"/>
              <w:rPr>
                <w:b/>
                <w:bCs/>
                <w:sz w:val="24"/>
                <w:szCs w:val="24"/>
                <w:lang w:val="en-GB"/>
              </w:rPr>
            </w:pPr>
          </w:p>
        </w:tc>
        <w:tc>
          <w:tcPr>
            <w:tcW w:w="3047" w:type="dxa"/>
          </w:tcPr>
          <w:p w14:paraId="39A26FC0" w14:textId="3EB47C2C" w:rsidR="003254D3" w:rsidRPr="00280848" w:rsidRDefault="003254D3" w:rsidP="003254D3">
            <w:pPr>
              <w:rPr>
                <w:i/>
                <w:iCs/>
                <w:sz w:val="24"/>
                <w:szCs w:val="24"/>
                <w:lang w:val="en-GB"/>
              </w:rPr>
            </w:pPr>
            <w:proofErr w:type="spellStart"/>
            <w:r w:rsidRPr="00280848">
              <w:rPr>
                <w:i/>
                <w:iCs/>
                <w:sz w:val="24"/>
                <w:szCs w:val="24"/>
                <w:lang w:val="en-GB"/>
              </w:rPr>
              <w:t>Izskats</w:t>
            </w:r>
            <w:proofErr w:type="spellEnd"/>
          </w:p>
        </w:tc>
        <w:tc>
          <w:tcPr>
            <w:tcW w:w="3048" w:type="dxa"/>
          </w:tcPr>
          <w:p w14:paraId="27A5E51B" w14:textId="6DCD45AA" w:rsidR="003254D3" w:rsidRDefault="003254D3" w:rsidP="003254D3">
            <w:pPr>
              <w:rPr>
                <w:sz w:val="24"/>
                <w:szCs w:val="24"/>
                <w:lang w:val="en-GB"/>
              </w:rPr>
            </w:pPr>
            <w:proofErr w:type="spellStart"/>
            <w:r>
              <w:rPr>
                <w:sz w:val="24"/>
                <w:szCs w:val="24"/>
                <w:lang w:val="en-GB"/>
              </w:rPr>
              <w:t>Brūns</w:t>
            </w:r>
            <w:proofErr w:type="spellEnd"/>
            <w:r>
              <w:rPr>
                <w:sz w:val="24"/>
                <w:szCs w:val="24"/>
                <w:lang w:val="en-GB"/>
              </w:rPr>
              <w:t xml:space="preserve"> </w:t>
            </w:r>
            <w:proofErr w:type="spellStart"/>
            <w:r>
              <w:rPr>
                <w:sz w:val="24"/>
                <w:szCs w:val="24"/>
                <w:lang w:val="en-GB"/>
              </w:rPr>
              <w:t>krēms</w:t>
            </w:r>
            <w:proofErr w:type="spellEnd"/>
          </w:p>
        </w:tc>
        <w:tc>
          <w:tcPr>
            <w:tcW w:w="1699" w:type="dxa"/>
          </w:tcPr>
          <w:p w14:paraId="2252F3CF" w14:textId="77777777" w:rsidR="003254D3" w:rsidRDefault="003254D3" w:rsidP="003254D3">
            <w:pPr>
              <w:rPr>
                <w:sz w:val="24"/>
                <w:szCs w:val="24"/>
                <w:lang w:val="en-GB"/>
              </w:rPr>
            </w:pPr>
          </w:p>
        </w:tc>
      </w:tr>
      <w:tr w:rsidR="003254D3" w14:paraId="722A8086" w14:textId="77777777" w:rsidTr="00C07687">
        <w:tc>
          <w:tcPr>
            <w:tcW w:w="1555" w:type="dxa"/>
          </w:tcPr>
          <w:p w14:paraId="76BD8C0C" w14:textId="77777777" w:rsidR="003254D3" w:rsidRPr="00280848" w:rsidRDefault="003254D3" w:rsidP="003254D3">
            <w:pPr>
              <w:jc w:val="center"/>
              <w:rPr>
                <w:b/>
                <w:bCs/>
                <w:sz w:val="24"/>
                <w:szCs w:val="24"/>
                <w:lang w:val="en-GB"/>
              </w:rPr>
            </w:pPr>
          </w:p>
        </w:tc>
        <w:tc>
          <w:tcPr>
            <w:tcW w:w="3047" w:type="dxa"/>
          </w:tcPr>
          <w:p w14:paraId="60B2AE8E" w14:textId="5315DB64" w:rsidR="003254D3" w:rsidRPr="00280848" w:rsidRDefault="003254D3" w:rsidP="003254D3">
            <w:pPr>
              <w:rPr>
                <w:i/>
                <w:iCs/>
                <w:sz w:val="24"/>
                <w:szCs w:val="24"/>
                <w:lang w:val="en-GB"/>
              </w:rPr>
            </w:pPr>
            <w:proofErr w:type="spellStart"/>
            <w:r w:rsidRPr="00280848">
              <w:rPr>
                <w:i/>
                <w:iCs/>
                <w:sz w:val="24"/>
                <w:szCs w:val="24"/>
                <w:lang w:val="en-GB"/>
              </w:rPr>
              <w:t>Garša</w:t>
            </w:r>
            <w:proofErr w:type="spellEnd"/>
          </w:p>
        </w:tc>
        <w:tc>
          <w:tcPr>
            <w:tcW w:w="3048" w:type="dxa"/>
          </w:tcPr>
          <w:p w14:paraId="41DF63B7" w14:textId="1595F047" w:rsidR="003254D3" w:rsidRDefault="003254D3" w:rsidP="003254D3">
            <w:pPr>
              <w:rPr>
                <w:sz w:val="24"/>
                <w:szCs w:val="24"/>
                <w:lang w:val="en-GB"/>
              </w:rPr>
            </w:pPr>
            <w:proofErr w:type="spellStart"/>
            <w:r>
              <w:rPr>
                <w:sz w:val="24"/>
                <w:szCs w:val="24"/>
                <w:lang w:val="en-GB"/>
              </w:rPr>
              <w:t>Raksturīga</w:t>
            </w:r>
            <w:proofErr w:type="spellEnd"/>
            <w:r>
              <w:rPr>
                <w:sz w:val="24"/>
                <w:szCs w:val="24"/>
                <w:lang w:val="en-GB"/>
              </w:rPr>
              <w:t xml:space="preserve"> </w:t>
            </w:r>
            <w:proofErr w:type="spellStart"/>
            <w:r>
              <w:rPr>
                <w:sz w:val="24"/>
                <w:szCs w:val="24"/>
                <w:lang w:val="en-GB"/>
              </w:rPr>
              <w:t>šokolādes</w:t>
            </w:r>
            <w:proofErr w:type="spellEnd"/>
            <w:r>
              <w:rPr>
                <w:sz w:val="24"/>
                <w:szCs w:val="24"/>
                <w:lang w:val="en-GB"/>
              </w:rPr>
              <w:t xml:space="preserve"> </w:t>
            </w:r>
            <w:proofErr w:type="spellStart"/>
            <w:r>
              <w:rPr>
                <w:sz w:val="24"/>
                <w:szCs w:val="24"/>
                <w:lang w:val="en-GB"/>
              </w:rPr>
              <w:t>braunijam</w:t>
            </w:r>
            <w:proofErr w:type="spellEnd"/>
          </w:p>
        </w:tc>
        <w:tc>
          <w:tcPr>
            <w:tcW w:w="1699" w:type="dxa"/>
          </w:tcPr>
          <w:p w14:paraId="32012D10" w14:textId="77777777" w:rsidR="003254D3" w:rsidRDefault="003254D3" w:rsidP="003254D3">
            <w:pPr>
              <w:rPr>
                <w:sz w:val="24"/>
                <w:szCs w:val="24"/>
                <w:lang w:val="en-GB"/>
              </w:rPr>
            </w:pPr>
          </w:p>
        </w:tc>
      </w:tr>
      <w:tr w:rsidR="003254D3" w14:paraId="6EC7C3BC" w14:textId="77777777" w:rsidTr="00C07687">
        <w:tc>
          <w:tcPr>
            <w:tcW w:w="1555" w:type="dxa"/>
          </w:tcPr>
          <w:p w14:paraId="639179FB" w14:textId="77777777" w:rsidR="003254D3" w:rsidRPr="00280848" w:rsidRDefault="003254D3" w:rsidP="003254D3">
            <w:pPr>
              <w:jc w:val="center"/>
              <w:rPr>
                <w:b/>
                <w:bCs/>
                <w:sz w:val="24"/>
                <w:szCs w:val="24"/>
                <w:lang w:val="en-GB"/>
              </w:rPr>
            </w:pPr>
          </w:p>
        </w:tc>
        <w:tc>
          <w:tcPr>
            <w:tcW w:w="3047" w:type="dxa"/>
          </w:tcPr>
          <w:p w14:paraId="5F018233" w14:textId="627E96BE" w:rsidR="003254D3" w:rsidRPr="00280848" w:rsidRDefault="003254D3" w:rsidP="003254D3">
            <w:pPr>
              <w:rPr>
                <w:i/>
                <w:iCs/>
                <w:sz w:val="24"/>
                <w:szCs w:val="24"/>
                <w:lang w:val="en-GB"/>
              </w:rPr>
            </w:pPr>
            <w:proofErr w:type="spellStart"/>
            <w:r w:rsidRPr="00280848">
              <w:rPr>
                <w:i/>
                <w:iCs/>
                <w:sz w:val="24"/>
                <w:szCs w:val="24"/>
                <w:lang w:val="en-GB"/>
              </w:rPr>
              <w:t>Alergēni</w:t>
            </w:r>
            <w:proofErr w:type="spellEnd"/>
            <w:r w:rsidRPr="00280848">
              <w:rPr>
                <w:i/>
                <w:iCs/>
                <w:sz w:val="24"/>
                <w:szCs w:val="24"/>
                <w:lang w:val="en-GB"/>
              </w:rPr>
              <w:t xml:space="preserve"> </w:t>
            </w:r>
            <w:proofErr w:type="spellStart"/>
            <w:r w:rsidRPr="00280848">
              <w:rPr>
                <w:i/>
                <w:iCs/>
                <w:sz w:val="24"/>
                <w:szCs w:val="24"/>
                <w:lang w:val="en-GB"/>
              </w:rPr>
              <w:t>atbilstoši</w:t>
            </w:r>
            <w:proofErr w:type="spellEnd"/>
            <w:r w:rsidRPr="00280848">
              <w:rPr>
                <w:i/>
                <w:iCs/>
                <w:sz w:val="24"/>
                <w:szCs w:val="24"/>
                <w:lang w:val="en-GB"/>
              </w:rPr>
              <w:t xml:space="preserve"> EK </w:t>
            </w:r>
            <w:proofErr w:type="spellStart"/>
            <w:r w:rsidRPr="00280848">
              <w:rPr>
                <w:i/>
                <w:iCs/>
                <w:sz w:val="24"/>
                <w:szCs w:val="24"/>
                <w:lang w:val="en-GB"/>
              </w:rPr>
              <w:t>regulai</w:t>
            </w:r>
            <w:proofErr w:type="spellEnd"/>
            <w:r w:rsidRPr="00280848">
              <w:rPr>
                <w:i/>
                <w:iCs/>
                <w:sz w:val="24"/>
                <w:szCs w:val="24"/>
                <w:lang w:val="en-GB"/>
              </w:rPr>
              <w:t xml:space="preserve"> nr. 1169/2011</w:t>
            </w:r>
          </w:p>
        </w:tc>
        <w:tc>
          <w:tcPr>
            <w:tcW w:w="3048" w:type="dxa"/>
          </w:tcPr>
          <w:p w14:paraId="57ECCD92" w14:textId="0FAE222F" w:rsidR="003254D3" w:rsidRDefault="003254D3" w:rsidP="003254D3">
            <w:pPr>
              <w:rPr>
                <w:sz w:val="24"/>
                <w:szCs w:val="24"/>
                <w:lang w:val="en-GB"/>
              </w:rPr>
            </w:pPr>
            <w:r>
              <w:rPr>
                <w:sz w:val="24"/>
                <w:szCs w:val="24"/>
                <w:lang w:val="en-GB"/>
              </w:rPr>
              <w:t xml:space="preserve">Var </w:t>
            </w:r>
            <w:proofErr w:type="spellStart"/>
            <w:r>
              <w:rPr>
                <w:sz w:val="24"/>
                <w:szCs w:val="24"/>
                <w:lang w:val="en-GB"/>
              </w:rPr>
              <w:t>saturēt</w:t>
            </w:r>
            <w:proofErr w:type="spellEnd"/>
            <w:r>
              <w:rPr>
                <w:sz w:val="24"/>
                <w:szCs w:val="24"/>
                <w:lang w:val="en-GB"/>
              </w:rPr>
              <w:t xml:space="preserve"> soju, </w:t>
            </w:r>
            <w:proofErr w:type="spellStart"/>
            <w:r>
              <w:rPr>
                <w:sz w:val="24"/>
                <w:szCs w:val="24"/>
                <w:lang w:val="en-GB"/>
              </w:rPr>
              <w:t>pienu</w:t>
            </w:r>
            <w:proofErr w:type="spellEnd"/>
          </w:p>
        </w:tc>
        <w:tc>
          <w:tcPr>
            <w:tcW w:w="1699" w:type="dxa"/>
          </w:tcPr>
          <w:p w14:paraId="32973B39" w14:textId="77777777" w:rsidR="003254D3" w:rsidRDefault="003254D3" w:rsidP="003254D3">
            <w:pPr>
              <w:rPr>
                <w:sz w:val="24"/>
                <w:szCs w:val="24"/>
                <w:lang w:val="en-GB"/>
              </w:rPr>
            </w:pPr>
          </w:p>
        </w:tc>
      </w:tr>
      <w:tr w:rsidR="003254D3" w14:paraId="13EDF78E" w14:textId="77777777" w:rsidTr="00C07687">
        <w:tc>
          <w:tcPr>
            <w:tcW w:w="1555" w:type="dxa"/>
          </w:tcPr>
          <w:p w14:paraId="6491DC7D" w14:textId="77777777" w:rsidR="003254D3" w:rsidRPr="00280848" w:rsidRDefault="003254D3" w:rsidP="003254D3">
            <w:pPr>
              <w:jc w:val="center"/>
              <w:rPr>
                <w:b/>
                <w:bCs/>
                <w:sz w:val="24"/>
                <w:szCs w:val="24"/>
                <w:lang w:val="en-GB"/>
              </w:rPr>
            </w:pPr>
          </w:p>
        </w:tc>
        <w:tc>
          <w:tcPr>
            <w:tcW w:w="3047" w:type="dxa"/>
          </w:tcPr>
          <w:p w14:paraId="4AC48E06" w14:textId="2D69D55C" w:rsidR="003254D3" w:rsidRPr="00280848" w:rsidRDefault="003254D3" w:rsidP="003254D3">
            <w:pPr>
              <w:rPr>
                <w:i/>
                <w:iCs/>
                <w:sz w:val="24"/>
                <w:szCs w:val="24"/>
                <w:lang w:val="en-GB"/>
              </w:rPr>
            </w:pPr>
            <w:proofErr w:type="spellStart"/>
            <w:r w:rsidRPr="00280848">
              <w:rPr>
                <w:i/>
                <w:iCs/>
                <w:sz w:val="24"/>
                <w:szCs w:val="24"/>
                <w:lang w:val="en-GB"/>
              </w:rPr>
              <w:t>Piesārņojuma</w:t>
            </w:r>
            <w:proofErr w:type="spellEnd"/>
            <w:r w:rsidRPr="00280848">
              <w:rPr>
                <w:i/>
                <w:iCs/>
                <w:sz w:val="24"/>
                <w:szCs w:val="24"/>
                <w:lang w:val="en-GB"/>
              </w:rPr>
              <w:t xml:space="preserve"> </w:t>
            </w:r>
            <w:proofErr w:type="spellStart"/>
            <w:r w:rsidRPr="00280848">
              <w:rPr>
                <w:i/>
                <w:iCs/>
                <w:sz w:val="24"/>
                <w:szCs w:val="24"/>
                <w:lang w:val="en-GB"/>
              </w:rPr>
              <w:t>limiti</w:t>
            </w:r>
            <w:proofErr w:type="spellEnd"/>
          </w:p>
        </w:tc>
        <w:tc>
          <w:tcPr>
            <w:tcW w:w="3048" w:type="dxa"/>
          </w:tcPr>
          <w:p w14:paraId="71895FD5" w14:textId="5A90E8B1" w:rsidR="003254D3" w:rsidRDefault="003254D3" w:rsidP="003254D3">
            <w:pPr>
              <w:rPr>
                <w:sz w:val="24"/>
                <w:szCs w:val="24"/>
                <w:lang w:val="en-GB"/>
              </w:rPr>
            </w:pPr>
            <w:proofErr w:type="spellStart"/>
            <w:r>
              <w:rPr>
                <w:sz w:val="24"/>
                <w:szCs w:val="24"/>
                <w:lang w:val="en-GB"/>
              </w:rPr>
              <w:t>Atbilstoši</w:t>
            </w:r>
            <w:proofErr w:type="spellEnd"/>
            <w:r>
              <w:rPr>
                <w:sz w:val="24"/>
                <w:szCs w:val="24"/>
                <w:lang w:val="en-GB"/>
              </w:rPr>
              <w:t xml:space="preserve"> EK </w:t>
            </w:r>
            <w:proofErr w:type="spellStart"/>
            <w:r>
              <w:rPr>
                <w:sz w:val="24"/>
                <w:szCs w:val="24"/>
                <w:lang w:val="en-GB"/>
              </w:rPr>
              <w:t>regulai</w:t>
            </w:r>
            <w:proofErr w:type="spellEnd"/>
            <w:r>
              <w:rPr>
                <w:sz w:val="24"/>
                <w:szCs w:val="24"/>
                <w:lang w:val="en-GB"/>
              </w:rPr>
              <w:t xml:space="preserve"> nr. 2023/915</w:t>
            </w:r>
          </w:p>
        </w:tc>
        <w:tc>
          <w:tcPr>
            <w:tcW w:w="1699" w:type="dxa"/>
          </w:tcPr>
          <w:p w14:paraId="3E2E5E8C" w14:textId="77777777" w:rsidR="003254D3" w:rsidRDefault="003254D3" w:rsidP="003254D3">
            <w:pPr>
              <w:rPr>
                <w:sz w:val="24"/>
                <w:szCs w:val="24"/>
                <w:lang w:val="en-GB"/>
              </w:rPr>
            </w:pPr>
          </w:p>
        </w:tc>
      </w:tr>
      <w:tr w:rsidR="003254D3" w14:paraId="75EEE300" w14:textId="77777777" w:rsidTr="00C07687">
        <w:tc>
          <w:tcPr>
            <w:tcW w:w="1555" w:type="dxa"/>
          </w:tcPr>
          <w:p w14:paraId="5EE98551" w14:textId="77777777" w:rsidR="003254D3" w:rsidRPr="00280848" w:rsidRDefault="003254D3" w:rsidP="003254D3">
            <w:pPr>
              <w:jc w:val="center"/>
              <w:rPr>
                <w:b/>
                <w:bCs/>
                <w:sz w:val="24"/>
                <w:szCs w:val="24"/>
                <w:lang w:val="en-GB"/>
              </w:rPr>
            </w:pPr>
          </w:p>
        </w:tc>
        <w:tc>
          <w:tcPr>
            <w:tcW w:w="3047" w:type="dxa"/>
          </w:tcPr>
          <w:p w14:paraId="3FAC65F1" w14:textId="6D30738A" w:rsidR="003254D3" w:rsidRPr="00280848" w:rsidRDefault="003254D3" w:rsidP="003254D3">
            <w:pPr>
              <w:rPr>
                <w:i/>
                <w:iCs/>
                <w:sz w:val="24"/>
                <w:szCs w:val="24"/>
                <w:lang w:val="en-GB"/>
              </w:rPr>
            </w:pPr>
            <w:proofErr w:type="spellStart"/>
            <w:r w:rsidRPr="00280848">
              <w:rPr>
                <w:i/>
                <w:iCs/>
                <w:sz w:val="24"/>
                <w:szCs w:val="24"/>
                <w:lang w:val="en-GB"/>
              </w:rPr>
              <w:t>Svešķermeņi</w:t>
            </w:r>
            <w:proofErr w:type="spellEnd"/>
          </w:p>
        </w:tc>
        <w:tc>
          <w:tcPr>
            <w:tcW w:w="3048" w:type="dxa"/>
          </w:tcPr>
          <w:p w14:paraId="53CFAF82" w14:textId="76CD799A" w:rsidR="003254D3" w:rsidRDefault="003254D3" w:rsidP="003254D3">
            <w:pPr>
              <w:rPr>
                <w:sz w:val="24"/>
                <w:szCs w:val="24"/>
                <w:lang w:val="en-GB"/>
              </w:rPr>
            </w:pPr>
            <w:r>
              <w:rPr>
                <w:sz w:val="24"/>
                <w:szCs w:val="24"/>
                <w:lang w:val="en-GB"/>
              </w:rPr>
              <w:t xml:space="preserve">Nav </w:t>
            </w:r>
            <w:proofErr w:type="spellStart"/>
            <w:r>
              <w:rPr>
                <w:sz w:val="24"/>
                <w:szCs w:val="24"/>
                <w:lang w:val="en-GB"/>
              </w:rPr>
              <w:t>pieļaujams</w:t>
            </w:r>
            <w:proofErr w:type="spellEnd"/>
          </w:p>
        </w:tc>
        <w:tc>
          <w:tcPr>
            <w:tcW w:w="1699" w:type="dxa"/>
          </w:tcPr>
          <w:p w14:paraId="618CE9B6" w14:textId="77777777" w:rsidR="003254D3" w:rsidRDefault="003254D3" w:rsidP="003254D3">
            <w:pPr>
              <w:rPr>
                <w:sz w:val="24"/>
                <w:szCs w:val="24"/>
                <w:lang w:val="en-GB"/>
              </w:rPr>
            </w:pPr>
          </w:p>
        </w:tc>
      </w:tr>
      <w:tr w:rsidR="003254D3" w14:paraId="3A47EFDE" w14:textId="77777777" w:rsidTr="00C07687">
        <w:tc>
          <w:tcPr>
            <w:tcW w:w="1555" w:type="dxa"/>
          </w:tcPr>
          <w:p w14:paraId="630D5581" w14:textId="77777777" w:rsidR="003254D3" w:rsidRPr="00280848" w:rsidRDefault="003254D3" w:rsidP="003254D3">
            <w:pPr>
              <w:jc w:val="center"/>
              <w:rPr>
                <w:b/>
                <w:bCs/>
                <w:sz w:val="24"/>
                <w:szCs w:val="24"/>
                <w:lang w:val="en-GB"/>
              </w:rPr>
            </w:pPr>
          </w:p>
        </w:tc>
        <w:tc>
          <w:tcPr>
            <w:tcW w:w="3047" w:type="dxa"/>
          </w:tcPr>
          <w:p w14:paraId="1196297B" w14:textId="43BF0E8B" w:rsidR="003254D3" w:rsidRPr="00280848" w:rsidRDefault="003254D3" w:rsidP="003254D3">
            <w:pPr>
              <w:rPr>
                <w:i/>
                <w:iCs/>
                <w:sz w:val="24"/>
                <w:szCs w:val="24"/>
                <w:lang w:val="en-GB"/>
              </w:rPr>
            </w:pPr>
            <w:r w:rsidRPr="00280848">
              <w:rPr>
                <w:i/>
                <w:iCs/>
                <w:sz w:val="24"/>
                <w:szCs w:val="24"/>
              </w:rPr>
              <w:t>Insekti jebkādā attīstības stadijā</w:t>
            </w:r>
          </w:p>
        </w:tc>
        <w:tc>
          <w:tcPr>
            <w:tcW w:w="3048" w:type="dxa"/>
          </w:tcPr>
          <w:p w14:paraId="48C21193" w14:textId="139DBF3E" w:rsidR="003254D3" w:rsidRDefault="003254D3" w:rsidP="003254D3">
            <w:pPr>
              <w:rPr>
                <w:sz w:val="24"/>
                <w:szCs w:val="24"/>
                <w:lang w:val="en-GB"/>
              </w:rPr>
            </w:pPr>
            <w:r>
              <w:rPr>
                <w:sz w:val="24"/>
                <w:szCs w:val="24"/>
                <w:lang w:val="en-GB"/>
              </w:rPr>
              <w:t xml:space="preserve">Nav </w:t>
            </w:r>
            <w:proofErr w:type="spellStart"/>
            <w:r>
              <w:rPr>
                <w:sz w:val="24"/>
                <w:szCs w:val="24"/>
                <w:lang w:val="en-GB"/>
              </w:rPr>
              <w:t>pieļaujams</w:t>
            </w:r>
            <w:proofErr w:type="spellEnd"/>
          </w:p>
        </w:tc>
        <w:tc>
          <w:tcPr>
            <w:tcW w:w="1699" w:type="dxa"/>
          </w:tcPr>
          <w:p w14:paraId="58290F97" w14:textId="77777777" w:rsidR="003254D3" w:rsidRDefault="003254D3" w:rsidP="003254D3">
            <w:pPr>
              <w:rPr>
                <w:sz w:val="24"/>
                <w:szCs w:val="24"/>
                <w:lang w:val="en-GB"/>
              </w:rPr>
            </w:pPr>
          </w:p>
        </w:tc>
      </w:tr>
      <w:tr w:rsidR="003254D3" w14:paraId="0CAB86A7" w14:textId="77777777" w:rsidTr="00C07687">
        <w:tc>
          <w:tcPr>
            <w:tcW w:w="1555" w:type="dxa"/>
          </w:tcPr>
          <w:p w14:paraId="2B3EBC22" w14:textId="77777777" w:rsidR="003254D3" w:rsidRPr="00280848" w:rsidRDefault="003254D3" w:rsidP="003254D3">
            <w:pPr>
              <w:jc w:val="center"/>
              <w:rPr>
                <w:b/>
                <w:bCs/>
                <w:sz w:val="24"/>
                <w:szCs w:val="24"/>
                <w:lang w:val="en-GB"/>
              </w:rPr>
            </w:pPr>
          </w:p>
        </w:tc>
        <w:tc>
          <w:tcPr>
            <w:tcW w:w="3047" w:type="dxa"/>
          </w:tcPr>
          <w:p w14:paraId="502AF832" w14:textId="77777777" w:rsidR="003254D3" w:rsidRPr="00280848" w:rsidRDefault="003254D3" w:rsidP="003254D3">
            <w:pPr>
              <w:rPr>
                <w:i/>
                <w:iCs/>
                <w:sz w:val="24"/>
                <w:szCs w:val="24"/>
                <w:lang w:val="en-GB"/>
              </w:rPr>
            </w:pPr>
            <w:proofErr w:type="spellStart"/>
            <w:r w:rsidRPr="00280848">
              <w:rPr>
                <w:i/>
                <w:iCs/>
                <w:sz w:val="24"/>
                <w:szCs w:val="24"/>
                <w:lang w:val="en-GB"/>
              </w:rPr>
              <w:t>Mikrobioloģiskie</w:t>
            </w:r>
            <w:proofErr w:type="spellEnd"/>
            <w:r w:rsidRPr="00280848">
              <w:rPr>
                <w:i/>
                <w:iCs/>
                <w:sz w:val="24"/>
                <w:szCs w:val="24"/>
                <w:lang w:val="en-GB"/>
              </w:rPr>
              <w:t xml:space="preserve"> </w:t>
            </w:r>
            <w:proofErr w:type="spellStart"/>
            <w:r w:rsidRPr="00280848">
              <w:rPr>
                <w:i/>
                <w:iCs/>
                <w:sz w:val="24"/>
                <w:szCs w:val="24"/>
                <w:lang w:val="en-GB"/>
              </w:rPr>
              <w:t>rādītāji</w:t>
            </w:r>
            <w:proofErr w:type="spellEnd"/>
            <w:r w:rsidRPr="00280848">
              <w:rPr>
                <w:i/>
                <w:iCs/>
                <w:sz w:val="24"/>
                <w:szCs w:val="24"/>
                <w:lang w:val="en-GB"/>
              </w:rPr>
              <w:t>:</w:t>
            </w:r>
          </w:p>
          <w:p w14:paraId="1B8084D6" w14:textId="77777777" w:rsidR="003254D3" w:rsidRPr="00280848" w:rsidRDefault="003254D3" w:rsidP="003254D3">
            <w:pPr>
              <w:rPr>
                <w:i/>
                <w:iCs/>
                <w:sz w:val="24"/>
                <w:szCs w:val="24"/>
                <w:lang w:val="en-GB"/>
              </w:rPr>
            </w:pPr>
            <w:r w:rsidRPr="00280848">
              <w:rPr>
                <w:i/>
                <w:iCs/>
                <w:sz w:val="24"/>
                <w:szCs w:val="24"/>
                <w:lang w:val="en-GB"/>
              </w:rPr>
              <w:t xml:space="preserve">MAFAM, </w:t>
            </w:r>
            <w:proofErr w:type="spellStart"/>
            <w:r w:rsidRPr="00280848">
              <w:rPr>
                <w:i/>
                <w:iCs/>
                <w:sz w:val="24"/>
                <w:szCs w:val="24"/>
                <w:lang w:val="en-GB"/>
              </w:rPr>
              <w:t>kvv</w:t>
            </w:r>
            <w:proofErr w:type="spellEnd"/>
            <w:r w:rsidRPr="00280848">
              <w:rPr>
                <w:i/>
                <w:iCs/>
                <w:sz w:val="24"/>
                <w:szCs w:val="24"/>
                <w:lang w:val="en-GB"/>
              </w:rPr>
              <w:t>/g</w:t>
            </w:r>
          </w:p>
          <w:p w14:paraId="2C74C416" w14:textId="77777777" w:rsidR="003254D3" w:rsidRPr="00280848" w:rsidRDefault="003254D3" w:rsidP="003254D3">
            <w:pPr>
              <w:rPr>
                <w:i/>
                <w:iCs/>
                <w:sz w:val="24"/>
                <w:szCs w:val="24"/>
                <w:lang w:val="en-GB"/>
              </w:rPr>
            </w:pPr>
            <w:r w:rsidRPr="00280848">
              <w:rPr>
                <w:i/>
                <w:iCs/>
                <w:sz w:val="24"/>
                <w:szCs w:val="24"/>
                <w:lang w:val="en-GB"/>
              </w:rPr>
              <w:t xml:space="preserve">Raugi un </w:t>
            </w:r>
            <w:proofErr w:type="spellStart"/>
            <w:r w:rsidRPr="00280848">
              <w:rPr>
                <w:i/>
                <w:iCs/>
                <w:sz w:val="24"/>
                <w:szCs w:val="24"/>
                <w:lang w:val="en-GB"/>
              </w:rPr>
              <w:t>pelējumi</w:t>
            </w:r>
            <w:proofErr w:type="spellEnd"/>
            <w:r w:rsidRPr="00280848">
              <w:rPr>
                <w:i/>
                <w:iCs/>
                <w:sz w:val="24"/>
                <w:szCs w:val="24"/>
                <w:lang w:val="en-GB"/>
              </w:rPr>
              <w:t xml:space="preserve">, </w:t>
            </w:r>
            <w:proofErr w:type="spellStart"/>
            <w:r w:rsidRPr="00280848">
              <w:rPr>
                <w:i/>
                <w:iCs/>
                <w:sz w:val="24"/>
                <w:szCs w:val="24"/>
                <w:lang w:val="en-GB"/>
              </w:rPr>
              <w:t>kvv</w:t>
            </w:r>
            <w:proofErr w:type="spellEnd"/>
            <w:r w:rsidRPr="00280848">
              <w:rPr>
                <w:i/>
                <w:iCs/>
                <w:sz w:val="24"/>
                <w:szCs w:val="24"/>
                <w:lang w:val="en-GB"/>
              </w:rPr>
              <w:t>/g</w:t>
            </w:r>
          </w:p>
          <w:p w14:paraId="16933844" w14:textId="77777777" w:rsidR="003254D3" w:rsidRPr="00280848" w:rsidRDefault="003254D3" w:rsidP="003254D3">
            <w:pPr>
              <w:rPr>
                <w:i/>
                <w:iCs/>
                <w:sz w:val="24"/>
                <w:szCs w:val="24"/>
                <w:lang w:val="de-DE"/>
              </w:rPr>
            </w:pPr>
            <w:r w:rsidRPr="00280848">
              <w:rPr>
                <w:i/>
                <w:iCs/>
                <w:sz w:val="24"/>
                <w:szCs w:val="24"/>
                <w:lang w:val="de-DE"/>
              </w:rPr>
              <w:t>E.coli, kvv/g</w:t>
            </w:r>
          </w:p>
          <w:p w14:paraId="28E24BFE" w14:textId="77777777" w:rsidR="003254D3" w:rsidRPr="00280848" w:rsidRDefault="003254D3" w:rsidP="003254D3">
            <w:pPr>
              <w:rPr>
                <w:i/>
                <w:iCs/>
                <w:sz w:val="24"/>
                <w:szCs w:val="24"/>
                <w:lang w:val="de-DE"/>
              </w:rPr>
            </w:pPr>
            <w:r w:rsidRPr="00280848">
              <w:rPr>
                <w:i/>
                <w:iCs/>
                <w:sz w:val="24"/>
                <w:szCs w:val="24"/>
                <w:lang w:val="de-DE"/>
              </w:rPr>
              <w:t>Koliformas, kvv/g</w:t>
            </w:r>
          </w:p>
          <w:p w14:paraId="20C42B03" w14:textId="0C8A0719" w:rsidR="003254D3" w:rsidRPr="00280848" w:rsidRDefault="003254D3" w:rsidP="003254D3">
            <w:pPr>
              <w:rPr>
                <w:i/>
                <w:iCs/>
                <w:sz w:val="24"/>
                <w:szCs w:val="24"/>
                <w:lang w:val="en-GB"/>
              </w:rPr>
            </w:pPr>
            <w:r w:rsidRPr="00280848">
              <w:rPr>
                <w:i/>
                <w:iCs/>
                <w:sz w:val="24"/>
                <w:szCs w:val="24"/>
                <w:lang w:val="en-GB"/>
              </w:rPr>
              <w:t xml:space="preserve">Salmonella spp., </w:t>
            </w:r>
            <w:proofErr w:type="spellStart"/>
            <w:r w:rsidRPr="00280848">
              <w:rPr>
                <w:i/>
                <w:iCs/>
                <w:sz w:val="24"/>
                <w:szCs w:val="24"/>
                <w:lang w:val="en-GB"/>
              </w:rPr>
              <w:t>kvv</w:t>
            </w:r>
            <w:proofErr w:type="spellEnd"/>
            <w:r w:rsidRPr="00280848">
              <w:rPr>
                <w:i/>
                <w:iCs/>
                <w:sz w:val="24"/>
                <w:szCs w:val="24"/>
                <w:lang w:val="en-GB"/>
              </w:rPr>
              <w:t>/25 g</w:t>
            </w:r>
          </w:p>
        </w:tc>
        <w:tc>
          <w:tcPr>
            <w:tcW w:w="3048" w:type="dxa"/>
          </w:tcPr>
          <w:p w14:paraId="043BAF1D" w14:textId="6E97792B" w:rsidR="003254D3" w:rsidRPr="009C57FF" w:rsidRDefault="003254D3" w:rsidP="003254D3">
            <w:pPr>
              <w:rPr>
                <w:sz w:val="24"/>
                <w:szCs w:val="24"/>
                <w:lang w:val="en-GB"/>
              </w:rPr>
            </w:pPr>
            <w:proofErr w:type="spellStart"/>
            <w:r>
              <w:rPr>
                <w:sz w:val="24"/>
                <w:szCs w:val="24"/>
                <w:lang w:val="en-GB"/>
              </w:rPr>
              <w:t>Maksimālie</w:t>
            </w:r>
            <w:proofErr w:type="spellEnd"/>
            <w:r>
              <w:rPr>
                <w:sz w:val="24"/>
                <w:szCs w:val="24"/>
                <w:lang w:val="en-GB"/>
              </w:rPr>
              <w:t xml:space="preserve"> </w:t>
            </w:r>
            <w:proofErr w:type="spellStart"/>
            <w:r>
              <w:rPr>
                <w:sz w:val="24"/>
                <w:szCs w:val="24"/>
                <w:lang w:val="en-GB"/>
              </w:rPr>
              <w:t>limiti</w:t>
            </w:r>
            <w:proofErr w:type="spellEnd"/>
          </w:p>
          <w:p w14:paraId="00B992BA" w14:textId="77777777" w:rsidR="003254D3" w:rsidRPr="009C57FF" w:rsidRDefault="003254D3" w:rsidP="003254D3">
            <w:pPr>
              <w:rPr>
                <w:sz w:val="24"/>
                <w:szCs w:val="24"/>
                <w:lang w:val="en-GB"/>
              </w:rPr>
            </w:pPr>
            <w:r w:rsidRPr="009C57FF">
              <w:rPr>
                <w:sz w:val="24"/>
                <w:szCs w:val="24"/>
                <w:lang w:val="en-GB"/>
              </w:rPr>
              <w:t xml:space="preserve">1x10^5 </w:t>
            </w:r>
          </w:p>
          <w:p w14:paraId="6A3E9CF8" w14:textId="6879EAEB" w:rsidR="003254D3" w:rsidRPr="009C57FF" w:rsidRDefault="003254D3" w:rsidP="003254D3">
            <w:pPr>
              <w:rPr>
                <w:sz w:val="24"/>
                <w:szCs w:val="24"/>
                <w:lang w:val="en-GB"/>
              </w:rPr>
            </w:pPr>
            <w:r w:rsidRPr="009C57FF">
              <w:rPr>
                <w:sz w:val="24"/>
                <w:szCs w:val="24"/>
                <w:lang w:val="en-GB"/>
              </w:rPr>
              <w:t>1x10^</w:t>
            </w:r>
            <w:r w:rsidR="002B2AF7">
              <w:rPr>
                <w:sz w:val="24"/>
                <w:szCs w:val="24"/>
                <w:lang w:val="en-GB"/>
              </w:rPr>
              <w:t>5</w:t>
            </w:r>
          </w:p>
          <w:p w14:paraId="7F18C728" w14:textId="77777777" w:rsidR="003254D3" w:rsidRPr="009C57FF" w:rsidRDefault="003254D3" w:rsidP="003254D3">
            <w:pPr>
              <w:rPr>
                <w:sz w:val="24"/>
                <w:szCs w:val="24"/>
                <w:lang w:val="en-GB"/>
              </w:rPr>
            </w:pPr>
            <w:r w:rsidRPr="009C57FF">
              <w:rPr>
                <w:sz w:val="24"/>
                <w:szCs w:val="24"/>
                <w:lang w:val="en-GB"/>
              </w:rPr>
              <w:t>1x10^1</w:t>
            </w:r>
          </w:p>
          <w:p w14:paraId="749D58DE" w14:textId="77777777" w:rsidR="003254D3" w:rsidRPr="009C57FF" w:rsidRDefault="003254D3" w:rsidP="003254D3">
            <w:pPr>
              <w:rPr>
                <w:sz w:val="24"/>
                <w:szCs w:val="24"/>
                <w:lang w:val="en-GB"/>
              </w:rPr>
            </w:pPr>
            <w:r w:rsidRPr="009C57FF">
              <w:rPr>
                <w:sz w:val="24"/>
                <w:szCs w:val="24"/>
                <w:lang w:val="en-GB"/>
              </w:rPr>
              <w:t>1x10^3</w:t>
            </w:r>
          </w:p>
          <w:p w14:paraId="20B2D095" w14:textId="536728EB" w:rsidR="003254D3" w:rsidRPr="009C57FF" w:rsidRDefault="003254D3" w:rsidP="003254D3">
            <w:pPr>
              <w:rPr>
                <w:sz w:val="24"/>
                <w:szCs w:val="24"/>
                <w:lang w:val="en-GB"/>
              </w:rPr>
            </w:pPr>
            <w:r w:rsidRPr="009C57FF">
              <w:rPr>
                <w:sz w:val="24"/>
                <w:szCs w:val="24"/>
                <w:lang w:val="en-GB"/>
              </w:rPr>
              <w:t xml:space="preserve">Nav </w:t>
            </w:r>
            <w:proofErr w:type="spellStart"/>
            <w:r w:rsidRPr="009C57FF">
              <w:rPr>
                <w:sz w:val="24"/>
                <w:szCs w:val="24"/>
                <w:lang w:val="en-GB"/>
              </w:rPr>
              <w:t>atrodams</w:t>
            </w:r>
            <w:proofErr w:type="spellEnd"/>
          </w:p>
        </w:tc>
        <w:tc>
          <w:tcPr>
            <w:tcW w:w="1699" w:type="dxa"/>
          </w:tcPr>
          <w:p w14:paraId="06F8AA57" w14:textId="77777777" w:rsidR="003254D3" w:rsidRDefault="003254D3" w:rsidP="003254D3">
            <w:pPr>
              <w:rPr>
                <w:sz w:val="24"/>
                <w:szCs w:val="24"/>
                <w:lang w:val="en-GB"/>
              </w:rPr>
            </w:pPr>
          </w:p>
        </w:tc>
      </w:tr>
      <w:tr w:rsidR="003254D3" w14:paraId="4F126CFF" w14:textId="77777777" w:rsidTr="00C07687">
        <w:tc>
          <w:tcPr>
            <w:tcW w:w="1555" w:type="dxa"/>
          </w:tcPr>
          <w:p w14:paraId="2B596D3E" w14:textId="77777777" w:rsidR="003254D3" w:rsidRPr="00280848" w:rsidRDefault="003254D3" w:rsidP="003254D3">
            <w:pPr>
              <w:jc w:val="center"/>
              <w:rPr>
                <w:b/>
                <w:bCs/>
                <w:sz w:val="24"/>
                <w:szCs w:val="24"/>
                <w:lang w:val="en-GB"/>
              </w:rPr>
            </w:pPr>
          </w:p>
        </w:tc>
        <w:tc>
          <w:tcPr>
            <w:tcW w:w="3047" w:type="dxa"/>
          </w:tcPr>
          <w:p w14:paraId="20C09C52" w14:textId="263F09EC" w:rsidR="003254D3" w:rsidRPr="00280848" w:rsidRDefault="003254D3" w:rsidP="003254D3">
            <w:pPr>
              <w:rPr>
                <w:i/>
                <w:iCs/>
                <w:sz w:val="24"/>
                <w:szCs w:val="24"/>
                <w:lang w:val="en-GB"/>
              </w:rPr>
            </w:pPr>
            <w:r w:rsidRPr="00280848">
              <w:rPr>
                <w:i/>
                <w:iCs/>
                <w:sz w:val="24"/>
                <w:szCs w:val="24"/>
                <w:lang w:val="en-GB"/>
              </w:rPr>
              <w:t>ĢMO</w:t>
            </w:r>
          </w:p>
        </w:tc>
        <w:tc>
          <w:tcPr>
            <w:tcW w:w="3048" w:type="dxa"/>
          </w:tcPr>
          <w:p w14:paraId="1839C37E" w14:textId="3799AB58" w:rsidR="003254D3" w:rsidRPr="009C57FF" w:rsidRDefault="003254D3" w:rsidP="003254D3">
            <w:pPr>
              <w:rPr>
                <w:sz w:val="24"/>
                <w:szCs w:val="24"/>
                <w:lang w:val="en-GB"/>
              </w:rPr>
            </w:pPr>
            <w:proofErr w:type="spellStart"/>
            <w:r w:rsidRPr="009C57FF">
              <w:rPr>
                <w:sz w:val="24"/>
                <w:szCs w:val="24"/>
                <w:lang w:val="en-GB"/>
              </w:rPr>
              <w:t>Atbilstoši</w:t>
            </w:r>
            <w:proofErr w:type="spellEnd"/>
            <w:r w:rsidRPr="009C57FF">
              <w:rPr>
                <w:sz w:val="24"/>
                <w:szCs w:val="24"/>
                <w:lang w:val="en-GB"/>
              </w:rPr>
              <w:t xml:space="preserve"> EK </w:t>
            </w:r>
            <w:proofErr w:type="spellStart"/>
            <w:r w:rsidRPr="009C57FF">
              <w:rPr>
                <w:sz w:val="24"/>
                <w:szCs w:val="24"/>
                <w:lang w:val="en-GB"/>
              </w:rPr>
              <w:t>regulām</w:t>
            </w:r>
            <w:proofErr w:type="spellEnd"/>
            <w:r w:rsidRPr="009C57FF">
              <w:rPr>
                <w:sz w:val="24"/>
                <w:szCs w:val="24"/>
                <w:lang w:val="en-GB"/>
              </w:rPr>
              <w:t xml:space="preserve"> nr. 1829/2003 un nr. 830/2003</w:t>
            </w:r>
          </w:p>
        </w:tc>
        <w:tc>
          <w:tcPr>
            <w:tcW w:w="1699" w:type="dxa"/>
          </w:tcPr>
          <w:p w14:paraId="7B0D7A1C" w14:textId="77777777" w:rsidR="003254D3" w:rsidRDefault="003254D3" w:rsidP="003254D3">
            <w:pPr>
              <w:rPr>
                <w:sz w:val="24"/>
                <w:szCs w:val="24"/>
                <w:lang w:val="en-GB"/>
              </w:rPr>
            </w:pPr>
          </w:p>
        </w:tc>
      </w:tr>
      <w:tr w:rsidR="003254D3" w14:paraId="130997F9" w14:textId="77777777" w:rsidTr="00C07687">
        <w:tc>
          <w:tcPr>
            <w:tcW w:w="1555" w:type="dxa"/>
          </w:tcPr>
          <w:p w14:paraId="2E1B5B21" w14:textId="77777777" w:rsidR="003254D3" w:rsidRPr="00280848" w:rsidRDefault="003254D3" w:rsidP="003254D3">
            <w:pPr>
              <w:jc w:val="center"/>
              <w:rPr>
                <w:b/>
                <w:bCs/>
                <w:sz w:val="24"/>
                <w:szCs w:val="24"/>
                <w:lang w:val="en-GB"/>
              </w:rPr>
            </w:pPr>
          </w:p>
        </w:tc>
        <w:tc>
          <w:tcPr>
            <w:tcW w:w="3047" w:type="dxa"/>
          </w:tcPr>
          <w:p w14:paraId="6A83CB64" w14:textId="6106584E" w:rsidR="003254D3" w:rsidRPr="00280848" w:rsidRDefault="003254D3" w:rsidP="003254D3">
            <w:pPr>
              <w:rPr>
                <w:i/>
                <w:iCs/>
                <w:sz w:val="24"/>
                <w:szCs w:val="24"/>
                <w:lang w:val="en-GB"/>
              </w:rPr>
            </w:pPr>
            <w:proofErr w:type="spellStart"/>
            <w:r w:rsidRPr="00280848">
              <w:rPr>
                <w:i/>
                <w:iCs/>
                <w:sz w:val="24"/>
                <w:szCs w:val="24"/>
                <w:lang w:val="en-GB"/>
              </w:rPr>
              <w:t>Izcelsme</w:t>
            </w:r>
            <w:proofErr w:type="spellEnd"/>
          </w:p>
        </w:tc>
        <w:tc>
          <w:tcPr>
            <w:tcW w:w="3048" w:type="dxa"/>
          </w:tcPr>
          <w:p w14:paraId="5D1EA354" w14:textId="4B768060" w:rsidR="003254D3" w:rsidRPr="009C57FF" w:rsidRDefault="003254D3" w:rsidP="003254D3">
            <w:pPr>
              <w:rPr>
                <w:sz w:val="24"/>
                <w:szCs w:val="24"/>
                <w:lang w:val="en-GB"/>
              </w:rPr>
            </w:pPr>
            <w:proofErr w:type="spellStart"/>
            <w:r>
              <w:rPr>
                <w:sz w:val="24"/>
                <w:szCs w:val="24"/>
                <w:lang w:val="en-GB"/>
              </w:rPr>
              <w:t>Eiropas</w:t>
            </w:r>
            <w:proofErr w:type="spellEnd"/>
            <w:r>
              <w:rPr>
                <w:sz w:val="24"/>
                <w:szCs w:val="24"/>
                <w:lang w:val="en-GB"/>
              </w:rPr>
              <w:t xml:space="preserve"> </w:t>
            </w:r>
            <w:proofErr w:type="spellStart"/>
            <w:r>
              <w:rPr>
                <w:sz w:val="24"/>
                <w:szCs w:val="24"/>
                <w:lang w:val="en-GB"/>
              </w:rPr>
              <w:t>savienība</w:t>
            </w:r>
            <w:proofErr w:type="spellEnd"/>
          </w:p>
        </w:tc>
        <w:tc>
          <w:tcPr>
            <w:tcW w:w="1699" w:type="dxa"/>
          </w:tcPr>
          <w:p w14:paraId="7B6CABD9" w14:textId="77777777" w:rsidR="003254D3" w:rsidRDefault="003254D3" w:rsidP="003254D3">
            <w:pPr>
              <w:rPr>
                <w:sz w:val="24"/>
                <w:szCs w:val="24"/>
                <w:lang w:val="en-GB"/>
              </w:rPr>
            </w:pPr>
          </w:p>
        </w:tc>
      </w:tr>
      <w:tr w:rsidR="003254D3" w14:paraId="4DF64E70" w14:textId="77777777" w:rsidTr="00C07687">
        <w:tc>
          <w:tcPr>
            <w:tcW w:w="1555" w:type="dxa"/>
          </w:tcPr>
          <w:p w14:paraId="3B1ED5D9" w14:textId="22716FAE" w:rsidR="003254D3" w:rsidRPr="00280848" w:rsidRDefault="003254D3" w:rsidP="003254D3">
            <w:pPr>
              <w:jc w:val="center"/>
              <w:rPr>
                <w:b/>
                <w:bCs/>
                <w:sz w:val="24"/>
                <w:szCs w:val="24"/>
                <w:lang w:val="en-GB"/>
              </w:rPr>
            </w:pPr>
            <w:r w:rsidRPr="00280848">
              <w:rPr>
                <w:b/>
                <w:bCs/>
                <w:sz w:val="24"/>
                <w:szCs w:val="24"/>
                <w:lang w:val="en-GB"/>
              </w:rPr>
              <w:t>6.2.</w:t>
            </w:r>
          </w:p>
          <w:p w14:paraId="10EC50FA" w14:textId="5825CD70" w:rsidR="003254D3" w:rsidRPr="00280848" w:rsidRDefault="003254D3" w:rsidP="003254D3">
            <w:pPr>
              <w:jc w:val="center"/>
              <w:rPr>
                <w:b/>
                <w:bCs/>
                <w:sz w:val="24"/>
                <w:szCs w:val="24"/>
                <w:lang w:val="en-GB"/>
              </w:rPr>
            </w:pPr>
            <w:proofErr w:type="spellStart"/>
            <w:r w:rsidRPr="00280848">
              <w:rPr>
                <w:b/>
                <w:bCs/>
                <w:sz w:val="24"/>
                <w:szCs w:val="24"/>
                <w:lang w:val="en-GB"/>
              </w:rPr>
              <w:t>Garša</w:t>
            </w:r>
            <w:proofErr w:type="spellEnd"/>
            <w:r w:rsidRPr="00280848">
              <w:rPr>
                <w:b/>
                <w:bCs/>
                <w:sz w:val="24"/>
                <w:szCs w:val="24"/>
                <w:lang w:val="en-GB"/>
              </w:rPr>
              <w:t xml:space="preserve"> -</w:t>
            </w:r>
            <w:proofErr w:type="spellStart"/>
            <w:r w:rsidRPr="00280848">
              <w:rPr>
                <w:b/>
                <w:bCs/>
                <w:sz w:val="24"/>
                <w:szCs w:val="24"/>
                <w:lang w:val="en-GB"/>
              </w:rPr>
              <w:t>Zemeņu</w:t>
            </w:r>
            <w:proofErr w:type="spellEnd"/>
            <w:r w:rsidRPr="00280848">
              <w:rPr>
                <w:b/>
                <w:bCs/>
                <w:sz w:val="24"/>
                <w:szCs w:val="24"/>
                <w:lang w:val="en-GB"/>
              </w:rPr>
              <w:t xml:space="preserve"> </w:t>
            </w:r>
            <w:proofErr w:type="spellStart"/>
            <w:r w:rsidRPr="00280848">
              <w:rPr>
                <w:b/>
                <w:bCs/>
                <w:sz w:val="24"/>
                <w:szCs w:val="24"/>
                <w:lang w:val="en-GB"/>
              </w:rPr>
              <w:t>krēms</w:t>
            </w:r>
            <w:proofErr w:type="spellEnd"/>
          </w:p>
        </w:tc>
        <w:tc>
          <w:tcPr>
            <w:tcW w:w="3047" w:type="dxa"/>
          </w:tcPr>
          <w:p w14:paraId="54EB2E3B" w14:textId="77777777" w:rsidR="003254D3" w:rsidRPr="00280848" w:rsidRDefault="003254D3" w:rsidP="003254D3">
            <w:pPr>
              <w:rPr>
                <w:i/>
                <w:iCs/>
                <w:sz w:val="24"/>
                <w:szCs w:val="24"/>
                <w:lang w:val="en-GB"/>
              </w:rPr>
            </w:pPr>
          </w:p>
        </w:tc>
        <w:tc>
          <w:tcPr>
            <w:tcW w:w="3048" w:type="dxa"/>
          </w:tcPr>
          <w:p w14:paraId="5D597C1A" w14:textId="77777777" w:rsidR="003254D3" w:rsidRDefault="003254D3" w:rsidP="003254D3">
            <w:pPr>
              <w:rPr>
                <w:sz w:val="24"/>
                <w:szCs w:val="24"/>
                <w:lang w:val="en-GB"/>
              </w:rPr>
            </w:pPr>
          </w:p>
        </w:tc>
        <w:tc>
          <w:tcPr>
            <w:tcW w:w="1699" w:type="dxa"/>
          </w:tcPr>
          <w:p w14:paraId="6B224297" w14:textId="77777777" w:rsidR="003254D3" w:rsidRPr="00220849" w:rsidRDefault="003254D3" w:rsidP="003254D3">
            <w:pPr>
              <w:rPr>
                <w:sz w:val="24"/>
                <w:szCs w:val="24"/>
                <w:lang w:val="en-GB"/>
              </w:rPr>
            </w:pPr>
            <w:proofErr w:type="spellStart"/>
            <w:r w:rsidRPr="00220849">
              <w:rPr>
                <w:sz w:val="24"/>
                <w:szCs w:val="24"/>
                <w:lang w:val="en-GB"/>
              </w:rPr>
              <w:t>Minimālais</w:t>
            </w:r>
            <w:proofErr w:type="spellEnd"/>
            <w:r w:rsidRPr="00220849">
              <w:rPr>
                <w:sz w:val="24"/>
                <w:szCs w:val="24"/>
                <w:lang w:val="en-GB"/>
              </w:rPr>
              <w:t xml:space="preserve"> </w:t>
            </w:r>
            <w:proofErr w:type="spellStart"/>
            <w:r w:rsidRPr="00220849">
              <w:rPr>
                <w:sz w:val="24"/>
                <w:szCs w:val="24"/>
                <w:lang w:val="en-GB"/>
              </w:rPr>
              <w:t>apjoms</w:t>
            </w:r>
            <w:proofErr w:type="spellEnd"/>
            <w:r w:rsidRPr="00220849">
              <w:rPr>
                <w:sz w:val="24"/>
                <w:szCs w:val="24"/>
                <w:lang w:val="en-GB"/>
              </w:rPr>
              <w:t xml:space="preserve">: </w:t>
            </w:r>
          </w:p>
          <w:p w14:paraId="1C618F85" w14:textId="0EF240A3" w:rsidR="003254D3" w:rsidRPr="00220849" w:rsidRDefault="003254D3" w:rsidP="003254D3">
            <w:pPr>
              <w:rPr>
                <w:sz w:val="24"/>
                <w:szCs w:val="24"/>
                <w:lang w:val="en-GB"/>
              </w:rPr>
            </w:pPr>
            <w:r>
              <w:rPr>
                <w:sz w:val="24"/>
                <w:szCs w:val="24"/>
                <w:lang w:val="en-GB"/>
              </w:rPr>
              <w:t xml:space="preserve">4 </w:t>
            </w:r>
            <w:r w:rsidRPr="00220849">
              <w:rPr>
                <w:sz w:val="24"/>
                <w:szCs w:val="24"/>
                <w:lang w:val="en-GB"/>
              </w:rPr>
              <w:t>000 kg</w:t>
            </w:r>
          </w:p>
          <w:p w14:paraId="65CBB41C" w14:textId="77777777" w:rsidR="003254D3" w:rsidRPr="00220849" w:rsidRDefault="003254D3" w:rsidP="003254D3">
            <w:pPr>
              <w:rPr>
                <w:sz w:val="24"/>
                <w:szCs w:val="24"/>
                <w:lang w:val="en-GB"/>
              </w:rPr>
            </w:pPr>
            <w:proofErr w:type="spellStart"/>
            <w:r w:rsidRPr="00220849">
              <w:rPr>
                <w:sz w:val="24"/>
                <w:szCs w:val="24"/>
                <w:lang w:val="en-GB"/>
              </w:rPr>
              <w:t>Maksimālais</w:t>
            </w:r>
            <w:proofErr w:type="spellEnd"/>
            <w:r w:rsidRPr="00220849">
              <w:rPr>
                <w:sz w:val="24"/>
                <w:szCs w:val="24"/>
                <w:lang w:val="en-GB"/>
              </w:rPr>
              <w:t xml:space="preserve"> </w:t>
            </w:r>
            <w:proofErr w:type="spellStart"/>
            <w:r w:rsidRPr="00220849">
              <w:rPr>
                <w:sz w:val="24"/>
                <w:szCs w:val="24"/>
                <w:lang w:val="en-GB"/>
              </w:rPr>
              <w:t>apjoms</w:t>
            </w:r>
            <w:proofErr w:type="spellEnd"/>
            <w:r w:rsidRPr="00220849">
              <w:rPr>
                <w:sz w:val="24"/>
                <w:szCs w:val="24"/>
                <w:lang w:val="en-GB"/>
              </w:rPr>
              <w:t>:</w:t>
            </w:r>
          </w:p>
          <w:p w14:paraId="4CFAD626" w14:textId="000D07D6" w:rsidR="003254D3" w:rsidRDefault="003254D3" w:rsidP="003254D3">
            <w:pPr>
              <w:rPr>
                <w:sz w:val="24"/>
                <w:szCs w:val="24"/>
                <w:lang w:val="en-GB"/>
              </w:rPr>
            </w:pPr>
            <w:r>
              <w:rPr>
                <w:sz w:val="24"/>
                <w:szCs w:val="24"/>
                <w:lang w:val="en-GB"/>
              </w:rPr>
              <w:t>10</w:t>
            </w:r>
            <w:r w:rsidRPr="00220849">
              <w:rPr>
                <w:sz w:val="24"/>
                <w:szCs w:val="24"/>
                <w:lang w:val="en-GB"/>
              </w:rPr>
              <w:t> 000 kg</w:t>
            </w:r>
          </w:p>
        </w:tc>
      </w:tr>
      <w:tr w:rsidR="003254D3" w14:paraId="3B3CB549" w14:textId="77777777" w:rsidTr="00C07687">
        <w:tc>
          <w:tcPr>
            <w:tcW w:w="1555" w:type="dxa"/>
          </w:tcPr>
          <w:p w14:paraId="16CE95E5" w14:textId="77777777" w:rsidR="003254D3" w:rsidRPr="00280848" w:rsidRDefault="003254D3" w:rsidP="003254D3">
            <w:pPr>
              <w:jc w:val="center"/>
              <w:rPr>
                <w:b/>
                <w:bCs/>
                <w:sz w:val="24"/>
                <w:szCs w:val="24"/>
                <w:lang w:val="en-GB"/>
              </w:rPr>
            </w:pPr>
          </w:p>
        </w:tc>
        <w:tc>
          <w:tcPr>
            <w:tcW w:w="3047" w:type="dxa"/>
          </w:tcPr>
          <w:p w14:paraId="0E593F4C" w14:textId="4FA19FF1" w:rsidR="003254D3" w:rsidRPr="00280848" w:rsidRDefault="003254D3" w:rsidP="003254D3">
            <w:pPr>
              <w:rPr>
                <w:i/>
                <w:iCs/>
                <w:sz w:val="24"/>
                <w:szCs w:val="24"/>
                <w:lang w:val="en-GB"/>
              </w:rPr>
            </w:pPr>
            <w:proofErr w:type="spellStart"/>
            <w:r w:rsidRPr="00280848">
              <w:rPr>
                <w:i/>
                <w:iCs/>
                <w:sz w:val="24"/>
                <w:szCs w:val="24"/>
                <w:lang w:val="en-GB"/>
              </w:rPr>
              <w:t>Izmantots</w:t>
            </w:r>
            <w:proofErr w:type="spellEnd"/>
          </w:p>
        </w:tc>
        <w:tc>
          <w:tcPr>
            <w:tcW w:w="3048" w:type="dxa"/>
          </w:tcPr>
          <w:p w14:paraId="10DDF691" w14:textId="1E088A44" w:rsidR="003254D3" w:rsidRDefault="003254D3" w:rsidP="003254D3">
            <w:pPr>
              <w:rPr>
                <w:sz w:val="24"/>
                <w:szCs w:val="24"/>
                <w:lang w:val="en-GB"/>
              </w:rPr>
            </w:pPr>
            <w:proofErr w:type="spellStart"/>
            <w:r>
              <w:rPr>
                <w:sz w:val="24"/>
                <w:szCs w:val="24"/>
                <w:lang w:val="en-GB"/>
              </w:rPr>
              <w:t>Konvencionāla</w:t>
            </w:r>
            <w:proofErr w:type="spellEnd"/>
            <w:r>
              <w:rPr>
                <w:sz w:val="24"/>
                <w:szCs w:val="24"/>
                <w:lang w:val="en-GB"/>
              </w:rPr>
              <w:t xml:space="preserve"> </w:t>
            </w:r>
            <w:proofErr w:type="spellStart"/>
            <w:r>
              <w:rPr>
                <w:sz w:val="24"/>
                <w:szCs w:val="24"/>
                <w:lang w:val="en-GB"/>
              </w:rPr>
              <w:t>kvalitāte</w:t>
            </w:r>
            <w:proofErr w:type="spellEnd"/>
            <w:r>
              <w:rPr>
                <w:sz w:val="24"/>
                <w:szCs w:val="24"/>
                <w:lang w:val="en-GB"/>
              </w:rPr>
              <w:t xml:space="preserve">, </w:t>
            </w:r>
            <w:proofErr w:type="spellStart"/>
            <w:r>
              <w:rPr>
                <w:sz w:val="24"/>
                <w:szCs w:val="24"/>
                <w:lang w:val="en-GB"/>
              </w:rPr>
              <w:t>ekstrudētiem</w:t>
            </w:r>
            <w:proofErr w:type="spellEnd"/>
            <w:r>
              <w:rPr>
                <w:sz w:val="24"/>
                <w:szCs w:val="24"/>
                <w:lang w:val="en-GB"/>
              </w:rPr>
              <w:t xml:space="preserve"> </w:t>
            </w:r>
            <w:proofErr w:type="spellStart"/>
            <w:r>
              <w:rPr>
                <w:sz w:val="24"/>
                <w:szCs w:val="24"/>
                <w:lang w:val="en-GB"/>
              </w:rPr>
              <w:t>produktiem</w:t>
            </w:r>
            <w:proofErr w:type="spellEnd"/>
          </w:p>
        </w:tc>
        <w:tc>
          <w:tcPr>
            <w:tcW w:w="1699" w:type="dxa"/>
          </w:tcPr>
          <w:p w14:paraId="2E48D5BE" w14:textId="77777777" w:rsidR="003254D3" w:rsidRDefault="003254D3" w:rsidP="003254D3">
            <w:pPr>
              <w:rPr>
                <w:sz w:val="24"/>
                <w:szCs w:val="24"/>
                <w:lang w:val="en-GB"/>
              </w:rPr>
            </w:pPr>
          </w:p>
        </w:tc>
      </w:tr>
      <w:tr w:rsidR="003254D3" w14:paraId="0571BBD4" w14:textId="77777777" w:rsidTr="00C07687">
        <w:tc>
          <w:tcPr>
            <w:tcW w:w="1555" w:type="dxa"/>
          </w:tcPr>
          <w:p w14:paraId="23039480" w14:textId="77777777" w:rsidR="003254D3" w:rsidRPr="00280848" w:rsidRDefault="003254D3" w:rsidP="003254D3">
            <w:pPr>
              <w:jc w:val="center"/>
              <w:rPr>
                <w:b/>
                <w:bCs/>
                <w:sz w:val="24"/>
                <w:szCs w:val="24"/>
                <w:lang w:val="en-GB"/>
              </w:rPr>
            </w:pPr>
          </w:p>
        </w:tc>
        <w:tc>
          <w:tcPr>
            <w:tcW w:w="3047" w:type="dxa"/>
          </w:tcPr>
          <w:p w14:paraId="5B64CA51" w14:textId="39A1C275" w:rsidR="003254D3" w:rsidRPr="00280848" w:rsidRDefault="003254D3" w:rsidP="003254D3">
            <w:pPr>
              <w:rPr>
                <w:i/>
                <w:iCs/>
                <w:sz w:val="24"/>
                <w:szCs w:val="24"/>
                <w:lang w:val="en-GB"/>
              </w:rPr>
            </w:pPr>
            <w:proofErr w:type="spellStart"/>
            <w:r w:rsidRPr="00280848">
              <w:rPr>
                <w:i/>
                <w:iCs/>
                <w:sz w:val="24"/>
                <w:szCs w:val="24"/>
                <w:lang w:val="en-GB"/>
              </w:rPr>
              <w:t>Iepakojums</w:t>
            </w:r>
            <w:proofErr w:type="spellEnd"/>
          </w:p>
        </w:tc>
        <w:tc>
          <w:tcPr>
            <w:tcW w:w="3048" w:type="dxa"/>
          </w:tcPr>
          <w:p w14:paraId="44B25AC5" w14:textId="14686305" w:rsidR="003254D3" w:rsidRDefault="003254D3" w:rsidP="003254D3">
            <w:pPr>
              <w:rPr>
                <w:sz w:val="24"/>
                <w:szCs w:val="24"/>
                <w:lang w:val="en-GB"/>
              </w:rPr>
            </w:pPr>
            <w:proofErr w:type="spellStart"/>
            <w:r>
              <w:rPr>
                <w:sz w:val="24"/>
                <w:szCs w:val="24"/>
                <w:lang w:val="en-GB"/>
              </w:rPr>
              <w:t>Sapakots</w:t>
            </w:r>
            <w:proofErr w:type="spellEnd"/>
            <w:r>
              <w:rPr>
                <w:sz w:val="24"/>
                <w:szCs w:val="24"/>
                <w:lang w:val="en-GB"/>
              </w:rPr>
              <w:t xml:space="preserve"> </w:t>
            </w:r>
            <w:proofErr w:type="spellStart"/>
            <w:r>
              <w:rPr>
                <w:sz w:val="24"/>
                <w:szCs w:val="24"/>
                <w:lang w:val="en-GB"/>
              </w:rPr>
              <w:t>spaiņos</w:t>
            </w:r>
            <w:proofErr w:type="spellEnd"/>
            <w:r>
              <w:rPr>
                <w:sz w:val="24"/>
                <w:szCs w:val="24"/>
                <w:lang w:val="en-GB"/>
              </w:rPr>
              <w:t xml:space="preserve"> (</w:t>
            </w:r>
            <w:proofErr w:type="spellStart"/>
            <w:r>
              <w:rPr>
                <w:sz w:val="24"/>
                <w:szCs w:val="24"/>
                <w:lang w:val="en-GB"/>
              </w:rPr>
              <w:t>vismaz</w:t>
            </w:r>
            <w:proofErr w:type="spellEnd"/>
            <w:r>
              <w:rPr>
                <w:sz w:val="24"/>
                <w:szCs w:val="24"/>
                <w:lang w:val="en-GB"/>
              </w:rPr>
              <w:t xml:space="preserve"> 14 kg) </w:t>
            </w:r>
            <w:proofErr w:type="spellStart"/>
            <w:r>
              <w:rPr>
                <w:sz w:val="24"/>
                <w:szCs w:val="24"/>
                <w:lang w:val="en-GB"/>
              </w:rPr>
              <w:t>vai</w:t>
            </w:r>
            <w:proofErr w:type="spellEnd"/>
            <w:r>
              <w:rPr>
                <w:sz w:val="24"/>
                <w:szCs w:val="24"/>
                <w:lang w:val="en-GB"/>
              </w:rPr>
              <w:t xml:space="preserve"> </w:t>
            </w:r>
            <w:proofErr w:type="spellStart"/>
            <w:r>
              <w:rPr>
                <w:sz w:val="24"/>
                <w:szCs w:val="24"/>
                <w:lang w:val="en-GB"/>
              </w:rPr>
              <w:t>mucās</w:t>
            </w:r>
            <w:proofErr w:type="spellEnd"/>
          </w:p>
        </w:tc>
        <w:tc>
          <w:tcPr>
            <w:tcW w:w="1699" w:type="dxa"/>
          </w:tcPr>
          <w:p w14:paraId="09510D23" w14:textId="77777777" w:rsidR="003254D3" w:rsidRDefault="003254D3" w:rsidP="003254D3">
            <w:pPr>
              <w:rPr>
                <w:sz w:val="24"/>
                <w:szCs w:val="24"/>
                <w:lang w:val="en-GB"/>
              </w:rPr>
            </w:pPr>
          </w:p>
        </w:tc>
      </w:tr>
      <w:tr w:rsidR="003254D3" w14:paraId="50C2177E" w14:textId="77777777" w:rsidTr="00C07687">
        <w:tc>
          <w:tcPr>
            <w:tcW w:w="1555" w:type="dxa"/>
          </w:tcPr>
          <w:p w14:paraId="68FEE590" w14:textId="77777777" w:rsidR="003254D3" w:rsidRPr="00280848" w:rsidRDefault="003254D3" w:rsidP="003254D3">
            <w:pPr>
              <w:jc w:val="center"/>
              <w:rPr>
                <w:b/>
                <w:bCs/>
                <w:sz w:val="24"/>
                <w:szCs w:val="24"/>
                <w:lang w:val="en-GB"/>
              </w:rPr>
            </w:pPr>
          </w:p>
        </w:tc>
        <w:tc>
          <w:tcPr>
            <w:tcW w:w="3047" w:type="dxa"/>
          </w:tcPr>
          <w:p w14:paraId="15B9A812" w14:textId="62160BB3" w:rsidR="003254D3" w:rsidRPr="00280848" w:rsidRDefault="003254D3" w:rsidP="003254D3">
            <w:pPr>
              <w:rPr>
                <w:i/>
                <w:iCs/>
                <w:sz w:val="24"/>
                <w:szCs w:val="24"/>
                <w:lang w:val="en-GB"/>
              </w:rPr>
            </w:pPr>
            <w:proofErr w:type="spellStart"/>
            <w:r w:rsidRPr="00280848">
              <w:rPr>
                <w:i/>
                <w:iCs/>
                <w:sz w:val="24"/>
                <w:szCs w:val="24"/>
                <w:lang w:val="en-GB"/>
              </w:rPr>
              <w:t>Mitruma</w:t>
            </w:r>
            <w:proofErr w:type="spellEnd"/>
            <w:r w:rsidRPr="00280848">
              <w:rPr>
                <w:i/>
                <w:iCs/>
                <w:sz w:val="24"/>
                <w:szCs w:val="24"/>
                <w:lang w:val="en-GB"/>
              </w:rPr>
              <w:t xml:space="preserve"> </w:t>
            </w:r>
            <w:proofErr w:type="spellStart"/>
            <w:r w:rsidRPr="00280848">
              <w:rPr>
                <w:i/>
                <w:iCs/>
                <w:sz w:val="24"/>
                <w:szCs w:val="24"/>
                <w:lang w:val="en-GB"/>
              </w:rPr>
              <w:t>saturs</w:t>
            </w:r>
            <w:proofErr w:type="spellEnd"/>
          </w:p>
        </w:tc>
        <w:tc>
          <w:tcPr>
            <w:tcW w:w="3048" w:type="dxa"/>
          </w:tcPr>
          <w:p w14:paraId="0E717D74" w14:textId="02CBBA55" w:rsidR="003254D3" w:rsidRDefault="003254D3" w:rsidP="003254D3">
            <w:pPr>
              <w:rPr>
                <w:sz w:val="24"/>
                <w:szCs w:val="24"/>
                <w:lang w:val="en-GB"/>
              </w:rPr>
            </w:pPr>
            <w:r w:rsidRPr="00C07687">
              <w:rPr>
                <w:sz w:val="24"/>
                <w:szCs w:val="24"/>
                <w:lang w:val="en-GB"/>
              </w:rPr>
              <w:t>Max. 1</w:t>
            </w:r>
            <w:r>
              <w:rPr>
                <w:sz w:val="24"/>
                <w:szCs w:val="24"/>
                <w:lang w:val="en-GB"/>
              </w:rPr>
              <w:t xml:space="preserve"> </w:t>
            </w:r>
            <w:r w:rsidRPr="00C07687">
              <w:rPr>
                <w:sz w:val="24"/>
                <w:szCs w:val="24"/>
                <w:lang w:val="en-GB"/>
              </w:rPr>
              <w:t>%</w:t>
            </w:r>
          </w:p>
        </w:tc>
        <w:tc>
          <w:tcPr>
            <w:tcW w:w="1699" w:type="dxa"/>
          </w:tcPr>
          <w:p w14:paraId="32E6867C" w14:textId="77777777" w:rsidR="003254D3" w:rsidRDefault="003254D3" w:rsidP="003254D3">
            <w:pPr>
              <w:rPr>
                <w:sz w:val="24"/>
                <w:szCs w:val="24"/>
                <w:lang w:val="en-GB"/>
              </w:rPr>
            </w:pPr>
          </w:p>
        </w:tc>
      </w:tr>
      <w:tr w:rsidR="003254D3" w14:paraId="59BA5676" w14:textId="77777777" w:rsidTr="00C07687">
        <w:tc>
          <w:tcPr>
            <w:tcW w:w="1555" w:type="dxa"/>
          </w:tcPr>
          <w:p w14:paraId="539A45F7" w14:textId="77777777" w:rsidR="003254D3" w:rsidRPr="00280848" w:rsidRDefault="003254D3" w:rsidP="003254D3">
            <w:pPr>
              <w:jc w:val="center"/>
              <w:rPr>
                <w:b/>
                <w:bCs/>
                <w:sz w:val="24"/>
                <w:szCs w:val="24"/>
                <w:lang w:val="en-GB"/>
              </w:rPr>
            </w:pPr>
          </w:p>
        </w:tc>
        <w:tc>
          <w:tcPr>
            <w:tcW w:w="3047" w:type="dxa"/>
          </w:tcPr>
          <w:p w14:paraId="607AE966" w14:textId="5CB7FC5C" w:rsidR="003254D3" w:rsidRPr="00280848" w:rsidRDefault="003254D3" w:rsidP="003254D3">
            <w:pPr>
              <w:rPr>
                <w:i/>
                <w:iCs/>
                <w:sz w:val="24"/>
                <w:szCs w:val="24"/>
                <w:lang w:val="en-GB"/>
              </w:rPr>
            </w:pPr>
            <w:proofErr w:type="spellStart"/>
            <w:r w:rsidRPr="00280848">
              <w:rPr>
                <w:i/>
                <w:iCs/>
                <w:sz w:val="24"/>
                <w:szCs w:val="24"/>
                <w:lang w:val="en-GB"/>
              </w:rPr>
              <w:t>Raksturojums</w:t>
            </w:r>
            <w:proofErr w:type="spellEnd"/>
          </w:p>
        </w:tc>
        <w:tc>
          <w:tcPr>
            <w:tcW w:w="3048" w:type="dxa"/>
          </w:tcPr>
          <w:p w14:paraId="301CB8DC" w14:textId="77777777" w:rsidR="003254D3" w:rsidRDefault="003254D3" w:rsidP="003254D3">
            <w:pPr>
              <w:pStyle w:val="ListParagraph"/>
              <w:numPr>
                <w:ilvl w:val="0"/>
                <w:numId w:val="28"/>
              </w:numPr>
              <w:ind w:left="104" w:hanging="169"/>
              <w:rPr>
                <w:sz w:val="24"/>
                <w:szCs w:val="24"/>
                <w:lang w:val="en-GB"/>
              </w:rPr>
            </w:pPr>
            <w:proofErr w:type="spellStart"/>
            <w:r>
              <w:rPr>
                <w:sz w:val="24"/>
                <w:szCs w:val="24"/>
                <w:lang w:val="en-GB"/>
              </w:rPr>
              <w:t>Tauku</w:t>
            </w:r>
            <w:proofErr w:type="spellEnd"/>
            <w:r>
              <w:rPr>
                <w:sz w:val="24"/>
                <w:szCs w:val="24"/>
                <w:lang w:val="en-GB"/>
              </w:rPr>
              <w:t xml:space="preserve"> </w:t>
            </w:r>
            <w:proofErr w:type="spellStart"/>
            <w:r>
              <w:rPr>
                <w:sz w:val="24"/>
                <w:szCs w:val="24"/>
                <w:lang w:val="en-GB"/>
              </w:rPr>
              <w:t>bāzēts</w:t>
            </w:r>
            <w:proofErr w:type="spellEnd"/>
            <w:r>
              <w:rPr>
                <w:sz w:val="24"/>
                <w:szCs w:val="24"/>
                <w:lang w:val="en-GB"/>
              </w:rPr>
              <w:t xml:space="preserve"> </w:t>
            </w:r>
            <w:proofErr w:type="spellStart"/>
            <w:r>
              <w:rPr>
                <w:sz w:val="24"/>
                <w:szCs w:val="24"/>
                <w:lang w:val="en-GB"/>
              </w:rPr>
              <w:t>pildījums</w:t>
            </w:r>
            <w:proofErr w:type="spellEnd"/>
          </w:p>
          <w:p w14:paraId="58EC8C3D" w14:textId="77777777" w:rsidR="003254D3" w:rsidRPr="00223EF1" w:rsidRDefault="003254D3" w:rsidP="003254D3">
            <w:pPr>
              <w:pStyle w:val="ListParagraph"/>
              <w:numPr>
                <w:ilvl w:val="0"/>
                <w:numId w:val="28"/>
              </w:numPr>
              <w:ind w:left="104" w:hanging="169"/>
              <w:rPr>
                <w:sz w:val="24"/>
                <w:szCs w:val="24"/>
                <w:lang w:val="en-GB"/>
              </w:rPr>
            </w:pPr>
            <w:r w:rsidRPr="00223EF1">
              <w:rPr>
                <w:sz w:val="24"/>
                <w:szCs w:val="24"/>
                <w:lang w:val="en-GB"/>
              </w:rPr>
              <w:t xml:space="preserve">Bez </w:t>
            </w:r>
            <w:proofErr w:type="spellStart"/>
            <w:r w:rsidRPr="00223EF1">
              <w:rPr>
                <w:sz w:val="24"/>
                <w:szCs w:val="24"/>
                <w:lang w:val="en-GB"/>
              </w:rPr>
              <w:t>pievienota</w:t>
            </w:r>
            <w:proofErr w:type="spellEnd"/>
            <w:r w:rsidRPr="00223EF1">
              <w:rPr>
                <w:sz w:val="24"/>
                <w:szCs w:val="24"/>
                <w:lang w:val="en-GB"/>
              </w:rPr>
              <w:t xml:space="preserve"> </w:t>
            </w:r>
            <w:proofErr w:type="spellStart"/>
            <w:r w:rsidRPr="00223EF1">
              <w:rPr>
                <w:sz w:val="24"/>
                <w:szCs w:val="24"/>
                <w:lang w:val="en-GB"/>
              </w:rPr>
              <w:t>cukura</w:t>
            </w:r>
            <w:proofErr w:type="spellEnd"/>
          </w:p>
          <w:p w14:paraId="05CCE278" w14:textId="77777777" w:rsidR="003254D3" w:rsidRDefault="003254D3" w:rsidP="003254D3">
            <w:pPr>
              <w:pStyle w:val="ListParagraph"/>
              <w:numPr>
                <w:ilvl w:val="0"/>
                <w:numId w:val="28"/>
              </w:numPr>
              <w:ind w:left="104" w:hanging="169"/>
              <w:rPr>
                <w:sz w:val="24"/>
                <w:szCs w:val="24"/>
                <w:lang w:val="en-GB"/>
              </w:rPr>
            </w:pPr>
            <w:proofErr w:type="spellStart"/>
            <w:r w:rsidRPr="00223EF1">
              <w:rPr>
                <w:sz w:val="24"/>
                <w:szCs w:val="24"/>
                <w:lang w:val="en-GB"/>
              </w:rPr>
              <w:t>Saldinātājs</w:t>
            </w:r>
            <w:proofErr w:type="spellEnd"/>
            <w:r w:rsidRPr="00223EF1">
              <w:rPr>
                <w:sz w:val="24"/>
                <w:szCs w:val="24"/>
                <w:lang w:val="en-GB"/>
              </w:rPr>
              <w:t xml:space="preserve"> – maltitols</w:t>
            </w:r>
          </w:p>
          <w:p w14:paraId="2018D50F" w14:textId="77777777" w:rsidR="003254D3" w:rsidRDefault="003254D3" w:rsidP="003254D3">
            <w:pPr>
              <w:pStyle w:val="ListParagraph"/>
              <w:numPr>
                <w:ilvl w:val="0"/>
                <w:numId w:val="28"/>
              </w:numPr>
              <w:ind w:left="104" w:hanging="169"/>
              <w:rPr>
                <w:sz w:val="24"/>
                <w:szCs w:val="24"/>
                <w:lang w:val="en-GB"/>
              </w:rPr>
            </w:pPr>
            <w:proofErr w:type="spellStart"/>
            <w:r>
              <w:rPr>
                <w:sz w:val="24"/>
                <w:szCs w:val="24"/>
                <w:lang w:val="en-GB"/>
              </w:rPr>
              <w:t>Dabīgs</w:t>
            </w:r>
            <w:proofErr w:type="spellEnd"/>
            <w:r>
              <w:rPr>
                <w:sz w:val="24"/>
                <w:szCs w:val="24"/>
                <w:lang w:val="en-GB"/>
              </w:rPr>
              <w:t xml:space="preserve"> </w:t>
            </w:r>
            <w:proofErr w:type="spellStart"/>
            <w:r>
              <w:rPr>
                <w:sz w:val="24"/>
                <w:szCs w:val="24"/>
                <w:lang w:val="en-GB"/>
              </w:rPr>
              <w:t>aromatizētājs</w:t>
            </w:r>
            <w:proofErr w:type="spellEnd"/>
          </w:p>
          <w:p w14:paraId="73B27484" w14:textId="77777777" w:rsidR="003254D3" w:rsidRDefault="003254D3" w:rsidP="003254D3">
            <w:pPr>
              <w:pStyle w:val="ListParagraph"/>
              <w:numPr>
                <w:ilvl w:val="0"/>
                <w:numId w:val="28"/>
              </w:numPr>
              <w:ind w:left="104" w:hanging="169"/>
              <w:rPr>
                <w:sz w:val="24"/>
                <w:szCs w:val="24"/>
                <w:lang w:val="en-GB"/>
              </w:rPr>
            </w:pPr>
            <w:proofErr w:type="spellStart"/>
            <w:r w:rsidRPr="00223EF1">
              <w:rPr>
                <w:sz w:val="24"/>
                <w:szCs w:val="24"/>
                <w:lang w:val="en-GB"/>
              </w:rPr>
              <w:t>Dabīgas</w:t>
            </w:r>
            <w:proofErr w:type="spellEnd"/>
            <w:r w:rsidRPr="00223EF1">
              <w:rPr>
                <w:sz w:val="24"/>
                <w:szCs w:val="24"/>
                <w:lang w:val="en-GB"/>
              </w:rPr>
              <w:t xml:space="preserve"> </w:t>
            </w:r>
            <w:proofErr w:type="spellStart"/>
            <w:r w:rsidRPr="00223EF1">
              <w:rPr>
                <w:sz w:val="24"/>
                <w:szCs w:val="24"/>
                <w:lang w:val="en-GB"/>
              </w:rPr>
              <w:t>krāsvielas</w:t>
            </w:r>
            <w:proofErr w:type="spellEnd"/>
          </w:p>
          <w:p w14:paraId="202CE484" w14:textId="77777777" w:rsidR="003254D3" w:rsidRDefault="003254D3" w:rsidP="003254D3">
            <w:pPr>
              <w:pStyle w:val="ListParagraph"/>
              <w:numPr>
                <w:ilvl w:val="0"/>
                <w:numId w:val="28"/>
              </w:numPr>
              <w:ind w:left="104" w:hanging="169"/>
              <w:rPr>
                <w:sz w:val="24"/>
                <w:szCs w:val="24"/>
                <w:lang w:val="en-GB"/>
              </w:rPr>
            </w:pPr>
            <w:r>
              <w:rPr>
                <w:sz w:val="24"/>
                <w:szCs w:val="24"/>
                <w:lang w:val="en-GB"/>
              </w:rPr>
              <w:t xml:space="preserve">Bez </w:t>
            </w:r>
            <w:proofErr w:type="spellStart"/>
            <w:r>
              <w:rPr>
                <w:sz w:val="24"/>
                <w:szCs w:val="24"/>
                <w:lang w:val="en-GB"/>
              </w:rPr>
              <w:t>palmu</w:t>
            </w:r>
            <w:proofErr w:type="spellEnd"/>
            <w:r>
              <w:rPr>
                <w:sz w:val="24"/>
                <w:szCs w:val="24"/>
                <w:lang w:val="en-GB"/>
              </w:rPr>
              <w:t xml:space="preserve"> </w:t>
            </w:r>
            <w:proofErr w:type="spellStart"/>
            <w:r>
              <w:rPr>
                <w:sz w:val="24"/>
                <w:szCs w:val="24"/>
                <w:lang w:val="en-GB"/>
              </w:rPr>
              <w:t>taukiem</w:t>
            </w:r>
            <w:proofErr w:type="spellEnd"/>
          </w:p>
          <w:p w14:paraId="75475977" w14:textId="77777777" w:rsidR="003254D3" w:rsidRDefault="003254D3" w:rsidP="003254D3">
            <w:pPr>
              <w:pStyle w:val="ListParagraph"/>
              <w:numPr>
                <w:ilvl w:val="0"/>
                <w:numId w:val="28"/>
              </w:numPr>
              <w:ind w:left="104" w:hanging="169"/>
              <w:rPr>
                <w:sz w:val="24"/>
                <w:szCs w:val="24"/>
                <w:lang w:val="en-GB"/>
              </w:rPr>
            </w:pPr>
            <w:proofErr w:type="spellStart"/>
            <w:r>
              <w:rPr>
                <w:sz w:val="24"/>
                <w:szCs w:val="24"/>
                <w:lang w:val="en-GB"/>
              </w:rPr>
              <w:t>Paredzēts</w:t>
            </w:r>
            <w:proofErr w:type="spellEnd"/>
            <w:r>
              <w:rPr>
                <w:sz w:val="24"/>
                <w:szCs w:val="24"/>
                <w:lang w:val="en-GB"/>
              </w:rPr>
              <w:t xml:space="preserve"> </w:t>
            </w:r>
            <w:proofErr w:type="spellStart"/>
            <w:r>
              <w:rPr>
                <w:sz w:val="24"/>
                <w:szCs w:val="24"/>
                <w:lang w:val="en-GB"/>
              </w:rPr>
              <w:t>sildīts</w:t>
            </w:r>
            <w:proofErr w:type="spellEnd"/>
            <w:r>
              <w:rPr>
                <w:sz w:val="24"/>
                <w:szCs w:val="24"/>
                <w:lang w:val="en-GB"/>
              </w:rPr>
              <w:t xml:space="preserve"> </w:t>
            </w:r>
            <w:proofErr w:type="spellStart"/>
            <w:r>
              <w:rPr>
                <w:sz w:val="24"/>
                <w:szCs w:val="24"/>
                <w:lang w:val="en-GB"/>
              </w:rPr>
              <w:t>līdz</w:t>
            </w:r>
            <w:proofErr w:type="spellEnd"/>
            <w:r>
              <w:rPr>
                <w:sz w:val="24"/>
                <w:szCs w:val="24"/>
                <w:lang w:val="en-GB"/>
              </w:rPr>
              <w:t xml:space="preserve"> 40 ℃</w:t>
            </w:r>
          </w:p>
          <w:p w14:paraId="6658D1A2" w14:textId="4D402F4D" w:rsidR="003254D3" w:rsidRPr="0000015E" w:rsidRDefault="003254D3" w:rsidP="003254D3">
            <w:pPr>
              <w:pStyle w:val="ListParagraph"/>
              <w:numPr>
                <w:ilvl w:val="0"/>
                <w:numId w:val="28"/>
              </w:numPr>
              <w:ind w:left="104" w:hanging="169"/>
              <w:rPr>
                <w:sz w:val="24"/>
                <w:szCs w:val="24"/>
                <w:lang w:val="en-GB"/>
              </w:rPr>
            </w:pPr>
            <w:proofErr w:type="spellStart"/>
            <w:r w:rsidRPr="00857A2D">
              <w:rPr>
                <w:sz w:val="24"/>
                <w:szCs w:val="24"/>
                <w:lang w:val="en-GB"/>
              </w:rPr>
              <w:t>Jābūt</w:t>
            </w:r>
            <w:proofErr w:type="spellEnd"/>
            <w:r w:rsidRPr="00857A2D">
              <w:rPr>
                <w:sz w:val="24"/>
                <w:szCs w:val="24"/>
                <w:lang w:val="en-GB"/>
              </w:rPr>
              <w:t xml:space="preserve"> </w:t>
            </w:r>
            <w:proofErr w:type="spellStart"/>
            <w:r w:rsidRPr="00857A2D">
              <w:rPr>
                <w:sz w:val="24"/>
                <w:szCs w:val="24"/>
                <w:lang w:val="en-GB"/>
              </w:rPr>
              <w:t>termoizturīgam</w:t>
            </w:r>
            <w:proofErr w:type="spellEnd"/>
            <w:r w:rsidRPr="00857A2D">
              <w:rPr>
                <w:sz w:val="24"/>
                <w:szCs w:val="24"/>
                <w:lang w:val="en-GB"/>
              </w:rPr>
              <w:t xml:space="preserve">, </w:t>
            </w:r>
            <w:proofErr w:type="spellStart"/>
            <w:r w:rsidRPr="00857A2D">
              <w:rPr>
                <w:sz w:val="24"/>
                <w:szCs w:val="24"/>
                <w:lang w:val="en-GB"/>
              </w:rPr>
              <w:t>produkts</w:t>
            </w:r>
            <w:proofErr w:type="spellEnd"/>
            <w:r w:rsidRPr="00857A2D">
              <w:rPr>
                <w:sz w:val="24"/>
                <w:szCs w:val="24"/>
                <w:lang w:val="en-GB"/>
              </w:rPr>
              <w:t xml:space="preserve"> </w:t>
            </w:r>
            <w:proofErr w:type="spellStart"/>
            <w:r w:rsidRPr="00857A2D">
              <w:rPr>
                <w:sz w:val="24"/>
                <w:szCs w:val="24"/>
                <w:lang w:val="en-GB"/>
              </w:rPr>
              <w:t>tiks</w:t>
            </w:r>
            <w:proofErr w:type="spellEnd"/>
            <w:r w:rsidRPr="00857A2D">
              <w:rPr>
                <w:sz w:val="24"/>
                <w:szCs w:val="24"/>
                <w:lang w:val="en-GB"/>
              </w:rPr>
              <w:t xml:space="preserve"> </w:t>
            </w:r>
            <w:proofErr w:type="spellStart"/>
            <w:r w:rsidRPr="00857A2D">
              <w:rPr>
                <w:sz w:val="24"/>
                <w:szCs w:val="24"/>
                <w:lang w:val="en-GB"/>
              </w:rPr>
              <w:t>iepildīts</w:t>
            </w:r>
            <w:proofErr w:type="spellEnd"/>
            <w:r w:rsidRPr="00857A2D">
              <w:rPr>
                <w:sz w:val="24"/>
                <w:szCs w:val="24"/>
                <w:lang w:val="en-GB"/>
              </w:rPr>
              <w:t xml:space="preserve"> </w:t>
            </w:r>
            <w:proofErr w:type="spellStart"/>
            <w:r w:rsidRPr="00857A2D">
              <w:rPr>
                <w:sz w:val="24"/>
                <w:szCs w:val="24"/>
                <w:lang w:val="en-GB"/>
              </w:rPr>
              <w:t>ekstrudātā</w:t>
            </w:r>
            <w:proofErr w:type="spellEnd"/>
            <w:r w:rsidRPr="00857A2D">
              <w:rPr>
                <w:sz w:val="24"/>
                <w:szCs w:val="24"/>
                <w:lang w:val="en-GB"/>
              </w:rPr>
              <w:t xml:space="preserve"> un </w:t>
            </w:r>
            <w:proofErr w:type="spellStart"/>
            <w:r w:rsidRPr="00857A2D">
              <w:rPr>
                <w:sz w:val="24"/>
                <w:szCs w:val="24"/>
                <w:lang w:val="en-GB"/>
              </w:rPr>
              <w:t>sildīts</w:t>
            </w:r>
            <w:proofErr w:type="spellEnd"/>
            <w:r w:rsidRPr="00857A2D">
              <w:rPr>
                <w:sz w:val="24"/>
                <w:szCs w:val="24"/>
                <w:lang w:val="en-GB"/>
              </w:rPr>
              <w:t xml:space="preserve"> 120 ℃</w:t>
            </w:r>
          </w:p>
        </w:tc>
        <w:tc>
          <w:tcPr>
            <w:tcW w:w="1699" w:type="dxa"/>
          </w:tcPr>
          <w:p w14:paraId="786F1D0C" w14:textId="77777777" w:rsidR="003254D3" w:rsidRDefault="003254D3" w:rsidP="003254D3">
            <w:pPr>
              <w:rPr>
                <w:sz w:val="24"/>
                <w:szCs w:val="24"/>
                <w:lang w:val="en-GB"/>
              </w:rPr>
            </w:pPr>
          </w:p>
        </w:tc>
      </w:tr>
      <w:tr w:rsidR="003254D3" w14:paraId="54EBC349" w14:textId="77777777" w:rsidTr="00C07687">
        <w:tc>
          <w:tcPr>
            <w:tcW w:w="1555" w:type="dxa"/>
          </w:tcPr>
          <w:p w14:paraId="5F0F4D44" w14:textId="77777777" w:rsidR="003254D3" w:rsidRPr="00280848" w:rsidRDefault="003254D3" w:rsidP="003254D3">
            <w:pPr>
              <w:jc w:val="center"/>
              <w:rPr>
                <w:b/>
                <w:bCs/>
                <w:sz w:val="24"/>
                <w:szCs w:val="24"/>
                <w:lang w:val="en-GB"/>
              </w:rPr>
            </w:pPr>
          </w:p>
        </w:tc>
        <w:tc>
          <w:tcPr>
            <w:tcW w:w="3047" w:type="dxa"/>
          </w:tcPr>
          <w:p w14:paraId="691402CA" w14:textId="533EA752" w:rsidR="003254D3" w:rsidRPr="00280848" w:rsidRDefault="003254D3" w:rsidP="003254D3">
            <w:pPr>
              <w:rPr>
                <w:i/>
                <w:iCs/>
                <w:sz w:val="24"/>
                <w:szCs w:val="24"/>
                <w:lang w:val="en-GB"/>
              </w:rPr>
            </w:pPr>
            <w:proofErr w:type="spellStart"/>
            <w:r w:rsidRPr="00280848">
              <w:rPr>
                <w:i/>
                <w:iCs/>
                <w:sz w:val="24"/>
                <w:szCs w:val="24"/>
                <w:lang w:val="en-GB"/>
              </w:rPr>
              <w:t>Izskats</w:t>
            </w:r>
            <w:proofErr w:type="spellEnd"/>
          </w:p>
        </w:tc>
        <w:tc>
          <w:tcPr>
            <w:tcW w:w="3048" w:type="dxa"/>
          </w:tcPr>
          <w:p w14:paraId="3FBBFE76" w14:textId="0F86A121" w:rsidR="003254D3" w:rsidRDefault="003254D3" w:rsidP="003254D3">
            <w:pPr>
              <w:rPr>
                <w:sz w:val="24"/>
                <w:szCs w:val="24"/>
                <w:lang w:val="en-GB"/>
              </w:rPr>
            </w:pPr>
            <w:proofErr w:type="spellStart"/>
            <w:r>
              <w:rPr>
                <w:sz w:val="24"/>
                <w:szCs w:val="24"/>
                <w:lang w:val="en-GB"/>
              </w:rPr>
              <w:t>Gaiši</w:t>
            </w:r>
            <w:proofErr w:type="spellEnd"/>
            <w:r>
              <w:rPr>
                <w:sz w:val="24"/>
                <w:szCs w:val="24"/>
                <w:lang w:val="en-GB"/>
              </w:rPr>
              <w:t xml:space="preserve"> </w:t>
            </w:r>
            <w:proofErr w:type="spellStart"/>
            <w:r>
              <w:rPr>
                <w:sz w:val="24"/>
                <w:szCs w:val="24"/>
                <w:lang w:val="en-GB"/>
              </w:rPr>
              <w:t>rozā</w:t>
            </w:r>
            <w:proofErr w:type="spellEnd"/>
            <w:r>
              <w:rPr>
                <w:sz w:val="24"/>
                <w:szCs w:val="24"/>
                <w:lang w:val="en-GB"/>
              </w:rPr>
              <w:t xml:space="preserve"> </w:t>
            </w:r>
            <w:proofErr w:type="spellStart"/>
            <w:r>
              <w:rPr>
                <w:sz w:val="24"/>
                <w:szCs w:val="24"/>
                <w:lang w:val="en-GB"/>
              </w:rPr>
              <w:t>krēms</w:t>
            </w:r>
            <w:proofErr w:type="spellEnd"/>
          </w:p>
        </w:tc>
        <w:tc>
          <w:tcPr>
            <w:tcW w:w="1699" w:type="dxa"/>
          </w:tcPr>
          <w:p w14:paraId="2A1DD11B" w14:textId="77777777" w:rsidR="003254D3" w:rsidRDefault="003254D3" w:rsidP="003254D3">
            <w:pPr>
              <w:rPr>
                <w:sz w:val="24"/>
                <w:szCs w:val="24"/>
                <w:lang w:val="en-GB"/>
              </w:rPr>
            </w:pPr>
          </w:p>
        </w:tc>
      </w:tr>
      <w:tr w:rsidR="003254D3" w14:paraId="03504D05" w14:textId="77777777" w:rsidTr="00C07687">
        <w:tc>
          <w:tcPr>
            <w:tcW w:w="1555" w:type="dxa"/>
          </w:tcPr>
          <w:p w14:paraId="73AFB67C" w14:textId="77777777" w:rsidR="003254D3" w:rsidRPr="00280848" w:rsidRDefault="003254D3" w:rsidP="003254D3">
            <w:pPr>
              <w:jc w:val="center"/>
              <w:rPr>
                <w:b/>
                <w:bCs/>
                <w:sz w:val="24"/>
                <w:szCs w:val="24"/>
                <w:lang w:val="en-GB"/>
              </w:rPr>
            </w:pPr>
          </w:p>
        </w:tc>
        <w:tc>
          <w:tcPr>
            <w:tcW w:w="3047" w:type="dxa"/>
          </w:tcPr>
          <w:p w14:paraId="36F8B3A0" w14:textId="6702D07E" w:rsidR="003254D3" w:rsidRPr="00280848" w:rsidRDefault="003254D3" w:rsidP="003254D3">
            <w:pPr>
              <w:rPr>
                <w:i/>
                <w:iCs/>
                <w:sz w:val="24"/>
                <w:szCs w:val="24"/>
                <w:lang w:val="en-GB"/>
              </w:rPr>
            </w:pPr>
            <w:proofErr w:type="spellStart"/>
            <w:r w:rsidRPr="00280848">
              <w:rPr>
                <w:i/>
                <w:iCs/>
                <w:sz w:val="24"/>
                <w:szCs w:val="24"/>
                <w:lang w:val="en-GB"/>
              </w:rPr>
              <w:t>Garša</w:t>
            </w:r>
            <w:proofErr w:type="spellEnd"/>
          </w:p>
        </w:tc>
        <w:tc>
          <w:tcPr>
            <w:tcW w:w="3048" w:type="dxa"/>
          </w:tcPr>
          <w:p w14:paraId="7E0FCF46" w14:textId="1DE16D30" w:rsidR="003254D3" w:rsidRDefault="003254D3" w:rsidP="003254D3">
            <w:pPr>
              <w:rPr>
                <w:sz w:val="24"/>
                <w:szCs w:val="24"/>
                <w:lang w:val="en-GB"/>
              </w:rPr>
            </w:pPr>
            <w:proofErr w:type="spellStart"/>
            <w:r>
              <w:rPr>
                <w:sz w:val="24"/>
                <w:szCs w:val="24"/>
                <w:lang w:val="en-GB"/>
              </w:rPr>
              <w:t>Raksturīga</w:t>
            </w:r>
            <w:proofErr w:type="spellEnd"/>
            <w:r>
              <w:rPr>
                <w:sz w:val="24"/>
                <w:szCs w:val="24"/>
                <w:lang w:val="en-GB"/>
              </w:rPr>
              <w:t xml:space="preserve"> </w:t>
            </w:r>
            <w:proofErr w:type="spellStart"/>
            <w:r>
              <w:rPr>
                <w:sz w:val="24"/>
                <w:szCs w:val="24"/>
                <w:lang w:val="en-GB"/>
              </w:rPr>
              <w:t>zemeņu</w:t>
            </w:r>
            <w:proofErr w:type="spellEnd"/>
            <w:r>
              <w:rPr>
                <w:sz w:val="24"/>
                <w:szCs w:val="24"/>
                <w:lang w:val="en-GB"/>
              </w:rPr>
              <w:t xml:space="preserve"> </w:t>
            </w:r>
            <w:proofErr w:type="spellStart"/>
            <w:r>
              <w:rPr>
                <w:sz w:val="24"/>
                <w:szCs w:val="24"/>
                <w:lang w:val="en-GB"/>
              </w:rPr>
              <w:t>krēmam</w:t>
            </w:r>
            <w:proofErr w:type="spellEnd"/>
          </w:p>
        </w:tc>
        <w:tc>
          <w:tcPr>
            <w:tcW w:w="1699" w:type="dxa"/>
          </w:tcPr>
          <w:p w14:paraId="3F8F9B94" w14:textId="77777777" w:rsidR="003254D3" w:rsidRDefault="003254D3" w:rsidP="003254D3">
            <w:pPr>
              <w:rPr>
                <w:sz w:val="24"/>
                <w:szCs w:val="24"/>
                <w:lang w:val="en-GB"/>
              </w:rPr>
            </w:pPr>
          </w:p>
        </w:tc>
      </w:tr>
      <w:tr w:rsidR="003254D3" w14:paraId="31FF7EE9" w14:textId="77777777" w:rsidTr="00C07687">
        <w:tc>
          <w:tcPr>
            <w:tcW w:w="1555" w:type="dxa"/>
          </w:tcPr>
          <w:p w14:paraId="3AA75A89" w14:textId="77777777" w:rsidR="003254D3" w:rsidRPr="00280848" w:rsidRDefault="003254D3" w:rsidP="003254D3">
            <w:pPr>
              <w:jc w:val="center"/>
              <w:rPr>
                <w:b/>
                <w:bCs/>
                <w:sz w:val="24"/>
                <w:szCs w:val="24"/>
                <w:lang w:val="en-GB"/>
              </w:rPr>
            </w:pPr>
          </w:p>
        </w:tc>
        <w:tc>
          <w:tcPr>
            <w:tcW w:w="3047" w:type="dxa"/>
          </w:tcPr>
          <w:p w14:paraId="41490992" w14:textId="521861DA" w:rsidR="003254D3" w:rsidRPr="00280848" w:rsidRDefault="003254D3" w:rsidP="003254D3">
            <w:pPr>
              <w:rPr>
                <w:i/>
                <w:iCs/>
                <w:sz w:val="24"/>
                <w:szCs w:val="24"/>
                <w:lang w:val="en-GB"/>
              </w:rPr>
            </w:pPr>
            <w:proofErr w:type="spellStart"/>
            <w:r w:rsidRPr="00280848">
              <w:rPr>
                <w:i/>
                <w:iCs/>
                <w:sz w:val="24"/>
                <w:szCs w:val="24"/>
                <w:lang w:val="en-GB"/>
              </w:rPr>
              <w:t>Alergēni</w:t>
            </w:r>
            <w:proofErr w:type="spellEnd"/>
            <w:r w:rsidRPr="00280848">
              <w:rPr>
                <w:i/>
                <w:iCs/>
                <w:sz w:val="24"/>
                <w:szCs w:val="24"/>
                <w:lang w:val="en-GB"/>
              </w:rPr>
              <w:t xml:space="preserve"> </w:t>
            </w:r>
            <w:proofErr w:type="spellStart"/>
            <w:r w:rsidRPr="00280848">
              <w:rPr>
                <w:i/>
                <w:iCs/>
                <w:sz w:val="24"/>
                <w:szCs w:val="24"/>
                <w:lang w:val="en-GB"/>
              </w:rPr>
              <w:t>atbilstoši</w:t>
            </w:r>
            <w:proofErr w:type="spellEnd"/>
            <w:r w:rsidRPr="00280848">
              <w:rPr>
                <w:i/>
                <w:iCs/>
                <w:sz w:val="24"/>
                <w:szCs w:val="24"/>
                <w:lang w:val="en-GB"/>
              </w:rPr>
              <w:t xml:space="preserve"> EK </w:t>
            </w:r>
            <w:proofErr w:type="spellStart"/>
            <w:r w:rsidRPr="00280848">
              <w:rPr>
                <w:i/>
                <w:iCs/>
                <w:sz w:val="24"/>
                <w:szCs w:val="24"/>
                <w:lang w:val="en-GB"/>
              </w:rPr>
              <w:t>regulai</w:t>
            </w:r>
            <w:proofErr w:type="spellEnd"/>
            <w:r w:rsidRPr="00280848">
              <w:rPr>
                <w:i/>
                <w:iCs/>
                <w:sz w:val="24"/>
                <w:szCs w:val="24"/>
                <w:lang w:val="en-GB"/>
              </w:rPr>
              <w:t xml:space="preserve"> nr. 1169/2011</w:t>
            </w:r>
          </w:p>
        </w:tc>
        <w:tc>
          <w:tcPr>
            <w:tcW w:w="3048" w:type="dxa"/>
          </w:tcPr>
          <w:p w14:paraId="2A0101AE" w14:textId="0C6EBBBE" w:rsidR="003254D3" w:rsidRDefault="003254D3" w:rsidP="003254D3">
            <w:pPr>
              <w:rPr>
                <w:sz w:val="24"/>
                <w:szCs w:val="24"/>
                <w:lang w:val="en-GB"/>
              </w:rPr>
            </w:pPr>
            <w:r>
              <w:rPr>
                <w:sz w:val="24"/>
                <w:szCs w:val="24"/>
                <w:lang w:val="en-GB"/>
              </w:rPr>
              <w:t xml:space="preserve">Var </w:t>
            </w:r>
            <w:proofErr w:type="spellStart"/>
            <w:r>
              <w:rPr>
                <w:sz w:val="24"/>
                <w:szCs w:val="24"/>
                <w:lang w:val="en-GB"/>
              </w:rPr>
              <w:t>saturēt</w:t>
            </w:r>
            <w:proofErr w:type="spellEnd"/>
            <w:r>
              <w:rPr>
                <w:sz w:val="24"/>
                <w:szCs w:val="24"/>
                <w:lang w:val="en-GB"/>
              </w:rPr>
              <w:t xml:space="preserve"> soju, </w:t>
            </w:r>
            <w:proofErr w:type="spellStart"/>
            <w:r>
              <w:rPr>
                <w:sz w:val="24"/>
                <w:szCs w:val="24"/>
                <w:lang w:val="en-GB"/>
              </w:rPr>
              <w:t>pienu</w:t>
            </w:r>
            <w:proofErr w:type="spellEnd"/>
          </w:p>
        </w:tc>
        <w:tc>
          <w:tcPr>
            <w:tcW w:w="1699" w:type="dxa"/>
          </w:tcPr>
          <w:p w14:paraId="03AA294F" w14:textId="77777777" w:rsidR="003254D3" w:rsidRDefault="003254D3" w:rsidP="003254D3">
            <w:pPr>
              <w:rPr>
                <w:sz w:val="24"/>
                <w:szCs w:val="24"/>
                <w:lang w:val="en-GB"/>
              </w:rPr>
            </w:pPr>
          </w:p>
        </w:tc>
      </w:tr>
      <w:tr w:rsidR="003254D3" w14:paraId="1DF98FC3" w14:textId="77777777" w:rsidTr="00C07687">
        <w:tc>
          <w:tcPr>
            <w:tcW w:w="1555" w:type="dxa"/>
          </w:tcPr>
          <w:p w14:paraId="31B487DD" w14:textId="77777777" w:rsidR="003254D3" w:rsidRPr="00280848" w:rsidRDefault="003254D3" w:rsidP="003254D3">
            <w:pPr>
              <w:jc w:val="center"/>
              <w:rPr>
                <w:b/>
                <w:bCs/>
                <w:sz w:val="24"/>
                <w:szCs w:val="24"/>
                <w:lang w:val="en-GB"/>
              </w:rPr>
            </w:pPr>
          </w:p>
        </w:tc>
        <w:tc>
          <w:tcPr>
            <w:tcW w:w="3047" w:type="dxa"/>
          </w:tcPr>
          <w:p w14:paraId="75CCED3E" w14:textId="0F252FCF" w:rsidR="003254D3" w:rsidRPr="00280848" w:rsidRDefault="003254D3" w:rsidP="003254D3">
            <w:pPr>
              <w:rPr>
                <w:i/>
                <w:iCs/>
                <w:sz w:val="24"/>
                <w:szCs w:val="24"/>
                <w:lang w:val="en-GB"/>
              </w:rPr>
            </w:pPr>
            <w:proofErr w:type="spellStart"/>
            <w:r w:rsidRPr="00280848">
              <w:rPr>
                <w:i/>
                <w:iCs/>
                <w:sz w:val="24"/>
                <w:szCs w:val="24"/>
                <w:lang w:val="en-GB"/>
              </w:rPr>
              <w:t>Piesārņojuma</w:t>
            </w:r>
            <w:proofErr w:type="spellEnd"/>
            <w:r w:rsidRPr="00280848">
              <w:rPr>
                <w:i/>
                <w:iCs/>
                <w:sz w:val="24"/>
                <w:szCs w:val="24"/>
                <w:lang w:val="en-GB"/>
              </w:rPr>
              <w:t xml:space="preserve"> </w:t>
            </w:r>
            <w:proofErr w:type="spellStart"/>
            <w:r w:rsidRPr="00280848">
              <w:rPr>
                <w:i/>
                <w:iCs/>
                <w:sz w:val="24"/>
                <w:szCs w:val="24"/>
                <w:lang w:val="en-GB"/>
              </w:rPr>
              <w:t>limiti</w:t>
            </w:r>
            <w:proofErr w:type="spellEnd"/>
          </w:p>
        </w:tc>
        <w:tc>
          <w:tcPr>
            <w:tcW w:w="3048" w:type="dxa"/>
          </w:tcPr>
          <w:p w14:paraId="51B65A0F" w14:textId="20A7CC20" w:rsidR="003254D3" w:rsidRDefault="003254D3" w:rsidP="003254D3">
            <w:pPr>
              <w:rPr>
                <w:sz w:val="24"/>
                <w:szCs w:val="24"/>
                <w:lang w:val="en-GB"/>
              </w:rPr>
            </w:pPr>
            <w:proofErr w:type="spellStart"/>
            <w:r>
              <w:rPr>
                <w:sz w:val="24"/>
                <w:szCs w:val="24"/>
                <w:lang w:val="en-GB"/>
              </w:rPr>
              <w:t>Atbilstoši</w:t>
            </w:r>
            <w:proofErr w:type="spellEnd"/>
            <w:r>
              <w:rPr>
                <w:sz w:val="24"/>
                <w:szCs w:val="24"/>
                <w:lang w:val="en-GB"/>
              </w:rPr>
              <w:t xml:space="preserve"> EK </w:t>
            </w:r>
            <w:proofErr w:type="spellStart"/>
            <w:r>
              <w:rPr>
                <w:sz w:val="24"/>
                <w:szCs w:val="24"/>
                <w:lang w:val="en-GB"/>
              </w:rPr>
              <w:t>regulai</w:t>
            </w:r>
            <w:proofErr w:type="spellEnd"/>
            <w:r>
              <w:rPr>
                <w:sz w:val="24"/>
                <w:szCs w:val="24"/>
                <w:lang w:val="en-GB"/>
              </w:rPr>
              <w:t xml:space="preserve"> nr. 2023/915</w:t>
            </w:r>
          </w:p>
        </w:tc>
        <w:tc>
          <w:tcPr>
            <w:tcW w:w="1699" w:type="dxa"/>
          </w:tcPr>
          <w:p w14:paraId="5BA9D913" w14:textId="77777777" w:rsidR="003254D3" w:rsidRDefault="003254D3" w:rsidP="003254D3">
            <w:pPr>
              <w:rPr>
                <w:sz w:val="24"/>
                <w:szCs w:val="24"/>
                <w:lang w:val="en-GB"/>
              </w:rPr>
            </w:pPr>
          </w:p>
        </w:tc>
      </w:tr>
      <w:tr w:rsidR="003254D3" w14:paraId="21B79D7E" w14:textId="77777777" w:rsidTr="00C07687">
        <w:tc>
          <w:tcPr>
            <w:tcW w:w="1555" w:type="dxa"/>
          </w:tcPr>
          <w:p w14:paraId="6FE41B0E" w14:textId="77777777" w:rsidR="003254D3" w:rsidRPr="00280848" w:rsidRDefault="003254D3" w:rsidP="003254D3">
            <w:pPr>
              <w:jc w:val="center"/>
              <w:rPr>
                <w:b/>
                <w:bCs/>
                <w:sz w:val="24"/>
                <w:szCs w:val="24"/>
                <w:lang w:val="en-GB"/>
              </w:rPr>
            </w:pPr>
          </w:p>
        </w:tc>
        <w:tc>
          <w:tcPr>
            <w:tcW w:w="3047" w:type="dxa"/>
          </w:tcPr>
          <w:p w14:paraId="1CEEEA04" w14:textId="237EA947" w:rsidR="003254D3" w:rsidRPr="00280848" w:rsidRDefault="003254D3" w:rsidP="003254D3">
            <w:pPr>
              <w:rPr>
                <w:i/>
                <w:iCs/>
                <w:sz w:val="24"/>
                <w:szCs w:val="24"/>
                <w:lang w:val="en-GB"/>
              </w:rPr>
            </w:pPr>
            <w:proofErr w:type="spellStart"/>
            <w:r w:rsidRPr="00280848">
              <w:rPr>
                <w:i/>
                <w:iCs/>
                <w:sz w:val="24"/>
                <w:szCs w:val="24"/>
                <w:lang w:val="en-GB"/>
              </w:rPr>
              <w:t>Svešķermeņi</w:t>
            </w:r>
            <w:proofErr w:type="spellEnd"/>
          </w:p>
        </w:tc>
        <w:tc>
          <w:tcPr>
            <w:tcW w:w="3048" w:type="dxa"/>
          </w:tcPr>
          <w:p w14:paraId="14944DBC" w14:textId="4D30C7F5" w:rsidR="003254D3" w:rsidRDefault="003254D3" w:rsidP="003254D3">
            <w:pPr>
              <w:rPr>
                <w:sz w:val="24"/>
                <w:szCs w:val="24"/>
                <w:lang w:val="en-GB"/>
              </w:rPr>
            </w:pPr>
            <w:r>
              <w:rPr>
                <w:sz w:val="24"/>
                <w:szCs w:val="24"/>
                <w:lang w:val="en-GB"/>
              </w:rPr>
              <w:t xml:space="preserve">Nav </w:t>
            </w:r>
            <w:proofErr w:type="spellStart"/>
            <w:r>
              <w:rPr>
                <w:sz w:val="24"/>
                <w:szCs w:val="24"/>
                <w:lang w:val="en-GB"/>
              </w:rPr>
              <w:t>pieļaujams</w:t>
            </w:r>
            <w:proofErr w:type="spellEnd"/>
          </w:p>
        </w:tc>
        <w:tc>
          <w:tcPr>
            <w:tcW w:w="1699" w:type="dxa"/>
          </w:tcPr>
          <w:p w14:paraId="1876D434" w14:textId="77777777" w:rsidR="003254D3" w:rsidRDefault="003254D3" w:rsidP="003254D3">
            <w:pPr>
              <w:rPr>
                <w:sz w:val="24"/>
                <w:szCs w:val="24"/>
                <w:lang w:val="en-GB"/>
              </w:rPr>
            </w:pPr>
          </w:p>
        </w:tc>
      </w:tr>
      <w:tr w:rsidR="003254D3" w14:paraId="1D79F0AD" w14:textId="77777777" w:rsidTr="00C07687">
        <w:tc>
          <w:tcPr>
            <w:tcW w:w="1555" w:type="dxa"/>
          </w:tcPr>
          <w:p w14:paraId="327B4A29" w14:textId="77777777" w:rsidR="003254D3" w:rsidRPr="00280848" w:rsidRDefault="003254D3" w:rsidP="003254D3">
            <w:pPr>
              <w:jc w:val="center"/>
              <w:rPr>
                <w:b/>
                <w:bCs/>
                <w:sz w:val="24"/>
                <w:szCs w:val="24"/>
                <w:lang w:val="en-GB"/>
              </w:rPr>
            </w:pPr>
          </w:p>
        </w:tc>
        <w:tc>
          <w:tcPr>
            <w:tcW w:w="3047" w:type="dxa"/>
          </w:tcPr>
          <w:p w14:paraId="3ED8DB57" w14:textId="6373E090" w:rsidR="003254D3" w:rsidRPr="00280848" w:rsidRDefault="003254D3" w:rsidP="003254D3">
            <w:pPr>
              <w:rPr>
                <w:i/>
                <w:iCs/>
                <w:sz w:val="24"/>
                <w:szCs w:val="24"/>
                <w:lang w:val="en-GB"/>
              </w:rPr>
            </w:pPr>
            <w:r w:rsidRPr="00280848">
              <w:rPr>
                <w:i/>
                <w:iCs/>
                <w:sz w:val="24"/>
                <w:szCs w:val="24"/>
              </w:rPr>
              <w:t>Insekti jebkādā attīstības stadijā</w:t>
            </w:r>
          </w:p>
        </w:tc>
        <w:tc>
          <w:tcPr>
            <w:tcW w:w="3048" w:type="dxa"/>
          </w:tcPr>
          <w:p w14:paraId="20636748" w14:textId="6F7AD6FE" w:rsidR="003254D3" w:rsidRDefault="003254D3" w:rsidP="003254D3">
            <w:pPr>
              <w:rPr>
                <w:sz w:val="24"/>
                <w:szCs w:val="24"/>
                <w:lang w:val="en-GB"/>
              </w:rPr>
            </w:pPr>
            <w:r>
              <w:rPr>
                <w:sz w:val="24"/>
                <w:szCs w:val="24"/>
                <w:lang w:val="en-GB"/>
              </w:rPr>
              <w:t xml:space="preserve">Nav </w:t>
            </w:r>
            <w:proofErr w:type="spellStart"/>
            <w:r>
              <w:rPr>
                <w:sz w:val="24"/>
                <w:szCs w:val="24"/>
                <w:lang w:val="en-GB"/>
              </w:rPr>
              <w:t>pieļaujams</w:t>
            </w:r>
            <w:proofErr w:type="spellEnd"/>
          </w:p>
        </w:tc>
        <w:tc>
          <w:tcPr>
            <w:tcW w:w="1699" w:type="dxa"/>
          </w:tcPr>
          <w:p w14:paraId="207E045C" w14:textId="77777777" w:rsidR="003254D3" w:rsidRDefault="003254D3" w:rsidP="003254D3">
            <w:pPr>
              <w:rPr>
                <w:sz w:val="24"/>
                <w:szCs w:val="24"/>
                <w:lang w:val="en-GB"/>
              </w:rPr>
            </w:pPr>
          </w:p>
        </w:tc>
      </w:tr>
      <w:tr w:rsidR="003254D3" w14:paraId="20F01EE5" w14:textId="77777777" w:rsidTr="00C07687">
        <w:tc>
          <w:tcPr>
            <w:tcW w:w="1555" w:type="dxa"/>
          </w:tcPr>
          <w:p w14:paraId="0A0CE7DC" w14:textId="77777777" w:rsidR="003254D3" w:rsidRPr="00280848" w:rsidRDefault="003254D3" w:rsidP="003254D3">
            <w:pPr>
              <w:jc w:val="center"/>
              <w:rPr>
                <w:b/>
                <w:bCs/>
                <w:sz w:val="24"/>
                <w:szCs w:val="24"/>
                <w:lang w:val="en-GB"/>
              </w:rPr>
            </w:pPr>
          </w:p>
        </w:tc>
        <w:tc>
          <w:tcPr>
            <w:tcW w:w="3047" w:type="dxa"/>
          </w:tcPr>
          <w:p w14:paraId="604EBCBE" w14:textId="77777777" w:rsidR="003254D3" w:rsidRPr="00280848" w:rsidRDefault="003254D3" w:rsidP="003254D3">
            <w:pPr>
              <w:rPr>
                <w:i/>
                <w:iCs/>
                <w:sz w:val="24"/>
                <w:szCs w:val="24"/>
                <w:lang w:val="en-GB"/>
              </w:rPr>
            </w:pPr>
            <w:proofErr w:type="spellStart"/>
            <w:r w:rsidRPr="00280848">
              <w:rPr>
                <w:i/>
                <w:iCs/>
                <w:sz w:val="24"/>
                <w:szCs w:val="24"/>
                <w:lang w:val="en-GB"/>
              </w:rPr>
              <w:t>Mikrobioloģiskie</w:t>
            </w:r>
            <w:proofErr w:type="spellEnd"/>
            <w:r w:rsidRPr="00280848">
              <w:rPr>
                <w:i/>
                <w:iCs/>
                <w:sz w:val="24"/>
                <w:szCs w:val="24"/>
                <w:lang w:val="en-GB"/>
              </w:rPr>
              <w:t xml:space="preserve"> </w:t>
            </w:r>
            <w:proofErr w:type="spellStart"/>
            <w:r w:rsidRPr="00280848">
              <w:rPr>
                <w:i/>
                <w:iCs/>
                <w:sz w:val="24"/>
                <w:szCs w:val="24"/>
                <w:lang w:val="en-GB"/>
              </w:rPr>
              <w:t>rādītāji</w:t>
            </w:r>
            <w:proofErr w:type="spellEnd"/>
            <w:r w:rsidRPr="00280848">
              <w:rPr>
                <w:i/>
                <w:iCs/>
                <w:sz w:val="24"/>
                <w:szCs w:val="24"/>
                <w:lang w:val="en-GB"/>
              </w:rPr>
              <w:t>:</w:t>
            </w:r>
          </w:p>
          <w:p w14:paraId="47ABAC0D" w14:textId="77777777" w:rsidR="003254D3" w:rsidRPr="00280848" w:rsidRDefault="003254D3" w:rsidP="003254D3">
            <w:pPr>
              <w:rPr>
                <w:i/>
                <w:iCs/>
                <w:sz w:val="24"/>
                <w:szCs w:val="24"/>
                <w:lang w:val="en-GB"/>
              </w:rPr>
            </w:pPr>
            <w:r w:rsidRPr="00280848">
              <w:rPr>
                <w:i/>
                <w:iCs/>
                <w:sz w:val="24"/>
                <w:szCs w:val="24"/>
                <w:lang w:val="en-GB"/>
              </w:rPr>
              <w:t xml:space="preserve">MAFAM, </w:t>
            </w:r>
            <w:proofErr w:type="spellStart"/>
            <w:r w:rsidRPr="00280848">
              <w:rPr>
                <w:i/>
                <w:iCs/>
                <w:sz w:val="24"/>
                <w:szCs w:val="24"/>
                <w:lang w:val="en-GB"/>
              </w:rPr>
              <w:t>kvv</w:t>
            </w:r>
            <w:proofErr w:type="spellEnd"/>
            <w:r w:rsidRPr="00280848">
              <w:rPr>
                <w:i/>
                <w:iCs/>
                <w:sz w:val="24"/>
                <w:szCs w:val="24"/>
                <w:lang w:val="en-GB"/>
              </w:rPr>
              <w:t>/g</w:t>
            </w:r>
          </w:p>
          <w:p w14:paraId="1FF43F33" w14:textId="77777777" w:rsidR="003254D3" w:rsidRPr="00280848" w:rsidRDefault="003254D3" w:rsidP="003254D3">
            <w:pPr>
              <w:rPr>
                <w:i/>
                <w:iCs/>
                <w:sz w:val="24"/>
                <w:szCs w:val="24"/>
                <w:lang w:val="en-GB"/>
              </w:rPr>
            </w:pPr>
            <w:r w:rsidRPr="00280848">
              <w:rPr>
                <w:i/>
                <w:iCs/>
                <w:sz w:val="24"/>
                <w:szCs w:val="24"/>
                <w:lang w:val="en-GB"/>
              </w:rPr>
              <w:t xml:space="preserve">Raugi un </w:t>
            </w:r>
            <w:proofErr w:type="spellStart"/>
            <w:r w:rsidRPr="00280848">
              <w:rPr>
                <w:i/>
                <w:iCs/>
                <w:sz w:val="24"/>
                <w:szCs w:val="24"/>
                <w:lang w:val="en-GB"/>
              </w:rPr>
              <w:t>pelējumi</w:t>
            </w:r>
            <w:proofErr w:type="spellEnd"/>
            <w:r w:rsidRPr="00280848">
              <w:rPr>
                <w:i/>
                <w:iCs/>
                <w:sz w:val="24"/>
                <w:szCs w:val="24"/>
                <w:lang w:val="en-GB"/>
              </w:rPr>
              <w:t xml:space="preserve">, </w:t>
            </w:r>
            <w:proofErr w:type="spellStart"/>
            <w:r w:rsidRPr="00280848">
              <w:rPr>
                <w:i/>
                <w:iCs/>
                <w:sz w:val="24"/>
                <w:szCs w:val="24"/>
                <w:lang w:val="en-GB"/>
              </w:rPr>
              <w:t>kvv</w:t>
            </w:r>
            <w:proofErr w:type="spellEnd"/>
            <w:r w:rsidRPr="00280848">
              <w:rPr>
                <w:i/>
                <w:iCs/>
                <w:sz w:val="24"/>
                <w:szCs w:val="24"/>
                <w:lang w:val="en-GB"/>
              </w:rPr>
              <w:t>/g</w:t>
            </w:r>
          </w:p>
          <w:p w14:paraId="78293E26" w14:textId="77777777" w:rsidR="003254D3" w:rsidRPr="00280848" w:rsidRDefault="003254D3" w:rsidP="003254D3">
            <w:pPr>
              <w:rPr>
                <w:i/>
                <w:iCs/>
                <w:sz w:val="24"/>
                <w:szCs w:val="24"/>
                <w:lang w:val="de-DE"/>
              </w:rPr>
            </w:pPr>
            <w:r w:rsidRPr="00280848">
              <w:rPr>
                <w:i/>
                <w:iCs/>
                <w:sz w:val="24"/>
                <w:szCs w:val="24"/>
                <w:lang w:val="de-DE"/>
              </w:rPr>
              <w:t>E.coli, kvv/g</w:t>
            </w:r>
          </w:p>
          <w:p w14:paraId="6142219A" w14:textId="77777777" w:rsidR="003254D3" w:rsidRPr="00280848" w:rsidRDefault="003254D3" w:rsidP="003254D3">
            <w:pPr>
              <w:rPr>
                <w:i/>
                <w:iCs/>
                <w:sz w:val="24"/>
                <w:szCs w:val="24"/>
                <w:lang w:val="de-DE"/>
              </w:rPr>
            </w:pPr>
            <w:r w:rsidRPr="00280848">
              <w:rPr>
                <w:i/>
                <w:iCs/>
                <w:sz w:val="24"/>
                <w:szCs w:val="24"/>
                <w:lang w:val="de-DE"/>
              </w:rPr>
              <w:t>Koliformas, kvv/g</w:t>
            </w:r>
          </w:p>
          <w:p w14:paraId="2C27A95B" w14:textId="410FFD11" w:rsidR="003254D3" w:rsidRPr="00280848" w:rsidRDefault="003254D3" w:rsidP="003254D3">
            <w:pPr>
              <w:rPr>
                <w:i/>
                <w:iCs/>
                <w:sz w:val="24"/>
                <w:szCs w:val="24"/>
                <w:lang w:val="en-GB"/>
              </w:rPr>
            </w:pPr>
            <w:r w:rsidRPr="00280848">
              <w:rPr>
                <w:i/>
                <w:iCs/>
                <w:sz w:val="24"/>
                <w:szCs w:val="24"/>
                <w:lang w:val="en-GB"/>
              </w:rPr>
              <w:t xml:space="preserve">Salmonella spp., </w:t>
            </w:r>
            <w:proofErr w:type="spellStart"/>
            <w:r w:rsidRPr="00280848">
              <w:rPr>
                <w:i/>
                <w:iCs/>
                <w:sz w:val="24"/>
                <w:szCs w:val="24"/>
                <w:lang w:val="en-GB"/>
              </w:rPr>
              <w:t>kvv</w:t>
            </w:r>
            <w:proofErr w:type="spellEnd"/>
            <w:r w:rsidRPr="00280848">
              <w:rPr>
                <w:i/>
                <w:iCs/>
                <w:sz w:val="24"/>
                <w:szCs w:val="24"/>
                <w:lang w:val="en-GB"/>
              </w:rPr>
              <w:t>/25 g</w:t>
            </w:r>
          </w:p>
        </w:tc>
        <w:tc>
          <w:tcPr>
            <w:tcW w:w="3048" w:type="dxa"/>
          </w:tcPr>
          <w:p w14:paraId="1D6C5323" w14:textId="43E0E2DA" w:rsidR="003254D3" w:rsidRPr="009C57FF" w:rsidRDefault="003254D3" w:rsidP="003254D3">
            <w:pPr>
              <w:rPr>
                <w:sz w:val="24"/>
                <w:szCs w:val="24"/>
                <w:lang w:val="en-GB"/>
              </w:rPr>
            </w:pPr>
            <w:proofErr w:type="spellStart"/>
            <w:r>
              <w:rPr>
                <w:sz w:val="24"/>
                <w:szCs w:val="24"/>
                <w:lang w:val="en-GB"/>
              </w:rPr>
              <w:t>Maksimālie</w:t>
            </w:r>
            <w:proofErr w:type="spellEnd"/>
            <w:r>
              <w:rPr>
                <w:sz w:val="24"/>
                <w:szCs w:val="24"/>
                <w:lang w:val="en-GB"/>
              </w:rPr>
              <w:t xml:space="preserve"> </w:t>
            </w:r>
            <w:proofErr w:type="spellStart"/>
            <w:r>
              <w:rPr>
                <w:sz w:val="24"/>
                <w:szCs w:val="24"/>
                <w:lang w:val="en-GB"/>
              </w:rPr>
              <w:t>limiti</w:t>
            </w:r>
            <w:proofErr w:type="spellEnd"/>
          </w:p>
          <w:p w14:paraId="23B606CA" w14:textId="77777777" w:rsidR="002B2AF7" w:rsidRPr="009C57FF" w:rsidRDefault="002B2AF7" w:rsidP="002B2AF7">
            <w:pPr>
              <w:rPr>
                <w:sz w:val="24"/>
                <w:szCs w:val="24"/>
                <w:lang w:val="en-GB"/>
              </w:rPr>
            </w:pPr>
            <w:r w:rsidRPr="009C57FF">
              <w:rPr>
                <w:sz w:val="24"/>
                <w:szCs w:val="24"/>
                <w:lang w:val="en-GB"/>
              </w:rPr>
              <w:t xml:space="preserve">1x10^5 </w:t>
            </w:r>
          </w:p>
          <w:p w14:paraId="192F3027" w14:textId="77777777" w:rsidR="002B2AF7" w:rsidRPr="009C57FF" w:rsidRDefault="002B2AF7" w:rsidP="002B2AF7">
            <w:pPr>
              <w:rPr>
                <w:sz w:val="24"/>
                <w:szCs w:val="24"/>
                <w:lang w:val="en-GB"/>
              </w:rPr>
            </w:pPr>
            <w:r w:rsidRPr="009C57FF">
              <w:rPr>
                <w:sz w:val="24"/>
                <w:szCs w:val="24"/>
                <w:lang w:val="en-GB"/>
              </w:rPr>
              <w:t>1x10^</w:t>
            </w:r>
            <w:r>
              <w:rPr>
                <w:sz w:val="24"/>
                <w:szCs w:val="24"/>
                <w:lang w:val="en-GB"/>
              </w:rPr>
              <w:t>5</w:t>
            </w:r>
          </w:p>
          <w:p w14:paraId="4257078F" w14:textId="77777777" w:rsidR="002B2AF7" w:rsidRPr="009C57FF" w:rsidRDefault="002B2AF7" w:rsidP="002B2AF7">
            <w:pPr>
              <w:rPr>
                <w:sz w:val="24"/>
                <w:szCs w:val="24"/>
                <w:lang w:val="en-GB"/>
              </w:rPr>
            </w:pPr>
            <w:r w:rsidRPr="009C57FF">
              <w:rPr>
                <w:sz w:val="24"/>
                <w:szCs w:val="24"/>
                <w:lang w:val="en-GB"/>
              </w:rPr>
              <w:t>1x10^1</w:t>
            </w:r>
          </w:p>
          <w:p w14:paraId="1FC9C60D" w14:textId="77777777" w:rsidR="002B2AF7" w:rsidRPr="009C57FF" w:rsidRDefault="002B2AF7" w:rsidP="002B2AF7">
            <w:pPr>
              <w:rPr>
                <w:sz w:val="24"/>
                <w:szCs w:val="24"/>
                <w:lang w:val="en-GB"/>
              </w:rPr>
            </w:pPr>
            <w:r w:rsidRPr="009C57FF">
              <w:rPr>
                <w:sz w:val="24"/>
                <w:szCs w:val="24"/>
                <w:lang w:val="en-GB"/>
              </w:rPr>
              <w:t>1x10^3</w:t>
            </w:r>
          </w:p>
          <w:p w14:paraId="0898D803" w14:textId="6B586B8F" w:rsidR="003254D3" w:rsidRPr="009C57FF" w:rsidRDefault="003254D3" w:rsidP="003254D3">
            <w:pPr>
              <w:rPr>
                <w:sz w:val="24"/>
                <w:szCs w:val="24"/>
                <w:lang w:val="en-GB"/>
              </w:rPr>
            </w:pPr>
            <w:r w:rsidRPr="009C57FF">
              <w:rPr>
                <w:sz w:val="24"/>
                <w:szCs w:val="24"/>
                <w:lang w:val="en-GB"/>
              </w:rPr>
              <w:t xml:space="preserve">Nav </w:t>
            </w:r>
            <w:proofErr w:type="spellStart"/>
            <w:r w:rsidRPr="009C57FF">
              <w:rPr>
                <w:sz w:val="24"/>
                <w:szCs w:val="24"/>
                <w:lang w:val="en-GB"/>
              </w:rPr>
              <w:t>atrodams</w:t>
            </w:r>
            <w:proofErr w:type="spellEnd"/>
          </w:p>
        </w:tc>
        <w:tc>
          <w:tcPr>
            <w:tcW w:w="1699" w:type="dxa"/>
          </w:tcPr>
          <w:p w14:paraId="6AA3974C" w14:textId="77777777" w:rsidR="003254D3" w:rsidRDefault="003254D3" w:rsidP="003254D3">
            <w:pPr>
              <w:rPr>
                <w:sz w:val="24"/>
                <w:szCs w:val="24"/>
                <w:lang w:val="en-GB"/>
              </w:rPr>
            </w:pPr>
          </w:p>
        </w:tc>
      </w:tr>
      <w:tr w:rsidR="003254D3" w14:paraId="6CB2C386" w14:textId="77777777" w:rsidTr="00C07687">
        <w:tc>
          <w:tcPr>
            <w:tcW w:w="1555" w:type="dxa"/>
          </w:tcPr>
          <w:p w14:paraId="5121452A" w14:textId="77777777" w:rsidR="003254D3" w:rsidRPr="00280848" w:rsidRDefault="003254D3" w:rsidP="003254D3">
            <w:pPr>
              <w:jc w:val="center"/>
              <w:rPr>
                <w:b/>
                <w:bCs/>
                <w:sz w:val="24"/>
                <w:szCs w:val="24"/>
                <w:lang w:val="en-GB"/>
              </w:rPr>
            </w:pPr>
          </w:p>
        </w:tc>
        <w:tc>
          <w:tcPr>
            <w:tcW w:w="3047" w:type="dxa"/>
          </w:tcPr>
          <w:p w14:paraId="04673C8B" w14:textId="3A234822" w:rsidR="003254D3" w:rsidRPr="00280848" w:rsidRDefault="003254D3" w:rsidP="003254D3">
            <w:pPr>
              <w:rPr>
                <w:i/>
                <w:iCs/>
                <w:sz w:val="24"/>
                <w:szCs w:val="24"/>
                <w:lang w:val="en-GB"/>
              </w:rPr>
            </w:pPr>
            <w:r w:rsidRPr="00280848">
              <w:rPr>
                <w:i/>
                <w:iCs/>
                <w:sz w:val="24"/>
                <w:szCs w:val="24"/>
                <w:lang w:val="en-GB"/>
              </w:rPr>
              <w:t>ĢMO</w:t>
            </w:r>
          </w:p>
        </w:tc>
        <w:tc>
          <w:tcPr>
            <w:tcW w:w="3048" w:type="dxa"/>
          </w:tcPr>
          <w:p w14:paraId="078A63A3" w14:textId="76930B80" w:rsidR="003254D3" w:rsidRPr="009C57FF" w:rsidRDefault="003254D3" w:rsidP="003254D3">
            <w:pPr>
              <w:rPr>
                <w:sz w:val="24"/>
                <w:szCs w:val="24"/>
                <w:lang w:val="en-GB"/>
              </w:rPr>
            </w:pPr>
            <w:proofErr w:type="spellStart"/>
            <w:r w:rsidRPr="009C57FF">
              <w:rPr>
                <w:sz w:val="24"/>
                <w:szCs w:val="24"/>
                <w:lang w:val="en-GB"/>
              </w:rPr>
              <w:t>Atbilstoši</w:t>
            </w:r>
            <w:proofErr w:type="spellEnd"/>
            <w:r w:rsidRPr="009C57FF">
              <w:rPr>
                <w:sz w:val="24"/>
                <w:szCs w:val="24"/>
                <w:lang w:val="en-GB"/>
              </w:rPr>
              <w:t xml:space="preserve"> EK </w:t>
            </w:r>
            <w:proofErr w:type="spellStart"/>
            <w:r w:rsidRPr="009C57FF">
              <w:rPr>
                <w:sz w:val="24"/>
                <w:szCs w:val="24"/>
                <w:lang w:val="en-GB"/>
              </w:rPr>
              <w:t>regulām</w:t>
            </w:r>
            <w:proofErr w:type="spellEnd"/>
            <w:r w:rsidRPr="009C57FF">
              <w:rPr>
                <w:sz w:val="24"/>
                <w:szCs w:val="24"/>
                <w:lang w:val="en-GB"/>
              </w:rPr>
              <w:t xml:space="preserve"> nr. 1829/2003 un nr. 830/2003</w:t>
            </w:r>
          </w:p>
        </w:tc>
        <w:tc>
          <w:tcPr>
            <w:tcW w:w="1699" w:type="dxa"/>
          </w:tcPr>
          <w:p w14:paraId="631D0E19" w14:textId="77777777" w:rsidR="003254D3" w:rsidRDefault="003254D3" w:rsidP="003254D3">
            <w:pPr>
              <w:rPr>
                <w:sz w:val="24"/>
                <w:szCs w:val="24"/>
                <w:lang w:val="en-GB"/>
              </w:rPr>
            </w:pPr>
          </w:p>
        </w:tc>
      </w:tr>
      <w:tr w:rsidR="003254D3" w14:paraId="4CFB489B" w14:textId="77777777" w:rsidTr="00C07687">
        <w:tc>
          <w:tcPr>
            <w:tcW w:w="1555" w:type="dxa"/>
          </w:tcPr>
          <w:p w14:paraId="5FAB3EFC" w14:textId="77777777" w:rsidR="003254D3" w:rsidRPr="00280848" w:rsidRDefault="003254D3" w:rsidP="003254D3">
            <w:pPr>
              <w:jc w:val="center"/>
              <w:rPr>
                <w:b/>
                <w:bCs/>
                <w:sz w:val="24"/>
                <w:szCs w:val="24"/>
                <w:lang w:val="en-GB"/>
              </w:rPr>
            </w:pPr>
          </w:p>
        </w:tc>
        <w:tc>
          <w:tcPr>
            <w:tcW w:w="3047" w:type="dxa"/>
          </w:tcPr>
          <w:p w14:paraId="479C2ACE" w14:textId="5F171A4A" w:rsidR="003254D3" w:rsidRPr="00280848" w:rsidRDefault="003254D3" w:rsidP="003254D3">
            <w:pPr>
              <w:rPr>
                <w:i/>
                <w:iCs/>
                <w:sz w:val="24"/>
                <w:szCs w:val="24"/>
                <w:lang w:val="en-GB"/>
              </w:rPr>
            </w:pPr>
            <w:proofErr w:type="spellStart"/>
            <w:r w:rsidRPr="00280848">
              <w:rPr>
                <w:i/>
                <w:iCs/>
                <w:sz w:val="24"/>
                <w:szCs w:val="24"/>
                <w:lang w:val="en-GB"/>
              </w:rPr>
              <w:t>Izcelsme</w:t>
            </w:r>
            <w:proofErr w:type="spellEnd"/>
          </w:p>
        </w:tc>
        <w:tc>
          <w:tcPr>
            <w:tcW w:w="3048" w:type="dxa"/>
          </w:tcPr>
          <w:p w14:paraId="4D22F1D5" w14:textId="14587FB9" w:rsidR="003254D3" w:rsidRPr="009C57FF" w:rsidRDefault="003254D3" w:rsidP="003254D3">
            <w:pPr>
              <w:rPr>
                <w:sz w:val="24"/>
                <w:szCs w:val="24"/>
                <w:lang w:val="en-GB"/>
              </w:rPr>
            </w:pPr>
            <w:proofErr w:type="spellStart"/>
            <w:r>
              <w:rPr>
                <w:sz w:val="24"/>
                <w:szCs w:val="24"/>
                <w:lang w:val="en-GB"/>
              </w:rPr>
              <w:t>Eiropas</w:t>
            </w:r>
            <w:proofErr w:type="spellEnd"/>
            <w:r>
              <w:rPr>
                <w:sz w:val="24"/>
                <w:szCs w:val="24"/>
                <w:lang w:val="en-GB"/>
              </w:rPr>
              <w:t xml:space="preserve"> </w:t>
            </w:r>
            <w:proofErr w:type="spellStart"/>
            <w:r>
              <w:rPr>
                <w:sz w:val="24"/>
                <w:szCs w:val="24"/>
                <w:lang w:val="en-GB"/>
              </w:rPr>
              <w:t>savienība</w:t>
            </w:r>
            <w:proofErr w:type="spellEnd"/>
          </w:p>
        </w:tc>
        <w:tc>
          <w:tcPr>
            <w:tcW w:w="1699" w:type="dxa"/>
          </w:tcPr>
          <w:p w14:paraId="50A45FC7" w14:textId="77777777" w:rsidR="003254D3" w:rsidRDefault="003254D3" w:rsidP="003254D3">
            <w:pPr>
              <w:rPr>
                <w:sz w:val="24"/>
                <w:szCs w:val="24"/>
                <w:lang w:val="en-GB"/>
              </w:rPr>
            </w:pPr>
          </w:p>
        </w:tc>
      </w:tr>
      <w:tr w:rsidR="003254D3" w14:paraId="50CB64F6" w14:textId="77777777" w:rsidTr="00C07687">
        <w:tc>
          <w:tcPr>
            <w:tcW w:w="1555" w:type="dxa"/>
          </w:tcPr>
          <w:p w14:paraId="487A5BF9" w14:textId="547648AD" w:rsidR="003254D3" w:rsidRPr="00280848" w:rsidRDefault="003254D3" w:rsidP="003254D3">
            <w:pPr>
              <w:jc w:val="center"/>
              <w:rPr>
                <w:b/>
                <w:bCs/>
                <w:sz w:val="24"/>
                <w:szCs w:val="24"/>
                <w:lang w:val="en-GB"/>
              </w:rPr>
            </w:pPr>
            <w:r w:rsidRPr="00280848">
              <w:rPr>
                <w:b/>
                <w:bCs/>
                <w:sz w:val="24"/>
                <w:szCs w:val="24"/>
                <w:lang w:val="en-GB"/>
              </w:rPr>
              <w:t>6.3.</w:t>
            </w:r>
          </w:p>
          <w:p w14:paraId="2103E1D8" w14:textId="11B1AB85" w:rsidR="003254D3" w:rsidRPr="00280848" w:rsidRDefault="003254D3" w:rsidP="003254D3">
            <w:pPr>
              <w:jc w:val="center"/>
              <w:rPr>
                <w:b/>
                <w:bCs/>
                <w:sz w:val="24"/>
                <w:szCs w:val="24"/>
                <w:lang w:val="en-GB"/>
              </w:rPr>
            </w:pPr>
            <w:proofErr w:type="spellStart"/>
            <w:r w:rsidRPr="00280848">
              <w:rPr>
                <w:b/>
                <w:bCs/>
                <w:sz w:val="24"/>
                <w:szCs w:val="24"/>
                <w:lang w:val="en-GB"/>
              </w:rPr>
              <w:t>Garša</w:t>
            </w:r>
            <w:proofErr w:type="spellEnd"/>
            <w:r w:rsidRPr="00280848">
              <w:rPr>
                <w:b/>
                <w:bCs/>
                <w:sz w:val="24"/>
                <w:szCs w:val="24"/>
                <w:lang w:val="en-GB"/>
              </w:rPr>
              <w:t xml:space="preserve"> -</w:t>
            </w:r>
            <w:proofErr w:type="spellStart"/>
            <w:r w:rsidRPr="00280848">
              <w:rPr>
                <w:b/>
                <w:bCs/>
                <w:sz w:val="24"/>
                <w:szCs w:val="24"/>
                <w:lang w:val="en-GB"/>
              </w:rPr>
              <w:t>Ābolu</w:t>
            </w:r>
            <w:proofErr w:type="spellEnd"/>
            <w:r w:rsidRPr="00280848">
              <w:rPr>
                <w:b/>
                <w:bCs/>
                <w:sz w:val="24"/>
                <w:szCs w:val="24"/>
                <w:lang w:val="en-GB"/>
              </w:rPr>
              <w:t xml:space="preserve"> </w:t>
            </w:r>
            <w:proofErr w:type="spellStart"/>
            <w:r w:rsidRPr="00280848">
              <w:rPr>
                <w:b/>
                <w:bCs/>
                <w:sz w:val="24"/>
                <w:szCs w:val="24"/>
                <w:lang w:val="en-GB"/>
              </w:rPr>
              <w:t>pīrāgs</w:t>
            </w:r>
            <w:proofErr w:type="spellEnd"/>
          </w:p>
        </w:tc>
        <w:tc>
          <w:tcPr>
            <w:tcW w:w="3047" w:type="dxa"/>
          </w:tcPr>
          <w:p w14:paraId="2CFBE02E" w14:textId="77777777" w:rsidR="003254D3" w:rsidRPr="00280848" w:rsidRDefault="003254D3" w:rsidP="003254D3">
            <w:pPr>
              <w:rPr>
                <w:i/>
                <w:iCs/>
                <w:sz w:val="24"/>
                <w:szCs w:val="24"/>
                <w:lang w:val="en-GB"/>
              </w:rPr>
            </w:pPr>
          </w:p>
        </w:tc>
        <w:tc>
          <w:tcPr>
            <w:tcW w:w="3048" w:type="dxa"/>
          </w:tcPr>
          <w:p w14:paraId="55D40DD7" w14:textId="77777777" w:rsidR="003254D3" w:rsidRDefault="003254D3" w:rsidP="003254D3">
            <w:pPr>
              <w:rPr>
                <w:sz w:val="24"/>
                <w:szCs w:val="24"/>
                <w:lang w:val="en-GB"/>
              </w:rPr>
            </w:pPr>
          </w:p>
        </w:tc>
        <w:tc>
          <w:tcPr>
            <w:tcW w:w="1699" w:type="dxa"/>
          </w:tcPr>
          <w:p w14:paraId="2CAD33F2" w14:textId="77777777" w:rsidR="003254D3" w:rsidRPr="00220849" w:rsidRDefault="003254D3" w:rsidP="003254D3">
            <w:pPr>
              <w:rPr>
                <w:sz w:val="24"/>
                <w:szCs w:val="24"/>
                <w:lang w:val="en-GB"/>
              </w:rPr>
            </w:pPr>
            <w:proofErr w:type="spellStart"/>
            <w:r w:rsidRPr="00220849">
              <w:rPr>
                <w:sz w:val="24"/>
                <w:szCs w:val="24"/>
                <w:lang w:val="en-GB"/>
              </w:rPr>
              <w:t>Minimālais</w:t>
            </w:r>
            <w:proofErr w:type="spellEnd"/>
            <w:r w:rsidRPr="00220849">
              <w:rPr>
                <w:sz w:val="24"/>
                <w:szCs w:val="24"/>
                <w:lang w:val="en-GB"/>
              </w:rPr>
              <w:t xml:space="preserve"> </w:t>
            </w:r>
            <w:proofErr w:type="spellStart"/>
            <w:r w:rsidRPr="00220849">
              <w:rPr>
                <w:sz w:val="24"/>
                <w:szCs w:val="24"/>
                <w:lang w:val="en-GB"/>
              </w:rPr>
              <w:t>apjoms</w:t>
            </w:r>
            <w:proofErr w:type="spellEnd"/>
            <w:r w:rsidRPr="00220849">
              <w:rPr>
                <w:sz w:val="24"/>
                <w:szCs w:val="24"/>
                <w:lang w:val="en-GB"/>
              </w:rPr>
              <w:t xml:space="preserve">: </w:t>
            </w:r>
          </w:p>
          <w:p w14:paraId="0BAE9CE4" w14:textId="77777777" w:rsidR="003254D3" w:rsidRPr="00220849" w:rsidRDefault="003254D3" w:rsidP="003254D3">
            <w:pPr>
              <w:rPr>
                <w:sz w:val="24"/>
                <w:szCs w:val="24"/>
                <w:lang w:val="en-GB"/>
              </w:rPr>
            </w:pPr>
            <w:r>
              <w:rPr>
                <w:sz w:val="24"/>
                <w:szCs w:val="24"/>
                <w:lang w:val="en-GB"/>
              </w:rPr>
              <w:t xml:space="preserve">4 </w:t>
            </w:r>
            <w:r w:rsidRPr="00220849">
              <w:rPr>
                <w:sz w:val="24"/>
                <w:szCs w:val="24"/>
                <w:lang w:val="en-GB"/>
              </w:rPr>
              <w:t>000 kg</w:t>
            </w:r>
          </w:p>
          <w:p w14:paraId="44C57F5D" w14:textId="77777777" w:rsidR="003254D3" w:rsidRPr="00220849" w:rsidRDefault="003254D3" w:rsidP="003254D3">
            <w:pPr>
              <w:rPr>
                <w:sz w:val="24"/>
                <w:szCs w:val="24"/>
                <w:lang w:val="en-GB"/>
              </w:rPr>
            </w:pPr>
            <w:proofErr w:type="spellStart"/>
            <w:r w:rsidRPr="00220849">
              <w:rPr>
                <w:sz w:val="24"/>
                <w:szCs w:val="24"/>
                <w:lang w:val="en-GB"/>
              </w:rPr>
              <w:t>Maksimālais</w:t>
            </w:r>
            <w:proofErr w:type="spellEnd"/>
            <w:r w:rsidRPr="00220849">
              <w:rPr>
                <w:sz w:val="24"/>
                <w:szCs w:val="24"/>
                <w:lang w:val="en-GB"/>
              </w:rPr>
              <w:t xml:space="preserve"> </w:t>
            </w:r>
            <w:proofErr w:type="spellStart"/>
            <w:r w:rsidRPr="00220849">
              <w:rPr>
                <w:sz w:val="24"/>
                <w:szCs w:val="24"/>
                <w:lang w:val="en-GB"/>
              </w:rPr>
              <w:t>apjoms</w:t>
            </w:r>
            <w:proofErr w:type="spellEnd"/>
            <w:r w:rsidRPr="00220849">
              <w:rPr>
                <w:sz w:val="24"/>
                <w:szCs w:val="24"/>
                <w:lang w:val="en-GB"/>
              </w:rPr>
              <w:t>:</w:t>
            </w:r>
          </w:p>
          <w:p w14:paraId="4323D5BC" w14:textId="67B3F6E3" w:rsidR="003254D3" w:rsidRDefault="003254D3" w:rsidP="003254D3">
            <w:pPr>
              <w:rPr>
                <w:sz w:val="24"/>
                <w:szCs w:val="24"/>
                <w:lang w:val="en-GB"/>
              </w:rPr>
            </w:pPr>
            <w:r>
              <w:rPr>
                <w:sz w:val="24"/>
                <w:szCs w:val="24"/>
                <w:lang w:val="en-GB"/>
              </w:rPr>
              <w:t>10</w:t>
            </w:r>
            <w:r w:rsidRPr="00220849">
              <w:rPr>
                <w:sz w:val="24"/>
                <w:szCs w:val="24"/>
                <w:lang w:val="en-GB"/>
              </w:rPr>
              <w:t> 000 kg</w:t>
            </w:r>
          </w:p>
        </w:tc>
      </w:tr>
      <w:tr w:rsidR="003254D3" w14:paraId="529C901F" w14:textId="77777777" w:rsidTr="00C07687">
        <w:tc>
          <w:tcPr>
            <w:tcW w:w="1555" w:type="dxa"/>
          </w:tcPr>
          <w:p w14:paraId="25ED1F24" w14:textId="77777777" w:rsidR="003254D3" w:rsidRPr="00280848" w:rsidRDefault="003254D3" w:rsidP="003254D3">
            <w:pPr>
              <w:jc w:val="center"/>
              <w:rPr>
                <w:b/>
                <w:bCs/>
                <w:sz w:val="24"/>
                <w:szCs w:val="24"/>
                <w:lang w:val="en-GB"/>
              </w:rPr>
            </w:pPr>
          </w:p>
        </w:tc>
        <w:tc>
          <w:tcPr>
            <w:tcW w:w="3047" w:type="dxa"/>
          </w:tcPr>
          <w:p w14:paraId="14D05F87" w14:textId="0FE7F4A1" w:rsidR="003254D3" w:rsidRPr="00280848" w:rsidRDefault="003254D3" w:rsidP="003254D3">
            <w:pPr>
              <w:rPr>
                <w:i/>
                <w:iCs/>
                <w:sz w:val="24"/>
                <w:szCs w:val="24"/>
                <w:lang w:val="en-GB"/>
              </w:rPr>
            </w:pPr>
            <w:proofErr w:type="spellStart"/>
            <w:r w:rsidRPr="00280848">
              <w:rPr>
                <w:i/>
                <w:iCs/>
                <w:sz w:val="24"/>
                <w:szCs w:val="24"/>
                <w:lang w:val="en-GB"/>
              </w:rPr>
              <w:t>Izmantots</w:t>
            </w:r>
            <w:proofErr w:type="spellEnd"/>
          </w:p>
        </w:tc>
        <w:tc>
          <w:tcPr>
            <w:tcW w:w="3048" w:type="dxa"/>
          </w:tcPr>
          <w:p w14:paraId="18ED8168" w14:textId="32A76F4E" w:rsidR="003254D3" w:rsidRDefault="003254D3" w:rsidP="003254D3">
            <w:pPr>
              <w:rPr>
                <w:sz w:val="24"/>
                <w:szCs w:val="24"/>
                <w:lang w:val="en-GB"/>
              </w:rPr>
            </w:pPr>
            <w:proofErr w:type="spellStart"/>
            <w:r>
              <w:rPr>
                <w:sz w:val="24"/>
                <w:szCs w:val="24"/>
                <w:lang w:val="en-GB"/>
              </w:rPr>
              <w:t>Konvencionāla</w:t>
            </w:r>
            <w:proofErr w:type="spellEnd"/>
            <w:r>
              <w:rPr>
                <w:sz w:val="24"/>
                <w:szCs w:val="24"/>
                <w:lang w:val="en-GB"/>
              </w:rPr>
              <w:t xml:space="preserve"> </w:t>
            </w:r>
            <w:proofErr w:type="spellStart"/>
            <w:r>
              <w:rPr>
                <w:sz w:val="24"/>
                <w:szCs w:val="24"/>
                <w:lang w:val="en-GB"/>
              </w:rPr>
              <w:t>kvalitāte</w:t>
            </w:r>
            <w:proofErr w:type="spellEnd"/>
            <w:r>
              <w:rPr>
                <w:sz w:val="24"/>
                <w:szCs w:val="24"/>
                <w:lang w:val="en-GB"/>
              </w:rPr>
              <w:t xml:space="preserve">, </w:t>
            </w:r>
            <w:proofErr w:type="spellStart"/>
            <w:r>
              <w:rPr>
                <w:sz w:val="24"/>
                <w:szCs w:val="24"/>
                <w:lang w:val="en-GB"/>
              </w:rPr>
              <w:t>ekstrudētiem</w:t>
            </w:r>
            <w:proofErr w:type="spellEnd"/>
            <w:r>
              <w:rPr>
                <w:sz w:val="24"/>
                <w:szCs w:val="24"/>
                <w:lang w:val="en-GB"/>
              </w:rPr>
              <w:t xml:space="preserve"> </w:t>
            </w:r>
            <w:proofErr w:type="spellStart"/>
            <w:r>
              <w:rPr>
                <w:sz w:val="24"/>
                <w:szCs w:val="24"/>
                <w:lang w:val="en-GB"/>
              </w:rPr>
              <w:t>produktiem</w:t>
            </w:r>
            <w:proofErr w:type="spellEnd"/>
          </w:p>
        </w:tc>
        <w:tc>
          <w:tcPr>
            <w:tcW w:w="1699" w:type="dxa"/>
          </w:tcPr>
          <w:p w14:paraId="6A8A3192" w14:textId="77777777" w:rsidR="003254D3" w:rsidRDefault="003254D3" w:rsidP="003254D3">
            <w:pPr>
              <w:rPr>
                <w:sz w:val="24"/>
                <w:szCs w:val="24"/>
                <w:lang w:val="en-GB"/>
              </w:rPr>
            </w:pPr>
          </w:p>
        </w:tc>
      </w:tr>
      <w:tr w:rsidR="003254D3" w14:paraId="63F37BC1" w14:textId="77777777" w:rsidTr="00C07687">
        <w:tc>
          <w:tcPr>
            <w:tcW w:w="1555" w:type="dxa"/>
          </w:tcPr>
          <w:p w14:paraId="5B51C62F" w14:textId="77777777" w:rsidR="003254D3" w:rsidRPr="00280848" w:rsidRDefault="003254D3" w:rsidP="003254D3">
            <w:pPr>
              <w:jc w:val="center"/>
              <w:rPr>
                <w:b/>
                <w:bCs/>
                <w:sz w:val="24"/>
                <w:szCs w:val="24"/>
                <w:lang w:val="en-GB"/>
              </w:rPr>
            </w:pPr>
          </w:p>
        </w:tc>
        <w:tc>
          <w:tcPr>
            <w:tcW w:w="3047" w:type="dxa"/>
          </w:tcPr>
          <w:p w14:paraId="6B2CD981" w14:textId="3A7FA9DD" w:rsidR="003254D3" w:rsidRPr="00280848" w:rsidRDefault="003254D3" w:rsidP="003254D3">
            <w:pPr>
              <w:rPr>
                <w:i/>
                <w:iCs/>
                <w:sz w:val="24"/>
                <w:szCs w:val="24"/>
                <w:lang w:val="en-GB"/>
              </w:rPr>
            </w:pPr>
            <w:proofErr w:type="spellStart"/>
            <w:r w:rsidRPr="00280848">
              <w:rPr>
                <w:i/>
                <w:iCs/>
                <w:sz w:val="24"/>
                <w:szCs w:val="24"/>
                <w:lang w:val="en-GB"/>
              </w:rPr>
              <w:t>Iepakojums</w:t>
            </w:r>
            <w:proofErr w:type="spellEnd"/>
          </w:p>
        </w:tc>
        <w:tc>
          <w:tcPr>
            <w:tcW w:w="3048" w:type="dxa"/>
          </w:tcPr>
          <w:p w14:paraId="32A1214D" w14:textId="6B88D6D7" w:rsidR="003254D3" w:rsidRDefault="003254D3" w:rsidP="003254D3">
            <w:pPr>
              <w:rPr>
                <w:sz w:val="24"/>
                <w:szCs w:val="24"/>
                <w:lang w:val="en-GB"/>
              </w:rPr>
            </w:pPr>
            <w:proofErr w:type="spellStart"/>
            <w:r>
              <w:rPr>
                <w:sz w:val="24"/>
                <w:szCs w:val="24"/>
                <w:lang w:val="en-GB"/>
              </w:rPr>
              <w:t>Sapakots</w:t>
            </w:r>
            <w:proofErr w:type="spellEnd"/>
            <w:r>
              <w:rPr>
                <w:sz w:val="24"/>
                <w:szCs w:val="24"/>
                <w:lang w:val="en-GB"/>
              </w:rPr>
              <w:t xml:space="preserve"> </w:t>
            </w:r>
            <w:proofErr w:type="spellStart"/>
            <w:r>
              <w:rPr>
                <w:sz w:val="24"/>
                <w:szCs w:val="24"/>
                <w:lang w:val="en-GB"/>
              </w:rPr>
              <w:t>spaiņos</w:t>
            </w:r>
            <w:proofErr w:type="spellEnd"/>
            <w:r>
              <w:rPr>
                <w:sz w:val="24"/>
                <w:szCs w:val="24"/>
                <w:lang w:val="en-GB"/>
              </w:rPr>
              <w:t xml:space="preserve"> (</w:t>
            </w:r>
            <w:proofErr w:type="spellStart"/>
            <w:r>
              <w:rPr>
                <w:sz w:val="24"/>
                <w:szCs w:val="24"/>
                <w:lang w:val="en-GB"/>
              </w:rPr>
              <w:t>vismaz</w:t>
            </w:r>
            <w:proofErr w:type="spellEnd"/>
            <w:r>
              <w:rPr>
                <w:sz w:val="24"/>
                <w:szCs w:val="24"/>
                <w:lang w:val="en-GB"/>
              </w:rPr>
              <w:t xml:space="preserve"> 14 kg) </w:t>
            </w:r>
            <w:proofErr w:type="spellStart"/>
            <w:r>
              <w:rPr>
                <w:sz w:val="24"/>
                <w:szCs w:val="24"/>
                <w:lang w:val="en-GB"/>
              </w:rPr>
              <w:t>vai</w:t>
            </w:r>
            <w:proofErr w:type="spellEnd"/>
            <w:r>
              <w:rPr>
                <w:sz w:val="24"/>
                <w:szCs w:val="24"/>
                <w:lang w:val="en-GB"/>
              </w:rPr>
              <w:t xml:space="preserve"> </w:t>
            </w:r>
            <w:proofErr w:type="spellStart"/>
            <w:r>
              <w:rPr>
                <w:sz w:val="24"/>
                <w:szCs w:val="24"/>
                <w:lang w:val="en-GB"/>
              </w:rPr>
              <w:t>mucās</w:t>
            </w:r>
            <w:proofErr w:type="spellEnd"/>
          </w:p>
        </w:tc>
        <w:tc>
          <w:tcPr>
            <w:tcW w:w="1699" w:type="dxa"/>
          </w:tcPr>
          <w:p w14:paraId="6A874F20" w14:textId="77777777" w:rsidR="003254D3" w:rsidRDefault="003254D3" w:rsidP="003254D3">
            <w:pPr>
              <w:rPr>
                <w:sz w:val="24"/>
                <w:szCs w:val="24"/>
                <w:lang w:val="en-GB"/>
              </w:rPr>
            </w:pPr>
          </w:p>
        </w:tc>
      </w:tr>
      <w:tr w:rsidR="003254D3" w14:paraId="26A35842" w14:textId="77777777" w:rsidTr="00C07687">
        <w:tc>
          <w:tcPr>
            <w:tcW w:w="1555" w:type="dxa"/>
          </w:tcPr>
          <w:p w14:paraId="0EDF81FE" w14:textId="77777777" w:rsidR="003254D3" w:rsidRPr="00280848" w:rsidRDefault="003254D3" w:rsidP="003254D3">
            <w:pPr>
              <w:jc w:val="center"/>
              <w:rPr>
                <w:b/>
                <w:bCs/>
                <w:sz w:val="24"/>
                <w:szCs w:val="24"/>
                <w:lang w:val="en-GB"/>
              </w:rPr>
            </w:pPr>
          </w:p>
        </w:tc>
        <w:tc>
          <w:tcPr>
            <w:tcW w:w="3047" w:type="dxa"/>
          </w:tcPr>
          <w:p w14:paraId="2F8AAFD0" w14:textId="1272E7DA" w:rsidR="003254D3" w:rsidRPr="00280848" w:rsidRDefault="003254D3" w:rsidP="003254D3">
            <w:pPr>
              <w:rPr>
                <w:i/>
                <w:iCs/>
                <w:sz w:val="24"/>
                <w:szCs w:val="24"/>
                <w:lang w:val="en-GB"/>
              </w:rPr>
            </w:pPr>
            <w:proofErr w:type="spellStart"/>
            <w:r w:rsidRPr="00280848">
              <w:rPr>
                <w:i/>
                <w:iCs/>
                <w:sz w:val="24"/>
                <w:szCs w:val="24"/>
                <w:lang w:val="en-GB"/>
              </w:rPr>
              <w:t>Mitruma</w:t>
            </w:r>
            <w:proofErr w:type="spellEnd"/>
            <w:r w:rsidRPr="00280848">
              <w:rPr>
                <w:i/>
                <w:iCs/>
                <w:sz w:val="24"/>
                <w:szCs w:val="24"/>
                <w:lang w:val="en-GB"/>
              </w:rPr>
              <w:t xml:space="preserve"> </w:t>
            </w:r>
            <w:proofErr w:type="spellStart"/>
            <w:r w:rsidRPr="00280848">
              <w:rPr>
                <w:i/>
                <w:iCs/>
                <w:sz w:val="24"/>
                <w:szCs w:val="24"/>
                <w:lang w:val="en-GB"/>
              </w:rPr>
              <w:t>saturs</w:t>
            </w:r>
            <w:proofErr w:type="spellEnd"/>
          </w:p>
        </w:tc>
        <w:tc>
          <w:tcPr>
            <w:tcW w:w="3048" w:type="dxa"/>
          </w:tcPr>
          <w:p w14:paraId="76877D6D" w14:textId="5D35544F" w:rsidR="003254D3" w:rsidRDefault="003254D3" w:rsidP="003254D3">
            <w:pPr>
              <w:rPr>
                <w:sz w:val="24"/>
                <w:szCs w:val="24"/>
                <w:lang w:val="en-GB"/>
              </w:rPr>
            </w:pPr>
            <w:r w:rsidRPr="00C07687">
              <w:rPr>
                <w:sz w:val="24"/>
                <w:szCs w:val="24"/>
                <w:lang w:val="en-GB"/>
              </w:rPr>
              <w:t>Max. 1</w:t>
            </w:r>
            <w:r>
              <w:rPr>
                <w:sz w:val="24"/>
                <w:szCs w:val="24"/>
                <w:lang w:val="en-GB"/>
              </w:rPr>
              <w:t xml:space="preserve"> </w:t>
            </w:r>
            <w:r w:rsidRPr="00C07687">
              <w:rPr>
                <w:sz w:val="24"/>
                <w:szCs w:val="24"/>
                <w:lang w:val="en-GB"/>
              </w:rPr>
              <w:t>%</w:t>
            </w:r>
          </w:p>
        </w:tc>
        <w:tc>
          <w:tcPr>
            <w:tcW w:w="1699" w:type="dxa"/>
          </w:tcPr>
          <w:p w14:paraId="46E3A7A6" w14:textId="77777777" w:rsidR="003254D3" w:rsidRDefault="003254D3" w:rsidP="003254D3">
            <w:pPr>
              <w:rPr>
                <w:sz w:val="24"/>
                <w:szCs w:val="24"/>
                <w:lang w:val="en-GB"/>
              </w:rPr>
            </w:pPr>
          </w:p>
        </w:tc>
      </w:tr>
      <w:tr w:rsidR="003254D3" w14:paraId="2058D05A" w14:textId="77777777" w:rsidTr="00C07687">
        <w:tc>
          <w:tcPr>
            <w:tcW w:w="1555" w:type="dxa"/>
          </w:tcPr>
          <w:p w14:paraId="637DA45B" w14:textId="77777777" w:rsidR="003254D3" w:rsidRPr="00280848" w:rsidRDefault="003254D3" w:rsidP="003254D3">
            <w:pPr>
              <w:jc w:val="center"/>
              <w:rPr>
                <w:b/>
                <w:bCs/>
                <w:sz w:val="24"/>
                <w:szCs w:val="24"/>
                <w:lang w:val="en-GB"/>
              </w:rPr>
            </w:pPr>
          </w:p>
        </w:tc>
        <w:tc>
          <w:tcPr>
            <w:tcW w:w="3047" w:type="dxa"/>
          </w:tcPr>
          <w:p w14:paraId="661722BB" w14:textId="61F04ACA" w:rsidR="003254D3" w:rsidRPr="00280848" w:rsidRDefault="003254D3" w:rsidP="003254D3">
            <w:pPr>
              <w:rPr>
                <w:i/>
                <w:iCs/>
                <w:sz w:val="24"/>
                <w:szCs w:val="24"/>
                <w:lang w:val="en-GB"/>
              </w:rPr>
            </w:pPr>
            <w:proofErr w:type="spellStart"/>
            <w:r w:rsidRPr="00280848">
              <w:rPr>
                <w:i/>
                <w:iCs/>
                <w:sz w:val="24"/>
                <w:szCs w:val="24"/>
                <w:lang w:val="en-GB"/>
              </w:rPr>
              <w:t>Raksturojums</w:t>
            </w:r>
            <w:proofErr w:type="spellEnd"/>
          </w:p>
        </w:tc>
        <w:tc>
          <w:tcPr>
            <w:tcW w:w="3048" w:type="dxa"/>
          </w:tcPr>
          <w:p w14:paraId="303BB3EC" w14:textId="77777777" w:rsidR="003254D3" w:rsidRDefault="003254D3" w:rsidP="003254D3">
            <w:pPr>
              <w:pStyle w:val="ListParagraph"/>
              <w:numPr>
                <w:ilvl w:val="0"/>
                <w:numId w:val="28"/>
              </w:numPr>
              <w:ind w:left="104" w:hanging="169"/>
              <w:rPr>
                <w:sz w:val="24"/>
                <w:szCs w:val="24"/>
                <w:lang w:val="en-GB"/>
              </w:rPr>
            </w:pPr>
            <w:proofErr w:type="spellStart"/>
            <w:r>
              <w:rPr>
                <w:sz w:val="24"/>
                <w:szCs w:val="24"/>
                <w:lang w:val="en-GB"/>
              </w:rPr>
              <w:t>Tauku</w:t>
            </w:r>
            <w:proofErr w:type="spellEnd"/>
            <w:r>
              <w:rPr>
                <w:sz w:val="24"/>
                <w:szCs w:val="24"/>
                <w:lang w:val="en-GB"/>
              </w:rPr>
              <w:t xml:space="preserve"> </w:t>
            </w:r>
            <w:proofErr w:type="spellStart"/>
            <w:r>
              <w:rPr>
                <w:sz w:val="24"/>
                <w:szCs w:val="24"/>
                <w:lang w:val="en-GB"/>
              </w:rPr>
              <w:t>bāzēts</w:t>
            </w:r>
            <w:proofErr w:type="spellEnd"/>
            <w:r>
              <w:rPr>
                <w:sz w:val="24"/>
                <w:szCs w:val="24"/>
                <w:lang w:val="en-GB"/>
              </w:rPr>
              <w:t xml:space="preserve"> </w:t>
            </w:r>
            <w:proofErr w:type="spellStart"/>
            <w:r>
              <w:rPr>
                <w:sz w:val="24"/>
                <w:szCs w:val="24"/>
                <w:lang w:val="en-GB"/>
              </w:rPr>
              <w:t>pildījums</w:t>
            </w:r>
            <w:proofErr w:type="spellEnd"/>
          </w:p>
          <w:p w14:paraId="7D7224F2" w14:textId="77777777" w:rsidR="003254D3" w:rsidRPr="00223EF1" w:rsidRDefault="003254D3" w:rsidP="003254D3">
            <w:pPr>
              <w:pStyle w:val="ListParagraph"/>
              <w:numPr>
                <w:ilvl w:val="0"/>
                <w:numId w:val="28"/>
              </w:numPr>
              <w:ind w:left="104" w:hanging="169"/>
              <w:rPr>
                <w:sz w:val="24"/>
                <w:szCs w:val="24"/>
                <w:lang w:val="en-GB"/>
              </w:rPr>
            </w:pPr>
            <w:r w:rsidRPr="00223EF1">
              <w:rPr>
                <w:sz w:val="24"/>
                <w:szCs w:val="24"/>
                <w:lang w:val="en-GB"/>
              </w:rPr>
              <w:t xml:space="preserve">Bez </w:t>
            </w:r>
            <w:proofErr w:type="spellStart"/>
            <w:r w:rsidRPr="00223EF1">
              <w:rPr>
                <w:sz w:val="24"/>
                <w:szCs w:val="24"/>
                <w:lang w:val="en-GB"/>
              </w:rPr>
              <w:t>pievienota</w:t>
            </w:r>
            <w:proofErr w:type="spellEnd"/>
            <w:r w:rsidRPr="00223EF1">
              <w:rPr>
                <w:sz w:val="24"/>
                <w:szCs w:val="24"/>
                <w:lang w:val="en-GB"/>
              </w:rPr>
              <w:t xml:space="preserve"> </w:t>
            </w:r>
            <w:proofErr w:type="spellStart"/>
            <w:r w:rsidRPr="00223EF1">
              <w:rPr>
                <w:sz w:val="24"/>
                <w:szCs w:val="24"/>
                <w:lang w:val="en-GB"/>
              </w:rPr>
              <w:t>cukura</w:t>
            </w:r>
            <w:proofErr w:type="spellEnd"/>
          </w:p>
          <w:p w14:paraId="1F004B4E" w14:textId="77777777" w:rsidR="003254D3" w:rsidRDefault="003254D3" w:rsidP="003254D3">
            <w:pPr>
              <w:pStyle w:val="ListParagraph"/>
              <w:numPr>
                <w:ilvl w:val="0"/>
                <w:numId w:val="28"/>
              </w:numPr>
              <w:ind w:left="104" w:hanging="169"/>
              <w:rPr>
                <w:sz w:val="24"/>
                <w:szCs w:val="24"/>
                <w:lang w:val="en-GB"/>
              </w:rPr>
            </w:pPr>
            <w:proofErr w:type="spellStart"/>
            <w:r w:rsidRPr="00223EF1">
              <w:rPr>
                <w:sz w:val="24"/>
                <w:szCs w:val="24"/>
                <w:lang w:val="en-GB"/>
              </w:rPr>
              <w:t>Saldinātājs</w:t>
            </w:r>
            <w:proofErr w:type="spellEnd"/>
            <w:r w:rsidRPr="00223EF1">
              <w:rPr>
                <w:sz w:val="24"/>
                <w:szCs w:val="24"/>
                <w:lang w:val="en-GB"/>
              </w:rPr>
              <w:t xml:space="preserve"> – maltitols</w:t>
            </w:r>
          </w:p>
          <w:p w14:paraId="6955BEAF" w14:textId="77777777" w:rsidR="003254D3" w:rsidRDefault="003254D3" w:rsidP="003254D3">
            <w:pPr>
              <w:pStyle w:val="ListParagraph"/>
              <w:numPr>
                <w:ilvl w:val="0"/>
                <w:numId w:val="28"/>
              </w:numPr>
              <w:ind w:left="104" w:hanging="169"/>
              <w:rPr>
                <w:sz w:val="24"/>
                <w:szCs w:val="24"/>
                <w:lang w:val="en-GB"/>
              </w:rPr>
            </w:pPr>
            <w:proofErr w:type="spellStart"/>
            <w:r>
              <w:rPr>
                <w:sz w:val="24"/>
                <w:szCs w:val="24"/>
                <w:lang w:val="en-GB"/>
              </w:rPr>
              <w:t>Dabīgs</w:t>
            </w:r>
            <w:proofErr w:type="spellEnd"/>
            <w:r>
              <w:rPr>
                <w:sz w:val="24"/>
                <w:szCs w:val="24"/>
                <w:lang w:val="en-GB"/>
              </w:rPr>
              <w:t xml:space="preserve"> </w:t>
            </w:r>
            <w:proofErr w:type="spellStart"/>
            <w:r>
              <w:rPr>
                <w:sz w:val="24"/>
                <w:szCs w:val="24"/>
                <w:lang w:val="en-GB"/>
              </w:rPr>
              <w:t>aromatizētājs</w:t>
            </w:r>
            <w:proofErr w:type="spellEnd"/>
          </w:p>
          <w:p w14:paraId="19812721" w14:textId="77777777" w:rsidR="003254D3" w:rsidRDefault="003254D3" w:rsidP="003254D3">
            <w:pPr>
              <w:pStyle w:val="ListParagraph"/>
              <w:numPr>
                <w:ilvl w:val="0"/>
                <w:numId w:val="28"/>
              </w:numPr>
              <w:ind w:left="104" w:hanging="169"/>
              <w:rPr>
                <w:sz w:val="24"/>
                <w:szCs w:val="24"/>
                <w:lang w:val="en-GB"/>
              </w:rPr>
            </w:pPr>
            <w:proofErr w:type="spellStart"/>
            <w:r w:rsidRPr="00223EF1">
              <w:rPr>
                <w:sz w:val="24"/>
                <w:szCs w:val="24"/>
                <w:lang w:val="en-GB"/>
              </w:rPr>
              <w:t>Dabīgas</w:t>
            </w:r>
            <w:proofErr w:type="spellEnd"/>
            <w:r w:rsidRPr="00223EF1">
              <w:rPr>
                <w:sz w:val="24"/>
                <w:szCs w:val="24"/>
                <w:lang w:val="en-GB"/>
              </w:rPr>
              <w:t xml:space="preserve"> </w:t>
            </w:r>
            <w:proofErr w:type="spellStart"/>
            <w:r w:rsidRPr="00223EF1">
              <w:rPr>
                <w:sz w:val="24"/>
                <w:szCs w:val="24"/>
                <w:lang w:val="en-GB"/>
              </w:rPr>
              <w:t>krāsvielas</w:t>
            </w:r>
            <w:proofErr w:type="spellEnd"/>
          </w:p>
          <w:p w14:paraId="0AC6D184" w14:textId="77777777" w:rsidR="003254D3" w:rsidRDefault="003254D3" w:rsidP="003254D3">
            <w:pPr>
              <w:pStyle w:val="ListParagraph"/>
              <w:numPr>
                <w:ilvl w:val="0"/>
                <w:numId w:val="28"/>
              </w:numPr>
              <w:ind w:left="104" w:hanging="169"/>
              <w:rPr>
                <w:sz w:val="24"/>
                <w:szCs w:val="24"/>
                <w:lang w:val="en-GB"/>
              </w:rPr>
            </w:pPr>
            <w:r>
              <w:rPr>
                <w:sz w:val="24"/>
                <w:szCs w:val="24"/>
                <w:lang w:val="en-GB"/>
              </w:rPr>
              <w:t xml:space="preserve">Bez </w:t>
            </w:r>
            <w:proofErr w:type="spellStart"/>
            <w:r>
              <w:rPr>
                <w:sz w:val="24"/>
                <w:szCs w:val="24"/>
                <w:lang w:val="en-GB"/>
              </w:rPr>
              <w:t>palmu</w:t>
            </w:r>
            <w:proofErr w:type="spellEnd"/>
            <w:r>
              <w:rPr>
                <w:sz w:val="24"/>
                <w:szCs w:val="24"/>
                <w:lang w:val="en-GB"/>
              </w:rPr>
              <w:t xml:space="preserve"> </w:t>
            </w:r>
            <w:proofErr w:type="spellStart"/>
            <w:r>
              <w:rPr>
                <w:sz w:val="24"/>
                <w:szCs w:val="24"/>
                <w:lang w:val="en-GB"/>
              </w:rPr>
              <w:t>taukiem</w:t>
            </w:r>
            <w:proofErr w:type="spellEnd"/>
          </w:p>
          <w:p w14:paraId="08607518" w14:textId="77777777" w:rsidR="003254D3" w:rsidRDefault="003254D3" w:rsidP="003254D3">
            <w:pPr>
              <w:pStyle w:val="ListParagraph"/>
              <w:numPr>
                <w:ilvl w:val="0"/>
                <w:numId w:val="28"/>
              </w:numPr>
              <w:ind w:left="104" w:hanging="169"/>
              <w:rPr>
                <w:sz w:val="24"/>
                <w:szCs w:val="24"/>
                <w:lang w:val="en-GB"/>
              </w:rPr>
            </w:pPr>
            <w:proofErr w:type="spellStart"/>
            <w:r>
              <w:rPr>
                <w:sz w:val="24"/>
                <w:szCs w:val="24"/>
                <w:lang w:val="en-GB"/>
              </w:rPr>
              <w:t>Paredzēts</w:t>
            </w:r>
            <w:proofErr w:type="spellEnd"/>
            <w:r>
              <w:rPr>
                <w:sz w:val="24"/>
                <w:szCs w:val="24"/>
                <w:lang w:val="en-GB"/>
              </w:rPr>
              <w:t xml:space="preserve"> </w:t>
            </w:r>
            <w:proofErr w:type="spellStart"/>
            <w:r>
              <w:rPr>
                <w:sz w:val="24"/>
                <w:szCs w:val="24"/>
                <w:lang w:val="en-GB"/>
              </w:rPr>
              <w:t>sildīts</w:t>
            </w:r>
            <w:proofErr w:type="spellEnd"/>
            <w:r>
              <w:rPr>
                <w:sz w:val="24"/>
                <w:szCs w:val="24"/>
                <w:lang w:val="en-GB"/>
              </w:rPr>
              <w:t xml:space="preserve"> </w:t>
            </w:r>
            <w:proofErr w:type="spellStart"/>
            <w:r>
              <w:rPr>
                <w:sz w:val="24"/>
                <w:szCs w:val="24"/>
                <w:lang w:val="en-GB"/>
              </w:rPr>
              <w:t>līdz</w:t>
            </w:r>
            <w:proofErr w:type="spellEnd"/>
            <w:r>
              <w:rPr>
                <w:sz w:val="24"/>
                <w:szCs w:val="24"/>
                <w:lang w:val="en-GB"/>
              </w:rPr>
              <w:t xml:space="preserve"> 40 ℃</w:t>
            </w:r>
          </w:p>
          <w:p w14:paraId="209C3A73" w14:textId="7778DFC6" w:rsidR="003254D3" w:rsidRPr="00600297" w:rsidRDefault="003254D3" w:rsidP="003254D3">
            <w:pPr>
              <w:pStyle w:val="ListParagraph"/>
              <w:numPr>
                <w:ilvl w:val="0"/>
                <w:numId w:val="28"/>
              </w:numPr>
              <w:ind w:left="104" w:hanging="169"/>
              <w:rPr>
                <w:sz w:val="24"/>
                <w:szCs w:val="24"/>
                <w:lang w:val="en-GB"/>
              </w:rPr>
            </w:pPr>
            <w:proofErr w:type="spellStart"/>
            <w:r w:rsidRPr="00857A2D">
              <w:rPr>
                <w:sz w:val="24"/>
                <w:szCs w:val="24"/>
                <w:lang w:val="en-GB"/>
              </w:rPr>
              <w:t>Jābūt</w:t>
            </w:r>
            <w:proofErr w:type="spellEnd"/>
            <w:r w:rsidRPr="00857A2D">
              <w:rPr>
                <w:sz w:val="24"/>
                <w:szCs w:val="24"/>
                <w:lang w:val="en-GB"/>
              </w:rPr>
              <w:t xml:space="preserve"> </w:t>
            </w:r>
            <w:proofErr w:type="spellStart"/>
            <w:r w:rsidRPr="00857A2D">
              <w:rPr>
                <w:sz w:val="24"/>
                <w:szCs w:val="24"/>
                <w:lang w:val="en-GB"/>
              </w:rPr>
              <w:t>termoizturīgam</w:t>
            </w:r>
            <w:proofErr w:type="spellEnd"/>
            <w:r w:rsidRPr="00857A2D">
              <w:rPr>
                <w:sz w:val="24"/>
                <w:szCs w:val="24"/>
                <w:lang w:val="en-GB"/>
              </w:rPr>
              <w:t xml:space="preserve">, </w:t>
            </w:r>
            <w:proofErr w:type="spellStart"/>
            <w:r w:rsidRPr="00857A2D">
              <w:rPr>
                <w:sz w:val="24"/>
                <w:szCs w:val="24"/>
                <w:lang w:val="en-GB"/>
              </w:rPr>
              <w:t>produkts</w:t>
            </w:r>
            <w:proofErr w:type="spellEnd"/>
            <w:r w:rsidRPr="00857A2D">
              <w:rPr>
                <w:sz w:val="24"/>
                <w:szCs w:val="24"/>
                <w:lang w:val="en-GB"/>
              </w:rPr>
              <w:t xml:space="preserve"> </w:t>
            </w:r>
            <w:proofErr w:type="spellStart"/>
            <w:r w:rsidRPr="00857A2D">
              <w:rPr>
                <w:sz w:val="24"/>
                <w:szCs w:val="24"/>
                <w:lang w:val="en-GB"/>
              </w:rPr>
              <w:t>tiks</w:t>
            </w:r>
            <w:proofErr w:type="spellEnd"/>
            <w:r w:rsidRPr="00857A2D">
              <w:rPr>
                <w:sz w:val="24"/>
                <w:szCs w:val="24"/>
                <w:lang w:val="en-GB"/>
              </w:rPr>
              <w:t xml:space="preserve"> </w:t>
            </w:r>
            <w:proofErr w:type="spellStart"/>
            <w:r w:rsidRPr="00857A2D">
              <w:rPr>
                <w:sz w:val="24"/>
                <w:szCs w:val="24"/>
                <w:lang w:val="en-GB"/>
              </w:rPr>
              <w:t>iepildīts</w:t>
            </w:r>
            <w:proofErr w:type="spellEnd"/>
            <w:r w:rsidRPr="00857A2D">
              <w:rPr>
                <w:sz w:val="24"/>
                <w:szCs w:val="24"/>
                <w:lang w:val="en-GB"/>
              </w:rPr>
              <w:t xml:space="preserve"> </w:t>
            </w:r>
            <w:proofErr w:type="spellStart"/>
            <w:r w:rsidRPr="00857A2D">
              <w:rPr>
                <w:sz w:val="24"/>
                <w:szCs w:val="24"/>
                <w:lang w:val="en-GB"/>
              </w:rPr>
              <w:t>ekstrudātā</w:t>
            </w:r>
            <w:proofErr w:type="spellEnd"/>
            <w:r w:rsidRPr="00857A2D">
              <w:rPr>
                <w:sz w:val="24"/>
                <w:szCs w:val="24"/>
                <w:lang w:val="en-GB"/>
              </w:rPr>
              <w:t xml:space="preserve"> un </w:t>
            </w:r>
            <w:proofErr w:type="spellStart"/>
            <w:r w:rsidRPr="00857A2D">
              <w:rPr>
                <w:sz w:val="24"/>
                <w:szCs w:val="24"/>
                <w:lang w:val="en-GB"/>
              </w:rPr>
              <w:t>sildīts</w:t>
            </w:r>
            <w:proofErr w:type="spellEnd"/>
            <w:r w:rsidRPr="00857A2D">
              <w:rPr>
                <w:sz w:val="24"/>
                <w:szCs w:val="24"/>
                <w:lang w:val="en-GB"/>
              </w:rPr>
              <w:t xml:space="preserve"> 120 ℃</w:t>
            </w:r>
          </w:p>
        </w:tc>
        <w:tc>
          <w:tcPr>
            <w:tcW w:w="1699" w:type="dxa"/>
          </w:tcPr>
          <w:p w14:paraId="247B1171" w14:textId="77777777" w:rsidR="003254D3" w:rsidRDefault="003254D3" w:rsidP="003254D3">
            <w:pPr>
              <w:rPr>
                <w:sz w:val="24"/>
                <w:szCs w:val="24"/>
                <w:lang w:val="en-GB"/>
              </w:rPr>
            </w:pPr>
          </w:p>
        </w:tc>
      </w:tr>
      <w:tr w:rsidR="003254D3" w14:paraId="79222FF5" w14:textId="77777777" w:rsidTr="00C07687">
        <w:tc>
          <w:tcPr>
            <w:tcW w:w="1555" w:type="dxa"/>
          </w:tcPr>
          <w:p w14:paraId="0A3DDE4C" w14:textId="77777777" w:rsidR="003254D3" w:rsidRPr="00280848" w:rsidRDefault="003254D3" w:rsidP="003254D3">
            <w:pPr>
              <w:jc w:val="center"/>
              <w:rPr>
                <w:b/>
                <w:bCs/>
                <w:sz w:val="24"/>
                <w:szCs w:val="24"/>
                <w:lang w:val="en-GB"/>
              </w:rPr>
            </w:pPr>
          </w:p>
        </w:tc>
        <w:tc>
          <w:tcPr>
            <w:tcW w:w="3047" w:type="dxa"/>
          </w:tcPr>
          <w:p w14:paraId="0285B5AC" w14:textId="2EA1D59A" w:rsidR="003254D3" w:rsidRPr="00280848" w:rsidRDefault="003254D3" w:rsidP="003254D3">
            <w:pPr>
              <w:rPr>
                <w:i/>
                <w:iCs/>
                <w:sz w:val="24"/>
                <w:szCs w:val="24"/>
                <w:lang w:val="en-GB"/>
              </w:rPr>
            </w:pPr>
            <w:proofErr w:type="spellStart"/>
            <w:r w:rsidRPr="00280848">
              <w:rPr>
                <w:i/>
                <w:iCs/>
                <w:sz w:val="24"/>
                <w:szCs w:val="24"/>
                <w:lang w:val="en-GB"/>
              </w:rPr>
              <w:t>Izskats</w:t>
            </w:r>
            <w:proofErr w:type="spellEnd"/>
          </w:p>
        </w:tc>
        <w:tc>
          <w:tcPr>
            <w:tcW w:w="3048" w:type="dxa"/>
          </w:tcPr>
          <w:p w14:paraId="5E973377" w14:textId="6CC86B93" w:rsidR="003254D3" w:rsidRDefault="003254D3" w:rsidP="003254D3">
            <w:pPr>
              <w:rPr>
                <w:sz w:val="24"/>
                <w:szCs w:val="24"/>
                <w:lang w:val="en-GB"/>
              </w:rPr>
            </w:pPr>
            <w:proofErr w:type="spellStart"/>
            <w:r>
              <w:rPr>
                <w:sz w:val="24"/>
                <w:szCs w:val="24"/>
                <w:lang w:val="en-GB"/>
              </w:rPr>
              <w:t>Krēmīgi</w:t>
            </w:r>
            <w:proofErr w:type="spellEnd"/>
            <w:r>
              <w:rPr>
                <w:sz w:val="24"/>
                <w:szCs w:val="24"/>
                <w:lang w:val="en-GB"/>
              </w:rPr>
              <w:t xml:space="preserve"> </w:t>
            </w:r>
            <w:proofErr w:type="spellStart"/>
            <w:r>
              <w:rPr>
                <w:sz w:val="24"/>
                <w:szCs w:val="24"/>
                <w:lang w:val="en-GB"/>
              </w:rPr>
              <w:t>bēšs</w:t>
            </w:r>
            <w:proofErr w:type="spellEnd"/>
            <w:r>
              <w:rPr>
                <w:sz w:val="24"/>
                <w:szCs w:val="24"/>
                <w:lang w:val="en-GB"/>
              </w:rPr>
              <w:t xml:space="preserve"> </w:t>
            </w:r>
            <w:proofErr w:type="spellStart"/>
            <w:r>
              <w:rPr>
                <w:sz w:val="24"/>
                <w:szCs w:val="24"/>
                <w:lang w:val="en-GB"/>
              </w:rPr>
              <w:t>krēms</w:t>
            </w:r>
            <w:proofErr w:type="spellEnd"/>
          </w:p>
        </w:tc>
        <w:tc>
          <w:tcPr>
            <w:tcW w:w="1699" w:type="dxa"/>
          </w:tcPr>
          <w:p w14:paraId="699E4DF9" w14:textId="77777777" w:rsidR="003254D3" w:rsidRDefault="003254D3" w:rsidP="003254D3">
            <w:pPr>
              <w:rPr>
                <w:sz w:val="24"/>
                <w:szCs w:val="24"/>
                <w:lang w:val="en-GB"/>
              </w:rPr>
            </w:pPr>
          </w:p>
        </w:tc>
      </w:tr>
      <w:tr w:rsidR="003254D3" w14:paraId="2C58EDC2" w14:textId="77777777" w:rsidTr="00C07687">
        <w:tc>
          <w:tcPr>
            <w:tcW w:w="1555" w:type="dxa"/>
          </w:tcPr>
          <w:p w14:paraId="2F96B66D" w14:textId="77777777" w:rsidR="003254D3" w:rsidRPr="00280848" w:rsidRDefault="003254D3" w:rsidP="003254D3">
            <w:pPr>
              <w:jc w:val="center"/>
              <w:rPr>
                <w:b/>
                <w:bCs/>
                <w:sz w:val="24"/>
                <w:szCs w:val="24"/>
                <w:lang w:val="en-GB"/>
              </w:rPr>
            </w:pPr>
          </w:p>
        </w:tc>
        <w:tc>
          <w:tcPr>
            <w:tcW w:w="3047" w:type="dxa"/>
          </w:tcPr>
          <w:p w14:paraId="43E14725" w14:textId="4F6F3E6A" w:rsidR="003254D3" w:rsidRPr="00280848" w:rsidRDefault="003254D3" w:rsidP="003254D3">
            <w:pPr>
              <w:rPr>
                <w:i/>
                <w:iCs/>
                <w:sz w:val="24"/>
                <w:szCs w:val="24"/>
                <w:lang w:val="en-GB"/>
              </w:rPr>
            </w:pPr>
            <w:proofErr w:type="spellStart"/>
            <w:r w:rsidRPr="00280848">
              <w:rPr>
                <w:i/>
                <w:iCs/>
                <w:sz w:val="24"/>
                <w:szCs w:val="24"/>
                <w:lang w:val="en-GB"/>
              </w:rPr>
              <w:t>Garša</w:t>
            </w:r>
            <w:proofErr w:type="spellEnd"/>
          </w:p>
        </w:tc>
        <w:tc>
          <w:tcPr>
            <w:tcW w:w="3048" w:type="dxa"/>
          </w:tcPr>
          <w:p w14:paraId="34731E39" w14:textId="303E4396" w:rsidR="003254D3" w:rsidRDefault="003254D3" w:rsidP="003254D3">
            <w:pPr>
              <w:rPr>
                <w:sz w:val="24"/>
                <w:szCs w:val="24"/>
                <w:lang w:val="en-GB"/>
              </w:rPr>
            </w:pPr>
            <w:proofErr w:type="spellStart"/>
            <w:r>
              <w:rPr>
                <w:sz w:val="24"/>
                <w:szCs w:val="24"/>
                <w:lang w:val="en-GB"/>
              </w:rPr>
              <w:t>Raksturīga</w:t>
            </w:r>
            <w:proofErr w:type="spellEnd"/>
            <w:r>
              <w:rPr>
                <w:sz w:val="24"/>
                <w:szCs w:val="24"/>
                <w:lang w:val="en-GB"/>
              </w:rPr>
              <w:t xml:space="preserve"> </w:t>
            </w:r>
            <w:proofErr w:type="spellStart"/>
            <w:r>
              <w:rPr>
                <w:sz w:val="24"/>
                <w:szCs w:val="24"/>
                <w:lang w:val="en-GB"/>
              </w:rPr>
              <w:t>ābolu</w:t>
            </w:r>
            <w:proofErr w:type="spellEnd"/>
            <w:r>
              <w:rPr>
                <w:sz w:val="24"/>
                <w:szCs w:val="24"/>
                <w:lang w:val="en-GB"/>
              </w:rPr>
              <w:t xml:space="preserve"> </w:t>
            </w:r>
            <w:proofErr w:type="spellStart"/>
            <w:r>
              <w:rPr>
                <w:sz w:val="24"/>
                <w:szCs w:val="24"/>
                <w:lang w:val="en-GB"/>
              </w:rPr>
              <w:t>pīrāgam</w:t>
            </w:r>
            <w:proofErr w:type="spellEnd"/>
          </w:p>
        </w:tc>
        <w:tc>
          <w:tcPr>
            <w:tcW w:w="1699" w:type="dxa"/>
          </w:tcPr>
          <w:p w14:paraId="3F5B4AFF" w14:textId="77777777" w:rsidR="003254D3" w:rsidRDefault="003254D3" w:rsidP="003254D3">
            <w:pPr>
              <w:rPr>
                <w:sz w:val="24"/>
                <w:szCs w:val="24"/>
                <w:lang w:val="en-GB"/>
              </w:rPr>
            </w:pPr>
          </w:p>
        </w:tc>
      </w:tr>
      <w:tr w:rsidR="003254D3" w14:paraId="358A70CA" w14:textId="77777777" w:rsidTr="00C07687">
        <w:tc>
          <w:tcPr>
            <w:tcW w:w="1555" w:type="dxa"/>
          </w:tcPr>
          <w:p w14:paraId="6AA5EC23" w14:textId="77777777" w:rsidR="003254D3" w:rsidRPr="00280848" w:rsidRDefault="003254D3" w:rsidP="003254D3">
            <w:pPr>
              <w:jc w:val="center"/>
              <w:rPr>
                <w:b/>
                <w:bCs/>
                <w:sz w:val="24"/>
                <w:szCs w:val="24"/>
                <w:lang w:val="en-GB"/>
              </w:rPr>
            </w:pPr>
          </w:p>
        </w:tc>
        <w:tc>
          <w:tcPr>
            <w:tcW w:w="3047" w:type="dxa"/>
          </w:tcPr>
          <w:p w14:paraId="7A60F18C" w14:textId="7A36DA80" w:rsidR="003254D3" w:rsidRPr="00280848" w:rsidRDefault="003254D3" w:rsidP="003254D3">
            <w:pPr>
              <w:rPr>
                <w:i/>
                <w:iCs/>
                <w:sz w:val="24"/>
                <w:szCs w:val="24"/>
                <w:lang w:val="en-GB"/>
              </w:rPr>
            </w:pPr>
            <w:proofErr w:type="spellStart"/>
            <w:r w:rsidRPr="00280848">
              <w:rPr>
                <w:i/>
                <w:iCs/>
                <w:sz w:val="24"/>
                <w:szCs w:val="24"/>
                <w:lang w:val="en-GB"/>
              </w:rPr>
              <w:t>Alergēni</w:t>
            </w:r>
            <w:proofErr w:type="spellEnd"/>
            <w:r w:rsidRPr="00280848">
              <w:rPr>
                <w:i/>
                <w:iCs/>
                <w:sz w:val="24"/>
                <w:szCs w:val="24"/>
                <w:lang w:val="en-GB"/>
              </w:rPr>
              <w:t xml:space="preserve"> </w:t>
            </w:r>
            <w:proofErr w:type="spellStart"/>
            <w:r w:rsidRPr="00280848">
              <w:rPr>
                <w:i/>
                <w:iCs/>
                <w:sz w:val="24"/>
                <w:szCs w:val="24"/>
                <w:lang w:val="en-GB"/>
              </w:rPr>
              <w:t>atbilstoši</w:t>
            </w:r>
            <w:proofErr w:type="spellEnd"/>
            <w:r w:rsidRPr="00280848">
              <w:rPr>
                <w:i/>
                <w:iCs/>
                <w:sz w:val="24"/>
                <w:szCs w:val="24"/>
                <w:lang w:val="en-GB"/>
              </w:rPr>
              <w:t xml:space="preserve"> EK </w:t>
            </w:r>
            <w:proofErr w:type="spellStart"/>
            <w:r w:rsidRPr="00280848">
              <w:rPr>
                <w:i/>
                <w:iCs/>
                <w:sz w:val="24"/>
                <w:szCs w:val="24"/>
                <w:lang w:val="en-GB"/>
              </w:rPr>
              <w:t>regulai</w:t>
            </w:r>
            <w:proofErr w:type="spellEnd"/>
            <w:r w:rsidRPr="00280848">
              <w:rPr>
                <w:i/>
                <w:iCs/>
                <w:sz w:val="24"/>
                <w:szCs w:val="24"/>
                <w:lang w:val="en-GB"/>
              </w:rPr>
              <w:t xml:space="preserve"> nr. 1169/2011</w:t>
            </w:r>
          </w:p>
        </w:tc>
        <w:tc>
          <w:tcPr>
            <w:tcW w:w="3048" w:type="dxa"/>
          </w:tcPr>
          <w:p w14:paraId="741F8B35" w14:textId="2569576A" w:rsidR="003254D3" w:rsidRDefault="003254D3" w:rsidP="003254D3">
            <w:pPr>
              <w:rPr>
                <w:sz w:val="24"/>
                <w:szCs w:val="24"/>
                <w:lang w:val="en-GB"/>
              </w:rPr>
            </w:pPr>
            <w:r>
              <w:rPr>
                <w:sz w:val="24"/>
                <w:szCs w:val="24"/>
                <w:lang w:val="en-GB"/>
              </w:rPr>
              <w:t xml:space="preserve">Var </w:t>
            </w:r>
            <w:proofErr w:type="spellStart"/>
            <w:r>
              <w:rPr>
                <w:sz w:val="24"/>
                <w:szCs w:val="24"/>
                <w:lang w:val="en-GB"/>
              </w:rPr>
              <w:t>saturēt</w:t>
            </w:r>
            <w:proofErr w:type="spellEnd"/>
            <w:r>
              <w:rPr>
                <w:sz w:val="24"/>
                <w:szCs w:val="24"/>
                <w:lang w:val="en-GB"/>
              </w:rPr>
              <w:t xml:space="preserve"> soju, </w:t>
            </w:r>
            <w:proofErr w:type="spellStart"/>
            <w:r>
              <w:rPr>
                <w:sz w:val="24"/>
                <w:szCs w:val="24"/>
                <w:lang w:val="en-GB"/>
              </w:rPr>
              <w:t>pienu</w:t>
            </w:r>
            <w:proofErr w:type="spellEnd"/>
          </w:p>
        </w:tc>
        <w:tc>
          <w:tcPr>
            <w:tcW w:w="1699" w:type="dxa"/>
          </w:tcPr>
          <w:p w14:paraId="792C5A20" w14:textId="77777777" w:rsidR="003254D3" w:rsidRDefault="003254D3" w:rsidP="003254D3">
            <w:pPr>
              <w:rPr>
                <w:sz w:val="24"/>
                <w:szCs w:val="24"/>
                <w:lang w:val="en-GB"/>
              </w:rPr>
            </w:pPr>
          </w:p>
        </w:tc>
      </w:tr>
      <w:tr w:rsidR="003254D3" w14:paraId="4E317FEB" w14:textId="77777777" w:rsidTr="00C07687">
        <w:tc>
          <w:tcPr>
            <w:tcW w:w="1555" w:type="dxa"/>
          </w:tcPr>
          <w:p w14:paraId="1B15D645" w14:textId="77777777" w:rsidR="003254D3" w:rsidRPr="00280848" w:rsidRDefault="003254D3" w:rsidP="003254D3">
            <w:pPr>
              <w:jc w:val="center"/>
              <w:rPr>
                <w:b/>
                <w:bCs/>
                <w:sz w:val="24"/>
                <w:szCs w:val="24"/>
                <w:lang w:val="en-GB"/>
              </w:rPr>
            </w:pPr>
          </w:p>
        </w:tc>
        <w:tc>
          <w:tcPr>
            <w:tcW w:w="3047" w:type="dxa"/>
          </w:tcPr>
          <w:p w14:paraId="2FC9C339" w14:textId="554B3B2C" w:rsidR="003254D3" w:rsidRPr="00280848" w:rsidRDefault="003254D3" w:rsidP="003254D3">
            <w:pPr>
              <w:rPr>
                <w:i/>
                <w:iCs/>
                <w:sz w:val="24"/>
                <w:szCs w:val="24"/>
                <w:lang w:val="en-GB"/>
              </w:rPr>
            </w:pPr>
            <w:proofErr w:type="spellStart"/>
            <w:r w:rsidRPr="00280848">
              <w:rPr>
                <w:i/>
                <w:iCs/>
                <w:sz w:val="24"/>
                <w:szCs w:val="24"/>
                <w:lang w:val="en-GB"/>
              </w:rPr>
              <w:t>Piesārņojuma</w:t>
            </w:r>
            <w:proofErr w:type="spellEnd"/>
            <w:r w:rsidRPr="00280848">
              <w:rPr>
                <w:i/>
                <w:iCs/>
                <w:sz w:val="24"/>
                <w:szCs w:val="24"/>
                <w:lang w:val="en-GB"/>
              </w:rPr>
              <w:t xml:space="preserve"> </w:t>
            </w:r>
            <w:proofErr w:type="spellStart"/>
            <w:r w:rsidRPr="00280848">
              <w:rPr>
                <w:i/>
                <w:iCs/>
                <w:sz w:val="24"/>
                <w:szCs w:val="24"/>
                <w:lang w:val="en-GB"/>
              </w:rPr>
              <w:t>limiti</w:t>
            </w:r>
            <w:proofErr w:type="spellEnd"/>
          </w:p>
        </w:tc>
        <w:tc>
          <w:tcPr>
            <w:tcW w:w="3048" w:type="dxa"/>
          </w:tcPr>
          <w:p w14:paraId="6A533759" w14:textId="4229F3A1" w:rsidR="003254D3" w:rsidRDefault="003254D3" w:rsidP="003254D3">
            <w:pPr>
              <w:rPr>
                <w:sz w:val="24"/>
                <w:szCs w:val="24"/>
                <w:lang w:val="en-GB"/>
              </w:rPr>
            </w:pPr>
            <w:proofErr w:type="spellStart"/>
            <w:r>
              <w:rPr>
                <w:sz w:val="24"/>
                <w:szCs w:val="24"/>
                <w:lang w:val="en-GB"/>
              </w:rPr>
              <w:t>Atbilstoši</w:t>
            </w:r>
            <w:proofErr w:type="spellEnd"/>
            <w:r>
              <w:rPr>
                <w:sz w:val="24"/>
                <w:szCs w:val="24"/>
                <w:lang w:val="en-GB"/>
              </w:rPr>
              <w:t xml:space="preserve"> EK </w:t>
            </w:r>
            <w:proofErr w:type="spellStart"/>
            <w:r>
              <w:rPr>
                <w:sz w:val="24"/>
                <w:szCs w:val="24"/>
                <w:lang w:val="en-GB"/>
              </w:rPr>
              <w:t>regulai</w:t>
            </w:r>
            <w:proofErr w:type="spellEnd"/>
            <w:r>
              <w:rPr>
                <w:sz w:val="24"/>
                <w:szCs w:val="24"/>
                <w:lang w:val="en-GB"/>
              </w:rPr>
              <w:t xml:space="preserve"> nr. 2023/915</w:t>
            </w:r>
          </w:p>
        </w:tc>
        <w:tc>
          <w:tcPr>
            <w:tcW w:w="1699" w:type="dxa"/>
          </w:tcPr>
          <w:p w14:paraId="157F42C7" w14:textId="77777777" w:rsidR="003254D3" w:rsidRDefault="003254D3" w:rsidP="003254D3">
            <w:pPr>
              <w:rPr>
                <w:sz w:val="24"/>
                <w:szCs w:val="24"/>
                <w:lang w:val="en-GB"/>
              </w:rPr>
            </w:pPr>
          </w:p>
        </w:tc>
      </w:tr>
      <w:tr w:rsidR="003254D3" w14:paraId="4785EBA1" w14:textId="77777777" w:rsidTr="00C07687">
        <w:tc>
          <w:tcPr>
            <w:tcW w:w="1555" w:type="dxa"/>
          </w:tcPr>
          <w:p w14:paraId="261C09D0" w14:textId="77777777" w:rsidR="003254D3" w:rsidRPr="00280848" w:rsidRDefault="003254D3" w:rsidP="003254D3">
            <w:pPr>
              <w:jc w:val="center"/>
              <w:rPr>
                <w:b/>
                <w:bCs/>
                <w:sz w:val="24"/>
                <w:szCs w:val="24"/>
                <w:lang w:val="en-GB"/>
              </w:rPr>
            </w:pPr>
          </w:p>
        </w:tc>
        <w:tc>
          <w:tcPr>
            <w:tcW w:w="3047" w:type="dxa"/>
          </w:tcPr>
          <w:p w14:paraId="1CB14010" w14:textId="2293F336" w:rsidR="003254D3" w:rsidRPr="00280848" w:rsidRDefault="003254D3" w:rsidP="003254D3">
            <w:pPr>
              <w:rPr>
                <w:i/>
                <w:iCs/>
                <w:sz w:val="24"/>
                <w:szCs w:val="24"/>
                <w:lang w:val="en-GB"/>
              </w:rPr>
            </w:pPr>
            <w:proofErr w:type="spellStart"/>
            <w:r w:rsidRPr="00280848">
              <w:rPr>
                <w:i/>
                <w:iCs/>
                <w:sz w:val="24"/>
                <w:szCs w:val="24"/>
                <w:lang w:val="en-GB"/>
              </w:rPr>
              <w:t>Svešķermeņi</w:t>
            </w:r>
            <w:proofErr w:type="spellEnd"/>
          </w:p>
        </w:tc>
        <w:tc>
          <w:tcPr>
            <w:tcW w:w="3048" w:type="dxa"/>
          </w:tcPr>
          <w:p w14:paraId="56F374F0" w14:textId="20E61385" w:rsidR="003254D3" w:rsidRDefault="003254D3" w:rsidP="003254D3">
            <w:pPr>
              <w:rPr>
                <w:sz w:val="24"/>
                <w:szCs w:val="24"/>
                <w:lang w:val="en-GB"/>
              </w:rPr>
            </w:pPr>
            <w:r>
              <w:rPr>
                <w:sz w:val="24"/>
                <w:szCs w:val="24"/>
                <w:lang w:val="en-GB"/>
              </w:rPr>
              <w:t xml:space="preserve">Nav </w:t>
            </w:r>
            <w:proofErr w:type="spellStart"/>
            <w:r>
              <w:rPr>
                <w:sz w:val="24"/>
                <w:szCs w:val="24"/>
                <w:lang w:val="en-GB"/>
              </w:rPr>
              <w:t>pieļaujams</w:t>
            </w:r>
            <w:proofErr w:type="spellEnd"/>
          </w:p>
        </w:tc>
        <w:tc>
          <w:tcPr>
            <w:tcW w:w="1699" w:type="dxa"/>
          </w:tcPr>
          <w:p w14:paraId="54D9EDD5" w14:textId="77777777" w:rsidR="003254D3" w:rsidRDefault="003254D3" w:rsidP="003254D3">
            <w:pPr>
              <w:rPr>
                <w:sz w:val="24"/>
                <w:szCs w:val="24"/>
                <w:lang w:val="en-GB"/>
              </w:rPr>
            </w:pPr>
          </w:p>
        </w:tc>
      </w:tr>
      <w:tr w:rsidR="003254D3" w14:paraId="57850F1E" w14:textId="77777777" w:rsidTr="00C07687">
        <w:tc>
          <w:tcPr>
            <w:tcW w:w="1555" w:type="dxa"/>
          </w:tcPr>
          <w:p w14:paraId="450C971A" w14:textId="77777777" w:rsidR="003254D3" w:rsidRPr="00280848" w:rsidRDefault="003254D3" w:rsidP="003254D3">
            <w:pPr>
              <w:jc w:val="center"/>
              <w:rPr>
                <w:b/>
                <w:bCs/>
                <w:sz w:val="24"/>
                <w:szCs w:val="24"/>
                <w:lang w:val="en-GB"/>
              </w:rPr>
            </w:pPr>
          </w:p>
        </w:tc>
        <w:tc>
          <w:tcPr>
            <w:tcW w:w="3047" w:type="dxa"/>
          </w:tcPr>
          <w:p w14:paraId="0F0D975E" w14:textId="358791EF" w:rsidR="003254D3" w:rsidRPr="00280848" w:rsidRDefault="003254D3" w:rsidP="003254D3">
            <w:pPr>
              <w:rPr>
                <w:i/>
                <w:iCs/>
                <w:sz w:val="24"/>
                <w:szCs w:val="24"/>
                <w:lang w:val="en-GB"/>
              </w:rPr>
            </w:pPr>
            <w:r w:rsidRPr="00280848">
              <w:rPr>
                <w:i/>
                <w:iCs/>
                <w:sz w:val="24"/>
                <w:szCs w:val="24"/>
              </w:rPr>
              <w:t>Insekti jebkādā attīstības stadijā</w:t>
            </w:r>
          </w:p>
        </w:tc>
        <w:tc>
          <w:tcPr>
            <w:tcW w:w="3048" w:type="dxa"/>
          </w:tcPr>
          <w:p w14:paraId="1774993D" w14:textId="2CF655A4" w:rsidR="003254D3" w:rsidRDefault="003254D3" w:rsidP="003254D3">
            <w:pPr>
              <w:rPr>
                <w:sz w:val="24"/>
                <w:szCs w:val="24"/>
                <w:lang w:val="en-GB"/>
              </w:rPr>
            </w:pPr>
            <w:r>
              <w:rPr>
                <w:sz w:val="24"/>
                <w:szCs w:val="24"/>
                <w:lang w:val="en-GB"/>
              </w:rPr>
              <w:t xml:space="preserve">Nav </w:t>
            </w:r>
            <w:proofErr w:type="spellStart"/>
            <w:r>
              <w:rPr>
                <w:sz w:val="24"/>
                <w:szCs w:val="24"/>
                <w:lang w:val="en-GB"/>
              </w:rPr>
              <w:t>pieļaujams</w:t>
            </w:r>
            <w:proofErr w:type="spellEnd"/>
          </w:p>
        </w:tc>
        <w:tc>
          <w:tcPr>
            <w:tcW w:w="1699" w:type="dxa"/>
          </w:tcPr>
          <w:p w14:paraId="6F277374" w14:textId="77777777" w:rsidR="003254D3" w:rsidRDefault="003254D3" w:rsidP="003254D3">
            <w:pPr>
              <w:rPr>
                <w:sz w:val="24"/>
                <w:szCs w:val="24"/>
                <w:lang w:val="en-GB"/>
              </w:rPr>
            </w:pPr>
          </w:p>
        </w:tc>
      </w:tr>
      <w:tr w:rsidR="003254D3" w14:paraId="0EACB0D5" w14:textId="77777777" w:rsidTr="00C07687">
        <w:tc>
          <w:tcPr>
            <w:tcW w:w="1555" w:type="dxa"/>
          </w:tcPr>
          <w:p w14:paraId="3AA8D00E" w14:textId="59DC0469" w:rsidR="003254D3" w:rsidRPr="00280848" w:rsidRDefault="003254D3" w:rsidP="003254D3">
            <w:pPr>
              <w:jc w:val="center"/>
              <w:rPr>
                <w:b/>
                <w:bCs/>
                <w:sz w:val="24"/>
                <w:szCs w:val="24"/>
                <w:lang w:val="en-GB"/>
              </w:rPr>
            </w:pPr>
          </w:p>
        </w:tc>
        <w:tc>
          <w:tcPr>
            <w:tcW w:w="3047" w:type="dxa"/>
          </w:tcPr>
          <w:p w14:paraId="5E744FDD" w14:textId="77777777" w:rsidR="003254D3" w:rsidRPr="00280848" w:rsidRDefault="003254D3" w:rsidP="003254D3">
            <w:pPr>
              <w:rPr>
                <w:i/>
                <w:iCs/>
                <w:sz w:val="24"/>
                <w:szCs w:val="24"/>
                <w:lang w:val="en-GB"/>
              </w:rPr>
            </w:pPr>
            <w:proofErr w:type="spellStart"/>
            <w:r w:rsidRPr="00280848">
              <w:rPr>
                <w:i/>
                <w:iCs/>
                <w:sz w:val="24"/>
                <w:szCs w:val="24"/>
                <w:lang w:val="en-GB"/>
              </w:rPr>
              <w:t>Mikrobioloģiskie</w:t>
            </w:r>
            <w:proofErr w:type="spellEnd"/>
            <w:r w:rsidRPr="00280848">
              <w:rPr>
                <w:i/>
                <w:iCs/>
                <w:sz w:val="24"/>
                <w:szCs w:val="24"/>
                <w:lang w:val="en-GB"/>
              </w:rPr>
              <w:t xml:space="preserve"> </w:t>
            </w:r>
            <w:proofErr w:type="spellStart"/>
            <w:r w:rsidRPr="00280848">
              <w:rPr>
                <w:i/>
                <w:iCs/>
                <w:sz w:val="24"/>
                <w:szCs w:val="24"/>
                <w:lang w:val="en-GB"/>
              </w:rPr>
              <w:t>rādītāji</w:t>
            </w:r>
            <w:proofErr w:type="spellEnd"/>
            <w:r w:rsidRPr="00280848">
              <w:rPr>
                <w:i/>
                <w:iCs/>
                <w:sz w:val="24"/>
                <w:szCs w:val="24"/>
                <w:lang w:val="en-GB"/>
              </w:rPr>
              <w:t>:</w:t>
            </w:r>
          </w:p>
          <w:p w14:paraId="2F28AC19" w14:textId="77777777" w:rsidR="003254D3" w:rsidRPr="00280848" w:rsidRDefault="003254D3" w:rsidP="003254D3">
            <w:pPr>
              <w:rPr>
                <w:i/>
                <w:iCs/>
                <w:sz w:val="24"/>
                <w:szCs w:val="24"/>
                <w:lang w:val="en-GB"/>
              </w:rPr>
            </w:pPr>
            <w:r w:rsidRPr="00280848">
              <w:rPr>
                <w:i/>
                <w:iCs/>
                <w:sz w:val="24"/>
                <w:szCs w:val="24"/>
                <w:lang w:val="en-GB"/>
              </w:rPr>
              <w:t xml:space="preserve">MAFAM, </w:t>
            </w:r>
            <w:proofErr w:type="spellStart"/>
            <w:r w:rsidRPr="00280848">
              <w:rPr>
                <w:i/>
                <w:iCs/>
                <w:sz w:val="24"/>
                <w:szCs w:val="24"/>
                <w:lang w:val="en-GB"/>
              </w:rPr>
              <w:t>kvv</w:t>
            </w:r>
            <w:proofErr w:type="spellEnd"/>
            <w:r w:rsidRPr="00280848">
              <w:rPr>
                <w:i/>
                <w:iCs/>
                <w:sz w:val="24"/>
                <w:szCs w:val="24"/>
                <w:lang w:val="en-GB"/>
              </w:rPr>
              <w:t>/g</w:t>
            </w:r>
          </w:p>
          <w:p w14:paraId="465F1A9E" w14:textId="77777777" w:rsidR="003254D3" w:rsidRPr="00280848" w:rsidRDefault="003254D3" w:rsidP="003254D3">
            <w:pPr>
              <w:rPr>
                <w:i/>
                <w:iCs/>
                <w:sz w:val="24"/>
                <w:szCs w:val="24"/>
                <w:lang w:val="en-GB"/>
              </w:rPr>
            </w:pPr>
            <w:r w:rsidRPr="00280848">
              <w:rPr>
                <w:i/>
                <w:iCs/>
                <w:sz w:val="24"/>
                <w:szCs w:val="24"/>
                <w:lang w:val="en-GB"/>
              </w:rPr>
              <w:t xml:space="preserve">Raugi un </w:t>
            </w:r>
            <w:proofErr w:type="spellStart"/>
            <w:r w:rsidRPr="00280848">
              <w:rPr>
                <w:i/>
                <w:iCs/>
                <w:sz w:val="24"/>
                <w:szCs w:val="24"/>
                <w:lang w:val="en-GB"/>
              </w:rPr>
              <w:t>pelējumi</w:t>
            </w:r>
            <w:proofErr w:type="spellEnd"/>
            <w:r w:rsidRPr="00280848">
              <w:rPr>
                <w:i/>
                <w:iCs/>
                <w:sz w:val="24"/>
                <w:szCs w:val="24"/>
                <w:lang w:val="en-GB"/>
              </w:rPr>
              <w:t xml:space="preserve">, </w:t>
            </w:r>
            <w:proofErr w:type="spellStart"/>
            <w:r w:rsidRPr="00280848">
              <w:rPr>
                <w:i/>
                <w:iCs/>
                <w:sz w:val="24"/>
                <w:szCs w:val="24"/>
                <w:lang w:val="en-GB"/>
              </w:rPr>
              <w:t>kvv</w:t>
            </w:r>
            <w:proofErr w:type="spellEnd"/>
            <w:r w:rsidRPr="00280848">
              <w:rPr>
                <w:i/>
                <w:iCs/>
                <w:sz w:val="24"/>
                <w:szCs w:val="24"/>
                <w:lang w:val="en-GB"/>
              </w:rPr>
              <w:t>/g</w:t>
            </w:r>
          </w:p>
          <w:p w14:paraId="498CE994" w14:textId="77777777" w:rsidR="003254D3" w:rsidRPr="00280848" w:rsidRDefault="003254D3" w:rsidP="003254D3">
            <w:pPr>
              <w:rPr>
                <w:i/>
                <w:iCs/>
                <w:sz w:val="24"/>
                <w:szCs w:val="24"/>
                <w:lang w:val="de-DE"/>
              </w:rPr>
            </w:pPr>
            <w:r w:rsidRPr="00280848">
              <w:rPr>
                <w:i/>
                <w:iCs/>
                <w:sz w:val="24"/>
                <w:szCs w:val="24"/>
                <w:lang w:val="de-DE"/>
              </w:rPr>
              <w:lastRenderedPageBreak/>
              <w:t>E.coli, kvv/g</w:t>
            </w:r>
          </w:p>
          <w:p w14:paraId="3DE9A5DD" w14:textId="77777777" w:rsidR="003254D3" w:rsidRPr="00280848" w:rsidRDefault="003254D3" w:rsidP="003254D3">
            <w:pPr>
              <w:rPr>
                <w:i/>
                <w:iCs/>
                <w:sz w:val="24"/>
                <w:szCs w:val="24"/>
                <w:lang w:val="de-DE"/>
              </w:rPr>
            </w:pPr>
            <w:r w:rsidRPr="00280848">
              <w:rPr>
                <w:i/>
                <w:iCs/>
                <w:sz w:val="24"/>
                <w:szCs w:val="24"/>
                <w:lang w:val="de-DE"/>
              </w:rPr>
              <w:t>Koliformas, kvv/g</w:t>
            </w:r>
          </w:p>
          <w:p w14:paraId="794270B7" w14:textId="478CD39F" w:rsidR="003254D3" w:rsidRPr="00280848" w:rsidRDefault="003254D3" w:rsidP="003254D3">
            <w:pPr>
              <w:rPr>
                <w:i/>
                <w:iCs/>
                <w:sz w:val="24"/>
                <w:szCs w:val="24"/>
                <w:lang w:val="en-GB"/>
              </w:rPr>
            </w:pPr>
            <w:r w:rsidRPr="00280848">
              <w:rPr>
                <w:i/>
                <w:iCs/>
                <w:sz w:val="24"/>
                <w:szCs w:val="24"/>
                <w:lang w:val="en-GB"/>
              </w:rPr>
              <w:t xml:space="preserve">Salmonella spp., </w:t>
            </w:r>
            <w:proofErr w:type="spellStart"/>
            <w:r w:rsidRPr="00280848">
              <w:rPr>
                <w:i/>
                <w:iCs/>
                <w:sz w:val="24"/>
                <w:szCs w:val="24"/>
                <w:lang w:val="en-GB"/>
              </w:rPr>
              <w:t>kvv</w:t>
            </w:r>
            <w:proofErr w:type="spellEnd"/>
            <w:r w:rsidRPr="00280848">
              <w:rPr>
                <w:i/>
                <w:iCs/>
                <w:sz w:val="24"/>
                <w:szCs w:val="24"/>
                <w:lang w:val="en-GB"/>
              </w:rPr>
              <w:t>/25 g</w:t>
            </w:r>
          </w:p>
        </w:tc>
        <w:tc>
          <w:tcPr>
            <w:tcW w:w="3048" w:type="dxa"/>
          </w:tcPr>
          <w:p w14:paraId="009F476B" w14:textId="2B4E1EA0" w:rsidR="003254D3" w:rsidRPr="009C57FF" w:rsidRDefault="003254D3" w:rsidP="003254D3">
            <w:pPr>
              <w:rPr>
                <w:sz w:val="24"/>
                <w:szCs w:val="24"/>
                <w:lang w:val="en-GB"/>
              </w:rPr>
            </w:pPr>
            <w:proofErr w:type="spellStart"/>
            <w:r>
              <w:rPr>
                <w:sz w:val="24"/>
                <w:szCs w:val="24"/>
                <w:lang w:val="en-GB"/>
              </w:rPr>
              <w:lastRenderedPageBreak/>
              <w:t>Maksimālie</w:t>
            </w:r>
            <w:proofErr w:type="spellEnd"/>
            <w:r>
              <w:rPr>
                <w:sz w:val="24"/>
                <w:szCs w:val="24"/>
                <w:lang w:val="en-GB"/>
              </w:rPr>
              <w:t xml:space="preserve"> </w:t>
            </w:r>
            <w:proofErr w:type="spellStart"/>
            <w:r>
              <w:rPr>
                <w:sz w:val="24"/>
                <w:szCs w:val="24"/>
                <w:lang w:val="en-GB"/>
              </w:rPr>
              <w:t>limiti</w:t>
            </w:r>
            <w:proofErr w:type="spellEnd"/>
          </w:p>
          <w:p w14:paraId="1ABFB70B" w14:textId="77777777" w:rsidR="002B2AF7" w:rsidRPr="009C57FF" w:rsidRDefault="002B2AF7" w:rsidP="002B2AF7">
            <w:pPr>
              <w:rPr>
                <w:sz w:val="24"/>
                <w:szCs w:val="24"/>
                <w:lang w:val="en-GB"/>
              </w:rPr>
            </w:pPr>
            <w:r w:rsidRPr="009C57FF">
              <w:rPr>
                <w:sz w:val="24"/>
                <w:szCs w:val="24"/>
                <w:lang w:val="en-GB"/>
              </w:rPr>
              <w:t xml:space="preserve">1x10^5 </w:t>
            </w:r>
          </w:p>
          <w:p w14:paraId="47DDDE10" w14:textId="77777777" w:rsidR="002B2AF7" w:rsidRPr="009C57FF" w:rsidRDefault="002B2AF7" w:rsidP="002B2AF7">
            <w:pPr>
              <w:rPr>
                <w:sz w:val="24"/>
                <w:szCs w:val="24"/>
                <w:lang w:val="en-GB"/>
              </w:rPr>
            </w:pPr>
            <w:r w:rsidRPr="009C57FF">
              <w:rPr>
                <w:sz w:val="24"/>
                <w:szCs w:val="24"/>
                <w:lang w:val="en-GB"/>
              </w:rPr>
              <w:t>1x10^</w:t>
            </w:r>
            <w:r>
              <w:rPr>
                <w:sz w:val="24"/>
                <w:szCs w:val="24"/>
                <w:lang w:val="en-GB"/>
              </w:rPr>
              <w:t>5</w:t>
            </w:r>
          </w:p>
          <w:p w14:paraId="259CE714" w14:textId="77777777" w:rsidR="002B2AF7" w:rsidRPr="009C57FF" w:rsidRDefault="002B2AF7" w:rsidP="002B2AF7">
            <w:pPr>
              <w:rPr>
                <w:sz w:val="24"/>
                <w:szCs w:val="24"/>
                <w:lang w:val="en-GB"/>
              </w:rPr>
            </w:pPr>
            <w:r w:rsidRPr="009C57FF">
              <w:rPr>
                <w:sz w:val="24"/>
                <w:szCs w:val="24"/>
                <w:lang w:val="en-GB"/>
              </w:rPr>
              <w:lastRenderedPageBreak/>
              <w:t>1x10^1</w:t>
            </w:r>
          </w:p>
          <w:p w14:paraId="0F59A6E3" w14:textId="77777777" w:rsidR="002B2AF7" w:rsidRPr="009C57FF" w:rsidRDefault="002B2AF7" w:rsidP="002B2AF7">
            <w:pPr>
              <w:rPr>
                <w:sz w:val="24"/>
                <w:szCs w:val="24"/>
                <w:lang w:val="en-GB"/>
              </w:rPr>
            </w:pPr>
            <w:r w:rsidRPr="009C57FF">
              <w:rPr>
                <w:sz w:val="24"/>
                <w:szCs w:val="24"/>
                <w:lang w:val="en-GB"/>
              </w:rPr>
              <w:t>1x10^3</w:t>
            </w:r>
          </w:p>
          <w:p w14:paraId="04EB0F33" w14:textId="0BFE7D1A" w:rsidR="003254D3" w:rsidRPr="009C57FF" w:rsidRDefault="003254D3" w:rsidP="003254D3">
            <w:pPr>
              <w:rPr>
                <w:sz w:val="24"/>
                <w:szCs w:val="24"/>
                <w:lang w:val="en-GB"/>
              </w:rPr>
            </w:pPr>
            <w:r w:rsidRPr="009C57FF">
              <w:rPr>
                <w:sz w:val="24"/>
                <w:szCs w:val="24"/>
                <w:lang w:val="en-GB"/>
              </w:rPr>
              <w:t xml:space="preserve">Nav </w:t>
            </w:r>
            <w:proofErr w:type="spellStart"/>
            <w:r w:rsidRPr="009C57FF">
              <w:rPr>
                <w:sz w:val="24"/>
                <w:szCs w:val="24"/>
                <w:lang w:val="en-GB"/>
              </w:rPr>
              <w:t>atrodams</w:t>
            </w:r>
            <w:proofErr w:type="spellEnd"/>
          </w:p>
        </w:tc>
        <w:tc>
          <w:tcPr>
            <w:tcW w:w="1699" w:type="dxa"/>
          </w:tcPr>
          <w:p w14:paraId="48B2CE99" w14:textId="77777777" w:rsidR="003254D3" w:rsidRDefault="003254D3" w:rsidP="003254D3">
            <w:pPr>
              <w:rPr>
                <w:sz w:val="24"/>
                <w:szCs w:val="24"/>
                <w:lang w:val="en-GB"/>
              </w:rPr>
            </w:pPr>
          </w:p>
        </w:tc>
      </w:tr>
      <w:tr w:rsidR="003254D3" w14:paraId="7352987A" w14:textId="77777777" w:rsidTr="00C07687">
        <w:tc>
          <w:tcPr>
            <w:tcW w:w="1555" w:type="dxa"/>
          </w:tcPr>
          <w:p w14:paraId="3438137C" w14:textId="68A20C01" w:rsidR="003254D3" w:rsidRPr="00280848" w:rsidRDefault="003254D3" w:rsidP="003254D3">
            <w:pPr>
              <w:jc w:val="center"/>
              <w:rPr>
                <w:b/>
                <w:bCs/>
                <w:sz w:val="24"/>
                <w:szCs w:val="24"/>
                <w:lang w:val="en-GB"/>
              </w:rPr>
            </w:pPr>
          </w:p>
        </w:tc>
        <w:tc>
          <w:tcPr>
            <w:tcW w:w="3047" w:type="dxa"/>
          </w:tcPr>
          <w:p w14:paraId="665046E6" w14:textId="3D11F687" w:rsidR="003254D3" w:rsidRPr="00280848" w:rsidRDefault="003254D3" w:rsidP="003254D3">
            <w:pPr>
              <w:rPr>
                <w:i/>
                <w:iCs/>
                <w:sz w:val="24"/>
                <w:szCs w:val="24"/>
                <w:lang w:val="en-GB"/>
              </w:rPr>
            </w:pPr>
            <w:r w:rsidRPr="00280848">
              <w:rPr>
                <w:i/>
                <w:iCs/>
                <w:sz w:val="24"/>
                <w:szCs w:val="24"/>
                <w:lang w:val="en-GB"/>
              </w:rPr>
              <w:t>ĢMO</w:t>
            </w:r>
          </w:p>
        </w:tc>
        <w:tc>
          <w:tcPr>
            <w:tcW w:w="3048" w:type="dxa"/>
          </w:tcPr>
          <w:p w14:paraId="30BCD101" w14:textId="752B6692" w:rsidR="003254D3" w:rsidRPr="009C57FF" w:rsidRDefault="003254D3" w:rsidP="003254D3">
            <w:pPr>
              <w:rPr>
                <w:sz w:val="24"/>
                <w:szCs w:val="24"/>
                <w:lang w:val="en-GB"/>
              </w:rPr>
            </w:pPr>
            <w:proofErr w:type="spellStart"/>
            <w:r w:rsidRPr="009C57FF">
              <w:rPr>
                <w:sz w:val="24"/>
                <w:szCs w:val="24"/>
                <w:lang w:val="en-GB"/>
              </w:rPr>
              <w:t>Atbilstoši</w:t>
            </w:r>
            <w:proofErr w:type="spellEnd"/>
            <w:r w:rsidRPr="009C57FF">
              <w:rPr>
                <w:sz w:val="24"/>
                <w:szCs w:val="24"/>
                <w:lang w:val="en-GB"/>
              </w:rPr>
              <w:t xml:space="preserve"> EK </w:t>
            </w:r>
            <w:proofErr w:type="spellStart"/>
            <w:r w:rsidRPr="009C57FF">
              <w:rPr>
                <w:sz w:val="24"/>
                <w:szCs w:val="24"/>
                <w:lang w:val="en-GB"/>
              </w:rPr>
              <w:t>regulām</w:t>
            </w:r>
            <w:proofErr w:type="spellEnd"/>
            <w:r w:rsidRPr="009C57FF">
              <w:rPr>
                <w:sz w:val="24"/>
                <w:szCs w:val="24"/>
                <w:lang w:val="en-GB"/>
              </w:rPr>
              <w:t xml:space="preserve"> nr. 1829/2003 un nr. 830/2003</w:t>
            </w:r>
          </w:p>
        </w:tc>
        <w:tc>
          <w:tcPr>
            <w:tcW w:w="1699" w:type="dxa"/>
          </w:tcPr>
          <w:p w14:paraId="56AAD8F8" w14:textId="77777777" w:rsidR="003254D3" w:rsidRDefault="003254D3" w:rsidP="003254D3">
            <w:pPr>
              <w:rPr>
                <w:sz w:val="24"/>
                <w:szCs w:val="24"/>
                <w:lang w:val="en-GB"/>
              </w:rPr>
            </w:pPr>
          </w:p>
        </w:tc>
      </w:tr>
      <w:tr w:rsidR="003254D3" w14:paraId="46DD7CFE" w14:textId="77777777" w:rsidTr="00C07687">
        <w:tc>
          <w:tcPr>
            <w:tcW w:w="1555" w:type="dxa"/>
          </w:tcPr>
          <w:p w14:paraId="21045B12" w14:textId="77777777" w:rsidR="003254D3" w:rsidRPr="00280848" w:rsidRDefault="003254D3" w:rsidP="003254D3">
            <w:pPr>
              <w:jc w:val="center"/>
              <w:rPr>
                <w:b/>
                <w:bCs/>
                <w:sz w:val="24"/>
                <w:szCs w:val="24"/>
                <w:lang w:val="en-GB"/>
              </w:rPr>
            </w:pPr>
          </w:p>
        </w:tc>
        <w:tc>
          <w:tcPr>
            <w:tcW w:w="3047" w:type="dxa"/>
          </w:tcPr>
          <w:p w14:paraId="3F267816" w14:textId="7522E035" w:rsidR="003254D3" w:rsidRPr="00280848" w:rsidRDefault="003254D3" w:rsidP="003254D3">
            <w:pPr>
              <w:rPr>
                <w:i/>
                <w:iCs/>
                <w:sz w:val="24"/>
                <w:szCs w:val="24"/>
                <w:lang w:val="en-GB"/>
              </w:rPr>
            </w:pPr>
            <w:proofErr w:type="spellStart"/>
            <w:r w:rsidRPr="00280848">
              <w:rPr>
                <w:i/>
                <w:iCs/>
                <w:sz w:val="24"/>
                <w:szCs w:val="24"/>
                <w:lang w:val="en-GB"/>
              </w:rPr>
              <w:t>Izcelsme</w:t>
            </w:r>
            <w:proofErr w:type="spellEnd"/>
          </w:p>
        </w:tc>
        <w:tc>
          <w:tcPr>
            <w:tcW w:w="3048" w:type="dxa"/>
          </w:tcPr>
          <w:p w14:paraId="41D9C6D3" w14:textId="560034FC" w:rsidR="003254D3" w:rsidRPr="009C57FF" w:rsidRDefault="003254D3" w:rsidP="003254D3">
            <w:pPr>
              <w:rPr>
                <w:sz w:val="24"/>
                <w:szCs w:val="24"/>
                <w:lang w:val="en-GB"/>
              </w:rPr>
            </w:pPr>
            <w:proofErr w:type="spellStart"/>
            <w:r>
              <w:rPr>
                <w:sz w:val="24"/>
                <w:szCs w:val="24"/>
                <w:lang w:val="en-GB"/>
              </w:rPr>
              <w:t>Eiropas</w:t>
            </w:r>
            <w:proofErr w:type="spellEnd"/>
            <w:r>
              <w:rPr>
                <w:sz w:val="24"/>
                <w:szCs w:val="24"/>
                <w:lang w:val="en-GB"/>
              </w:rPr>
              <w:t xml:space="preserve"> </w:t>
            </w:r>
            <w:proofErr w:type="spellStart"/>
            <w:r>
              <w:rPr>
                <w:sz w:val="24"/>
                <w:szCs w:val="24"/>
                <w:lang w:val="en-GB"/>
              </w:rPr>
              <w:t>savienība</w:t>
            </w:r>
            <w:proofErr w:type="spellEnd"/>
          </w:p>
        </w:tc>
        <w:tc>
          <w:tcPr>
            <w:tcW w:w="1699" w:type="dxa"/>
          </w:tcPr>
          <w:p w14:paraId="5AAD5688" w14:textId="77777777" w:rsidR="003254D3" w:rsidRDefault="003254D3" w:rsidP="003254D3">
            <w:pPr>
              <w:rPr>
                <w:sz w:val="24"/>
                <w:szCs w:val="24"/>
                <w:lang w:val="en-GB"/>
              </w:rPr>
            </w:pPr>
          </w:p>
        </w:tc>
      </w:tr>
    </w:tbl>
    <w:p w14:paraId="213AAFD6" w14:textId="77777777" w:rsidR="00753681" w:rsidRPr="00464550" w:rsidRDefault="00753681">
      <w:pPr>
        <w:rPr>
          <w:sz w:val="24"/>
          <w:szCs w:val="24"/>
          <w:lang w:val="en-GB"/>
        </w:rPr>
      </w:pPr>
    </w:p>
    <w:p w14:paraId="51307C2B" w14:textId="4C14BEFD" w:rsidR="00464550" w:rsidRDefault="00464550">
      <w:pPr>
        <w:rPr>
          <w:b/>
          <w:sz w:val="24"/>
          <w:szCs w:val="24"/>
        </w:rPr>
      </w:pPr>
      <w:r>
        <w:rPr>
          <w:b/>
          <w:sz w:val="24"/>
          <w:szCs w:val="24"/>
        </w:rPr>
        <w:br w:type="page"/>
      </w:r>
    </w:p>
    <w:p w14:paraId="52EFD6A3" w14:textId="77777777" w:rsidR="00EB438B" w:rsidRPr="001540AD" w:rsidRDefault="00EB438B" w:rsidP="00461C98">
      <w:pPr>
        <w:rPr>
          <w:b/>
          <w:sz w:val="24"/>
          <w:szCs w:val="24"/>
        </w:rPr>
      </w:pPr>
    </w:p>
    <w:p w14:paraId="59FAA3E2" w14:textId="71EDC401" w:rsidR="00D71F62" w:rsidRDefault="00D71F62" w:rsidP="00461C98">
      <w:pPr>
        <w:rPr>
          <w:b/>
          <w:sz w:val="24"/>
          <w:szCs w:val="24"/>
        </w:rPr>
      </w:pPr>
      <w:r>
        <w:rPr>
          <w:b/>
          <w:sz w:val="24"/>
          <w:szCs w:val="24"/>
        </w:rPr>
        <w:t>Iepirkuma noteikumi:</w:t>
      </w:r>
    </w:p>
    <w:tbl>
      <w:tblPr>
        <w:tblW w:w="9647"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1"/>
        <w:gridCol w:w="6976"/>
      </w:tblGrid>
      <w:tr w:rsidR="00D71F62" w:rsidRPr="001540AD" w14:paraId="6EB533F1" w14:textId="77777777" w:rsidTr="00E5775D">
        <w:trPr>
          <w:trHeight w:val="431"/>
        </w:trPr>
        <w:tc>
          <w:tcPr>
            <w:tcW w:w="9647" w:type="dxa"/>
            <w:gridSpan w:val="2"/>
            <w:vAlign w:val="center"/>
          </w:tcPr>
          <w:p w14:paraId="5CCAE4B7" w14:textId="77777777" w:rsidR="00D71F62" w:rsidRPr="001540AD" w:rsidRDefault="00D71F62" w:rsidP="00E5775D">
            <w:pPr>
              <w:pStyle w:val="TableParagraph"/>
              <w:spacing w:before="87"/>
              <w:ind w:left="100" w:right="151"/>
              <w:rPr>
                <w:b/>
                <w:sz w:val="24"/>
                <w:szCs w:val="24"/>
              </w:rPr>
            </w:pPr>
            <w:r w:rsidRPr="001540AD">
              <w:rPr>
                <w:b/>
                <w:w w:val="105"/>
                <w:sz w:val="24"/>
                <w:szCs w:val="24"/>
              </w:rPr>
              <w:t>Iepirkuma priekšmeta apraksts</w:t>
            </w:r>
          </w:p>
        </w:tc>
      </w:tr>
      <w:tr w:rsidR="00D71F62" w:rsidRPr="001540AD" w14:paraId="522211B9" w14:textId="77777777" w:rsidTr="00E5775D">
        <w:trPr>
          <w:trHeight w:val="430"/>
        </w:trPr>
        <w:tc>
          <w:tcPr>
            <w:tcW w:w="2671" w:type="dxa"/>
            <w:vAlign w:val="center"/>
          </w:tcPr>
          <w:p w14:paraId="3896A13B" w14:textId="77777777" w:rsidR="00D71F62" w:rsidRPr="001540AD" w:rsidRDefault="00D71F62" w:rsidP="00E5775D">
            <w:pPr>
              <w:pStyle w:val="TableParagraph"/>
              <w:spacing w:before="82"/>
              <w:ind w:left="100"/>
              <w:rPr>
                <w:sz w:val="24"/>
                <w:szCs w:val="24"/>
              </w:rPr>
            </w:pPr>
            <w:r w:rsidRPr="001540AD">
              <w:rPr>
                <w:w w:val="105"/>
                <w:sz w:val="24"/>
                <w:szCs w:val="24"/>
              </w:rPr>
              <w:t>Vispārējie noteikumi</w:t>
            </w:r>
          </w:p>
        </w:tc>
        <w:tc>
          <w:tcPr>
            <w:tcW w:w="6976" w:type="dxa"/>
          </w:tcPr>
          <w:p w14:paraId="5DE581D7" w14:textId="6C3699AC" w:rsidR="00D71F62" w:rsidRPr="00D71F62" w:rsidRDefault="00D71F62" w:rsidP="00D71F62">
            <w:pPr>
              <w:pStyle w:val="TableParagraph"/>
              <w:numPr>
                <w:ilvl w:val="0"/>
                <w:numId w:val="19"/>
              </w:numPr>
              <w:ind w:left="456" w:right="151"/>
              <w:jc w:val="both"/>
              <w:rPr>
                <w:w w:val="105"/>
                <w:sz w:val="24"/>
                <w:szCs w:val="24"/>
              </w:rPr>
            </w:pPr>
            <w:r w:rsidRPr="00D71F62">
              <w:rPr>
                <w:w w:val="105"/>
                <w:sz w:val="24"/>
                <w:szCs w:val="24"/>
              </w:rPr>
              <w:t xml:space="preserve">Cenu piedāvājumā nepieciešams iekļaut </w:t>
            </w:r>
            <w:r w:rsidR="005946A5">
              <w:rPr>
                <w:w w:val="105"/>
                <w:sz w:val="24"/>
                <w:szCs w:val="24"/>
              </w:rPr>
              <w:t xml:space="preserve">izejvielas piegādes </w:t>
            </w:r>
            <w:r w:rsidRPr="00D71F62">
              <w:rPr>
                <w:w w:val="105"/>
                <w:sz w:val="24"/>
                <w:szCs w:val="24"/>
              </w:rPr>
              <w:t>izmaksas</w:t>
            </w:r>
            <w:r w:rsidR="005946A5">
              <w:rPr>
                <w:w w:val="105"/>
                <w:sz w:val="24"/>
                <w:szCs w:val="24"/>
              </w:rPr>
              <w:t xml:space="preserve"> (DAP)</w:t>
            </w:r>
            <w:r w:rsidRPr="00D71F62">
              <w:rPr>
                <w:w w:val="105"/>
                <w:sz w:val="24"/>
                <w:szCs w:val="24"/>
              </w:rPr>
              <w:t>.</w:t>
            </w:r>
          </w:p>
          <w:p w14:paraId="57DF291B" w14:textId="7B334FB5" w:rsidR="00D71F62" w:rsidRPr="00760990" w:rsidRDefault="00D71F62" w:rsidP="00D71F62">
            <w:pPr>
              <w:pStyle w:val="TableParagraph"/>
              <w:numPr>
                <w:ilvl w:val="0"/>
                <w:numId w:val="19"/>
              </w:numPr>
              <w:ind w:left="456" w:right="151"/>
              <w:jc w:val="both"/>
              <w:rPr>
                <w:sz w:val="24"/>
                <w:szCs w:val="24"/>
              </w:rPr>
            </w:pPr>
            <w:bookmarkStart w:id="3" w:name="_Hlk135816752"/>
            <w:r w:rsidRPr="00760990">
              <w:rPr>
                <w:w w:val="105"/>
                <w:sz w:val="24"/>
                <w:szCs w:val="24"/>
              </w:rPr>
              <w:t xml:space="preserve">Tehnisko parametru lielumi piedāvātai </w:t>
            </w:r>
            <w:r w:rsidR="006F4D75" w:rsidRPr="00760990">
              <w:rPr>
                <w:w w:val="105"/>
                <w:sz w:val="24"/>
                <w:szCs w:val="24"/>
              </w:rPr>
              <w:t>izejvielai</w:t>
            </w:r>
            <w:r w:rsidRPr="00760990">
              <w:rPr>
                <w:w w:val="105"/>
                <w:sz w:val="24"/>
                <w:szCs w:val="24"/>
              </w:rPr>
              <w:t xml:space="preserve"> nevar būt mazāki kā norādīts šajā tehniskajā specifikācijā</w:t>
            </w:r>
            <w:r w:rsidR="009A6E38" w:rsidRPr="00760990">
              <w:rPr>
                <w:w w:val="105"/>
                <w:sz w:val="24"/>
                <w:szCs w:val="24"/>
              </w:rPr>
              <w:t xml:space="preserve">. </w:t>
            </w:r>
            <w:r w:rsidR="00760990" w:rsidRPr="00760990">
              <w:rPr>
                <w:w w:val="105"/>
                <w:sz w:val="24"/>
                <w:szCs w:val="24"/>
              </w:rPr>
              <w:t xml:space="preserve">Izejvielu granulometrijas </w:t>
            </w:r>
            <w:r w:rsidRPr="00760990">
              <w:rPr>
                <w:w w:val="105"/>
                <w:sz w:val="24"/>
                <w:szCs w:val="24"/>
              </w:rPr>
              <w:t xml:space="preserve">parametriem pieļaujamas +/-10% atšķirības no tehniskajā specifikācijā norādītajiem </w:t>
            </w:r>
            <w:r w:rsidR="00760990" w:rsidRPr="00760990">
              <w:rPr>
                <w:w w:val="105"/>
                <w:sz w:val="24"/>
                <w:szCs w:val="24"/>
              </w:rPr>
              <w:t>lielumiem</w:t>
            </w:r>
            <w:r w:rsidRPr="00760990">
              <w:rPr>
                <w:w w:val="105"/>
                <w:sz w:val="24"/>
                <w:szCs w:val="24"/>
              </w:rPr>
              <w:t>.</w:t>
            </w:r>
          </w:p>
          <w:p w14:paraId="133ACEF4" w14:textId="28408718" w:rsidR="00D71F62" w:rsidRPr="00B55F08" w:rsidRDefault="00D71F62" w:rsidP="00B55F08">
            <w:pPr>
              <w:pStyle w:val="ListParagraph"/>
              <w:widowControl/>
              <w:numPr>
                <w:ilvl w:val="0"/>
                <w:numId w:val="19"/>
              </w:numPr>
              <w:autoSpaceDE/>
              <w:autoSpaceDN/>
              <w:spacing w:after="160" w:line="259" w:lineRule="auto"/>
              <w:ind w:left="456"/>
              <w:contextualSpacing/>
              <w:jc w:val="both"/>
              <w:rPr>
                <w:sz w:val="24"/>
                <w:szCs w:val="24"/>
              </w:rPr>
            </w:pPr>
            <w:bookmarkStart w:id="4" w:name="_Hlk135816418"/>
            <w:bookmarkEnd w:id="3"/>
            <w:r w:rsidRPr="00D71F62">
              <w:rPr>
                <w:sz w:val="24"/>
                <w:szCs w:val="24"/>
              </w:rPr>
              <w:t xml:space="preserve">Iesniedzot galējo piedāvājumu visām </w:t>
            </w:r>
            <w:r w:rsidR="00F42081">
              <w:rPr>
                <w:sz w:val="24"/>
                <w:szCs w:val="24"/>
              </w:rPr>
              <w:t>izejvielām</w:t>
            </w:r>
            <w:r w:rsidRPr="00D71F62">
              <w:rPr>
                <w:sz w:val="24"/>
                <w:szCs w:val="24"/>
              </w:rPr>
              <w:t xml:space="preserve"> jānorāda ražotāju</w:t>
            </w:r>
            <w:r w:rsidR="006F4D75">
              <w:rPr>
                <w:sz w:val="24"/>
                <w:szCs w:val="24"/>
              </w:rPr>
              <w:t xml:space="preserve"> </w:t>
            </w:r>
            <w:r w:rsidRPr="00D71F62">
              <w:rPr>
                <w:sz w:val="24"/>
                <w:szCs w:val="24"/>
              </w:rPr>
              <w:t>un cenu</w:t>
            </w:r>
            <w:r w:rsidR="006F4D75">
              <w:rPr>
                <w:sz w:val="24"/>
                <w:szCs w:val="24"/>
              </w:rPr>
              <w:t>.</w:t>
            </w:r>
            <w:bookmarkEnd w:id="4"/>
          </w:p>
        </w:tc>
      </w:tr>
      <w:tr w:rsidR="00D71F62" w:rsidRPr="001540AD" w14:paraId="6CF12BF9" w14:textId="77777777" w:rsidTr="00E5775D">
        <w:trPr>
          <w:trHeight w:val="1265"/>
        </w:trPr>
        <w:tc>
          <w:tcPr>
            <w:tcW w:w="2671" w:type="dxa"/>
            <w:vAlign w:val="center"/>
          </w:tcPr>
          <w:p w14:paraId="000ED10F" w14:textId="77777777" w:rsidR="00D71F62" w:rsidRPr="001540AD" w:rsidRDefault="00D71F62" w:rsidP="00E5775D">
            <w:pPr>
              <w:pStyle w:val="TableParagraph"/>
              <w:spacing w:before="110" w:line="244" w:lineRule="auto"/>
              <w:ind w:left="100" w:right="242"/>
              <w:rPr>
                <w:sz w:val="24"/>
                <w:szCs w:val="24"/>
              </w:rPr>
            </w:pPr>
            <w:bookmarkStart w:id="5" w:name="_Hlk135817672"/>
            <w:r w:rsidRPr="001540AD">
              <w:rPr>
                <w:w w:val="105"/>
                <w:sz w:val="24"/>
                <w:szCs w:val="24"/>
              </w:rPr>
              <w:t xml:space="preserve">Atbilstība Eiropas Savienības standartiem ekspluatācijā un Latvijas </w:t>
            </w:r>
            <w:r w:rsidRPr="001540AD">
              <w:rPr>
                <w:sz w:val="24"/>
                <w:szCs w:val="24"/>
              </w:rPr>
              <w:t>Republikas likumdošanai</w:t>
            </w:r>
            <w:bookmarkEnd w:id="5"/>
          </w:p>
        </w:tc>
        <w:tc>
          <w:tcPr>
            <w:tcW w:w="6976" w:type="dxa"/>
          </w:tcPr>
          <w:p w14:paraId="25CE0DB9" w14:textId="50C80A8B" w:rsidR="00D71F62" w:rsidRPr="006F4D75" w:rsidRDefault="00D71F62" w:rsidP="006F4D75">
            <w:pPr>
              <w:pStyle w:val="TableParagraph"/>
              <w:numPr>
                <w:ilvl w:val="0"/>
                <w:numId w:val="19"/>
              </w:numPr>
              <w:ind w:left="414" w:right="151" w:hanging="283"/>
              <w:jc w:val="both"/>
              <w:rPr>
                <w:w w:val="105"/>
                <w:sz w:val="24"/>
                <w:szCs w:val="24"/>
              </w:rPr>
            </w:pPr>
            <w:bookmarkStart w:id="6" w:name="_Hlk135817714"/>
            <w:r w:rsidRPr="001540AD">
              <w:rPr>
                <w:w w:val="105"/>
                <w:sz w:val="24"/>
                <w:szCs w:val="24"/>
              </w:rPr>
              <w:t xml:space="preserve">Atbilstība pārtikas </w:t>
            </w:r>
            <w:r w:rsidR="006F4D75">
              <w:rPr>
                <w:w w:val="105"/>
                <w:sz w:val="24"/>
                <w:szCs w:val="24"/>
              </w:rPr>
              <w:t>izejvielu</w:t>
            </w:r>
            <w:r w:rsidRPr="001540AD">
              <w:rPr>
                <w:w w:val="105"/>
                <w:sz w:val="24"/>
                <w:szCs w:val="24"/>
              </w:rPr>
              <w:t xml:space="preserve"> prasībām</w:t>
            </w:r>
            <w:r w:rsidR="006F4D75">
              <w:rPr>
                <w:w w:val="105"/>
                <w:sz w:val="24"/>
                <w:szCs w:val="24"/>
              </w:rPr>
              <w:t xml:space="preserve"> – atbilstība Eiropas Savienības un Latvijas Republikas likumdošanai.</w:t>
            </w:r>
            <w:bookmarkEnd w:id="6"/>
          </w:p>
        </w:tc>
      </w:tr>
      <w:tr w:rsidR="00E110EB" w:rsidRPr="001540AD" w14:paraId="5C44C96A" w14:textId="77777777" w:rsidTr="00E110EB">
        <w:trPr>
          <w:trHeight w:val="863"/>
        </w:trPr>
        <w:tc>
          <w:tcPr>
            <w:tcW w:w="2671" w:type="dxa"/>
            <w:vAlign w:val="center"/>
          </w:tcPr>
          <w:p w14:paraId="60B39FEE" w14:textId="77777777" w:rsidR="00E110EB" w:rsidRPr="001540AD" w:rsidRDefault="00E110EB" w:rsidP="00E5775D">
            <w:pPr>
              <w:pStyle w:val="TableParagraph"/>
              <w:spacing w:before="110" w:line="244" w:lineRule="auto"/>
              <w:ind w:left="100" w:right="242"/>
              <w:rPr>
                <w:w w:val="105"/>
                <w:sz w:val="24"/>
                <w:szCs w:val="24"/>
              </w:rPr>
            </w:pPr>
          </w:p>
        </w:tc>
        <w:tc>
          <w:tcPr>
            <w:tcW w:w="6976" w:type="dxa"/>
          </w:tcPr>
          <w:p w14:paraId="660B583B" w14:textId="0BC69439" w:rsidR="00E110EB" w:rsidRPr="001540AD" w:rsidRDefault="00E110EB" w:rsidP="00E5775D">
            <w:pPr>
              <w:pStyle w:val="TableParagraph"/>
              <w:ind w:left="167" w:right="151"/>
              <w:jc w:val="both"/>
              <w:rPr>
                <w:w w:val="105"/>
                <w:sz w:val="24"/>
                <w:szCs w:val="24"/>
              </w:rPr>
            </w:pPr>
            <w:r w:rsidRPr="00CB06EC">
              <w:rPr>
                <w:w w:val="105"/>
                <w:sz w:val="24"/>
                <w:szCs w:val="24"/>
              </w:rPr>
              <w:t>Pretendents papildus var iesniegt katalogu ar preces aprakstu un attēlu (arī citus informatīvus materiālus ar piedāvātās preces specifikāciju).</w:t>
            </w:r>
          </w:p>
        </w:tc>
      </w:tr>
      <w:tr w:rsidR="00D71F62" w:rsidRPr="001540AD" w14:paraId="4B6B607C" w14:textId="77777777" w:rsidTr="00E5775D">
        <w:trPr>
          <w:trHeight w:val="516"/>
        </w:trPr>
        <w:tc>
          <w:tcPr>
            <w:tcW w:w="2671" w:type="dxa"/>
            <w:vAlign w:val="center"/>
          </w:tcPr>
          <w:p w14:paraId="12A75A75" w14:textId="6EE55B19" w:rsidR="00D71F62" w:rsidRPr="001540AD" w:rsidRDefault="006F4D75" w:rsidP="00E5775D">
            <w:pPr>
              <w:pStyle w:val="TableParagraph"/>
              <w:spacing w:before="6" w:line="244" w:lineRule="exact"/>
              <w:ind w:left="100" w:right="242"/>
              <w:rPr>
                <w:sz w:val="24"/>
                <w:szCs w:val="24"/>
              </w:rPr>
            </w:pPr>
            <w:r>
              <w:rPr>
                <w:w w:val="105"/>
                <w:sz w:val="24"/>
                <w:szCs w:val="24"/>
              </w:rPr>
              <w:t>Izejvielu piegāde</w:t>
            </w:r>
          </w:p>
        </w:tc>
        <w:tc>
          <w:tcPr>
            <w:tcW w:w="6976" w:type="dxa"/>
          </w:tcPr>
          <w:p w14:paraId="3945F240" w14:textId="5F92AAE4" w:rsidR="00D71F62" w:rsidRPr="001540AD" w:rsidRDefault="00D71F62" w:rsidP="00E5775D">
            <w:pPr>
              <w:pStyle w:val="TableParagraph"/>
              <w:spacing w:before="123"/>
              <w:ind w:left="100" w:right="151"/>
              <w:rPr>
                <w:sz w:val="24"/>
                <w:szCs w:val="24"/>
              </w:rPr>
            </w:pPr>
            <w:r w:rsidRPr="001540AD">
              <w:rPr>
                <w:w w:val="105"/>
                <w:sz w:val="24"/>
                <w:szCs w:val="24"/>
              </w:rPr>
              <w:t>Jānodrošina</w:t>
            </w:r>
            <w:r w:rsidR="005946A5">
              <w:rPr>
                <w:w w:val="105"/>
                <w:sz w:val="24"/>
                <w:szCs w:val="24"/>
              </w:rPr>
              <w:t>, DAP</w:t>
            </w:r>
          </w:p>
        </w:tc>
      </w:tr>
      <w:tr w:rsidR="00B4195C" w:rsidRPr="001540AD" w14:paraId="12556A52" w14:textId="77777777" w:rsidTr="00E5775D">
        <w:trPr>
          <w:trHeight w:val="516"/>
        </w:trPr>
        <w:tc>
          <w:tcPr>
            <w:tcW w:w="2671" w:type="dxa"/>
            <w:vAlign w:val="center"/>
          </w:tcPr>
          <w:p w14:paraId="2D6A5D08" w14:textId="70020244" w:rsidR="00B4195C" w:rsidRDefault="00B4195C" w:rsidP="00E5775D">
            <w:pPr>
              <w:pStyle w:val="TableParagraph"/>
              <w:spacing w:before="6" w:line="244" w:lineRule="exact"/>
              <w:ind w:left="100" w:right="242"/>
              <w:rPr>
                <w:w w:val="105"/>
                <w:sz w:val="24"/>
                <w:szCs w:val="24"/>
              </w:rPr>
            </w:pPr>
            <w:r>
              <w:rPr>
                <w:w w:val="105"/>
                <w:sz w:val="24"/>
                <w:szCs w:val="24"/>
              </w:rPr>
              <w:t>Izejvielu specifikācijas</w:t>
            </w:r>
          </w:p>
        </w:tc>
        <w:tc>
          <w:tcPr>
            <w:tcW w:w="6976" w:type="dxa"/>
          </w:tcPr>
          <w:p w14:paraId="647FB526" w14:textId="74EB24D0" w:rsidR="00B4195C" w:rsidRPr="001540AD" w:rsidRDefault="00B4195C" w:rsidP="00E5775D">
            <w:pPr>
              <w:pStyle w:val="TableParagraph"/>
              <w:spacing w:before="123"/>
              <w:ind w:left="100" w:right="151"/>
              <w:rPr>
                <w:w w:val="105"/>
                <w:sz w:val="24"/>
                <w:szCs w:val="24"/>
              </w:rPr>
            </w:pPr>
            <w:r>
              <w:rPr>
                <w:w w:val="105"/>
                <w:sz w:val="24"/>
                <w:szCs w:val="24"/>
              </w:rPr>
              <w:t>Satur ražotāju/piegādātāju, mikrobioloģijas rādījumus, fizikāli-ķīmiskos piesārņojuma limitus, insektus, alergēnus, uzturvērtību, svešķermeņu kontroli (detekcijas iekārtas, sieti, magnēti, u.c.). Ja attiecas, tad jāiekļauj fizikāli-ķīmiskos parametrus kā mitrums, ūdens aktivitāte, daļiņu izmērs, u.c.</w:t>
            </w:r>
          </w:p>
        </w:tc>
      </w:tr>
      <w:tr w:rsidR="00D71F62" w:rsidRPr="001540AD" w14:paraId="4C1566D9" w14:textId="77777777" w:rsidTr="00E5775D">
        <w:trPr>
          <w:trHeight w:val="559"/>
        </w:trPr>
        <w:tc>
          <w:tcPr>
            <w:tcW w:w="2671" w:type="dxa"/>
            <w:vAlign w:val="center"/>
          </w:tcPr>
          <w:p w14:paraId="1CC62700" w14:textId="77777777" w:rsidR="00D71F62" w:rsidRPr="001540AD" w:rsidRDefault="00D71F62" w:rsidP="00E5775D">
            <w:pPr>
              <w:pStyle w:val="TableParagraph"/>
              <w:spacing w:before="81"/>
              <w:ind w:left="100" w:right="242"/>
              <w:rPr>
                <w:w w:val="105"/>
                <w:sz w:val="24"/>
                <w:szCs w:val="24"/>
              </w:rPr>
            </w:pPr>
            <w:r w:rsidRPr="001540AD">
              <w:rPr>
                <w:w w:val="105"/>
                <w:sz w:val="24"/>
                <w:szCs w:val="24"/>
              </w:rPr>
              <w:t>Papildus noteikumi</w:t>
            </w:r>
          </w:p>
        </w:tc>
        <w:tc>
          <w:tcPr>
            <w:tcW w:w="6976" w:type="dxa"/>
          </w:tcPr>
          <w:p w14:paraId="78C741A7" w14:textId="77777777" w:rsidR="00D71F62" w:rsidRDefault="00D71F62" w:rsidP="00E5775D">
            <w:pPr>
              <w:pStyle w:val="TableParagraph"/>
              <w:spacing w:line="247" w:lineRule="exact"/>
              <w:ind w:left="100" w:right="151"/>
              <w:jc w:val="both"/>
              <w:rPr>
                <w:b/>
                <w:bCs/>
                <w:w w:val="105"/>
                <w:sz w:val="24"/>
                <w:szCs w:val="24"/>
              </w:rPr>
            </w:pPr>
            <w:r w:rsidRPr="001540AD">
              <w:rPr>
                <w:b/>
                <w:bCs/>
                <w:w w:val="105"/>
                <w:sz w:val="24"/>
                <w:szCs w:val="24"/>
              </w:rPr>
              <w:t xml:space="preserve">Konkursa dalībniekiem ir tiesības iesniegt piedāvājumu par katru atsevišķu pilnu loti, katrā piedāvājumā tiks vērtēta zemākā cena par katru pilnu loti atsevišķi. </w:t>
            </w:r>
          </w:p>
          <w:p w14:paraId="78D2DA80" w14:textId="265311FD" w:rsidR="00AE63E3" w:rsidRPr="00AE63E3" w:rsidRDefault="00AE63E3" w:rsidP="00E5775D">
            <w:pPr>
              <w:pStyle w:val="TableParagraph"/>
              <w:spacing w:line="247" w:lineRule="exact"/>
              <w:ind w:left="100" w:right="151"/>
              <w:jc w:val="both"/>
              <w:rPr>
                <w:w w:val="105"/>
                <w:sz w:val="24"/>
                <w:szCs w:val="24"/>
              </w:rPr>
            </w:pPr>
            <w:r w:rsidRPr="00AE63E3">
              <w:rPr>
                <w:w w:val="105"/>
                <w:sz w:val="24"/>
                <w:szCs w:val="24"/>
              </w:rPr>
              <w:t>Ja tiks saņemti piedāvājumi ar identisku cenu piedāvājumu, uzņēmuma sertifikācija atbilstoši GFSI atzītam kvalitātes standartam (BRCGS, IFS, FSSC 22000) tiks atzīta par priekšrocību.</w:t>
            </w:r>
          </w:p>
        </w:tc>
      </w:tr>
    </w:tbl>
    <w:p w14:paraId="1C073D64" w14:textId="77777777" w:rsidR="00D71F62" w:rsidRDefault="00D71F62" w:rsidP="00461C98">
      <w:pPr>
        <w:rPr>
          <w:b/>
          <w:sz w:val="24"/>
          <w:szCs w:val="24"/>
        </w:rPr>
      </w:pPr>
    </w:p>
    <w:p w14:paraId="1EDBBEA7" w14:textId="77777777" w:rsidR="00461C98" w:rsidRPr="00D71F62" w:rsidRDefault="00461C98" w:rsidP="00D71F62">
      <w:pPr>
        <w:jc w:val="both"/>
        <w:rPr>
          <w:sz w:val="24"/>
          <w:szCs w:val="24"/>
        </w:rPr>
      </w:pPr>
    </w:p>
    <w:p w14:paraId="735152F2" w14:textId="7BC1195F" w:rsidR="0030011E" w:rsidRPr="001540AD" w:rsidRDefault="006F4D75">
      <w:pPr>
        <w:pStyle w:val="ListParagraph"/>
        <w:widowControl/>
        <w:numPr>
          <w:ilvl w:val="0"/>
          <w:numId w:val="6"/>
        </w:numPr>
        <w:autoSpaceDE/>
        <w:autoSpaceDN/>
        <w:spacing w:after="160" w:line="259" w:lineRule="auto"/>
        <w:ind w:left="284" w:firstLine="142"/>
        <w:contextualSpacing/>
        <w:jc w:val="both"/>
        <w:rPr>
          <w:sz w:val="24"/>
          <w:szCs w:val="24"/>
        </w:rPr>
      </w:pPr>
      <w:r w:rsidRPr="00BA5315">
        <w:rPr>
          <w:b/>
          <w:bCs/>
          <w:sz w:val="24"/>
          <w:szCs w:val="24"/>
        </w:rPr>
        <w:t>Derīguma termiņš</w:t>
      </w:r>
      <w:r w:rsidR="00461C98" w:rsidRPr="00BA5315">
        <w:rPr>
          <w:b/>
          <w:bCs/>
          <w:sz w:val="24"/>
          <w:szCs w:val="24"/>
        </w:rPr>
        <w:t>:</w:t>
      </w:r>
      <w:r w:rsidR="00461C98" w:rsidRPr="001540AD">
        <w:rPr>
          <w:sz w:val="24"/>
          <w:szCs w:val="24"/>
        </w:rPr>
        <w:t xml:space="preserve"> </w:t>
      </w:r>
      <w:r>
        <w:rPr>
          <w:sz w:val="24"/>
          <w:szCs w:val="24"/>
        </w:rPr>
        <w:t>izejvielas nepieciešamas saņemt ar vismaz 90% derīguma termiņa laiku</w:t>
      </w:r>
      <w:r w:rsidR="00461C98" w:rsidRPr="001540AD">
        <w:rPr>
          <w:sz w:val="24"/>
          <w:szCs w:val="24"/>
        </w:rPr>
        <w:t>.</w:t>
      </w:r>
    </w:p>
    <w:p w14:paraId="330C272E" w14:textId="77777777" w:rsidR="00461C98" w:rsidRPr="001540AD" w:rsidRDefault="00461C98">
      <w:pPr>
        <w:pStyle w:val="ListParagraph"/>
        <w:widowControl/>
        <w:numPr>
          <w:ilvl w:val="0"/>
          <w:numId w:val="6"/>
        </w:numPr>
        <w:autoSpaceDE/>
        <w:autoSpaceDN/>
        <w:spacing w:after="160" w:line="259" w:lineRule="auto"/>
        <w:ind w:left="284" w:firstLine="142"/>
        <w:contextualSpacing/>
        <w:jc w:val="both"/>
        <w:rPr>
          <w:sz w:val="24"/>
          <w:szCs w:val="24"/>
        </w:rPr>
      </w:pPr>
      <w:r w:rsidRPr="001540AD">
        <w:rPr>
          <w:b/>
          <w:sz w:val="24"/>
          <w:szCs w:val="24"/>
        </w:rPr>
        <w:t>Galējā piedāvājuma</w:t>
      </w:r>
      <w:r w:rsidRPr="001540AD">
        <w:rPr>
          <w:sz w:val="24"/>
          <w:szCs w:val="24"/>
        </w:rPr>
        <w:t xml:space="preserve"> sagatavošanas un iesniegšanas prasības:</w:t>
      </w:r>
    </w:p>
    <w:p w14:paraId="7447D53E" w14:textId="77777777" w:rsidR="00461C98" w:rsidRPr="001540AD"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1540AD">
        <w:rPr>
          <w:sz w:val="24"/>
          <w:szCs w:val="24"/>
        </w:rPr>
        <w:t>Informācija par piegādātāju (uzņēmuma rekvizīti);</w:t>
      </w:r>
    </w:p>
    <w:p w14:paraId="02CC9AF2" w14:textId="39F74D12" w:rsidR="00461C98" w:rsidRPr="001540AD"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1540AD">
        <w:rPr>
          <w:sz w:val="24"/>
          <w:szCs w:val="24"/>
        </w:rPr>
        <w:t xml:space="preserve">Iepirkuma priekšmeta tehniskā specifikācija, norādot </w:t>
      </w:r>
      <w:r w:rsidRPr="006F4D75">
        <w:rPr>
          <w:bCs/>
          <w:sz w:val="24"/>
          <w:szCs w:val="24"/>
        </w:rPr>
        <w:t>ražotāju;</w:t>
      </w:r>
    </w:p>
    <w:p w14:paraId="7E60ED48" w14:textId="1EEF9B12" w:rsidR="00461C98" w:rsidRPr="001540AD"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1540AD">
        <w:rPr>
          <w:sz w:val="24"/>
          <w:szCs w:val="24"/>
        </w:rPr>
        <w:t xml:space="preserve">Paredzamais </w:t>
      </w:r>
      <w:r w:rsidR="00AE63E3">
        <w:rPr>
          <w:sz w:val="24"/>
          <w:szCs w:val="24"/>
        </w:rPr>
        <w:t>piegādes laiks</w:t>
      </w:r>
      <w:r w:rsidRPr="001540AD">
        <w:rPr>
          <w:sz w:val="24"/>
          <w:szCs w:val="24"/>
        </w:rPr>
        <w:t xml:space="preserve"> </w:t>
      </w:r>
      <w:r w:rsidRPr="00CB06EC">
        <w:rPr>
          <w:sz w:val="24"/>
          <w:szCs w:val="24"/>
        </w:rPr>
        <w:t xml:space="preserve">– </w:t>
      </w:r>
      <w:r w:rsidR="00AE63E3">
        <w:rPr>
          <w:w w:val="105"/>
          <w:sz w:val="24"/>
          <w:szCs w:val="24"/>
        </w:rPr>
        <w:t>03.</w:t>
      </w:r>
      <w:r w:rsidR="005946A5">
        <w:rPr>
          <w:w w:val="105"/>
          <w:sz w:val="24"/>
          <w:szCs w:val="24"/>
        </w:rPr>
        <w:t>2026.</w:t>
      </w:r>
      <w:r w:rsidR="00AE63E3">
        <w:rPr>
          <w:w w:val="105"/>
          <w:sz w:val="24"/>
          <w:szCs w:val="24"/>
        </w:rPr>
        <w:t>-12.2026.;</w:t>
      </w:r>
    </w:p>
    <w:p w14:paraId="677BEC46" w14:textId="2455616D" w:rsidR="00461C98" w:rsidRPr="001540AD"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1540AD">
        <w:rPr>
          <w:sz w:val="24"/>
          <w:szCs w:val="24"/>
        </w:rPr>
        <w:t xml:space="preserve">Piedāvājuma derīguma termiņš – </w:t>
      </w:r>
      <w:r w:rsidR="00322A2C" w:rsidRPr="001540AD">
        <w:rPr>
          <w:sz w:val="24"/>
          <w:szCs w:val="24"/>
        </w:rPr>
        <w:t xml:space="preserve">180 </w:t>
      </w:r>
      <w:r w:rsidRPr="001540AD">
        <w:rPr>
          <w:sz w:val="24"/>
          <w:szCs w:val="24"/>
        </w:rPr>
        <w:t>dienas ;</w:t>
      </w:r>
    </w:p>
    <w:p w14:paraId="182439C9" w14:textId="77777777" w:rsidR="00461C98" w:rsidRPr="001540AD"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1540AD">
        <w:rPr>
          <w:sz w:val="24"/>
          <w:szCs w:val="24"/>
        </w:rPr>
        <w:t>Piedāvājuma cena EUR bez PVN;</w:t>
      </w:r>
    </w:p>
    <w:p w14:paraId="40C98D44" w14:textId="77777777" w:rsidR="00461C98" w:rsidRPr="001540AD"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1540AD">
        <w:rPr>
          <w:sz w:val="24"/>
          <w:szCs w:val="24"/>
        </w:rPr>
        <w:t>Piedāvājuma datums, sagatavotāja vārds, uzvārds, amats, paraksts, kontaktinformācija;</w:t>
      </w:r>
    </w:p>
    <w:p w14:paraId="0F3D3ADB" w14:textId="77777777" w:rsidR="00461C98" w:rsidRPr="00AE63E3"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AE63E3">
        <w:rPr>
          <w:sz w:val="24"/>
          <w:szCs w:val="24"/>
        </w:rPr>
        <w:t>Piedāvājums sagatavots datorrakstā, iekļaujot visu prasīto informāciju.</w:t>
      </w:r>
    </w:p>
    <w:p w14:paraId="1CE43464" w14:textId="083AA41D" w:rsidR="00035A3D" w:rsidRDefault="00035A3D">
      <w:pPr>
        <w:pStyle w:val="ListParagraph"/>
        <w:widowControl/>
        <w:numPr>
          <w:ilvl w:val="0"/>
          <w:numId w:val="7"/>
        </w:numPr>
        <w:autoSpaceDE/>
        <w:autoSpaceDN/>
        <w:spacing w:after="160" w:line="259" w:lineRule="auto"/>
        <w:ind w:left="284" w:firstLine="142"/>
        <w:contextualSpacing/>
        <w:jc w:val="both"/>
        <w:rPr>
          <w:sz w:val="24"/>
          <w:szCs w:val="24"/>
        </w:rPr>
      </w:pPr>
      <w:r w:rsidRPr="00035A3D">
        <w:rPr>
          <w:sz w:val="24"/>
          <w:szCs w:val="24"/>
        </w:rPr>
        <w:lastRenderedPageBreak/>
        <w:t>Pretendent</w:t>
      </w:r>
      <w:r>
        <w:rPr>
          <w:sz w:val="24"/>
          <w:szCs w:val="24"/>
        </w:rPr>
        <w:t>iem</w:t>
      </w:r>
      <w:r w:rsidRPr="00035A3D">
        <w:rPr>
          <w:sz w:val="24"/>
          <w:szCs w:val="24"/>
        </w:rPr>
        <w:t xml:space="preserve"> jāaizpilda Pasūtītāja pievienotais </w:t>
      </w:r>
      <w:r>
        <w:rPr>
          <w:sz w:val="24"/>
          <w:szCs w:val="24"/>
        </w:rPr>
        <w:t>Finanšu</w:t>
      </w:r>
      <w:r w:rsidRPr="00035A3D">
        <w:rPr>
          <w:sz w:val="24"/>
          <w:szCs w:val="24"/>
        </w:rPr>
        <w:t xml:space="preserve"> piedāvājuma fails (Excel formātā)</w:t>
      </w:r>
      <w:r>
        <w:rPr>
          <w:sz w:val="24"/>
          <w:szCs w:val="24"/>
        </w:rPr>
        <w:t xml:space="preserve"> par katru </w:t>
      </w:r>
      <w:proofErr w:type="spellStart"/>
      <w:r>
        <w:rPr>
          <w:sz w:val="24"/>
          <w:szCs w:val="24"/>
        </w:rPr>
        <w:t>loti</w:t>
      </w:r>
      <w:proofErr w:type="spellEnd"/>
      <w:r>
        <w:rPr>
          <w:sz w:val="24"/>
          <w:szCs w:val="24"/>
        </w:rPr>
        <w:t xml:space="preserve"> atsevišķi</w:t>
      </w:r>
      <w:r w:rsidRPr="00035A3D">
        <w:rPr>
          <w:sz w:val="24"/>
          <w:szCs w:val="24"/>
        </w:rPr>
        <w:t>, norādot cenu katrai piedāvātajai pozīcijai/</w:t>
      </w:r>
      <w:proofErr w:type="spellStart"/>
      <w:r w:rsidRPr="00035A3D">
        <w:rPr>
          <w:sz w:val="24"/>
          <w:szCs w:val="24"/>
        </w:rPr>
        <w:t>lotei</w:t>
      </w:r>
      <w:proofErr w:type="spellEnd"/>
      <w:r w:rsidRPr="00035A3D">
        <w:rPr>
          <w:sz w:val="24"/>
          <w:szCs w:val="24"/>
        </w:rPr>
        <w:t>. Aizpildītais Excel fails ir jāiesniedz kopā ar piedāvājuma dokumentiem.</w:t>
      </w:r>
    </w:p>
    <w:p w14:paraId="3B078C2C" w14:textId="2380BD20" w:rsidR="00461C98" w:rsidRPr="00AE63E3"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AE63E3">
        <w:rPr>
          <w:sz w:val="24"/>
          <w:szCs w:val="24"/>
        </w:rPr>
        <w:t>Pretendentiem jāaizpilda un jāiesniedz iepirkuma 2. Pielikums</w:t>
      </w:r>
      <w:r w:rsidR="006712C0" w:rsidRPr="00AE63E3">
        <w:rPr>
          <w:sz w:val="24"/>
          <w:szCs w:val="24"/>
        </w:rPr>
        <w:t xml:space="preserve"> - Apliecinājums par neatkarīgi izstrādātu piedāvājumu</w:t>
      </w:r>
      <w:r w:rsidR="00D71F62" w:rsidRPr="00AE63E3">
        <w:rPr>
          <w:sz w:val="24"/>
          <w:szCs w:val="24"/>
        </w:rPr>
        <w:t xml:space="preserve"> un 3.pielikums - Apstiprinājums atbilstībai konkursa virpārīgajiem nosacījumiem.</w:t>
      </w:r>
    </w:p>
    <w:p w14:paraId="2B9938B2" w14:textId="77777777" w:rsidR="00461C98" w:rsidRPr="001540AD" w:rsidRDefault="00461C98" w:rsidP="00461C98">
      <w:pPr>
        <w:pStyle w:val="ListParagraph"/>
        <w:ind w:left="284" w:firstLine="142"/>
        <w:jc w:val="both"/>
        <w:rPr>
          <w:sz w:val="24"/>
          <w:szCs w:val="24"/>
        </w:rPr>
      </w:pPr>
    </w:p>
    <w:p w14:paraId="6ADCDDA2" w14:textId="46755555" w:rsidR="001304D6" w:rsidRDefault="00461C98" w:rsidP="001304D6">
      <w:pPr>
        <w:pStyle w:val="ListParagraph"/>
        <w:widowControl/>
        <w:numPr>
          <w:ilvl w:val="0"/>
          <w:numId w:val="6"/>
        </w:numPr>
        <w:autoSpaceDE/>
        <w:autoSpaceDN/>
        <w:spacing w:after="160" w:line="259" w:lineRule="auto"/>
        <w:ind w:left="709" w:hanging="283"/>
        <w:contextualSpacing/>
        <w:jc w:val="both"/>
        <w:rPr>
          <w:sz w:val="24"/>
          <w:szCs w:val="24"/>
        </w:rPr>
      </w:pPr>
      <w:r w:rsidRPr="001540AD">
        <w:rPr>
          <w:sz w:val="24"/>
          <w:szCs w:val="24"/>
        </w:rPr>
        <w:t xml:space="preserve">Pretendenti savus jautājumus var iesūtīt ne vēlāk kā līdz </w:t>
      </w:r>
      <w:r w:rsidR="00AE63E3">
        <w:rPr>
          <w:sz w:val="24"/>
          <w:szCs w:val="24"/>
        </w:rPr>
        <w:t>1</w:t>
      </w:r>
      <w:r w:rsidR="007A7FA5">
        <w:rPr>
          <w:sz w:val="24"/>
          <w:szCs w:val="24"/>
        </w:rPr>
        <w:t>9</w:t>
      </w:r>
      <w:r w:rsidR="0023770E" w:rsidRPr="00CB06EC">
        <w:rPr>
          <w:sz w:val="24"/>
          <w:szCs w:val="24"/>
        </w:rPr>
        <w:t>.0</w:t>
      </w:r>
      <w:r w:rsidR="00BA5315">
        <w:rPr>
          <w:sz w:val="24"/>
          <w:szCs w:val="24"/>
        </w:rPr>
        <w:t>3</w:t>
      </w:r>
      <w:r w:rsidRPr="00CB06EC">
        <w:rPr>
          <w:sz w:val="24"/>
          <w:szCs w:val="24"/>
        </w:rPr>
        <w:t>.202</w:t>
      </w:r>
      <w:r w:rsidR="00BA5315">
        <w:rPr>
          <w:sz w:val="24"/>
          <w:szCs w:val="24"/>
        </w:rPr>
        <w:t>6.</w:t>
      </w:r>
      <w:r w:rsidRPr="00CB06EC">
        <w:rPr>
          <w:sz w:val="24"/>
          <w:szCs w:val="24"/>
        </w:rPr>
        <w:t xml:space="preserve"> plkst</w:t>
      </w:r>
      <w:r w:rsidRPr="001540AD">
        <w:rPr>
          <w:sz w:val="24"/>
          <w:szCs w:val="24"/>
        </w:rPr>
        <w:t>. 17.00., pēc minētā laika pretendentu jautājumi netiks pieņemti un izskatīti.</w:t>
      </w:r>
    </w:p>
    <w:p w14:paraId="4A5E7DD9" w14:textId="24BB010D" w:rsidR="00CE7E13" w:rsidRPr="001304D6" w:rsidRDefault="00CE7E13" w:rsidP="001304D6">
      <w:pPr>
        <w:pStyle w:val="ListParagraph"/>
        <w:widowControl/>
        <w:numPr>
          <w:ilvl w:val="0"/>
          <w:numId w:val="6"/>
        </w:numPr>
        <w:autoSpaceDE/>
        <w:autoSpaceDN/>
        <w:spacing w:after="160" w:line="259" w:lineRule="auto"/>
        <w:ind w:left="709" w:hanging="283"/>
        <w:contextualSpacing/>
        <w:jc w:val="both"/>
        <w:rPr>
          <w:sz w:val="24"/>
          <w:szCs w:val="24"/>
        </w:rPr>
      </w:pPr>
      <w:r w:rsidRPr="001304D6">
        <w:rPr>
          <w:sz w:val="24"/>
          <w:szCs w:val="24"/>
        </w:rPr>
        <w:t>Pretendenti savus gala piedāvājumus var iesniegt</w:t>
      </w:r>
      <w:r w:rsidR="00701632" w:rsidRPr="001304D6">
        <w:rPr>
          <w:sz w:val="24"/>
          <w:szCs w:val="24"/>
        </w:rPr>
        <w:t xml:space="preserve"> </w:t>
      </w:r>
      <w:r w:rsidRPr="001304D6">
        <w:rPr>
          <w:sz w:val="24"/>
          <w:szCs w:val="24"/>
        </w:rPr>
        <w:t>iesūtot tos apliecinot ar drošu elektronisko parakstu nosūtot savu piedāvājumu uz e-pas</w:t>
      </w:r>
      <w:r w:rsidR="007A7FA5">
        <w:rPr>
          <w:sz w:val="24"/>
          <w:szCs w:val="24"/>
        </w:rPr>
        <w:t>tu</w:t>
      </w:r>
      <w:r w:rsidRPr="001304D6">
        <w:rPr>
          <w:sz w:val="24"/>
          <w:szCs w:val="24"/>
        </w:rPr>
        <w:t xml:space="preserve"> </w:t>
      </w:r>
      <w:hyperlink r:id="rId8" w:history="1">
        <w:r w:rsidR="007A7FA5" w:rsidRPr="001B4279">
          <w:rPr>
            <w:rStyle w:val="Hyperlink"/>
            <w:sz w:val="24"/>
            <w:szCs w:val="24"/>
          </w:rPr>
          <w:t>ilva.lignicka@graci.lv</w:t>
        </w:r>
      </w:hyperlink>
      <w:r w:rsidR="00B13051" w:rsidRPr="001304D6">
        <w:rPr>
          <w:sz w:val="24"/>
          <w:szCs w:val="24"/>
        </w:rPr>
        <w:t xml:space="preserve"> </w:t>
      </w:r>
      <w:r w:rsidRPr="001304D6">
        <w:rPr>
          <w:sz w:val="24"/>
          <w:szCs w:val="24"/>
        </w:rPr>
        <w:t xml:space="preserve">līdz </w:t>
      </w:r>
      <w:r w:rsidR="00BA5315" w:rsidRPr="001304D6">
        <w:rPr>
          <w:sz w:val="24"/>
          <w:szCs w:val="24"/>
        </w:rPr>
        <w:t>2026.gada 2</w:t>
      </w:r>
      <w:r w:rsidR="007A7FA5">
        <w:rPr>
          <w:sz w:val="24"/>
          <w:szCs w:val="24"/>
        </w:rPr>
        <w:t>6</w:t>
      </w:r>
      <w:r w:rsidR="00BA5315" w:rsidRPr="001304D6">
        <w:rPr>
          <w:sz w:val="24"/>
          <w:szCs w:val="24"/>
        </w:rPr>
        <w:t xml:space="preserve">. martam plkst. 17:00 </w:t>
      </w:r>
      <w:r w:rsidRPr="001304D6">
        <w:rPr>
          <w:sz w:val="24"/>
          <w:szCs w:val="24"/>
        </w:rPr>
        <w:t xml:space="preserve">un pārliecinoties par dokumenta saņemšanu, ko apliecina ziņa no saņēmēja vai e-pasta apliecinājums par e-pasta un pievienoto dokumentu saņemšanas apliecinājums no e-pastu pakalpojumu nodrošinātāja. </w:t>
      </w:r>
    </w:p>
    <w:p w14:paraId="57573A13" w14:textId="77777777" w:rsidR="00461C98" w:rsidRPr="001540AD" w:rsidRDefault="00461C98" w:rsidP="00BA5315">
      <w:pPr>
        <w:numPr>
          <w:ilvl w:val="1"/>
          <w:numId w:val="6"/>
        </w:numPr>
        <w:overflowPunct w:val="0"/>
        <w:adjustRightInd w:val="0"/>
        <w:snapToGrid w:val="0"/>
        <w:ind w:left="1418" w:hanging="567"/>
        <w:jc w:val="both"/>
        <w:rPr>
          <w:sz w:val="24"/>
          <w:szCs w:val="24"/>
        </w:rPr>
      </w:pPr>
      <w:r w:rsidRPr="001540AD">
        <w:rPr>
          <w:sz w:val="24"/>
          <w:szCs w:val="24"/>
        </w:rPr>
        <w:t xml:space="preserve">Piedāvājumam jābūt sagatavotam un iesniegtam latviešu vai angļu valodā. </w:t>
      </w:r>
    </w:p>
    <w:p w14:paraId="01436864" w14:textId="3C2A01E4" w:rsidR="00E03256" w:rsidRDefault="00E03256" w:rsidP="00E03256">
      <w:pPr>
        <w:numPr>
          <w:ilvl w:val="1"/>
          <w:numId w:val="6"/>
        </w:numPr>
        <w:overflowPunct w:val="0"/>
        <w:adjustRightInd w:val="0"/>
        <w:snapToGrid w:val="0"/>
        <w:ind w:left="1418" w:hanging="567"/>
        <w:jc w:val="both"/>
        <w:rPr>
          <w:sz w:val="24"/>
          <w:szCs w:val="24"/>
        </w:rPr>
      </w:pPr>
      <w:r w:rsidRPr="001540AD">
        <w:rPr>
          <w:sz w:val="24"/>
          <w:szCs w:val="24"/>
        </w:rPr>
        <w:t>Piedāvājuma derīguma termiņš ir jānorāda piedāvājumā ne mazāk kā 180 dienas no piedāvājumu iesniegšanas termiņa beigām.</w:t>
      </w:r>
    </w:p>
    <w:p w14:paraId="4538B38F" w14:textId="77777777" w:rsidR="00BA5315" w:rsidRPr="001540AD" w:rsidRDefault="00BA5315" w:rsidP="00BA5315">
      <w:pPr>
        <w:overflowPunct w:val="0"/>
        <w:adjustRightInd w:val="0"/>
        <w:snapToGrid w:val="0"/>
        <w:ind w:left="1418"/>
        <w:jc w:val="both"/>
        <w:rPr>
          <w:sz w:val="24"/>
          <w:szCs w:val="24"/>
        </w:rPr>
      </w:pPr>
    </w:p>
    <w:p w14:paraId="412B7F1C" w14:textId="77777777" w:rsidR="00175488" w:rsidRPr="001540AD" w:rsidRDefault="00175488" w:rsidP="00175488">
      <w:pPr>
        <w:pStyle w:val="NoSpacing"/>
        <w:jc w:val="both"/>
        <w:rPr>
          <w:rFonts w:ascii="Times New Roman" w:hAnsi="Times New Roman"/>
          <w:sz w:val="24"/>
          <w:szCs w:val="24"/>
        </w:rPr>
      </w:pPr>
    </w:p>
    <w:p w14:paraId="702250C1" w14:textId="5EB14200" w:rsidR="00461C98" w:rsidRPr="001540AD" w:rsidRDefault="001540AD" w:rsidP="00461C98">
      <w:pPr>
        <w:snapToGrid w:val="0"/>
        <w:rPr>
          <w:sz w:val="24"/>
          <w:szCs w:val="24"/>
        </w:rPr>
      </w:pPr>
      <w:r w:rsidRPr="001540AD">
        <w:rPr>
          <w:sz w:val="24"/>
          <w:szCs w:val="24"/>
        </w:rPr>
        <w:t>/</w:t>
      </w:r>
      <w:r w:rsidR="00461C98" w:rsidRPr="001540AD">
        <w:rPr>
          <w:sz w:val="24"/>
          <w:szCs w:val="24"/>
        </w:rPr>
        <w:t xml:space="preserve">_______________________/ </w:t>
      </w:r>
    </w:p>
    <w:p w14:paraId="2E36284B" w14:textId="77777777" w:rsidR="004C6DC7" w:rsidRPr="001540AD" w:rsidRDefault="004C6DC7" w:rsidP="004C6DC7">
      <w:pPr>
        <w:jc w:val="both"/>
        <w:rPr>
          <w:sz w:val="24"/>
          <w:szCs w:val="24"/>
        </w:rPr>
      </w:pPr>
      <w:r w:rsidRPr="001540AD">
        <w:rPr>
          <w:sz w:val="24"/>
          <w:szCs w:val="24"/>
        </w:rPr>
        <w:t>SIA “Felici”</w:t>
      </w:r>
    </w:p>
    <w:p w14:paraId="6EB49C03" w14:textId="77777777" w:rsidR="004C6DC7" w:rsidRPr="001540AD" w:rsidRDefault="004C6DC7" w:rsidP="004C6DC7">
      <w:pPr>
        <w:jc w:val="both"/>
        <w:rPr>
          <w:sz w:val="24"/>
          <w:szCs w:val="24"/>
        </w:rPr>
      </w:pPr>
      <w:r w:rsidRPr="001540AD">
        <w:rPr>
          <w:sz w:val="24"/>
          <w:szCs w:val="24"/>
        </w:rPr>
        <w:t xml:space="preserve">Valdes locekle </w:t>
      </w:r>
    </w:p>
    <w:p w14:paraId="21D205F8" w14:textId="77777777" w:rsidR="004C6DC7" w:rsidRPr="001540AD" w:rsidRDefault="004C6DC7" w:rsidP="004C6DC7">
      <w:pPr>
        <w:jc w:val="both"/>
        <w:rPr>
          <w:sz w:val="24"/>
          <w:szCs w:val="24"/>
        </w:rPr>
      </w:pPr>
      <w:r w:rsidRPr="001540AD">
        <w:rPr>
          <w:sz w:val="24"/>
          <w:szCs w:val="24"/>
        </w:rPr>
        <w:t>Alise Graci</w:t>
      </w: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4"/>
        <w:gridCol w:w="384"/>
        <w:gridCol w:w="4931"/>
      </w:tblGrid>
      <w:tr w:rsidR="00713EE1" w:rsidRPr="006A7AC4" w14:paraId="147C09BA" w14:textId="77777777" w:rsidTr="006A7AC4">
        <w:tc>
          <w:tcPr>
            <w:tcW w:w="4708" w:type="dxa"/>
            <w:gridSpan w:val="2"/>
            <w:tcBorders>
              <w:bottom w:val="nil"/>
            </w:tcBorders>
          </w:tcPr>
          <w:p w14:paraId="7230BA83" w14:textId="66822D44" w:rsidR="00461C98" w:rsidRPr="006A7AC4" w:rsidRDefault="001540AD" w:rsidP="00CD199F">
            <w:pPr>
              <w:pStyle w:val="Heading5"/>
              <w:rPr>
                <w:rFonts w:ascii="Times New Roman" w:hAnsi="Times New Roman" w:cs="Times New Roman"/>
                <w:color w:val="auto"/>
                <w:sz w:val="24"/>
                <w:szCs w:val="24"/>
              </w:rPr>
            </w:pPr>
            <w:r w:rsidRPr="006A7AC4">
              <w:rPr>
                <w:rFonts w:ascii="Times New Roman" w:hAnsi="Times New Roman" w:cs="Times New Roman"/>
                <w:color w:val="auto"/>
                <w:sz w:val="24"/>
                <w:szCs w:val="24"/>
              </w:rPr>
              <w:lastRenderedPageBreak/>
              <w:t>Pi</w:t>
            </w:r>
            <w:r w:rsidR="00461C98" w:rsidRPr="006A7AC4">
              <w:rPr>
                <w:rFonts w:ascii="Times New Roman" w:hAnsi="Times New Roman" w:cs="Times New Roman"/>
                <w:color w:val="auto"/>
                <w:sz w:val="24"/>
                <w:szCs w:val="24"/>
              </w:rPr>
              <w:t xml:space="preserve">elikums Nr. </w:t>
            </w:r>
            <w:r w:rsidR="00486436">
              <w:rPr>
                <w:rFonts w:ascii="Times New Roman" w:hAnsi="Times New Roman" w:cs="Times New Roman"/>
                <w:color w:val="auto"/>
                <w:sz w:val="24"/>
                <w:szCs w:val="24"/>
              </w:rPr>
              <w:t>1</w:t>
            </w:r>
            <w:r w:rsidR="00461C98" w:rsidRPr="006A7AC4">
              <w:rPr>
                <w:rFonts w:ascii="Times New Roman" w:hAnsi="Times New Roman" w:cs="Times New Roman"/>
                <w:color w:val="auto"/>
                <w:sz w:val="24"/>
                <w:szCs w:val="24"/>
              </w:rPr>
              <w:t>. Līguma paraugs</w:t>
            </w:r>
          </w:p>
          <w:p w14:paraId="52703703" w14:textId="77777777" w:rsidR="00461C98" w:rsidRPr="006A7AC4" w:rsidRDefault="00461C98" w:rsidP="00CD199F">
            <w:pPr>
              <w:pStyle w:val="Heading5"/>
              <w:rPr>
                <w:rFonts w:ascii="Times New Roman" w:hAnsi="Times New Roman" w:cs="Times New Roman"/>
                <w:color w:val="auto"/>
                <w:sz w:val="24"/>
                <w:szCs w:val="24"/>
              </w:rPr>
            </w:pPr>
            <w:r w:rsidRPr="006A7AC4">
              <w:rPr>
                <w:rFonts w:ascii="Times New Roman" w:hAnsi="Times New Roman" w:cs="Times New Roman"/>
                <w:color w:val="auto"/>
                <w:sz w:val="24"/>
                <w:szCs w:val="24"/>
              </w:rPr>
              <w:t>PIRKUMA - PĀRDEVUMA</w:t>
            </w:r>
          </w:p>
          <w:p w14:paraId="35FB5F02" w14:textId="77777777" w:rsidR="00461C98" w:rsidRPr="006A7AC4" w:rsidRDefault="00461C98" w:rsidP="00CD199F">
            <w:pPr>
              <w:jc w:val="center"/>
              <w:rPr>
                <w:sz w:val="24"/>
                <w:szCs w:val="24"/>
              </w:rPr>
            </w:pPr>
            <w:r w:rsidRPr="006A7AC4">
              <w:rPr>
                <w:b/>
                <w:sz w:val="24"/>
                <w:szCs w:val="24"/>
              </w:rPr>
              <w:t>L Ī G U M S Nr. _/20___</w:t>
            </w:r>
          </w:p>
          <w:p w14:paraId="07789F4E" w14:textId="77777777" w:rsidR="00461C98" w:rsidRPr="006A7AC4" w:rsidRDefault="00461C98" w:rsidP="00CD199F">
            <w:pPr>
              <w:jc w:val="center"/>
              <w:rPr>
                <w:sz w:val="24"/>
                <w:szCs w:val="24"/>
              </w:rPr>
            </w:pPr>
          </w:p>
          <w:p w14:paraId="39842311" w14:textId="0AA86DEC" w:rsidR="00461C98" w:rsidRPr="006A7AC4" w:rsidRDefault="00461C98" w:rsidP="00CD199F">
            <w:pPr>
              <w:ind w:firstLine="284"/>
              <w:rPr>
                <w:sz w:val="24"/>
                <w:szCs w:val="24"/>
              </w:rPr>
            </w:pPr>
            <w:r w:rsidRPr="006A7AC4">
              <w:rPr>
                <w:sz w:val="24"/>
                <w:szCs w:val="24"/>
              </w:rPr>
              <w:t>Šis līgums noslēgts Rīgā, 202</w:t>
            </w:r>
            <w:r w:rsidR="00F74FD4" w:rsidRPr="006A7AC4">
              <w:rPr>
                <w:sz w:val="24"/>
                <w:szCs w:val="24"/>
              </w:rPr>
              <w:t>_</w:t>
            </w:r>
            <w:r w:rsidRPr="006A7AC4">
              <w:rPr>
                <w:sz w:val="24"/>
                <w:szCs w:val="24"/>
              </w:rPr>
              <w:t xml:space="preserve">.gada xx.xxx starp xxxxxxxxx reģ. Nr. xxxxxxxxxxxxxxxxxxx, turpmāk tekstā Pārdevējs, tās valdes priekšsēdētāja xxxx xxxxx personā, kas darbojas uz statūtu pamata un </w:t>
            </w:r>
          </w:p>
          <w:p w14:paraId="1D4211B4" w14:textId="77777777" w:rsidR="00461C98" w:rsidRPr="006A7AC4" w:rsidRDefault="00461C98" w:rsidP="00CD199F">
            <w:pPr>
              <w:ind w:firstLine="284"/>
              <w:rPr>
                <w:sz w:val="24"/>
                <w:szCs w:val="24"/>
              </w:rPr>
            </w:pPr>
            <w:r w:rsidRPr="006A7AC4">
              <w:rPr>
                <w:sz w:val="24"/>
                <w:szCs w:val="24"/>
              </w:rPr>
              <w:t>SIA „xxxxxxxxxxx” reģ. Nr. xxxxxxxxxxxxxxxx, turpmāk tekstā Pircējs, tās valdes priekšsēdētājas xxxxxxxxxxxxxxxxx  personā, kas darbojas uz statūtu pamata,</w:t>
            </w:r>
          </w:p>
          <w:p w14:paraId="0AADE7A8" w14:textId="77777777" w:rsidR="00461C98" w:rsidRPr="006A7AC4" w:rsidRDefault="00461C98" w:rsidP="00CD199F">
            <w:pPr>
              <w:rPr>
                <w:sz w:val="24"/>
                <w:szCs w:val="24"/>
              </w:rPr>
            </w:pPr>
          </w:p>
          <w:p w14:paraId="4C9CD386" w14:textId="77777777" w:rsidR="00461C98" w:rsidRPr="006A7AC4" w:rsidRDefault="00461C98" w:rsidP="00CD199F">
            <w:pPr>
              <w:rPr>
                <w:sz w:val="24"/>
                <w:szCs w:val="24"/>
              </w:rPr>
            </w:pPr>
            <w:r w:rsidRPr="006A7AC4">
              <w:rPr>
                <w:sz w:val="24"/>
                <w:szCs w:val="24"/>
              </w:rPr>
              <w:t xml:space="preserve">ŅEMOT VĒRĀ, KA: </w:t>
            </w:r>
          </w:p>
          <w:p w14:paraId="376B9E10" w14:textId="3BD43D63" w:rsidR="00461C98" w:rsidRPr="006A7AC4" w:rsidRDefault="00AE63E3" w:rsidP="00CD199F">
            <w:pPr>
              <w:rPr>
                <w:sz w:val="24"/>
                <w:szCs w:val="24"/>
              </w:rPr>
            </w:pPr>
            <w:r w:rsidRPr="006A7AC4">
              <w:rPr>
                <w:sz w:val="24"/>
                <w:szCs w:val="24"/>
              </w:rPr>
              <w:t>1.</w:t>
            </w:r>
            <w:r w:rsidR="00461C98" w:rsidRPr="006A7AC4">
              <w:rPr>
                <w:sz w:val="24"/>
                <w:szCs w:val="24"/>
              </w:rPr>
              <w:t>Pircēja projekta iesniegums Nr. xxxxxxxxxxxxxxxxx.</w:t>
            </w:r>
          </w:p>
          <w:p w14:paraId="369B923F" w14:textId="77777777" w:rsidR="00461C98" w:rsidRPr="006A7AC4" w:rsidRDefault="00461C98" w:rsidP="00CD199F">
            <w:pPr>
              <w:rPr>
                <w:sz w:val="24"/>
                <w:szCs w:val="24"/>
              </w:rPr>
            </w:pPr>
            <w:r w:rsidRPr="006A7AC4">
              <w:rPr>
                <w:sz w:val="24"/>
                <w:szCs w:val="24"/>
              </w:rPr>
              <w:t>2. Pārdevējs ir atzīts par uzvarētāju iepirkuma procedūrā,…………………………...</w:t>
            </w:r>
          </w:p>
          <w:p w14:paraId="09464AD7" w14:textId="77777777" w:rsidR="00461C98" w:rsidRPr="006A7AC4" w:rsidRDefault="00461C98" w:rsidP="00CD199F">
            <w:pPr>
              <w:ind w:firstLine="284"/>
              <w:rPr>
                <w:sz w:val="24"/>
                <w:szCs w:val="24"/>
              </w:rPr>
            </w:pPr>
          </w:p>
          <w:p w14:paraId="68B1C650" w14:textId="77777777" w:rsidR="00461C98" w:rsidRPr="006A7AC4" w:rsidRDefault="00461C98" w:rsidP="00CD199F">
            <w:pPr>
              <w:rPr>
                <w:sz w:val="24"/>
                <w:szCs w:val="24"/>
              </w:rPr>
            </w:pPr>
            <w:r w:rsidRPr="006A7AC4">
              <w:rPr>
                <w:b/>
                <w:sz w:val="24"/>
                <w:szCs w:val="24"/>
              </w:rPr>
              <w:t>1.</w:t>
            </w:r>
            <w:r w:rsidRPr="006A7AC4">
              <w:rPr>
                <w:sz w:val="24"/>
                <w:szCs w:val="24"/>
              </w:rPr>
              <w:tab/>
            </w:r>
            <w:r w:rsidRPr="006A7AC4">
              <w:rPr>
                <w:b/>
                <w:sz w:val="24"/>
                <w:szCs w:val="24"/>
                <w:u w:val="single"/>
              </w:rPr>
              <w:t>Līguma priekšmets.</w:t>
            </w:r>
          </w:p>
          <w:p w14:paraId="0711CB59" w14:textId="77777777" w:rsidR="00461C98" w:rsidRPr="006A7AC4" w:rsidRDefault="00461C98" w:rsidP="00CD199F">
            <w:pPr>
              <w:rPr>
                <w:sz w:val="24"/>
                <w:szCs w:val="24"/>
              </w:rPr>
            </w:pPr>
          </w:p>
          <w:p w14:paraId="15627D8D" w14:textId="7A592E51" w:rsidR="00461C98" w:rsidRPr="006A7AC4" w:rsidRDefault="00461C98" w:rsidP="00CD199F">
            <w:pPr>
              <w:rPr>
                <w:sz w:val="24"/>
                <w:szCs w:val="24"/>
              </w:rPr>
            </w:pPr>
            <w:r w:rsidRPr="006A7AC4">
              <w:rPr>
                <w:sz w:val="24"/>
                <w:szCs w:val="24"/>
              </w:rPr>
              <w:t xml:space="preserve">1.1. Pārdevējs pārdod, piegādā, bet Pircējs saskaņā ar šī līguma noteikumiem pērk </w:t>
            </w:r>
            <w:r w:rsidR="00AE63E3" w:rsidRPr="006A7AC4">
              <w:rPr>
                <w:sz w:val="24"/>
                <w:szCs w:val="24"/>
              </w:rPr>
              <w:t>izejvielas, kuru</w:t>
            </w:r>
            <w:r w:rsidRPr="006A7AC4">
              <w:rPr>
                <w:sz w:val="24"/>
                <w:szCs w:val="24"/>
              </w:rPr>
              <w:t xml:space="preserve"> tehniskie rādītāji, opcijas, cena, izgatavošanas, piegādes termiņi un apmaksas noteikumi tiek noteikti Pircējam piedāvājumā, kurš ir Līguma pielikums Nr. 1 un tā neatņemama sastāvdaļa, turpmāk tekstā </w:t>
            </w:r>
            <w:r w:rsidR="005F6D52" w:rsidRPr="006A7AC4">
              <w:rPr>
                <w:sz w:val="24"/>
                <w:szCs w:val="24"/>
              </w:rPr>
              <w:t>Izejvielas</w:t>
            </w:r>
            <w:r w:rsidRPr="006A7AC4">
              <w:rPr>
                <w:sz w:val="24"/>
                <w:szCs w:val="24"/>
              </w:rPr>
              <w:t>.</w:t>
            </w:r>
          </w:p>
          <w:p w14:paraId="7E775A2B" w14:textId="77777777" w:rsidR="00461C98" w:rsidRPr="006A7AC4" w:rsidRDefault="00461C98" w:rsidP="00CD199F">
            <w:pPr>
              <w:rPr>
                <w:sz w:val="24"/>
                <w:szCs w:val="24"/>
              </w:rPr>
            </w:pPr>
          </w:p>
          <w:p w14:paraId="43CB1C8E" w14:textId="77777777" w:rsidR="00461C98" w:rsidRPr="006A7AC4" w:rsidRDefault="00461C98" w:rsidP="00CD199F">
            <w:pPr>
              <w:rPr>
                <w:sz w:val="24"/>
                <w:szCs w:val="24"/>
              </w:rPr>
            </w:pPr>
            <w:r w:rsidRPr="006A7AC4">
              <w:rPr>
                <w:b/>
                <w:sz w:val="24"/>
                <w:szCs w:val="24"/>
              </w:rPr>
              <w:t>2.</w:t>
            </w:r>
            <w:r w:rsidRPr="006A7AC4">
              <w:rPr>
                <w:sz w:val="24"/>
                <w:szCs w:val="24"/>
              </w:rPr>
              <w:tab/>
            </w:r>
            <w:r w:rsidRPr="006A7AC4">
              <w:rPr>
                <w:b/>
                <w:sz w:val="24"/>
                <w:szCs w:val="24"/>
                <w:u w:val="single"/>
              </w:rPr>
              <w:t>Cenas un līguma kopējā vērtība.</w:t>
            </w:r>
          </w:p>
          <w:p w14:paraId="62135404" w14:textId="77777777" w:rsidR="00461C98" w:rsidRPr="006A7AC4" w:rsidRDefault="00461C98" w:rsidP="00CD199F">
            <w:pPr>
              <w:rPr>
                <w:sz w:val="24"/>
                <w:szCs w:val="24"/>
              </w:rPr>
            </w:pPr>
          </w:p>
          <w:p w14:paraId="1A8B14E4" w14:textId="48C1CFDA" w:rsidR="00461C98" w:rsidRPr="006A7AC4" w:rsidRDefault="00461C98" w:rsidP="00CD199F">
            <w:pPr>
              <w:ind w:firstLine="284"/>
              <w:rPr>
                <w:sz w:val="24"/>
                <w:szCs w:val="24"/>
              </w:rPr>
            </w:pPr>
            <w:r w:rsidRPr="006A7AC4">
              <w:rPr>
                <w:sz w:val="24"/>
                <w:szCs w:val="24"/>
              </w:rPr>
              <w:t xml:space="preserve">Līguma kopējā summa (pirkuma maksa) ir EUR XXXX (XXXXXXXXXXeiro, 00 centi). Pirkuma maksā ir iekļauta </w:t>
            </w:r>
            <w:r w:rsidR="005F6D52" w:rsidRPr="006A7AC4">
              <w:rPr>
                <w:sz w:val="24"/>
                <w:szCs w:val="24"/>
              </w:rPr>
              <w:t>izejvielu</w:t>
            </w:r>
            <w:r w:rsidRPr="006A7AC4">
              <w:rPr>
                <w:sz w:val="24"/>
                <w:szCs w:val="24"/>
              </w:rPr>
              <w:t xml:space="preserve"> iepakošana</w:t>
            </w:r>
            <w:r w:rsidR="005F6D52" w:rsidRPr="006A7AC4">
              <w:rPr>
                <w:sz w:val="24"/>
                <w:szCs w:val="24"/>
              </w:rPr>
              <w:t xml:space="preserve"> un </w:t>
            </w:r>
            <w:r w:rsidRPr="006A7AC4">
              <w:rPr>
                <w:sz w:val="24"/>
                <w:szCs w:val="24"/>
              </w:rPr>
              <w:t>piegāde</w:t>
            </w:r>
            <w:r w:rsidR="005946A5">
              <w:rPr>
                <w:sz w:val="24"/>
                <w:szCs w:val="24"/>
              </w:rPr>
              <w:t xml:space="preserve"> (DAP)</w:t>
            </w:r>
            <w:r w:rsidRPr="006A7AC4">
              <w:rPr>
                <w:sz w:val="24"/>
                <w:szCs w:val="24"/>
              </w:rPr>
              <w:t xml:space="preserve">. </w:t>
            </w:r>
          </w:p>
          <w:p w14:paraId="64AD36D5" w14:textId="77777777" w:rsidR="00461C98" w:rsidRPr="006A7AC4" w:rsidRDefault="00461C98" w:rsidP="00CD199F">
            <w:pPr>
              <w:ind w:firstLine="284"/>
              <w:rPr>
                <w:sz w:val="24"/>
                <w:szCs w:val="24"/>
              </w:rPr>
            </w:pPr>
          </w:p>
          <w:p w14:paraId="641D7892" w14:textId="77777777" w:rsidR="00461C98" w:rsidRPr="006A7AC4" w:rsidRDefault="00461C98" w:rsidP="00CD199F">
            <w:pPr>
              <w:rPr>
                <w:sz w:val="24"/>
                <w:szCs w:val="24"/>
              </w:rPr>
            </w:pPr>
            <w:r w:rsidRPr="006A7AC4">
              <w:rPr>
                <w:b/>
                <w:sz w:val="24"/>
                <w:szCs w:val="24"/>
              </w:rPr>
              <w:t>3.</w:t>
            </w:r>
            <w:r w:rsidRPr="006A7AC4">
              <w:rPr>
                <w:sz w:val="24"/>
                <w:szCs w:val="24"/>
              </w:rPr>
              <w:tab/>
            </w:r>
          </w:p>
          <w:p w14:paraId="59A76828" w14:textId="77777777" w:rsidR="00461C98" w:rsidRPr="006A7AC4" w:rsidRDefault="00461C98" w:rsidP="00CD199F">
            <w:pPr>
              <w:rPr>
                <w:sz w:val="24"/>
                <w:szCs w:val="24"/>
              </w:rPr>
            </w:pPr>
            <w:r w:rsidRPr="006A7AC4">
              <w:rPr>
                <w:b/>
                <w:sz w:val="24"/>
                <w:szCs w:val="24"/>
                <w:u w:val="single"/>
              </w:rPr>
              <w:t>Apmaksas un piegādes noteikumi.</w:t>
            </w:r>
          </w:p>
          <w:p w14:paraId="0653AEAF" w14:textId="77777777" w:rsidR="00461C98" w:rsidRPr="006A7AC4" w:rsidRDefault="00461C98" w:rsidP="00CD199F">
            <w:pPr>
              <w:tabs>
                <w:tab w:val="left" w:pos="567"/>
              </w:tabs>
              <w:rPr>
                <w:sz w:val="24"/>
                <w:szCs w:val="24"/>
              </w:rPr>
            </w:pPr>
          </w:p>
          <w:p w14:paraId="16213F07" w14:textId="0AAD491F" w:rsidR="00461C98" w:rsidRPr="006A7AC4" w:rsidRDefault="00461C98" w:rsidP="006A7AC4">
            <w:pPr>
              <w:tabs>
                <w:tab w:val="left" w:pos="567"/>
              </w:tabs>
              <w:rPr>
                <w:sz w:val="24"/>
                <w:szCs w:val="24"/>
              </w:rPr>
            </w:pPr>
            <w:r w:rsidRPr="006A7AC4">
              <w:rPr>
                <w:sz w:val="24"/>
                <w:szCs w:val="24"/>
              </w:rPr>
              <w:t xml:space="preserve">3.1.Pircējs apņemas veikt </w:t>
            </w:r>
            <w:r w:rsidR="00097F09" w:rsidRPr="006A7AC4">
              <w:rPr>
                <w:sz w:val="24"/>
                <w:szCs w:val="24"/>
              </w:rPr>
              <w:t>pēc</w:t>
            </w:r>
            <w:r w:rsidRPr="006A7AC4">
              <w:rPr>
                <w:sz w:val="24"/>
                <w:szCs w:val="24"/>
              </w:rPr>
              <w:t xml:space="preserve">apmaksu par katru </w:t>
            </w:r>
            <w:r w:rsidR="00097F09" w:rsidRPr="006A7AC4">
              <w:rPr>
                <w:sz w:val="24"/>
                <w:szCs w:val="24"/>
              </w:rPr>
              <w:t>Izejvielu</w:t>
            </w:r>
            <w:r w:rsidRPr="006A7AC4">
              <w:rPr>
                <w:sz w:val="24"/>
                <w:szCs w:val="24"/>
              </w:rPr>
              <w:t xml:space="preserve"> </w:t>
            </w:r>
            <w:r w:rsidR="00097F09" w:rsidRPr="006A7AC4">
              <w:rPr>
                <w:sz w:val="24"/>
                <w:szCs w:val="24"/>
              </w:rPr>
              <w:t>30 dienu laikā pec tās saņemšanas.</w:t>
            </w:r>
          </w:p>
          <w:p w14:paraId="147BAA84" w14:textId="77777777" w:rsidR="00461C98" w:rsidRPr="006A7AC4" w:rsidRDefault="00461C98" w:rsidP="00CD199F">
            <w:pPr>
              <w:rPr>
                <w:sz w:val="24"/>
                <w:szCs w:val="24"/>
              </w:rPr>
            </w:pPr>
          </w:p>
          <w:p w14:paraId="67493B8E" w14:textId="4ADE3451" w:rsidR="00461C98" w:rsidRPr="006A7AC4" w:rsidRDefault="00461C98" w:rsidP="00CD199F">
            <w:pPr>
              <w:rPr>
                <w:sz w:val="24"/>
                <w:szCs w:val="24"/>
              </w:rPr>
            </w:pPr>
            <w:r w:rsidRPr="006A7AC4">
              <w:rPr>
                <w:sz w:val="24"/>
                <w:szCs w:val="24"/>
              </w:rPr>
              <w:t>3.</w:t>
            </w:r>
            <w:r w:rsidR="006A7AC4" w:rsidRPr="006A7AC4">
              <w:rPr>
                <w:sz w:val="24"/>
                <w:szCs w:val="24"/>
              </w:rPr>
              <w:t>2</w:t>
            </w:r>
            <w:r w:rsidRPr="006A7AC4">
              <w:rPr>
                <w:sz w:val="24"/>
                <w:szCs w:val="24"/>
              </w:rPr>
              <w:t>.Par apmaksas dienu tiek uzskatīta diena, kad nauda ir ieskaitīta Pārdevēja kontā.</w:t>
            </w:r>
          </w:p>
          <w:p w14:paraId="7F7E99DD" w14:textId="77777777" w:rsidR="00461C98" w:rsidRPr="006A7AC4" w:rsidRDefault="00461C98" w:rsidP="00CD199F">
            <w:pPr>
              <w:rPr>
                <w:sz w:val="24"/>
                <w:szCs w:val="24"/>
              </w:rPr>
            </w:pPr>
          </w:p>
          <w:p w14:paraId="36E1A6FA" w14:textId="79E76F63" w:rsidR="00461C98" w:rsidRPr="006A7AC4" w:rsidRDefault="00461C98" w:rsidP="00CD199F">
            <w:pPr>
              <w:rPr>
                <w:sz w:val="24"/>
                <w:szCs w:val="24"/>
              </w:rPr>
            </w:pPr>
            <w:r w:rsidRPr="006A7AC4">
              <w:rPr>
                <w:sz w:val="24"/>
                <w:szCs w:val="24"/>
              </w:rPr>
              <w:lastRenderedPageBreak/>
              <w:t>3.</w:t>
            </w:r>
            <w:r w:rsidR="006A7AC4" w:rsidRPr="006A7AC4">
              <w:rPr>
                <w:sz w:val="24"/>
                <w:szCs w:val="24"/>
              </w:rPr>
              <w:t>3</w:t>
            </w:r>
            <w:r w:rsidRPr="006A7AC4">
              <w:rPr>
                <w:sz w:val="24"/>
                <w:szCs w:val="24"/>
              </w:rPr>
              <w:t xml:space="preserve">. Pārdevējs apņemas nodrošināt </w:t>
            </w:r>
            <w:r w:rsidR="006A7AC4" w:rsidRPr="006A7AC4">
              <w:rPr>
                <w:sz w:val="24"/>
                <w:szCs w:val="24"/>
              </w:rPr>
              <w:t>Izejvielu</w:t>
            </w:r>
            <w:r w:rsidRPr="006A7AC4">
              <w:rPr>
                <w:sz w:val="24"/>
                <w:szCs w:val="24"/>
              </w:rPr>
              <w:t xml:space="preserve"> </w:t>
            </w:r>
            <w:r w:rsidR="006A7AC4" w:rsidRPr="006A7AC4">
              <w:rPr>
                <w:sz w:val="24"/>
                <w:szCs w:val="24"/>
              </w:rPr>
              <w:t>saražošanu</w:t>
            </w:r>
            <w:r w:rsidRPr="006A7AC4">
              <w:rPr>
                <w:sz w:val="24"/>
                <w:szCs w:val="24"/>
              </w:rPr>
              <w:t xml:space="preserve"> un piegādi atbilstoši pielikumam Nr.</w:t>
            </w:r>
            <w:r w:rsidR="00281989">
              <w:rPr>
                <w:sz w:val="24"/>
                <w:szCs w:val="24"/>
              </w:rPr>
              <w:t>1</w:t>
            </w:r>
            <w:r w:rsidRPr="006A7AC4">
              <w:rPr>
                <w:sz w:val="24"/>
                <w:szCs w:val="24"/>
              </w:rPr>
              <w:t xml:space="preserve">  pie šī līguma 3.1. un 3.2 punktu noteikto darbību izpildes un pie nosacījuma, ka 3.</w:t>
            </w:r>
            <w:r w:rsidR="006A7AC4" w:rsidRPr="006A7AC4">
              <w:rPr>
                <w:sz w:val="24"/>
                <w:szCs w:val="24"/>
              </w:rPr>
              <w:t>1</w:t>
            </w:r>
            <w:r w:rsidRPr="006A7AC4">
              <w:rPr>
                <w:sz w:val="24"/>
                <w:szCs w:val="24"/>
              </w:rPr>
              <w:t xml:space="preserve">. punktā paredzēta apmaksa tiek veikta bez kavēšanās. </w:t>
            </w:r>
          </w:p>
          <w:p w14:paraId="09CF89AF" w14:textId="77777777" w:rsidR="00461C98" w:rsidRPr="006A7AC4" w:rsidRDefault="00461C98" w:rsidP="00CD199F">
            <w:pPr>
              <w:rPr>
                <w:sz w:val="24"/>
                <w:szCs w:val="24"/>
              </w:rPr>
            </w:pPr>
          </w:p>
          <w:p w14:paraId="620E132E" w14:textId="683A1E3C" w:rsidR="00461C98" w:rsidRPr="006A7AC4" w:rsidRDefault="00461C98" w:rsidP="00CD199F">
            <w:pPr>
              <w:rPr>
                <w:sz w:val="24"/>
                <w:szCs w:val="24"/>
              </w:rPr>
            </w:pPr>
            <w:r w:rsidRPr="006A7AC4">
              <w:rPr>
                <w:sz w:val="24"/>
                <w:szCs w:val="24"/>
              </w:rPr>
              <w:t>3.</w:t>
            </w:r>
            <w:r w:rsidR="006A7AC4" w:rsidRPr="006A7AC4">
              <w:rPr>
                <w:sz w:val="24"/>
                <w:szCs w:val="24"/>
              </w:rPr>
              <w:t>4</w:t>
            </w:r>
            <w:r w:rsidRPr="006A7AC4">
              <w:rPr>
                <w:sz w:val="24"/>
                <w:szCs w:val="24"/>
              </w:rPr>
              <w:t xml:space="preserve">. Pārdevējs nodrošina </w:t>
            </w:r>
            <w:r w:rsidR="00097F09" w:rsidRPr="006A7AC4">
              <w:rPr>
                <w:sz w:val="24"/>
                <w:szCs w:val="24"/>
              </w:rPr>
              <w:t>Izejvielas</w:t>
            </w:r>
            <w:r w:rsidRPr="006A7AC4">
              <w:rPr>
                <w:sz w:val="24"/>
                <w:szCs w:val="24"/>
              </w:rPr>
              <w:t xml:space="preserve"> piegādi līdz Pircēja teritorijai. </w:t>
            </w:r>
          </w:p>
          <w:p w14:paraId="5102A433" w14:textId="77777777" w:rsidR="00461C98" w:rsidRPr="006A7AC4" w:rsidRDefault="00461C98" w:rsidP="00CD199F">
            <w:pPr>
              <w:rPr>
                <w:sz w:val="24"/>
                <w:szCs w:val="24"/>
              </w:rPr>
            </w:pPr>
          </w:p>
          <w:p w14:paraId="6D622638" w14:textId="53DFB399" w:rsidR="00461C98" w:rsidRPr="006A7AC4" w:rsidRDefault="00461C98" w:rsidP="00CD199F">
            <w:pPr>
              <w:rPr>
                <w:sz w:val="24"/>
                <w:szCs w:val="24"/>
              </w:rPr>
            </w:pPr>
            <w:r w:rsidRPr="006A7AC4">
              <w:rPr>
                <w:sz w:val="24"/>
                <w:szCs w:val="24"/>
              </w:rPr>
              <w:t>3.</w:t>
            </w:r>
            <w:r w:rsidR="006A7AC4" w:rsidRPr="006A7AC4">
              <w:rPr>
                <w:sz w:val="24"/>
                <w:szCs w:val="24"/>
              </w:rPr>
              <w:t>5</w:t>
            </w:r>
            <w:r w:rsidRPr="006A7AC4">
              <w:rPr>
                <w:sz w:val="24"/>
                <w:szCs w:val="24"/>
              </w:rPr>
              <w:t>.I</w:t>
            </w:r>
            <w:r w:rsidR="00097F09" w:rsidRPr="006A7AC4">
              <w:rPr>
                <w:sz w:val="24"/>
                <w:szCs w:val="24"/>
              </w:rPr>
              <w:t>zejvielu</w:t>
            </w:r>
            <w:r w:rsidRPr="006A7AC4">
              <w:rPr>
                <w:sz w:val="24"/>
                <w:szCs w:val="24"/>
              </w:rPr>
              <w:t xml:space="preserve"> piegādes vieta ir xxxxxxx.</w:t>
            </w:r>
          </w:p>
          <w:p w14:paraId="0CECED0B" w14:textId="77777777" w:rsidR="00461C98" w:rsidRPr="006A7AC4" w:rsidRDefault="00461C98" w:rsidP="00CD199F">
            <w:pPr>
              <w:rPr>
                <w:sz w:val="24"/>
                <w:szCs w:val="24"/>
              </w:rPr>
            </w:pPr>
          </w:p>
          <w:p w14:paraId="784E7A1D" w14:textId="3FB34D18" w:rsidR="00461C98" w:rsidRPr="006A7AC4" w:rsidRDefault="00461C98" w:rsidP="00CD199F">
            <w:pPr>
              <w:rPr>
                <w:sz w:val="24"/>
                <w:szCs w:val="24"/>
              </w:rPr>
            </w:pPr>
            <w:r w:rsidRPr="006A7AC4">
              <w:rPr>
                <w:sz w:val="24"/>
                <w:szCs w:val="24"/>
              </w:rPr>
              <w:t>3.</w:t>
            </w:r>
            <w:r w:rsidR="006A7AC4" w:rsidRPr="006A7AC4">
              <w:rPr>
                <w:sz w:val="24"/>
                <w:szCs w:val="24"/>
              </w:rPr>
              <w:t>6</w:t>
            </w:r>
            <w:r w:rsidRPr="006A7AC4">
              <w:rPr>
                <w:sz w:val="24"/>
                <w:szCs w:val="24"/>
              </w:rPr>
              <w:t xml:space="preserve">. Īpašumtiesības uz </w:t>
            </w:r>
            <w:r w:rsidR="00097F09" w:rsidRPr="006A7AC4">
              <w:rPr>
                <w:sz w:val="24"/>
                <w:szCs w:val="24"/>
              </w:rPr>
              <w:t>Izejvieli</w:t>
            </w:r>
            <w:r w:rsidRPr="006A7AC4">
              <w:rPr>
                <w:sz w:val="24"/>
                <w:szCs w:val="24"/>
              </w:rPr>
              <w:t xml:space="preserve"> pāriet no Pārdevēja uz Pircēju PNA parakstīšanas brīdī. Preces atbilstību PNA norādītajam Pircēja pilnvarotais pārstāvis apstiprina ar savu parakstu uz PNA. </w:t>
            </w:r>
          </w:p>
          <w:p w14:paraId="4F46F4B8" w14:textId="4656FFF1" w:rsidR="00461C98" w:rsidRPr="006A7AC4" w:rsidRDefault="00461C98" w:rsidP="00CD199F">
            <w:pPr>
              <w:rPr>
                <w:sz w:val="24"/>
                <w:szCs w:val="24"/>
              </w:rPr>
            </w:pPr>
          </w:p>
          <w:p w14:paraId="7D64B5CC" w14:textId="4CD60542" w:rsidR="00461C98" w:rsidRPr="006A7AC4" w:rsidRDefault="006A7AC4" w:rsidP="006A7AC4">
            <w:pPr>
              <w:adjustRightInd w:val="0"/>
              <w:jc w:val="both"/>
              <w:rPr>
                <w:sz w:val="24"/>
                <w:szCs w:val="24"/>
              </w:rPr>
            </w:pPr>
            <w:r w:rsidRPr="006A7AC4">
              <w:rPr>
                <w:sz w:val="24"/>
                <w:szCs w:val="24"/>
              </w:rPr>
              <w:t>3.6.1.</w:t>
            </w:r>
            <w:r w:rsidR="00461C98" w:rsidRPr="006A7AC4">
              <w:rPr>
                <w:sz w:val="24"/>
                <w:szCs w:val="24"/>
              </w:rPr>
              <w:t xml:space="preserve">Pircējam ir tiesības neparakstīt pieņemšanas – nodošanas aktu, ja tiek konstatēts, ka piegādātā </w:t>
            </w:r>
            <w:r w:rsidR="00CF4ED6" w:rsidRPr="006A7AC4">
              <w:rPr>
                <w:sz w:val="24"/>
                <w:szCs w:val="24"/>
              </w:rPr>
              <w:t>Izejviela</w:t>
            </w:r>
            <w:r w:rsidR="00461C98" w:rsidRPr="006A7AC4">
              <w:rPr>
                <w:sz w:val="24"/>
                <w:szCs w:val="24"/>
              </w:rPr>
              <w:t xml:space="preserve"> neatbilst Līguma 1. punkta nosacījumiem, tiek konstatētas nepilnības komplektācijā, tā nefunkcionē atbilstoši savām tehniskajām īpašībām, pastāv citi trūkumi. Šādā gadījumā Puses sastāda aktu par </w:t>
            </w:r>
            <w:r w:rsidRPr="006A7AC4">
              <w:rPr>
                <w:sz w:val="24"/>
                <w:szCs w:val="24"/>
              </w:rPr>
              <w:t xml:space="preserve">Izejvielas </w:t>
            </w:r>
            <w:r w:rsidR="00461C98" w:rsidRPr="006A7AC4">
              <w:rPr>
                <w:sz w:val="24"/>
                <w:szCs w:val="24"/>
              </w:rPr>
              <w:t>neatbilstību un vienojas par termiņu trūkumu novēršanai.</w:t>
            </w:r>
          </w:p>
          <w:p w14:paraId="1B9F57F6" w14:textId="77777777" w:rsidR="00461C98" w:rsidRPr="006A7AC4" w:rsidRDefault="00461C98" w:rsidP="00CD199F">
            <w:pPr>
              <w:rPr>
                <w:b/>
                <w:sz w:val="24"/>
                <w:szCs w:val="24"/>
              </w:rPr>
            </w:pPr>
          </w:p>
          <w:p w14:paraId="4AFE2DCA" w14:textId="77777777" w:rsidR="00461C98" w:rsidRPr="006A7AC4" w:rsidRDefault="00461C98" w:rsidP="00CD199F">
            <w:pPr>
              <w:rPr>
                <w:sz w:val="24"/>
                <w:szCs w:val="24"/>
              </w:rPr>
            </w:pPr>
            <w:r w:rsidRPr="006A7AC4">
              <w:rPr>
                <w:b/>
                <w:sz w:val="24"/>
                <w:szCs w:val="24"/>
              </w:rPr>
              <w:t>4.</w:t>
            </w:r>
            <w:r w:rsidRPr="006A7AC4">
              <w:rPr>
                <w:sz w:val="24"/>
                <w:szCs w:val="24"/>
              </w:rPr>
              <w:tab/>
            </w:r>
            <w:r w:rsidRPr="006A7AC4">
              <w:rPr>
                <w:b/>
                <w:sz w:val="24"/>
                <w:szCs w:val="24"/>
                <w:u w:val="single"/>
              </w:rPr>
              <w:t>Kvalitāte un garantijas.</w:t>
            </w:r>
          </w:p>
          <w:p w14:paraId="142F8BC8" w14:textId="77777777" w:rsidR="00461C98" w:rsidRPr="006A7AC4" w:rsidRDefault="00461C98" w:rsidP="00CD199F">
            <w:pPr>
              <w:rPr>
                <w:sz w:val="24"/>
                <w:szCs w:val="24"/>
              </w:rPr>
            </w:pPr>
          </w:p>
          <w:p w14:paraId="7F12329F" w14:textId="43FA9208" w:rsidR="00461C98" w:rsidRPr="006A7AC4" w:rsidRDefault="00461C98" w:rsidP="00CD199F">
            <w:pPr>
              <w:rPr>
                <w:sz w:val="24"/>
                <w:szCs w:val="24"/>
              </w:rPr>
            </w:pPr>
            <w:r w:rsidRPr="006A7AC4">
              <w:rPr>
                <w:sz w:val="24"/>
                <w:szCs w:val="24"/>
              </w:rPr>
              <w:t xml:space="preserve">4.1. Pārdevējs garantē, ka </w:t>
            </w:r>
            <w:r w:rsidR="00CF4ED6" w:rsidRPr="006A7AC4">
              <w:rPr>
                <w:sz w:val="24"/>
                <w:szCs w:val="24"/>
              </w:rPr>
              <w:t>izejvielu</w:t>
            </w:r>
            <w:r w:rsidRPr="006A7AC4">
              <w:rPr>
                <w:sz w:val="24"/>
                <w:szCs w:val="24"/>
              </w:rPr>
              <w:t xml:space="preserve"> kvalitāte atbilst Eiropas Savienības prasībām attiecībā uz ražotāja atbildību par preces kvalitāti. Pārdevējs nodrošina piegādātajai </w:t>
            </w:r>
            <w:r w:rsidR="00CF4ED6" w:rsidRPr="006A7AC4">
              <w:rPr>
                <w:sz w:val="24"/>
                <w:szCs w:val="24"/>
              </w:rPr>
              <w:t>Izejvielas katrai partijai</w:t>
            </w:r>
            <w:r w:rsidRPr="006A7AC4">
              <w:rPr>
                <w:sz w:val="24"/>
                <w:szCs w:val="24"/>
              </w:rPr>
              <w:t xml:space="preserve"> kvalitātes sertifikātu</w:t>
            </w:r>
            <w:r w:rsidR="00CF4ED6" w:rsidRPr="006A7AC4">
              <w:rPr>
                <w:sz w:val="24"/>
                <w:szCs w:val="24"/>
              </w:rPr>
              <w:t>.</w:t>
            </w:r>
          </w:p>
          <w:p w14:paraId="782CFC16" w14:textId="77777777" w:rsidR="00461C98" w:rsidRPr="006A7AC4" w:rsidRDefault="00461C98" w:rsidP="00CD199F">
            <w:pPr>
              <w:rPr>
                <w:sz w:val="24"/>
                <w:szCs w:val="24"/>
              </w:rPr>
            </w:pPr>
          </w:p>
          <w:p w14:paraId="7215B75B" w14:textId="3A074B4B" w:rsidR="00461C98" w:rsidRPr="006A7AC4" w:rsidRDefault="00461C98" w:rsidP="00CF4ED6">
            <w:pPr>
              <w:rPr>
                <w:sz w:val="24"/>
                <w:szCs w:val="24"/>
              </w:rPr>
            </w:pPr>
            <w:r w:rsidRPr="006A7AC4">
              <w:rPr>
                <w:sz w:val="24"/>
                <w:szCs w:val="24"/>
              </w:rPr>
              <w:t xml:space="preserve">4.2. Pārdevēja noteiktā </w:t>
            </w:r>
            <w:r w:rsidR="00CF4ED6" w:rsidRPr="006A7AC4">
              <w:rPr>
                <w:sz w:val="24"/>
                <w:szCs w:val="24"/>
              </w:rPr>
              <w:t>Izejvielas derīguma termiņš ir vismaz 90% no kopējā izejvielas derīguma termiņa</w:t>
            </w:r>
            <w:r w:rsidRPr="006A7AC4">
              <w:rPr>
                <w:sz w:val="24"/>
                <w:szCs w:val="24"/>
              </w:rPr>
              <w:t xml:space="preserve"> atbilstoši Līguma pielikumā Nr.1 paredzētajām ražotāja saistībām.</w:t>
            </w:r>
          </w:p>
          <w:p w14:paraId="08CAE85F" w14:textId="77777777" w:rsidR="00461C98" w:rsidRPr="006A7AC4" w:rsidRDefault="00461C98" w:rsidP="00CD199F">
            <w:pPr>
              <w:rPr>
                <w:sz w:val="24"/>
                <w:szCs w:val="24"/>
              </w:rPr>
            </w:pPr>
          </w:p>
          <w:p w14:paraId="6B4136B6" w14:textId="77777777" w:rsidR="00461C98" w:rsidRPr="006A7AC4" w:rsidRDefault="00461C98" w:rsidP="00CD199F">
            <w:pPr>
              <w:rPr>
                <w:sz w:val="24"/>
                <w:szCs w:val="24"/>
              </w:rPr>
            </w:pPr>
            <w:r w:rsidRPr="006A7AC4">
              <w:rPr>
                <w:b/>
                <w:bCs/>
                <w:sz w:val="24"/>
                <w:szCs w:val="24"/>
              </w:rPr>
              <w:t>5</w:t>
            </w:r>
            <w:r w:rsidRPr="006A7AC4">
              <w:rPr>
                <w:b/>
                <w:sz w:val="24"/>
                <w:szCs w:val="24"/>
              </w:rPr>
              <w:t>.</w:t>
            </w:r>
            <w:r w:rsidRPr="006A7AC4">
              <w:rPr>
                <w:sz w:val="24"/>
                <w:szCs w:val="24"/>
              </w:rPr>
              <w:tab/>
            </w:r>
            <w:r w:rsidRPr="006A7AC4">
              <w:rPr>
                <w:b/>
                <w:sz w:val="24"/>
                <w:szCs w:val="24"/>
                <w:u w:val="single"/>
              </w:rPr>
              <w:t>Strīdu atrisināšana un atbildība</w:t>
            </w:r>
          </w:p>
          <w:p w14:paraId="3FDCD8C8" w14:textId="77777777" w:rsidR="00461C98" w:rsidRPr="006A7AC4" w:rsidRDefault="00461C98" w:rsidP="00CD199F">
            <w:pPr>
              <w:rPr>
                <w:sz w:val="24"/>
                <w:szCs w:val="24"/>
              </w:rPr>
            </w:pPr>
          </w:p>
          <w:p w14:paraId="16754374" w14:textId="77777777" w:rsidR="00461C98" w:rsidRPr="006A7AC4" w:rsidRDefault="00461C98" w:rsidP="00CD199F">
            <w:pPr>
              <w:rPr>
                <w:sz w:val="24"/>
                <w:szCs w:val="24"/>
              </w:rPr>
            </w:pPr>
            <w:r w:rsidRPr="006A7AC4">
              <w:rPr>
                <w:sz w:val="24"/>
                <w:szCs w:val="24"/>
              </w:rPr>
              <w:t>5.1.Visus strīdus un nesaskaņas, kas saistītas ar šī Līguma izpildi puses risina savstarpējo pārrunu ceļā.</w:t>
            </w:r>
          </w:p>
          <w:p w14:paraId="2BA987F7" w14:textId="77777777" w:rsidR="00461C98" w:rsidRPr="006A7AC4" w:rsidRDefault="00461C98" w:rsidP="00CD199F">
            <w:pPr>
              <w:tabs>
                <w:tab w:val="left" w:pos="567"/>
              </w:tabs>
              <w:rPr>
                <w:sz w:val="24"/>
                <w:szCs w:val="24"/>
              </w:rPr>
            </w:pPr>
          </w:p>
          <w:p w14:paraId="21D1EBDE" w14:textId="77777777" w:rsidR="00461C98" w:rsidRPr="006A7AC4" w:rsidRDefault="00461C98" w:rsidP="00CD199F">
            <w:pPr>
              <w:tabs>
                <w:tab w:val="left" w:pos="567"/>
              </w:tabs>
              <w:rPr>
                <w:sz w:val="24"/>
                <w:szCs w:val="24"/>
              </w:rPr>
            </w:pPr>
          </w:p>
          <w:p w14:paraId="0D527506" w14:textId="77777777" w:rsidR="00461C98" w:rsidRPr="006A7AC4" w:rsidRDefault="00461C98" w:rsidP="00CD199F">
            <w:pPr>
              <w:tabs>
                <w:tab w:val="left" w:pos="567"/>
              </w:tabs>
              <w:rPr>
                <w:sz w:val="24"/>
                <w:szCs w:val="24"/>
              </w:rPr>
            </w:pPr>
            <w:r w:rsidRPr="006A7AC4">
              <w:rPr>
                <w:sz w:val="24"/>
                <w:szCs w:val="24"/>
              </w:rPr>
              <w:t xml:space="preserve">5.2.Ja pārrunu ceļā vienošanos nav iespējams sasniegt, tad strīdi un nesaskaņas tiek atrisināti LR tiesu iestādēs atbilstoši LR likumdošanas </w:t>
            </w:r>
            <w:r w:rsidRPr="006A7AC4">
              <w:rPr>
                <w:sz w:val="24"/>
                <w:szCs w:val="24"/>
              </w:rPr>
              <w:lastRenderedPageBreak/>
              <w:t xml:space="preserve">aktiem. </w:t>
            </w:r>
          </w:p>
          <w:p w14:paraId="2F6024B2" w14:textId="77777777" w:rsidR="00461C98" w:rsidRPr="006A7AC4" w:rsidRDefault="00461C98" w:rsidP="00CD199F">
            <w:pPr>
              <w:tabs>
                <w:tab w:val="left" w:pos="567"/>
              </w:tabs>
              <w:rPr>
                <w:sz w:val="24"/>
                <w:szCs w:val="24"/>
              </w:rPr>
            </w:pPr>
          </w:p>
          <w:p w14:paraId="166C9F60" w14:textId="77777777" w:rsidR="00461C98" w:rsidRPr="006A7AC4" w:rsidRDefault="00461C98" w:rsidP="00CD199F">
            <w:pPr>
              <w:rPr>
                <w:sz w:val="24"/>
                <w:szCs w:val="24"/>
              </w:rPr>
            </w:pPr>
          </w:p>
          <w:p w14:paraId="602AF021" w14:textId="77777777" w:rsidR="00461C98" w:rsidRPr="006A7AC4" w:rsidRDefault="00461C98" w:rsidP="00CD199F">
            <w:pPr>
              <w:rPr>
                <w:sz w:val="24"/>
                <w:szCs w:val="24"/>
              </w:rPr>
            </w:pPr>
            <w:r w:rsidRPr="006A7AC4">
              <w:rPr>
                <w:sz w:val="24"/>
                <w:szCs w:val="24"/>
              </w:rPr>
              <w:t>5.3. Puses apņemas neizpaust jebkuru tehnisko, finansiālo un komerciālo informāciju, kā arī citus datus, kas iegūti vai tapa zināmi Līguma darbības laikā un, kas var tikt izmantoti konkurences nolūkos.</w:t>
            </w:r>
          </w:p>
          <w:p w14:paraId="6A4AFC0D" w14:textId="77777777" w:rsidR="00461C98" w:rsidRPr="006A7AC4" w:rsidRDefault="00461C98" w:rsidP="00CD199F">
            <w:pPr>
              <w:rPr>
                <w:b/>
                <w:sz w:val="24"/>
                <w:szCs w:val="24"/>
              </w:rPr>
            </w:pPr>
          </w:p>
          <w:p w14:paraId="59B4654C" w14:textId="77777777" w:rsidR="00461C98" w:rsidRPr="006A7AC4" w:rsidRDefault="00461C98" w:rsidP="00CD199F">
            <w:pPr>
              <w:rPr>
                <w:b/>
                <w:sz w:val="24"/>
                <w:szCs w:val="24"/>
              </w:rPr>
            </w:pPr>
          </w:p>
          <w:p w14:paraId="789F07FF" w14:textId="77777777" w:rsidR="00461C98" w:rsidRPr="006A7AC4" w:rsidRDefault="00461C98" w:rsidP="00CD199F">
            <w:pPr>
              <w:rPr>
                <w:sz w:val="24"/>
                <w:szCs w:val="24"/>
              </w:rPr>
            </w:pPr>
            <w:r w:rsidRPr="006A7AC4">
              <w:rPr>
                <w:b/>
                <w:sz w:val="24"/>
                <w:szCs w:val="24"/>
              </w:rPr>
              <w:t>6.</w:t>
            </w:r>
            <w:r w:rsidRPr="006A7AC4">
              <w:rPr>
                <w:sz w:val="24"/>
                <w:szCs w:val="24"/>
              </w:rPr>
              <w:tab/>
            </w:r>
            <w:r w:rsidRPr="006A7AC4">
              <w:rPr>
                <w:b/>
                <w:sz w:val="24"/>
                <w:szCs w:val="24"/>
                <w:u w:val="single"/>
              </w:rPr>
              <w:t>Citi nosacījumi.</w:t>
            </w:r>
          </w:p>
          <w:p w14:paraId="0802B75A" w14:textId="77777777" w:rsidR="00461C98" w:rsidRPr="006A7AC4" w:rsidRDefault="00461C98" w:rsidP="00CD199F">
            <w:pPr>
              <w:rPr>
                <w:sz w:val="24"/>
                <w:szCs w:val="24"/>
              </w:rPr>
            </w:pPr>
            <w:r w:rsidRPr="006A7AC4">
              <w:rPr>
                <w:sz w:val="24"/>
                <w:szCs w:val="24"/>
              </w:rPr>
              <w:tab/>
            </w:r>
          </w:p>
          <w:p w14:paraId="6B40B8F5" w14:textId="77777777" w:rsidR="00461C98" w:rsidRPr="006A7AC4" w:rsidRDefault="00461C98" w:rsidP="00CD199F">
            <w:pPr>
              <w:rPr>
                <w:sz w:val="24"/>
                <w:szCs w:val="24"/>
              </w:rPr>
            </w:pPr>
            <w:r w:rsidRPr="006A7AC4">
              <w:rPr>
                <w:sz w:val="24"/>
                <w:szCs w:val="24"/>
              </w:rPr>
              <w:t>6.1. Puses apņemas iepriekš rakstiski informēt cita citu par iespējamām izmaiņām tās adresē, kas norādīta šajā Līgumā, nosaukumā, citos rekvizītos un juridiskajā statusā.</w:t>
            </w:r>
          </w:p>
          <w:p w14:paraId="2D0470DD" w14:textId="77777777" w:rsidR="00461C98" w:rsidRPr="006A7AC4" w:rsidRDefault="00461C98" w:rsidP="00CD199F">
            <w:pPr>
              <w:rPr>
                <w:sz w:val="24"/>
                <w:szCs w:val="24"/>
              </w:rPr>
            </w:pPr>
            <w:r w:rsidRPr="006A7AC4">
              <w:rPr>
                <w:sz w:val="24"/>
                <w:szCs w:val="24"/>
              </w:rPr>
              <w:t>6.2. Pušu reorganizācija vai īpašuma formas izmaiņa nevar būt par pamatu Līguma vienpusējiem grozījumiem vai izbeigšanai, jo Līguma izpildīšanas pienākums pāriet Pušu tiesību pārņēmējiem.</w:t>
            </w:r>
            <w:r w:rsidRPr="006A7AC4">
              <w:rPr>
                <w:sz w:val="24"/>
                <w:szCs w:val="24"/>
              </w:rPr>
              <w:tab/>
            </w:r>
          </w:p>
          <w:p w14:paraId="1E6A8A74" w14:textId="77777777" w:rsidR="00461C98" w:rsidRPr="006A7AC4" w:rsidRDefault="00461C98" w:rsidP="00CD199F">
            <w:pPr>
              <w:rPr>
                <w:sz w:val="24"/>
                <w:szCs w:val="24"/>
              </w:rPr>
            </w:pPr>
            <w:r w:rsidRPr="006A7AC4">
              <w:rPr>
                <w:sz w:val="24"/>
                <w:szCs w:val="24"/>
              </w:rPr>
              <w:t>6.3. Jebkuras izmaiņas un papildinājumi šajā līgumā izdarāmi tikai pēc Pušu rakstiskas vienošanās, kura no parakstīšanas brīža uzskatāma par šī Līguma neatņemamu sastāvdaļu.</w:t>
            </w:r>
            <w:r w:rsidRPr="006A7AC4">
              <w:rPr>
                <w:sz w:val="24"/>
                <w:szCs w:val="24"/>
              </w:rPr>
              <w:tab/>
            </w:r>
          </w:p>
          <w:p w14:paraId="784E5882" w14:textId="77777777" w:rsidR="00461C98" w:rsidRPr="006A7AC4" w:rsidRDefault="00461C98" w:rsidP="00CD199F">
            <w:pPr>
              <w:rPr>
                <w:sz w:val="24"/>
                <w:szCs w:val="24"/>
              </w:rPr>
            </w:pPr>
            <w:r w:rsidRPr="006A7AC4">
              <w:rPr>
                <w:sz w:val="24"/>
                <w:szCs w:val="24"/>
              </w:rPr>
              <w:t>6.4. Šis līgums sastādīts latviešu un angļu valodā uz 5 (piecām) lappusēm 2 (divos) identiskos eksemplāros, kuri glabājas pa vienam pie katras Puses.</w:t>
            </w:r>
          </w:p>
          <w:p w14:paraId="70A6614B" w14:textId="77777777" w:rsidR="00461C98" w:rsidRPr="006A7AC4" w:rsidRDefault="00461C98" w:rsidP="00CD199F">
            <w:pPr>
              <w:rPr>
                <w:sz w:val="24"/>
                <w:szCs w:val="24"/>
              </w:rPr>
            </w:pPr>
            <w:r w:rsidRPr="006A7AC4">
              <w:rPr>
                <w:sz w:val="24"/>
                <w:szCs w:val="24"/>
              </w:rPr>
              <w:t>6.5. Jautājumos, kas nav atrunāti šajā Līgumā, Puses vadīsies no Latvijas Republikā spēkā esošajiem tiesību aktiem.</w:t>
            </w:r>
          </w:p>
          <w:p w14:paraId="39EF7401" w14:textId="77777777" w:rsidR="00461C98" w:rsidRPr="006A7AC4" w:rsidRDefault="00461C98" w:rsidP="00CD199F">
            <w:pPr>
              <w:rPr>
                <w:sz w:val="24"/>
                <w:szCs w:val="24"/>
              </w:rPr>
            </w:pPr>
          </w:p>
          <w:p w14:paraId="32422AA6" w14:textId="77777777" w:rsidR="00461C98" w:rsidRPr="006A7AC4" w:rsidRDefault="00461C98" w:rsidP="00CD199F">
            <w:pPr>
              <w:rPr>
                <w:sz w:val="24"/>
                <w:szCs w:val="24"/>
              </w:rPr>
            </w:pPr>
          </w:p>
          <w:p w14:paraId="2F6AE571" w14:textId="77777777" w:rsidR="00461C98" w:rsidRPr="006A7AC4" w:rsidRDefault="00461C98" w:rsidP="00CD199F">
            <w:pPr>
              <w:rPr>
                <w:sz w:val="24"/>
                <w:szCs w:val="24"/>
              </w:rPr>
            </w:pPr>
            <w:r w:rsidRPr="006A7AC4">
              <w:rPr>
                <w:b/>
                <w:sz w:val="24"/>
                <w:szCs w:val="24"/>
              </w:rPr>
              <w:t>7.</w:t>
            </w:r>
            <w:r w:rsidRPr="006A7AC4">
              <w:rPr>
                <w:sz w:val="24"/>
                <w:szCs w:val="24"/>
              </w:rPr>
              <w:tab/>
            </w:r>
            <w:r w:rsidRPr="006A7AC4">
              <w:rPr>
                <w:b/>
                <w:sz w:val="24"/>
                <w:szCs w:val="24"/>
                <w:u w:val="single"/>
              </w:rPr>
              <w:t>Spēkā stāšanās kārtība.</w:t>
            </w:r>
          </w:p>
          <w:p w14:paraId="32F0F04D" w14:textId="77777777" w:rsidR="00461C98" w:rsidRPr="006A7AC4" w:rsidRDefault="00461C98" w:rsidP="00CD199F">
            <w:pPr>
              <w:tabs>
                <w:tab w:val="left" w:pos="567"/>
              </w:tabs>
              <w:ind w:left="567" w:hanging="567"/>
              <w:rPr>
                <w:sz w:val="24"/>
                <w:szCs w:val="24"/>
              </w:rPr>
            </w:pPr>
          </w:p>
          <w:p w14:paraId="603F820D" w14:textId="77777777" w:rsidR="00461C98" w:rsidRPr="006A7AC4" w:rsidRDefault="00461C98" w:rsidP="00CD199F">
            <w:pPr>
              <w:rPr>
                <w:sz w:val="24"/>
                <w:szCs w:val="24"/>
              </w:rPr>
            </w:pPr>
            <w:r w:rsidRPr="006A7AC4">
              <w:rPr>
                <w:sz w:val="24"/>
                <w:szCs w:val="24"/>
              </w:rPr>
              <w:t>7.1. Līgums stājas spēkā ar tā parakstīšanas brīdi, un darbojas līdz savstarpējo saistību izpildei.</w:t>
            </w:r>
          </w:p>
          <w:p w14:paraId="7F6D22E2" w14:textId="77777777" w:rsidR="00461C98" w:rsidRPr="006A7AC4" w:rsidRDefault="00461C98" w:rsidP="00CD199F">
            <w:pPr>
              <w:rPr>
                <w:sz w:val="24"/>
                <w:szCs w:val="24"/>
              </w:rPr>
            </w:pPr>
          </w:p>
          <w:p w14:paraId="18E0231A" w14:textId="77777777" w:rsidR="00461C98" w:rsidRPr="006A7AC4" w:rsidRDefault="00461C98" w:rsidP="00CD199F">
            <w:pPr>
              <w:jc w:val="center"/>
              <w:rPr>
                <w:sz w:val="24"/>
                <w:szCs w:val="24"/>
              </w:rPr>
            </w:pPr>
          </w:p>
        </w:tc>
        <w:tc>
          <w:tcPr>
            <w:tcW w:w="4931" w:type="dxa"/>
            <w:tcBorders>
              <w:bottom w:val="nil"/>
            </w:tcBorders>
          </w:tcPr>
          <w:p w14:paraId="69AF5E9B" w14:textId="77777777" w:rsidR="00461C98" w:rsidRPr="006A7AC4" w:rsidRDefault="00461C98" w:rsidP="00CD199F">
            <w:pPr>
              <w:pStyle w:val="Heading5"/>
              <w:rPr>
                <w:rFonts w:ascii="Times New Roman" w:hAnsi="Times New Roman" w:cs="Times New Roman"/>
                <w:color w:val="auto"/>
                <w:sz w:val="24"/>
                <w:szCs w:val="24"/>
              </w:rPr>
            </w:pPr>
            <w:r w:rsidRPr="006A7AC4">
              <w:rPr>
                <w:rFonts w:ascii="Times New Roman" w:hAnsi="Times New Roman" w:cs="Times New Roman"/>
                <w:color w:val="auto"/>
                <w:sz w:val="24"/>
                <w:szCs w:val="24"/>
              </w:rPr>
              <w:lastRenderedPageBreak/>
              <w:t xml:space="preserve">PURCHASE – SALE </w:t>
            </w:r>
          </w:p>
          <w:p w14:paraId="07CD4910" w14:textId="77777777" w:rsidR="00461C98" w:rsidRPr="006A7AC4" w:rsidRDefault="00461C98" w:rsidP="00CD199F">
            <w:pPr>
              <w:pStyle w:val="Heading5"/>
              <w:rPr>
                <w:rFonts w:ascii="Times New Roman" w:hAnsi="Times New Roman" w:cs="Times New Roman"/>
                <w:color w:val="auto"/>
                <w:sz w:val="24"/>
                <w:szCs w:val="24"/>
              </w:rPr>
            </w:pPr>
            <w:r w:rsidRPr="006A7AC4">
              <w:rPr>
                <w:rFonts w:ascii="Times New Roman" w:hAnsi="Times New Roman" w:cs="Times New Roman"/>
                <w:color w:val="auto"/>
                <w:spacing w:val="20"/>
                <w:sz w:val="24"/>
                <w:szCs w:val="24"/>
              </w:rPr>
              <w:t>AGREEMENT</w:t>
            </w:r>
            <w:r w:rsidRPr="006A7AC4">
              <w:rPr>
                <w:rFonts w:ascii="Times New Roman" w:hAnsi="Times New Roman" w:cs="Times New Roman"/>
                <w:color w:val="auto"/>
                <w:sz w:val="24"/>
                <w:szCs w:val="24"/>
              </w:rPr>
              <w:t xml:space="preserve"> No. _/20__</w:t>
            </w:r>
          </w:p>
          <w:p w14:paraId="69789BBD" w14:textId="77777777" w:rsidR="00461C98" w:rsidRPr="006A7AC4" w:rsidRDefault="00461C98" w:rsidP="00CD199F">
            <w:pPr>
              <w:jc w:val="center"/>
              <w:rPr>
                <w:sz w:val="24"/>
                <w:szCs w:val="24"/>
              </w:rPr>
            </w:pPr>
          </w:p>
          <w:p w14:paraId="52FB92F3" w14:textId="27A52CD8" w:rsidR="00461C98" w:rsidRPr="006A7AC4" w:rsidRDefault="00461C98" w:rsidP="00CD199F">
            <w:pPr>
              <w:ind w:firstLine="317"/>
              <w:rPr>
                <w:sz w:val="24"/>
                <w:szCs w:val="24"/>
              </w:rPr>
            </w:pPr>
            <w:r w:rsidRPr="006A7AC4">
              <w:rPr>
                <w:sz w:val="24"/>
                <w:szCs w:val="24"/>
              </w:rPr>
              <w:t>This Agreement has been concluded in Riga, on  xxx 202</w:t>
            </w:r>
            <w:r w:rsidR="00F74FD4" w:rsidRPr="006A7AC4">
              <w:rPr>
                <w:sz w:val="24"/>
                <w:szCs w:val="24"/>
              </w:rPr>
              <w:t>_</w:t>
            </w:r>
            <w:r w:rsidRPr="006A7AC4">
              <w:rPr>
                <w:sz w:val="24"/>
                <w:szCs w:val="24"/>
              </w:rPr>
              <w:t xml:space="preserve"> between xxxxxxxxxxx, registration No xxxxxxxxxxxxxxx, hereinafter referred to as the “Seller”, represented by its Chairperson of the Board xxxxx xxxxx, who is acting on the basis of the Articles of Association, and SIA “xxxxxxxxxxxxxxxxx”, registration No xxxxxxxxxxxxxxx, hereinafter referred to as the “Purchaser”, represented by its Chairman of the Board xxxxxxxxxxxxxxxx , who is acting on the basis of the Articles of Association, on the following:</w:t>
            </w:r>
          </w:p>
          <w:p w14:paraId="184166B2" w14:textId="77777777" w:rsidR="00461C98" w:rsidRPr="006A7AC4" w:rsidRDefault="00461C98" w:rsidP="00CD199F">
            <w:pPr>
              <w:rPr>
                <w:sz w:val="24"/>
                <w:szCs w:val="24"/>
              </w:rPr>
            </w:pPr>
            <w:r w:rsidRPr="006A7AC4">
              <w:rPr>
                <w:sz w:val="24"/>
                <w:szCs w:val="24"/>
              </w:rPr>
              <w:t>WHEREAS:</w:t>
            </w:r>
          </w:p>
          <w:p w14:paraId="200D7C27" w14:textId="1C1670BC" w:rsidR="00461C98" w:rsidRPr="006A7AC4" w:rsidRDefault="00461C98" w:rsidP="00CD199F">
            <w:pPr>
              <w:rPr>
                <w:sz w:val="24"/>
                <w:szCs w:val="24"/>
              </w:rPr>
            </w:pPr>
            <w:r w:rsidRPr="006A7AC4">
              <w:rPr>
                <w:sz w:val="24"/>
                <w:szCs w:val="24"/>
              </w:rPr>
              <w:t xml:space="preserve">1. The Purchaser </w:t>
            </w:r>
            <w:r w:rsidR="00AE63E3" w:rsidRPr="006A7AC4">
              <w:rPr>
                <w:sz w:val="24"/>
                <w:szCs w:val="24"/>
              </w:rPr>
              <w:t xml:space="preserve">offer </w:t>
            </w:r>
            <w:r w:rsidRPr="006A7AC4">
              <w:rPr>
                <w:sz w:val="24"/>
                <w:szCs w:val="24"/>
              </w:rPr>
              <w:t>number xxxxxxxxxxxxxxxxxx.</w:t>
            </w:r>
          </w:p>
          <w:p w14:paraId="4060B491" w14:textId="77777777" w:rsidR="00461C98" w:rsidRPr="006A7AC4" w:rsidRDefault="00461C98" w:rsidP="00CD199F">
            <w:pPr>
              <w:rPr>
                <w:sz w:val="24"/>
                <w:szCs w:val="24"/>
              </w:rPr>
            </w:pPr>
            <w:r w:rsidRPr="006A7AC4">
              <w:rPr>
                <w:sz w:val="24"/>
                <w:szCs w:val="24"/>
              </w:rPr>
              <w:t xml:space="preserve">2. The Seller is approved as winner in tender procedure, </w:t>
            </w:r>
            <w:r w:rsidRPr="006A7AC4">
              <w:rPr>
                <w:b/>
                <w:sz w:val="24"/>
                <w:szCs w:val="24"/>
              </w:rPr>
              <w:t>…………………………………………….</w:t>
            </w:r>
            <w:r w:rsidRPr="006A7AC4">
              <w:rPr>
                <w:sz w:val="24"/>
                <w:szCs w:val="24"/>
              </w:rPr>
              <w:t>.</w:t>
            </w:r>
          </w:p>
          <w:p w14:paraId="58FBF4B1" w14:textId="77777777" w:rsidR="00461C98" w:rsidRPr="006A7AC4" w:rsidRDefault="00461C98" w:rsidP="00CD199F">
            <w:pPr>
              <w:tabs>
                <w:tab w:val="left" w:pos="735"/>
              </w:tabs>
              <w:ind w:firstLine="317"/>
              <w:rPr>
                <w:sz w:val="24"/>
                <w:szCs w:val="24"/>
              </w:rPr>
            </w:pPr>
            <w:r w:rsidRPr="006A7AC4">
              <w:rPr>
                <w:sz w:val="24"/>
                <w:szCs w:val="24"/>
              </w:rPr>
              <w:tab/>
            </w:r>
          </w:p>
          <w:p w14:paraId="54E71838" w14:textId="77777777" w:rsidR="00461C98" w:rsidRPr="006A7AC4" w:rsidRDefault="00461C98" w:rsidP="00CD199F">
            <w:pPr>
              <w:rPr>
                <w:sz w:val="24"/>
                <w:szCs w:val="24"/>
              </w:rPr>
            </w:pPr>
            <w:r w:rsidRPr="006A7AC4">
              <w:rPr>
                <w:b/>
                <w:sz w:val="24"/>
                <w:szCs w:val="24"/>
              </w:rPr>
              <w:t>1.</w:t>
            </w:r>
            <w:r w:rsidRPr="006A7AC4">
              <w:rPr>
                <w:sz w:val="24"/>
                <w:szCs w:val="24"/>
              </w:rPr>
              <w:tab/>
            </w:r>
            <w:r w:rsidRPr="006A7AC4">
              <w:rPr>
                <w:b/>
                <w:sz w:val="24"/>
                <w:szCs w:val="24"/>
                <w:u w:val="single"/>
              </w:rPr>
              <w:t>Subject of the Agreement.</w:t>
            </w:r>
          </w:p>
          <w:p w14:paraId="40990817" w14:textId="77777777" w:rsidR="00461C98" w:rsidRPr="006A7AC4" w:rsidRDefault="00461C98" w:rsidP="00CD199F">
            <w:pPr>
              <w:ind w:firstLine="720"/>
              <w:rPr>
                <w:sz w:val="24"/>
                <w:szCs w:val="24"/>
              </w:rPr>
            </w:pPr>
          </w:p>
          <w:p w14:paraId="49D83BD6" w14:textId="36A8257A" w:rsidR="00461C98" w:rsidRPr="006A7AC4" w:rsidRDefault="00461C98" w:rsidP="00CD199F">
            <w:pPr>
              <w:ind w:firstLine="317"/>
              <w:rPr>
                <w:sz w:val="24"/>
                <w:szCs w:val="24"/>
              </w:rPr>
            </w:pPr>
            <w:r w:rsidRPr="006A7AC4">
              <w:rPr>
                <w:sz w:val="24"/>
                <w:szCs w:val="24"/>
              </w:rPr>
              <w:t xml:space="preserve">The Seller sells, delivers but the Purchaser in compliance with the provisions of this Agreement purchases the </w:t>
            </w:r>
            <w:r w:rsidR="005F6D52" w:rsidRPr="006A7AC4">
              <w:rPr>
                <w:sz w:val="24"/>
                <w:szCs w:val="24"/>
              </w:rPr>
              <w:t>raw materials</w:t>
            </w:r>
            <w:r w:rsidRPr="006A7AC4">
              <w:rPr>
                <w:sz w:val="24"/>
                <w:szCs w:val="24"/>
              </w:rPr>
              <w:t xml:space="preserve">  (further in text – </w:t>
            </w:r>
            <w:r w:rsidR="005F6D52" w:rsidRPr="006A7AC4">
              <w:rPr>
                <w:sz w:val="24"/>
                <w:szCs w:val="24"/>
              </w:rPr>
              <w:t>Raw materials</w:t>
            </w:r>
            <w:r w:rsidRPr="006A7AC4">
              <w:rPr>
                <w:sz w:val="24"/>
                <w:szCs w:val="24"/>
              </w:rPr>
              <w:t>),  whose technical characteristics, options, price, production, delivery and payment terms shall be defined in the sales offer which is submitted to the Purchaser and constitutes Annex 1 to the Agreement that is an inalienable part of the Agreement, hereinafter referred to as the “</w:t>
            </w:r>
            <w:r w:rsidR="005F6D52" w:rsidRPr="006A7AC4">
              <w:rPr>
                <w:sz w:val="24"/>
                <w:szCs w:val="24"/>
              </w:rPr>
              <w:t>Raw materials</w:t>
            </w:r>
            <w:r w:rsidRPr="006A7AC4">
              <w:rPr>
                <w:sz w:val="24"/>
                <w:szCs w:val="24"/>
              </w:rPr>
              <w:t>”.</w:t>
            </w:r>
          </w:p>
          <w:p w14:paraId="4A7AA2FB" w14:textId="77777777" w:rsidR="00461C98" w:rsidRPr="006A7AC4" w:rsidRDefault="00461C98" w:rsidP="00CD199F">
            <w:pPr>
              <w:rPr>
                <w:sz w:val="24"/>
                <w:szCs w:val="24"/>
              </w:rPr>
            </w:pPr>
          </w:p>
          <w:p w14:paraId="5DCB4542" w14:textId="77777777" w:rsidR="00461C98" w:rsidRPr="006A7AC4" w:rsidRDefault="00461C98" w:rsidP="00CD199F">
            <w:pPr>
              <w:rPr>
                <w:sz w:val="24"/>
                <w:szCs w:val="24"/>
              </w:rPr>
            </w:pPr>
            <w:r w:rsidRPr="006A7AC4">
              <w:rPr>
                <w:b/>
                <w:sz w:val="24"/>
                <w:szCs w:val="24"/>
              </w:rPr>
              <w:t>2.</w:t>
            </w:r>
            <w:r w:rsidRPr="006A7AC4">
              <w:rPr>
                <w:sz w:val="24"/>
                <w:szCs w:val="24"/>
              </w:rPr>
              <w:tab/>
            </w:r>
            <w:r w:rsidRPr="006A7AC4">
              <w:rPr>
                <w:b/>
                <w:sz w:val="24"/>
                <w:szCs w:val="24"/>
                <w:u w:val="single"/>
              </w:rPr>
              <w:t>Prices and Total Contractual Value.</w:t>
            </w:r>
          </w:p>
          <w:p w14:paraId="5A2CD928" w14:textId="77777777" w:rsidR="00461C98" w:rsidRPr="006A7AC4" w:rsidRDefault="00461C98" w:rsidP="00CD199F">
            <w:pPr>
              <w:rPr>
                <w:sz w:val="24"/>
                <w:szCs w:val="24"/>
              </w:rPr>
            </w:pPr>
          </w:p>
          <w:p w14:paraId="0593A7C1" w14:textId="043BDA17" w:rsidR="00461C98" w:rsidRPr="006A7AC4" w:rsidRDefault="00461C98" w:rsidP="00CD199F">
            <w:pPr>
              <w:ind w:firstLine="317"/>
              <w:rPr>
                <w:sz w:val="24"/>
                <w:szCs w:val="24"/>
              </w:rPr>
            </w:pPr>
            <w:r w:rsidRPr="006A7AC4">
              <w:rPr>
                <w:sz w:val="24"/>
                <w:szCs w:val="24"/>
              </w:rPr>
              <w:t>The total contractual amount (a purchase price) comprises EUR XXXXXXXXXXX, 00 (</w:t>
            </w:r>
            <w:r w:rsidRPr="006A7AC4">
              <w:rPr>
                <w:rStyle w:val="hps"/>
                <w:sz w:val="24"/>
                <w:szCs w:val="24"/>
              </w:rPr>
              <w:t>XXXXXXXXXXXXXX</w:t>
            </w:r>
            <w:r w:rsidRPr="006A7AC4">
              <w:rPr>
                <w:sz w:val="24"/>
                <w:szCs w:val="24"/>
              </w:rPr>
              <w:t>, 00 cents). The Purchase price shall include packing</w:t>
            </w:r>
            <w:r w:rsidR="005F6D52" w:rsidRPr="006A7AC4">
              <w:rPr>
                <w:sz w:val="24"/>
                <w:szCs w:val="24"/>
              </w:rPr>
              <w:t xml:space="preserve"> and </w:t>
            </w:r>
            <w:r w:rsidRPr="006A7AC4">
              <w:rPr>
                <w:sz w:val="24"/>
                <w:szCs w:val="24"/>
              </w:rPr>
              <w:t xml:space="preserve">delivery </w:t>
            </w:r>
            <w:r w:rsidR="005946A5">
              <w:rPr>
                <w:sz w:val="24"/>
                <w:szCs w:val="24"/>
              </w:rPr>
              <w:t xml:space="preserve">(DAP) </w:t>
            </w:r>
            <w:r w:rsidRPr="006A7AC4">
              <w:rPr>
                <w:sz w:val="24"/>
                <w:szCs w:val="24"/>
              </w:rPr>
              <w:t xml:space="preserve">of the </w:t>
            </w:r>
            <w:r w:rsidR="005F6D52" w:rsidRPr="006A7AC4">
              <w:rPr>
                <w:sz w:val="24"/>
                <w:szCs w:val="24"/>
              </w:rPr>
              <w:t>Raw materials</w:t>
            </w:r>
            <w:r w:rsidRPr="006A7AC4">
              <w:rPr>
                <w:sz w:val="24"/>
                <w:szCs w:val="24"/>
              </w:rPr>
              <w:t xml:space="preserve">. </w:t>
            </w:r>
          </w:p>
          <w:p w14:paraId="0C9750E3" w14:textId="77777777" w:rsidR="00461C98" w:rsidRPr="006A7AC4" w:rsidRDefault="00461C98" w:rsidP="00CD199F">
            <w:pPr>
              <w:ind w:firstLine="720"/>
              <w:rPr>
                <w:sz w:val="24"/>
                <w:szCs w:val="24"/>
              </w:rPr>
            </w:pPr>
          </w:p>
          <w:p w14:paraId="2406C9AA" w14:textId="77777777" w:rsidR="00461C98" w:rsidRPr="006A7AC4" w:rsidRDefault="00461C98" w:rsidP="00CD199F">
            <w:pPr>
              <w:ind w:firstLine="720"/>
              <w:rPr>
                <w:sz w:val="24"/>
                <w:szCs w:val="24"/>
              </w:rPr>
            </w:pPr>
          </w:p>
          <w:p w14:paraId="33735740" w14:textId="77777777" w:rsidR="00461C98" w:rsidRPr="006A7AC4" w:rsidRDefault="00461C98" w:rsidP="00CD199F">
            <w:pPr>
              <w:rPr>
                <w:sz w:val="24"/>
                <w:szCs w:val="24"/>
              </w:rPr>
            </w:pPr>
            <w:r w:rsidRPr="006A7AC4">
              <w:rPr>
                <w:b/>
                <w:sz w:val="24"/>
                <w:szCs w:val="24"/>
              </w:rPr>
              <w:t>3.</w:t>
            </w:r>
            <w:r w:rsidRPr="006A7AC4">
              <w:rPr>
                <w:sz w:val="24"/>
                <w:szCs w:val="24"/>
              </w:rPr>
              <w:tab/>
            </w:r>
            <w:r w:rsidRPr="006A7AC4">
              <w:rPr>
                <w:b/>
                <w:sz w:val="24"/>
                <w:szCs w:val="24"/>
                <w:u w:val="single"/>
              </w:rPr>
              <w:t>Payment and Delivery Terms.</w:t>
            </w:r>
          </w:p>
          <w:p w14:paraId="6AE6F994" w14:textId="77777777" w:rsidR="00461C98" w:rsidRPr="006A7AC4" w:rsidRDefault="00461C98" w:rsidP="00CD199F">
            <w:pPr>
              <w:tabs>
                <w:tab w:val="left" w:pos="459"/>
              </w:tabs>
              <w:ind w:left="459" w:hanging="459"/>
              <w:rPr>
                <w:sz w:val="24"/>
                <w:szCs w:val="24"/>
              </w:rPr>
            </w:pPr>
          </w:p>
          <w:p w14:paraId="3A019FF9" w14:textId="35048D4B" w:rsidR="00461C98" w:rsidRPr="006A7AC4" w:rsidRDefault="00461C98" w:rsidP="00CD199F">
            <w:pPr>
              <w:tabs>
                <w:tab w:val="left" w:pos="459"/>
              </w:tabs>
              <w:rPr>
                <w:sz w:val="24"/>
                <w:szCs w:val="24"/>
              </w:rPr>
            </w:pPr>
            <w:r w:rsidRPr="006A7AC4">
              <w:rPr>
                <w:sz w:val="24"/>
                <w:szCs w:val="24"/>
              </w:rPr>
              <w:t xml:space="preserve">3.1.The Purchaser undertakes to make a payment for the each  </w:t>
            </w:r>
            <w:r w:rsidR="006A7AC4" w:rsidRPr="006A7AC4">
              <w:rPr>
                <w:sz w:val="24"/>
                <w:szCs w:val="24"/>
              </w:rPr>
              <w:t>Raw material in 30 days after delivery.</w:t>
            </w:r>
            <w:r w:rsidRPr="006A7AC4">
              <w:rPr>
                <w:sz w:val="24"/>
                <w:szCs w:val="24"/>
              </w:rPr>
              <w:t xml:space="preserve"> </w:t>
            </w:r>
          </w:p>
          <w:p w14:paraId="1C490C60" w14:textId="77777777" w:rsidR="00461C98" w:rsidRPr="006A7AC4" w:rsidRDefault="00461C98" w:rsidP="00CD199F">
            <w:pPr>
              <w:pStyle w:val="BodyText2"/>
              <w:tabs>
                <w:tab w:val="left" w:pos="459"/>
              </w:tabs>
              <w:spacing w:after="0" w:line="240" w:lineRule="auto"/>
              <w:ind w:left="459" w:hanging="459"/>
              <w:rPr>
                <w:sz w:val="24"/>
                <w:szCs w:val="24"/>
                <w:lang w:val="lv-LV"/>
              </w:rPr>
            </w:pPr>
          </w:p>
          <w:p w14:paraId="396C8C5A" w14:textId="485D4D58" w:rsidR="00461C98" w:rsidRPr="006A7AC4" w:rsidRDefault="00461C98" w:rsidP="00CD199F">
            <w:pPr>
              <w:pStyle w:val="BodyText2"/>
              <w:spacing w:after="0" w:line="240" w:lineRule="auto"/>
              <w:ind w:left="42" w:hanging="42"/>
              <w:rPr>
                <w:sz w:val="24"/>
                <w:szCs w:val="24"/>
                <w:lang w:val="lv-LV"/>
              </w:rPr>
            </w:pPr>
            <w:r w:rsidRPr="006A7AC4">
              <w:rPr>
                <w:sz w:val="24"/>
                <w:szCs w:val="24"/>
                <w:lang w:val="lv-LV"/>
              </w:rPr>
              <w:t>3.</w:t>
            </w:r>
            <w:r w:rsidR="006A7AC4" w:rsidRPr="006A7AC4">
              <w:rPr>
                <w:sz w:val="24"/>
                <w:szCs w:val="24"/>
                <w:lang w:val="lv-LV"/>
              </w:rPr>
              <w:t>2</w:t>
            </w:r>
            <w:r w:rsidRPr="006A7AC4">
              <w:rPr>
                <w:sz w:val="24"/>
                <w:szCs w:val="24"/>
                <w:lang w:val="lv-LV"/>
              </w:rPr>
              <w:t>. Date of payment shall be considered the date on which the money has been transferred in the Seller’s bank account.</w:t>
            </w:r>
          </w:p>
          <w:p w14:paraId="14512B7E" w14:textId="77777777" w:rsidR="00461C98" w:rsidRPr="006A7AC4" w:rsidRDefault="00461C98" w:rsidP="00CD199F">
            <w:pPr>
              <w:pStyle w:val="BodyText2"/>
              <w:spacing w:after="0" w:line="240" w:lineRule="auto"/>
              <w:rPr>
                <w:sz w:val="24"/>
                <w:szCs w:val="24"/>
                <w:lang w:val="lv-LV"/>
              </w:rPr>
            </w:pPr>
          </w:p>
          <w:p w14:paraId="08FE4F9A" w14:textId="7949F7A0" w:rsidR="00461C98" w:rsidRPr="006A7AC4" w:rsidRDefault="00461C98" w:rsidP="00CD199F">
            <w:pPr>
              <w:pStyle w:val="BodyText2"/>
              <w:spacing w:after="0" w:line="240" w:lineRule="auto"/>
              <w:rPr>
                <w:sz w:val="24"/>
                <w:szCs w:val="24"/>
                <w:lang w:val="lv-LV"/>
              </w:rPr>
            </w:pPr>
            <w:r w:rsidRPr="006A7AC4">
              <w:rPr>
                <w:sz w:val="24"/>
                <w:szCs w:val="24"/>
                <w:lang w:val="lv-LV"/>
              </w:rPr>
              <w:t>3.</w:t>
            </w:r>
            <w:r w:rsidR="006A7AC4" w:rsidRPr="006A7AC4">
              <w:rPr>
                <w:sz w:val="24"/>
                <w:szCs w:val="24"/>
                <w:lang w:val="lv-LV"/>
              </w:rPr>
              <w:t>3</w:t>
            </w:r>
            <w:r w:rsidRPr="006A7AC4">
              <w:rPr>
                <w:sz w:val="24"/>
                <w:szCs w:val="24"/>
                <w:lang w:val="lv-LV"/>
              </w:rPr>
              <w:t xml:space="preserve">.The Seller undertakes to ensure production and delivery of the </w:t>
            </w:r>
            <w:r w:rsidR="006A7AC4" w:rsidRPr="006A7AC4">
              <w:rPr>
                <w:sz w:val="24"/>
                <w:szCs w:val="24"/>
                <w:lang w:val="lv-LV"/>
              </w:rPr>
              <w:t>Raw material</w:t>
            </w:r>
            <w:r w:rsidRPr="006A7AC4">
              <w:rPr>
                <w:sz w:val="24"/>
                <w:szCs w:val="24"/>
                <w:lang w:val="lv-LV"/>
              </w:rPr>
              <w:t xml:space="preserve"> accordingly Annex </w:t>
            </w:r>
            <w:r w:rsidR="00281989">
              <w:rPr>
                <w:sz w:val="24"/>
                <w:szCs w:val="24"/>
                <w:lang w:val="lv-LV"/>
              </w:rPr>
              <w:t>1</w:t>
            </w:r>
            <w:r w:rsidRPr="006A7AC4">
              <w:rPr>
                <w:sz w:val="24"/>
                <w:szCs w:val="24"/>
                <w:lang w:val="lv-LV"/>
              </w:rPr>
              <w:t xml:space="preserve"> provided that obligations set in Clause 3.1 and 3.2 of this Agreement have been fulfilled and that payment set in Clause 3.2 is made without delay. </w:t>
            </w:r>
          </w:p>
          <w:p w14:paraId="1F407DB8" w14:textId="77777777" w:rsidR="00461C98" w:rsidRPr="006A7AC4" w:rsidRDefault="00461C98" w:rsidP="00CD199F">
            <w:pPr>
              <w:pStyle w:val="BodyText2"/>
              <w:spacing w:after="0" w:line="240" w:lineRule="auto"/>
              <w:rPr>
                <w:sz w:val="24"/>
                <w:szCs w:val="24"/>
                <w:lang w:val="lv-LV"/>
              </w:rPr>
            </w:pPr>
          </w:p>
          <w:p w14:paraId="0823CD38" w14:textId="5315E1BC" w:rsidR="00461C98" w:rsidRPr="006A7AC4" w:rsidRDefault="00461C98" w:rsidP="00CD199F">
            <w:pPr>
              <w:pStyle w:val="BodyText2"/>
              <w:spacing w:after="0" w:line="240" w:lineRule="auto"/>
              <w:rPr>
                <w:sz w:val="24"/>
                <w:szCs w:val="24"/>
                <w:lang w:val="lv-LV"/>
              </w:rPr>
            </w:pPr>
            <w:r w:rsidRPr="006A7AC4">
              <w:rPr>
                <w:sz w:val="24"/>
                <w:szCs w:val="24"/>
                <w:lang w:val="lv-LV"/>
              </w:rPr>
              <w:t>3.</w:t>
            </w:r>
            <w:r w:rsidR="006A7AC4" w:rsidRPr="006A7AC4">
              <w:rPr>
                <w:sz w:val="24"/>
                <w:szCs w:val="24"/>
                <w:lang w:val="lv-LV"/>
              </w:rPr>
              <w:t>4</w:t>
            </w:r>
            <w:r w:rsidRPr="006A7AC4">
              <w:rPr>
                <w:sz w:val="24"/>
                <w:szCs w:val="24"/>
                <w:lang w:val="lv-LV"/>
              </w:rPr>
              <w:t xml:space="preserve">.The Seller shall ensure delivery of the </w:t>
            </w:r>
            <w:r w:rsidR="00097F09" w:rsidRPr="006A7AC4">
              <w:rPr>
                <w:sz w:val="24"/>
                <w:szCs w:val="24"/>
                <w:lang w:val="lv-LV"/>
              </w:rPr>
              <w:t>Raw material</w:t>
            </w:r>
            <w:r w:rsidRPr="006A7AC4">
              <w:rPr>
                <w:sz w:val="24"/>
                <w:szCs w:val="24"/>
                <w:lang w:val="lv-LV"/>
              </w:rPr>
              <w:t xml:space="preserve"> up to the Purchaser’s territory</w:t>
            </w:r>
            <w:r w:rsidR="00097F09" w:rsidRPr="006A7AC4">
              <w:rPr>
                <w:sz w:val="24"/>
                <w:szCs w:val="24"/>
                <w:lang w:val="lv-LV"/>
              </w:rPr>
              <w:t>.</w:t>
            </w:r>
            <w:r w:rsidRPr="006A7AC4">
              <w:rPr>
                <w:sz w:val="24"/>
                <w:szCs w:val="24"/>
                <w:lang w:val="lv-LV"/>
              </w:rPr>
              <w:t xml:space="preserve"> </w:t>
            </w:r>
          </w:p>
          <w:p w14:paraId="60849ADC" w14:textId="77777777" w:rsidR="00461C98" w:rsidRPr="006A7AC4" w:rsidRDefault="00461C98" w:rsidP="00CD199F">
            <w:pPr>
              <w:pStyle w:val="BodyText2"/>
              <w:spacing w:after="0" w:line="240" w:lineRule="auto"/>
              <w:rPr>
                <w:sz w:val="24"/>
                <w:szCs w:val="24"/>
                <w:lang w:val="lv-LV"/>
              </w:rPr>
            </w:pPr>
          </w:p>
          <w:p w14:paraId="5A35C8A1" w14:textId="589E524E" w:rsidR="00461C98" w:rsidRPr="006A7AC4" w:rsidRDefault="00461C98" w:rsidP="00CD199F">
            <w:pPr>
              <w:pStyle w:val="BodyText2"/>
              <w:spacing w:after="0" w:line="240" w:lineRule="auto"/>
              <w:rPr>
                <w:sz w:val="24"/>
                <w:szCs w:val="24"/>
                <w:lang w:val="lv-LV"/>
              </w:rPr>
            </w:pPr>
            <w:r w:rsidRPr="006A7AC4">
              <w:rPr>
                <w:sz w:val="24"/>
                <w:szCs w:val="24"/>
                <w:lang w:val="lv-LV"/>
              </w:rPr>
              <w:t>3.</w:t>
            </w:r>
            <w:r w:rsidR="006A7AC4" w:rsidRPr="006A7AC4">
              <w:rPr>
                <w:sz w:val="24"/>
                <w:szCs w:val="24"/>
                <w:lang w:val="lv-LV"/>
              </w:rPr>
              <w:t>5</w:t>
            </w:r>
            <w:r w:rsidRPr="006A7AC4">
              <w:rPr>
                <w:sz w:val="24"/>
                <w:szCs w:val="24"/>
                <w:lang w:val="lv-LV"/>
              </w:rPr>
              <w:t xml:space="preserve">.The place of delivery of the </w:t>
            </w:r>
            <w:r w:rsidR="00097F09" w:rsidRPr="006A7AC4">
              <w:rPr>
                <w:sz w:val="24"/>
                <w:szCs w:val="24"/>
                <w:lang w:val="lv-LV"/>
              </w:rPr>
              <w:t>Raw material</w:t>
            </w:r>
            <w:r w:rsidRPr="006A7AC4">
              <w:rPr>
                <w:sz w:val="24"/>
                <w:szCs w:val="24"/>
                <w:lang w:val="lv-LV"/>
              </w:rPr>
              <w:t xml:space="preserve"> shall be xxxxxxxx.</w:t>
            </w:r>
          </w:p>
          <w:p w14:paraId="6E43C396" w14:textId="77777777" w:rsidR="00461C98" w:rsidRPr="006A7AC4" w:rsidRDefault="00461C98" w:rsidP="00CD199F">
            <w:pPr>
              <w:pStyle w:val="BodyText2"/>
              <w:spacing w:after="0" w:line="240" w:lineRule="auto"/>
              <w:rPr>
                <w:sz w:val="24"/>
                <w:szCs w:val="24"/>
                <w:lang w:val="lv-LV"/>
              </w:rPr>
            </w:pPr>
          </w:p>
          <w:p w14:paraId="38B344E2" w14:textId="35AB5583" w:rsidR="00461C98" w:rsidRPr="006A7AC4" w:rsidRDefault="00461C98" w:rsidP="00CD199F">
            <w:pPr>
              <w:pStyle w:val="BodyText2"/>
              <w:spacing w:after="0" w:line="240" w:lineRule="auto"/>
              <w:rPr>
                <w:sz w:val="24"/>
                <w:szCs w:val="24"/>
                <w:lang w:val="lv-LV"/>
              </w:rPr>
            </w:pPr>
            <w:r w:rsidRPr="006A7AC4">
              <w:rPr>
                <w:sz w:val="24"/>
                <w:szCs w:val="24"/>
                <w:lang w:val="lv-LV"/>
              </w:rPr>
              <w:t>3.</w:t>
            </w:r>
            <w:r w:rsidR="006A7AC4" w:rsidRPr="006A7AC4">
              <w:rPr>
                <w:sz w:val="24"/>
                <w:szCs w:val="24"/>
                <w:lang w:val="lv-LV"/>
              </w:rPr>
              <w:t>6</w:t>
            </w:r>
            <w:r w:rsidRPr="006A7AC4">
              <w:rPr>
                <w:sz w:val="24"/>
                <w:szCs w:val="24"/>
                <w:lang w:val="lv-LV"/>
              </w:rPr>
              <w:t xml:space="preserve">. The ownership right to the </w:t>
            </w:r>
            <w:r w:rsidR="00097F09" w:rsidRPr="006A7AC4">
              <w:rPr>
                <w:sz w:val="24"/>
                <w:szCs w:val="24"/>
                <w:lang w:val="lv-LV"/>
              </w:rPr>
              <w:t>Raw material</w:t>
            </w:r>
            <w:r w:rsidRPr="006A7AC4">
              <w:rPr>
                <w:sz w:val="24"/>
                <w:szCs w:val="24"/>
                <w:lang w:val="lv-LV"/>
              </w:rPr>
              <w:t xml:space="preserve"> shall be transferred from the Seller to the Purchaser at the moment of signing the DOC. The Purchaser’s authorised representative shall approve the compliance of the product with goods indicated in the waybill by signing it accordingly. </w:t>
            </w:r>
          </w:p>
          <w:p w14:paraId="033D5168" w14:textId="77777777" w:rsidR="00461C98" w:rsidRPr="006A7AC4" w:rsidRDefault="00461C98" w:rsidP="00097F09">
            <w:pPr>
              <w:rPr>
                <w:sz w:val="24"/>
                <w:szCs w:val="24"/>
              </w:rPr>
            </w:pPr>
          </w:p>
          <w:p w14:paraId="6268C2EC" w14:textId="30F6666F" w:rsidR="00461C98" w:rsidRPr="006A7AC4" w:rsidRDefault="00461C98" w:rsidP="00097F09">
            <w:pPr>
              <w:ind w:left="42" w:hanging="42"/>
              <w:jc w:val="both"/>
              <w:rPr>
                <w:sz w:val="24"/>
                <w:szCs w:val="24"/>
              </w:rPr>
            </w:pPr>
            <w:r w:rsidRPr="006A7AC4">
              <w:rPr>
                <w:sz w:val="24"/>
                <w:szCs w:val="24"/>
              </w:rPr>
              <w:t>3.</w:t>
            </w:r>
            <w:r w:rsidR="006A7AC4" w:rsidRPr="006A7AC4">
              <w:rPr>
                <w:sz w:val="24"/>
                <w:szCs w:val="24"/>
              </w:rPr>
              <w:t>6</w:t>
            </w:r>
            <w:r w:rsidRPr="006A7AC4">
              <w:rPr>
                <w:sz w:val="24"/>
                <w:szCs w:val="24"/>
              </w:rPr>
              <w:t>.</w:t>
            </w:r>
            <w:r w:rsidR="00097F09" w:rsidRPr="006A7AC4">
              <w:rPr>
                <w:sz w:val="24"/>
                <w:szCs w:val="24"/>
              </w:rPr>
              <w:t>1</w:t>
            </w:r>
            <w:r w:rsidRPr="006A7AC4">
              <w:rPr>
                <w:sz w:val="24"/>
                <w:szCs w:val="24"/>
              </w:rPr>
              <w:t>. Purchaser has rights no avoid signing of Deed of Conveyance, if recognized that delivered</w:t>
            </w:r>
            <w:r w:rsidR="00097F09" w:rsidRPr="006A7AC4">
              <w:rPr>
                <w:sz w:val="24"/>
                <w:szCs w:val="24"/>
              </w:rPr>
              <w:t xml:space="preserve"> Raw material</w:t>
            </w:r>
            <w:r w:rsidRPr="006A7AC4">
              <w:rPr>
                <w:sz w:val="24"/>
                <w:szCs w:val="24"/>
              </w:rPr>
              <w:t xml:space="preserve"> not comply to regulations of Agreement Article 1, if recognized incompliance in </w:t>
            </w:r>
            <w:r w:rsidR="00097F09" w:rsidRPr="006A7AC4">
              <w:rPr>
                <w:sz w:val="24"/>
                <w:szCs w:val="24"/>
              </w:rPr>
              <w:t>Raw materials</w:t>
            </w:r>
            <w:r w:rsidRPr="006A7AC4">
              <w:rPr>
                <w:sz w:val="24"/>
                <w:szCs w:val="24"/>
              </w:rPr>
              <w:t>, its not operating  according to its technical features, there are other existing failures. If such circumstances exist, Parties conclude report of non-compliance and agree term for elimination of failures.</w:t>
            </w:r>
          </w:p>
          <w:p w14:paraId="0A360B7A" w14:textId="77777777" w:rsidR="00461C98" w:rsidRPr="006A7AC4" w:rsidRDefault="00461C98" w:rsidP="00CD199F">
            <w:pPr>
              <w:rPr>
                <w:sz w:val="24"/>
                <w:szCs w:val="24"/>
              </w:rPr>
            </w:pPr>
          </w:p>
          <w:p w14:paraId="5662FCD1" w14:textId="77777777" w:rsidR="00461C98" w:rsidRPr="006A7AC4" w:rsidRDefault="00461C98" w:rsidP="00CD199F">
            <w:pPr>
              <w:rPr>
                <w:sz w:val="24"/>
                <w:szCs w:val="24"/>
              </w:rPr>
            </w:pPr>
            <w:r w:rsidRPr="006A7AC4">
              <w:rPr>
                <w:b/>
                <w:sz w:val="24"/>
                <w:szCs w:val="24"/>
              </w:rPr>
              <w:t>4.</w:t>
            </w:r>
            <w:r w:rsidRPr="006A7AC4">
              <w:rPr>
                <w:sz w:val="24"/>
                <w:szCs w:val="24"/>
              </w:rPr>
              <w:tab/>
            </w:r>
            <w:r w:rsidRPr="006A7AC4">
              <w:rPr>
                <w:b/>
                <w:sz w:val="24"/>
                <w:szCs w:val="24"/>
                <w:u w:val="single"/>
              </w:rPr>
              <w:t>Quality and Warranties.</w:t>
            </w:r>
          </w:p>
          <w:p w14:paraId="2E89D24A" w14:textId="77777777" w:rsidR="00461C98" w:rsidRPr="006A7AC4" w:rsidRDefault="00461C98" w:rsidP="00CD199F">
            <w:pPr>
              <w:rPr>
                <w:sz w:val="24"/>
                <w:szCs w:val="24"/>
              </w:rPr>
            </w:pPr>
          </w:p>
          <w:p w14:paraId="78553E17" w14:textId="40D4F58F" w:rsidR="00461C98" w:rsidRPr="006A7AC4" w:rsidRDefault="00461C98" w:rsidP="00CD199F">
            <w:pPr>
              <w:rPr>
                <w:sz w:val="24"/>
                <w:szCs w:val="24"/>
              </w:rPr>
            </w:pPr>
            <w:r w:rsidRPr="006A7AC4">
              <w:rPr>
                <w:sz w:val="24"/>
                <w:szCs w:val="24"/>
              </w:rPr>
              <w:t xml:space="preserve">4.1. The Seller guarantees that the quality of the </w:t>
            </w:r>
            <w:r w:rsidR="00CF4ED6" w:rsidRPr="006A7AC4">
              <w:rPr>
                <w:sz w:val="24"/>
                <w:szCs w:val="24"/>
              </w:rPr>
              <w:t>Raw material</w:t>
            </w:r>
            <w:r w:rsidRPr="006A7AC4">
              <w:rPr>
                <w:sz w:val="24"/>
                <w:szCs w:val="24"/>
              </w:rPr>
              <w:t xml:space="preserve"> complies with the European Union requirements relating liability of producer for quality of goods. The Seller shall provide </w:t>
            </w:r>
            <w:r w:rsidR="00CF4ED6" w:rsidRPr="006A7AC4">
              <w:rPr>
                <w:sz w:val="24"/>
                <w:szCs w:val="24"/>
              </w:rPr>
              <w:t xml:space="preserve">for each </w:t>
            </w:r>
            <w:r w:rsidRPr="006A7AC4">
              <w:rPr>
                <w:sz w:val="24"/>
                <w:szCs w:val="24"/>
              </w:rPr>
              <w:t xml:space="preserve">delivered </w:t>
            </w:r>
            <w:r w:rsidR="00CF4ED6" w:rsidRPr="006A7AC4">
              <w:rPr>
                <w:sz w:val="24"/>
                <w:szCs w:val="24"/>
              </w:rPr>
              <w:t>Raw materials</w:t>
            </w:r>
            <w:r w:rsidRPr="006A7AC4">
              <w:rPr>
                <w:sz w:val="24"/>
                <w:szCs w:val="24"/>
              </w:rPr>
              <w:t xml:space="preserve"> with a quality certificate.</w:t>
            </w:r>
          </w:p>
          <w:p w14:paraId="793BF70E" w14:textId="77777777" w:rsidR="00461C98" w:rsidRPr="006A7AC4" w:rsidRDefault="00461C98" w:rsidP="00CD199F">
            <w:pPr>
              <w:rPr>
                <w:sz w:val="24"/>
                <w:szCs w:val="24"/>
              </w:rPr>
            </w:pPr>
          </w:p>
          <w:p w14:paraId="0C81DA49" w14:textId="1C72026D" w:rsidR="00461C98" w:rsidRPr="006A7AC4" w:rsidRDefault="00461C98" w:rsidP="00CD199F">
            <w:pPr>
              <w:rPr>
                <w:sz w:val="24"/>
                <w:szCs w:val="24"/>
              </w:rPr>
            </w:pPr>
            <w:r w:rsidRPr="006A7AC4">
              <w:rPr>
                <w:sz w:val="24"/>
                <w:szCs w:val="24"/>
              </w:rPr>
              <w:t xml:space="preserve">4.2. The </w:t>
            </w:r>
            <w:r w:rsidR="00CF4ED6" w:rsidRPr="006A7AC4">
              <w:rPr>
                <w:sz w:val="24"/>
                <w:szCs w:val="24"/>
              </w:rPr>
              <w:t>Raw material</w:t>
            </w:r>
            <w:r w:rsidRPr="006A7AC4">
              <w:rPr>
                <w:sz w:val="24"/>
                <w:szCs w:val="24"/>
              </w:rPr>
              <w:t xml:space="preserve"> shall be </w:t>
            </w:r>
            <w:r w:rsidR="00CF4ED6" w:rsidRPr="006A7AC4">
              <w:rPr>
                <w:sz w:val="24"/>
                <w:szCs w:val="24"/>
              </w:rPr>
              <w:t xml:space="preserve">at least 90% of its whole shelf </w:t>
            </w:r>
            <w:r w:rsidRPr="006A7AC4">
              <w:rPr>
                <w:sz w:val="24"/>
                <w:szCs w:val="24"/>
              </w:rPr>
              <w:t>in compliance with the manufacturer’s obligations provided in Annex 1 to the Agreement.</w:t>
            </w:r>
          </w:p>
          <w:p w14:paraId="6C9FE248" w14:textId="77777777" w:rsidR="00461C98" w:rsidRPr="006A7AC4" w:rsidRDefault="00461C98" w:rsidP="00CD199F">
            <w:pPr>
              <w:rPr>
                <w:sz w:val="24"/>
                <w:szCs w:val="24"/>
              </w:rPr>
            </w:pPr>
          </w:p>
          <w:p w14:paraId="69ADAB4E" w14:textId="77777777" w:rsidR="00461C98" w:rsidRPr="006A7AC4" w:rsidRDefault="00461C98" w:rsidP="00CD199F">
            <w:pPr>
              <w:rPr>
                <w:sz w:val="24"/>
                <w:szCs w:val="24"/>
              </w:rPr>
            </w:pPr>
          </w:p>
          <w:p w14:paraId="4691C293" w14:textId="77777777" w:rsidR="00461C98" w:rsidRPr="006A7AC4" w:rsidRDefault="00461C98" w:rsidP="00CD199F">
            <w:pPr>
              <w:rPr>
                <w:sz w:val="24"/>
                <w:szCs w:val="24"/>
              </w:rPr>
            </w:pPr>
            <w:r w:rsidRPr="006A7AC4">
              <w:rPr>
                <w:b/>
                <w:sz w:val="24"/>
                <w:szCs w:val="24"/>
              </w:rPr>
              <w:lastRenderedPageBreak/>
              <w:t>5.</w:t>
            </w:r>
            <w:r w:rsidRPr="006A7AC4">
              <w:rPr>
                <w:sz w:val="24"/>
                <w:szCs w:val="24"/>
              </w:rPr>
              <w:tab/>
            </w:r>
            <w:r w:rsidRPr="006A7AC4">
              <w:rPr>
                <w:b/>
                <w:sz w:val="24"/>
                <w:szCs w:val="24"/>
                <w:u w:val="single"/>
              </w:rPr>
              <w:t>Settlement of Disputes and Liability.</w:t>
            </w:r>
          </w:p>
          <w:p w14:paraId="60E2692D" w14:textId="77777777" w:rsidR="00461C98" w:rsidRPr="006A7AC4" w:rsidRDefault="00461C98" w:rsidP="00CD199F">
            <w:pPr>
              <w:rPr>
                <w:sz w:val="24"/>
                <w:szCs w:val="24"/>
              </w:rPr>
            </w:pPr>
          </w:p>
          <w:p w14:paraId="68E9D323" w14:textId="77777777" w:rsidR="00461C98" w:rsidRPr="006A7AC4" w:rsidRDefault="00461C98" w:rsidP="00CD199F">
            <w:pPr>
              <w:rPr>
                <w:sz w:val="24"/>
                <w:szCs w:val="24"/>
              </w:rPr>
            </w:pPr>
            <w:r w:rsidRPr="006A7AC4">
              <w:rPr>
                <w:sz w:val="24"/>
                <w:szCs w:val="24"/>
              </w:rPr>
              <w:t>5.1. All disputes and disagreements that may arise in respect of execution of this Agreement the Parties shall settle by mutual negotiations.</w:t>
            </w:r>
          </w:p>
          <w:p w14:paraId="6D55E637" w14:textId="77777777" w:rsidR="00461C98" w:rsidRPr="006A7AC4" w:rsidRDefault="00461C98" w:rsidP="00CD199F">
            <w:pPr>
              <w:rPr>
                <w:sz w:val="24"/>
                <w:szCs w:val="24"/>
              </w:rPr>
            </w:pPr>
          </w:p>
          <w:p w14:paraId="136DB987" w14:textId="77777777" w:rsidR="00461C98" w:rsidRPr="006A7AC4" w:rsidRDefault="00461C98" w:rsidP="00CD199F">
            <w:pPr>
              <w:rPr>
                <w:sz w:val="24"/>
                <w:szCs w:val="24"/>
              </w:rPr>
            </w:pPr>
            <w:r w:rsidRPr="006A7AC4">
              <w:rPr>
                <w:sz w:val="24"/>
                <w:szCs w:val="24"/>
              </w:rPr>
              <w:t>5.2. Should the Parties fail to reach an agreement through mutual negotiations, the disputes and disagreements are subject to the legal proceedings at the judicial authorities of the Republic of Latvia according to the legislation of the Republic of Latvia.</w:t>
            </w:r>
          </w:p>
          <w:p w14:paraId="73733918" w14:textId="77777777" w:rsidR="00461C98" w:rsidRPr="006A7AC4" w:rsidRDefault="00461C98" w:rsidP="00CD199F">
            <w:pPr>
              <w:tabs>
                <w:tab w:val="left" w:pos="459"/>
              </w:tabs>
              <w:ind w:left="459" w:hanging="459"/>
              <w:rPr>
                <w:sz w:val="24"/>
                <w:szCs w:val="24"/>
              </w:rPr>
            </w:pPr>
          </w:p>
          <w:p w14:paraId="266251BF" w14:textId="77777777" w:rsidR="00461C98" w:rsidRPr="006A7AC4" w:rsidRDefault="00461C98" w:rsidP="00CD199F">
            <w:pPr>
              <w:rPr>
                <w:sz w:val="24"/>
                <w:szCs w:val="24"/>
              </w:rPr>
            </w:pPr>
            <w:r w:rsidRPr="006A7AC4">
              <w:rPr>
                <w:sz w:val="24"/>
                <w:szCs w:val="24"/>
              </w:rPr>
              <w:t>5.3. The Parties undertake not to disclose any technical, financial and commercial information as well as any other data that have been obtained or become known during the period of validity of the Agreement and that may be used for competition purposes.</w:t>
            </w:r>
          </w:p>
          <w:p w14:paraId="24E6C1F6" w14:textId="77777777" w:rsidR="00461C98" w:rsidRPr="006A7AC4" w:rsidRDefault="00461C98" w:rsidP="00CD199F">
            <w:pPr>
              <w:rPr>
                <w:b/>
                <w:sz w:val="24"/>
                <w:szCs w:val="24"/>
              </w:rPr>
            </w:pPr>
          </w:p>
          <w:p w14:paraId="43ABCF56" w14:textId="77777777" w:rsidR="00461C98" w:rsidRPr="006A7AC4" w:rsidRDefault="00461C98" w:rsidP="00CD199F">
            <w:pPr>
              <w:rPr>
                <w:sz w:val="24"/>
                <w:szCs w:val="24"/>
              </w:rPr>
            </w:pPr>
            <w:r w:rsidRPr="006A7AC4">
              <w:rPr>
                <w:b/>
                <w:sz w:val="24"/>
                <w:szCs w:val="24"/>
              </w:rPr>
              <w:t>6.</w:t>
            </w:r>
            <w:r w:rsidRPr="006A7AC4">
              <w:rPr>
                <w:sz w:val="24"/>
                <w:szCs w:val="24"/>
              </w:rPr>
              <w:tab/>
            </w:r>
            <w:r w:rsidRPr="006A7AC4">
              <w:rPr>
                <w:b/>
                <w:sz w:val="24"/>
                <w:szCs w:val="24"/>
                <w:u w:val="single"/>
              </w:rPr>
              <w:t>Other Provisions.</w:t>
            </w:r>
          </w:p>
          <w:p w14:paraId="313DEF55" w14:textId="77777777" w:rsidR="00461C98" w:rsidRPr="006A7AC4" w:rsidRDefault="00461C98" w:rsidP="00CD199F">
            <w:pPr>
              <w:rPr>
                <w:sz w:val="24"/>
                <w:szCs w:val="24"/>
              </w:rPr>
            </w:pPr>
          </w:p>
          <w:p w14:paraId="30136898" w14:textId="77777777" w:rsidR="00461C98" w:rsidRPr="006A7AC4" w:rsidRDefault="00461C98" w:rsidP="00CD199F">
            <w:pPr>
              <w:rPr>
                <w:sz w:val="24"/>
                <w:szCs w:val="24"/>
              </w:rPr>
            </w:pPr>
            <w:r w:rsidRPr="006A7AC4">
              <w:rPr>
                <w:sz w:val="24"/>
                <w:szCs w:val="24"/>
              </w:rPr>
              <w:t>6.1. The Parties undertake to inform each other in writing in advance on the possible changes of either address specified in this Agreement, name, other official details and legal status.</w:t>
            </w:r>
          </w:p>
          <w:p w14:paraId="73A06B74" w14:textId="77777777" w:rsidR="00461C98" w:rsidRPr="006A7AC4" w:rsidRDefault="00461C98" w:rsidP="00CD199F">
            <w:pPr>
              <w:rPr>
                <w:sz w:val="24"/>
                <w:szCs w:val="24"/>
              </w:rPr>
            </w:pPr>
            <w:r w:rsidRPr="006A7AC4">
              <w:rPr>
                <w:sz w:val="24"/>
                <w:szCs w:val="24"/>
              </w:rPr>
              <w:t>6.2. Reorganization of the Parties or changes in their ownership may not constitute a legal basis for unilateral amendments to the Agreement or its termination as the obligation to fulfil the Agreement shall be binding to legal successors of rights of the Parties.</w:t>
            </w:r>
            <w:r w:rsidRPr="006A7AC4">
              <w:rPr>
                <w:sz w:val="24"/>
                <w:szCs w:val="24"/>
              </w:rPr>
              <w:tab/>
            </w:r>
          </w:p>
          <w:p w14:paraId="6C4731FB" w14:textId="77777777" w:rsidR="00461C98" w:rsidRPr="006A7AC4" w:rsidRDefault="00461C98" w:rsidP="00CD199F">
            <w:pPr>
              <w:rPr>
                <w:sz w:val="24"/>
                <w:szCs w:val="24"/>
              </w:rPr>
            </w:pPr>
            <w:r w:rsidRPr="006A7AC4">
              <w:rPr>
                <w:sz w:val="24"/>
                <w:szCs w:val="24"/>
              </w:rPr>
              <w:t>6.3. Any changes and amendments to this Agreement shall be implemented only upon a written agreement by the Parties, which as of the moment of signing shall be deemed an inalienable part of this Agreement.</w:t>
            </w:r>
          </w:p>
          <w:p w14:paraId="0255594E" w14:textId="77777777" w:rsidR="00461C98" w:rsidRPr="006A7AC4" w:rsidRDefault="00461C98" w:rsidP="00CD199F">
            <w:pPr>
              <w:rPr>
                <w:sz w:val="24"/>
                <w:szCs w:val="24"/>
              </w:rPr>
            </w:pPr>
            <w:r w:rsidRPr="006A7AC4">
              <w:rPr>
                <w:sz w:val="24"/>
                <w:szCs w:val="24"/>
              </w:rPr>
              <w:t>6.4. The Agreement has been executed in Latvian and English on 5 (five) pages in 2 (two) identical copies, each copy given either Party. In case of disagreements the Latvian text of the Agreement shall prevail.</w:t>
            </w:r>
          </w:p>
          <w:p w14:paraId="1F4FC733" w14:textId="77777777" w:rsidR="00461C98" w:rsidRPr="006A7AC4" w:rsidRDefault="00461C98" w:rsidP="00CD199F">
            <w:pPr>
              <w:rPr>
                <w:sz w:val="24"/>
                <w:szCs w:val="24"/>
              </w:rPr>
            </w:pPr>
            <w:r w:rsidRPr="006A7AC4">
              <w:rPr>
                <w:sz w:val="24"/>
                <w:szCs w:val="24"/>
              </w:rPr>
              <w:t>6.5. Any issues that are not provided in this Agreement, the Parties shall settle in compliance with the effectual legislation of the Republic of Latvia.</w:t>
            </w:r>
          </w:p>
          <w:p w14:paraId="5299BC68" w14:textId="77777777" w:rsidR="00461C98" w:rsidRPr="006A7AC4" w:rsidRDefault="00461C98" w:rsidP="00CD199F">
            <w:pPr>
              <w:ind w:left="459" w:hanging="459"/>
              <w:rPr>
                <w:sz w:val="24"/>
                <w:szCs w:val="24"/>
              </w:rPr>
            </w:pPr>
          </w:p>
          <w:p w14:paraId="6EDDBA32" w14:textId="77777777" w:rsidR="00461C98" w:rsidRPr="006A7AC4" w:rsidRDefault="00461C98" w:rsidP="00CD199F">
            <w:pPr>
              <w:rPr>
                <w:sz w:val="24"/>
                <w:szCs w:val="24"/>
              </w:rPr>
            </w:pPr>
            <w:r w:rsidRPr="006A7AC4">
              <w:rPr>
                <w:b/>
                <w:sz w:val="24"/>
                <w:szCs w:val="24"/>
              </w:rPr>
              <w:t>7.</w:t>
            </w:r>
            <w:r w:rsidRPr="006A7AC4">
              <w:rPr>
                <w:sz w:val="24"/>
                <w:szCs w:val="24"/>
              </w:rPr>
              <w:tab/>
            </w:r>
            <w:r w:rsidRPr="006A7AC4">
              <w:rPr>
                <w:b/>
                <w:sz w:val="24"/>
                <w:szCs w:val="24"/>
                <w:u w:val="single"/>
              </w:rPr>
              <w:t>Implementation Procedure.</w:t>
            </w:r>
          </w:p>
          <w:p w14:paraId="4B3CF6E4" w14:textId="77777777" w:rsidR="00461C98" w:rsidRPr="006A7AC4" w:rsidRDefault="00461C98" w:rsidP="00CD199F">
            <w:pPr>
              <w:rPr>
                <w:sz w:val="24"/>
                <w:szCs w:val="24"/>
              </w:rPr>
            </w:pPr>
          </w:p>
          <w:p w14:paraId="7CD863DD" w14:textId="77777777" w:rsidR="00461C98" w:rsidRPr="006A7AC4" w:rsidRDefault="00461C98" w:rsidP="00CD199F">
            <w:pPr>
              <w:tabs>
                <w:tab w:val="left" w:pos="459"/>
              </w:tabs>
              <w:ind w:left="459" w:hanging="459"/>
              <w:rPr>
                <w:sz w:val="24"/>
                <w:szCs w:val="24"/>
              </w:rPr>
            </w:pPr>
            <w:r w:rsidRPr="006A7AC4">
              <w:rPr>
                <w:sz w:val="24"/>
                <w:szCs w:val="24"/>
              </w:rPr>
              <w:t>7.1.</w:t>
            </w:r>
            <w:r w:rsidRPr="006A7AC4">
              <w:rPr>
                <w:sz w:val="24"/>
                <w:szCs w:val="24"/>
              </w:rPr>
              <w:tab/>
              <w:t xml:space="preserve">This Agreement shall come into effect as of the moment of signing it and shall be valid </w:t>
            </w:r>
            <w:r w:rsidRPr="006A7AC4">
              <w:rPr>
                <w:sz w:val="24"/>
                <w:szCs w:val="24"/>
              </w:rPr>
              <w:lastRenderedPageBreak/>
              <w:t>until complete fulfilment of the mutual obligations.</w:t>
            </w:r>
          </w:p>
        </w:tc>
      </w:tr>
      <w:tr w:rsidR="00713EE1" w:rsidRPr="006A7AC4" w14:paraId="62616FF6" w14:textId="77777777" w:rsidTr="006A7AC4">
        <w:tc>
          <w:tcPr>
            <w:tcW w:w="9639" w:type="dxa"/>
            <w:gridSpan w:val="3"/>
            <w:tcBorders>
              <w:top w:val="single" w:sz="4" w:space="0" w:color="auto"/>
              <w:left w:val="single" w:sz="4" w:space="0" w:color="auto"/>
              <w:bottom w:val="nil"/>
              <w:right w:val="single" w:sz="4" w:space="0" w:color="auto"/>
            </w:tcBorders>
          </w:tcPr>
          <w:p w14:paraId="758DE288" w14:textId="77777777" w:rsidR="00461C98" w:rsidRPr="006A7AC4" w:rsidRDefault="00461C98" w:rsidP="00CD199F">
            <w:pPr>
              <w:ind w:firstLine="574"/>
              <w:rPr>
                <w:b/>
                <w:sz w:val="24"/>
                <w:szCs w:val="24"/>
              </w:rPr>
            </w:pPr>
          </w:p>
          <w:p w14:paraId="5F3883ED" w14:textId="77777777" w:rsidR="00461C98" w:rsidRPr="006A7AC4" w:rsidRDefault="00461C98" w:rsidP="00CD199F">
            <w:pPr>
              <w:ind w:firstLine="574"/>
              <w:rPr>
                <w:sz w:val="24"/>
                <w:szCs w:val="24"/>
              </w:rPr>
            </w:pPr>
            <w:r w:rsidRPr="006A7AC4">
              <w:rPr>
                <w:b/>
                <w:sz w:val="24"/>
                <w:szCs w:val="24"/>
              </w:rPr>
              <w:t>8.</w:t>
            </w:r>
            <w:r w:rsidRPr="006A7AC4">
              <w:rPr>
                <w:sz w:val="24"/>
                <w:szCs w:val="24"/>
              </w:rPr>
              <w:tab/>
            </w:r>
            <w:r w:rsidRPr="006A7AC4">
              <w:rPr>
                <w:b/>
                <w:sz w:val="24"/>
                <w:szCs w:val="24"/>
                <w:u w:val="single"/>
              </w:rPr>
              <w:t>Pušu paraksti / Signatures of the Parties:</w:t>
            </w:r>
          </w:p>
          <w:p w14:paraId="1629F324" w14:textId="77777777" w:rsidR="00461C98" w:rsidRPr="006A7AC4" w:rsidRDefault="00461C98" w:rsidP="00CD199F">
            <w:pPr>
              <w:ind w:firstLine="574"/>
              <w:rPr>
                <w:b/>
                <w:bCs/>
                <w:sz w:val="24"/>
                <w:szCs w:val="24"/>
              </w:rPr>
            </w:pPr>
          </w:p>
        </w:tc>
      </w:tr>
      <w:tr w:rsidR="00461C98" w:rsidRPr="001540AD" w14:paraId="63ACEFF9" w14:textId="77777777" w:rsidTr="006A7AC4">
        <w:tc>
          <w:tcPr>
            <w:tcW w:w="4324" w:type="dxa"/>
            <w:tcBorders>
              <w:top w:val="nil"/>
              <w:left w:val="single" w:sz="4" w:space="0" w:color="auto"/>
              <w:bottom w:val="single" w:sz="4" w:space="0" w:color="auto"/>
              <w:right w:val="nil"/>
            </w:tcBorders>
          </w:tcPr>
          <w:p w14:paraId="4F111FEF" w14:textId="77777777" w:rsidR="00461C98" w:rsidRPr="006A7AC4" w:rsidRDefault="00461C98" w:rsidP="00CD199F">
            <w:pPr>
              <w:ind w:firstLine="574"/>
              <w:rPr>
                <w:b/>
                <w:bCs/>
                <w:sz w:val="24"/>
                <w:szCs w:val="24"/>
              </w:rPr>
            </w:pPr>
          </w:p>
          <w:p w14:paraId="5F02FF6B" w14:textId="77777777" w:rsidR="00461C98" w:rsidRPr="006A7AC4" w:rsidRDefault="00461C98" w:rsidP="00CD199F">
            <w:pPr>
              <w:ind w:firstLine="574"/>
              <w:rPr>
                <w:b/>
                <w:bCs/>
                <w:sz w:val="24"/>
                <w:szCs w:val="24"/>
              </w:rPr>
            </w:pPr>
            <w:r w:rsidRPr="006A7AC4">
              <w:rPr>
                <w:b/>
                <w:bCs/>
                <w:sz w:val="24"/>
                <w:szCs w:val="24"/>
              </w:rPr>
              <w:t xml:space="preserve">Pārdevējs / Seller: </w:t>
            </w:r>
            <w:r w:rsidRPr="006A7AC4">
              <w:rPr>
                <w:b/>
                <w:bCs/>
                <w:sz w:val="24"/>
                <w:szCs w:val="24"/>
              </w:rPr>
              <w:tab/>
            </w:r>
          </w:p>
        </w:tc>
        <w:tc>
          <w:tcPr>
            <w:tcW w:w="5315" w:type="dxa"/>
            <w:gridSpan w:val="2"/>
            <w:tcBorders>
              <w:top w:val="nil"/>
              <w:left w:val="nil"/>
              <w:bottom w:val="single" w:sz="4" w:space="0" w:color="auto"/>
              <w:right w:val="single" w:sz="4" w:space="0" w:color="auto"/>
            </w:tcBorders>
          </w:tcPr>
          <w:p w14:paraId="110DA5C8" w14:textId="77777777" w:rsidR="00461C98" w:rsidRPr="006A7AC4" w:rsidRDefault="00461C98" w:rsidP="00CD199F">
            <w:pPr>
              <w:ind w:firstLine="574"/>
              <w:rPr>
                <w:b/>
                <w:bCs/>
                <w:sz w:val="24"/>
                <w:szCs w:val="24"/>
              </w:rPr>
            </w:pPr>
          </w:p>
          <w:p w14:paraId="539DB170" w14:textId="77777777" w:rsidR="00461C98" w:rsidRPr="001540AD" w:rsidRDefault="00461C98" w:rsidP="00CD199F">
            <w:pPr>
              <w:ind w:firstLine="574"/>
              <w:rPr>
                <w:b/>
                <w:bCs/>
                <w:sz w:val="24"/>
                <w:szCs w:val="24"/>
              </w:rPr>
            </w:pPr>
            <w:r w:rsidRPr="006A7AC4">
              <w:rPr>
                <w:b/>
                <w:sz w:val="24"/>
                <w:szCs w:val="24"/>
              </w:rPr>
              <w:t xml:space="preserve"> </w:t>
            </w:r>
            <w:r w:rsidRPr="006A7AC4">
              <w:rPr>
                <w:b/>
                <w:bCs/>
                <w:sz w:val="24"/>
                <w:szCs w:val="24"/>
              </w:rPr>
              <w:t>Pircējs / Purchaser:</w:t>
            </w:r>
          </w:p>
        </w:tc>
      </w:tr>
    </w:tbl>
    <w:p w14:paraId="7C7F1EEF" w14:textId="77777777" w:rsidR="00461C98" w:rsidRPr="001540AD" w:rsidRDefault="00461C98" w:rsidP="00461C98">
      <w:pPr>
        <w:pStyle w:val="BodyText"/>
        <w:tabs>
          <w:tab w:val="left" w:pos="7920"/>
        </w:tabs>
        <w:suppressAutoHyphens/>
        <w:spacing w:before="120"/>
        <w:rPr>
          <w:sz w:val="24"/>
          <w:szCs w:val="24"/>
        </w:rPr>
      </w:pPr>
    </w:p>
    <w:p w14:paraId="33D2C437" w14:textId="77777777" w:rsidR="00461C98" w:rsidRPr="001540AD" w:rsidRDefault="00461C98" w:rsidP="00461C98">
      <w:pPr>
        <w:tabs>
          <w:tab w:val="left" w:pos="319"/>
        </w:tabs>
        <w:rPr>
          <w:sz w:val="24"/>
          <w:szCs w:val="24"/>
        </w:rPr>
      </w:pPr>
    </w:p>
    <w:p w14:paraId="37BE4287" w14:textId="77777777" w:rsidR="00461C98" w:rsidRPr="001540AD" w:rsidRDefault="00461C98" w:rsidP="00461C98">
      <w:pPr>
        <w:tabs>
          <w:tab w:val="left" w:pos="319"/>
        </w:tabs>
        <w:rPr>
          <w:sz w:val="24"/>
          <w:szCs w:val="24"/>
        </w:rPr>
      </w:pPr>
    </w:p>
    <w:p w14:paraId="190B1900" w14:textId="77777777" w:rsidR="00461C98" w:rsidRPr="001540AD" w:rsidRDefault="00461C98" w:rsidP="00461C98">
      <w:pPr>
        <w:tabs>
          <w:tab w:val="left" w:pos="319"/>
        </w:tabs>
        <w:rPr>
          <w:sz w:val="24"/>
          <w:szCs w:val="24"/>
        </w:rPr>
      </w:pPr>
    </w:p>
    <w:p w14:paraId="59CAD450" w14:textId="77777777" w:rsidR="00461C98" w:rsidRPr="001540AD" w:rsidRDefault="00461C98" w:rsidP="00461C98">
      <w:pPr>
        <w:snapToGrid w:val="0"/>
        <w:rPr>
          <w:sz w:val="24"/>
          <w:szCs w:val="24"/>
        </w:rPr>
      </w:pPr>
    </w:p>
    <w:p w14:paraId="553FED8F" w14:textId="77777777" w:rsidR="00461C98" w:rsidRPr="001540AD" w:rsidRDefault="00461C98" w:rsidP="00461C98">
      <w:pPr>
        <w:rPr>
          <w:b/>
          <w:sz w:val="24"/>
          <w:szCs w:val="24"/>
        </w:rPr>
      </w:pPr>
    </w:p>
    <w:p w14:paraId="10896164" w14:textId="77777777" w:rsidR="00461C98" w:rsidRPr="001540AD" w:rsidRDefault="00461C98" w:rsidP="00461C98">
      <w:pPr>
        <w:rPr>
          <w:b/>
          <w:sz w:val="24"/>
          <w:szCs w:val="24"/>
        </w:rPr>
      </w:pPr>
    </w:p>
    <w:p w14:paraId="0A308364" w14:textId="53A75D8C" w:rsidR="006712C0" w:rsidRPr="001540AD" w:rsidRDefault="006712C0">
      <w:pPr>
        <w:rPr>
          <w:sz w:val="24"/>
          <w:szCs w:val="24"/>
        </w:rPr>
      </w:pPr>
      <w:r w:rsidRPr="001540AD">
        <w:rPr>
          <w:sz w:val="24"/>
          <w:szCs w:val="24"/>
        </w:rPr>
        <w:br w:type="page"/>
      </w:r>
    </w:p>
    <w:p w14:paraId="200E4A44" w14:textId="11940EEC" w:rsidR="006712C0" w:rsidRPr="001540AD" w:rsidRDefault="006712C0" w:rsidP="006A7AC4">
      <w:pPr>
        <w:pStyle w:val="BodyText"/>
        <w:tabs>
          <w:tab w:val="left" w:pos="1749"/>
        </w:tabs>
        <w:ind w:right="3"/>
        <w:jc w:val="right"/>
        <w:rPr>
          <w:b/>
          <w:sz w:val="24"/>
          <w:szCs w:val="24"/>
        </w:rPr>
      </w:pPr>
      <w:r w:rsidRPr="001540AD">
        <w:rPr>
          <w:b/>
          <w:sz w:val="24"/>
          <w:szCs w:val="24"/>
        </w:rPr>
        <w:lastRenderedPageBreak/>
        <w:t>Pielikums Nr.2</w:t>
      </w:r>
    </w:p>
    <w:p w14:paraId="5F43DB75" w14:textId="68F3C476" w:rsidR="006712C0" w:rsidRPr="001540AD" w:rsidRDefault="006712C0" w:rsidP="006A7AC4">
      <w:pPr>
        <w:pStyle w:val="BodyText"/>
        <w:tabs>
          <w:tab w:val="left" w:pos="9228"/>
        </w:tabs>
        <w:ind w:right="3"/>
        <w:jc w:val="right"/>
        <w:rPr>
          <w:b/>
          <w:sz w:val="24"/>
          <w:szCs w:val="24"/>
        </w:rPr>
      </w:pPr>
      <w:r w:rsidRPr="001540AD">
        <w:rPr>
          <w:b/>
          <w:sz w:val="24"/>
          <w:szCs w:val="24"/>
        </w:rPr>
        <w:t xml:space="preserve">iepirkumam Nr. </w:t>
      </w:r>
      <w:r w:rsidR="00BA5315">
        <w:rPr>
          <w:b/>
          <w:sz w:val="24"/>
          <w:szCs w:val="24"/>
        </w:rPr>
        <w:t>0</w:t>
      </w:r>
      <w:r w:rsidR="004B0945">
        <w:rPr>
          <w:b/>
          <w:sz w:val="24"/>
          <w:szCs w:val="24"/>
        </w:rPr>
        <w:t>5</w:t>
      </w:r>
      <w:r w:rsidR="00BA5315">
        <w:rPr>
          <w:b/>
          <w:sz w:val="24"/>
          <w:szCs w:val="24"/>
        </w:rPr>
        <w:t>032026</w:t>
      </w:r>
      <w:r w:rsidR="00EC4F58">
        <w:rPr>
          <w:b/>
          <w:sz w:val="24"/>
          <w:szCs w:val="24"/>
        </w:rPr>
        <w:t>-1</w:t>
      </w:r>
    </w:p>
    <w:p w14:paraId="71FECDE6" w14:textId="6587081B" w:rsidR="00DC6819" w:rsidRPr="001540AD" w:rsidRDefault="004C6DC7" w:rsidP="006A7AC4">
      <w:pPr>
        <w:spacing w:before="1"/>
        <w:ind w:left="1878" w:right="3"/>
        <w:jc w:val="right"/>
        <w:rPr>
          <w:b/>
          <w:sz w:val="24"/>
          <w:szCs w:val="24"/>
        </w:rPr>
      </w:pPr>
      <w:r w:rsidRPr="001540AD">
        <w:rPr>
          <w:b/>
          <w:sz w:val="24"/>
          <w:szCs w:val="24"/>
        </w:rPr>
        <w:t>SIA Felici</w:t>
      </w:r>
    </w:p>
    <w:p w14:paraId="0020A8AA" w14:textId="77777777" w:rsidR="00DC6819" w:rsidRPr="001540AD" w:rsidRDefault="00DC6819" w:rsidP="006712C0">
      <w:pPr>
        <w:spacing w:before="1"/>
        <w:ind w:left="1878"/>
        <w:rPr>
          <w:b/>
          <w:sz w:val="24"/>
          <w:szCs w:val="24"/>
        </w:rPr>
      </w:pPr>
    </w:p>
    <w:p w14:paraId="43CA95F0" w14:textId="57DACE14" w:rsidR="006712C0" w:rsidRPr="001540AD" w:rsidRDefault="006712C0" w:rsidP="006712C0">
      <w:pPr>
        <w:spacing w:before="1"/>
        <w:ind w:left="1878"/>
        <w:rPr>
          <w:b/>
          <w:sz w:val="24"/>
          <w:szCs w:val="24"/>
        </w:rPr>
      </w:pPr>
      <w:r w:rsidRPr="001540AD">
        <w:rPr>
          <w:b/>
          <w:sz w:val="24"/>
          <w:szCs w:val="24"/>
        </w:rPr>
        <w:t>Apliecinājums par neatkarīgi izstrādātu piedāvājumu</w:t>
      </w:r>
    </w:p>
    <w:p w14:paraId="4DE70415" w14:textId="77777777" w:rsidR="006712C0" w:rsidRPr="001540AD" w:rsidRDefault="006712C0" w:rsidP="006712C0">
      <w:pPr>
        <w:pStyle w:val="BodyText"/>
        <w:spacing w:before="6"/>
        <w:rPr>
          <w:b/>
          <w:sz w:val="24"/>
          <w:szCs w:val="24"/>
        </w:rPr>
      </w:pPr>
    </w:p>
    <w:p w14:paraId="3294890C" w14:textId="77777777" w:rsidR="006712C0" w:rsidRPr="001540AD" w:rsidRDefault="006712C0" w:rsidP="006712C0">
      <w:pPr>
        <w:pStyle w:val="BodyText"/>
        <w:tabs>
          <w:tab w:val="left" w:pos="7845"/>
        </w:tabs>
        <w:ind w:left="102"/>
        <w:rPr>
          <w:sz w:val="24"/>
          <w:szCs w:val="24"/>
        </w:rPr>
      </w:pPr>
      <w:r w:rsidRPr="001540AD">
        <w:rPr>
          <w:sz w:val="24"/>
          <w:szCs w:val="24"/>
        </w:rPr>
        <w:t>Ar šo, sniedzot izsmeļošu un patiesu</w:t>
      </w:r>
      <w:r w:rsidRPr="001540AD">
        <w:rPr>
          <w:spacing w:val="-14"/>
          <w:sz w:val="24"/>
          <w:szCs w:val="24"/>
        </w:rPr>
        <w:t xml:space="preserve"> </w:t>
      </w:r>
      <w:r w:rsidRPr="001540AD">
        <w:rPr>
          <w:sz w:val="24"/>
          <w:szCs w:val="24"/>
        </w:rPr>
        <w:t>informāciju,</w:t>
      </w:r>
      <w:r w:rsidRPr="001540AD">
        <w:rPr>
          <w:spacing w:val="2"/>
          <w:sz w:val="24"/>
          <w:szCs w:val="24"/>
        </w:rPr>
        <w:t xml:space="preserve"> </w:t>
      </w:r>
      <w:r w:rsidRPr="001540AD">
        <w:rPr>
          <w:sz w:val="24"/>
          <w:szCs w:val="24"/>
          <w:u w:val="single"/>
        </w:rPr>
        <w:t xml:space="preserve"> </w:t>
      </w:r>
      <w:r w:rsidRPr="001540AD">
        <w:rPr>
          <w:sz w:val="24"/>
          <w:szCs w:val="24"/>
          <w:u w:val="single"/>
        </w:rPr>
        <w:tab/>
      </w:r>
    </w:p>
    <w:p w14:paraId="075A6F06" w14:textId="77777777" w:rsidR="006712C0" w:rsidRPr="001540AD" w:rsidRDefault="006712C0" w:rsidP="006712C0">
      <w:pPr>
        <w:spacing w:before="1"/>
        <w:ind w:left="5577"/>
        <w:rPr>
          <w:i/>
          <w:sz w:val="24"/>
          <w:szCs w:val="24"/>
        </w:rPr>
      </w:pPr>
      <w:r w:rsidRPr="001540AD">
        <w:rPr>
          <w:i/>
          <w:sz w:val="24"/>
          <w:szCs w:val="24"/>
        </w:rPr>
        <w:t>Pretendenta nosaukums, reģ. Nr.</w:t>
      </w:r>
    </w:p>
    <w:p w14:paraId="3361EE9B" w14:textId="77777777" w:rsidR="006712C0" w:rsidRPr="001540AD" w:rsidRDefault="006712C0" w:rsidP="006712C0">
      <w:pPr>
        <w:pStyle w:val="BodyText"/>
        <w:ind w:left="102"/>
        <w:rPr>
          <w:sz w:val="24"/>
          <w:szCs w:val="24"/>
        </w:rPr>
      </w:pPr>
      <w:r w:rsidRPr="001540AD">
        <w:rPr>
          <w:sz w:val="24"/>
          <w:szCs w:val="24"/>
        </w:rPr>
        <w:t>(turpmāk – Pretendents) attiecībā uz konkrēto iepirkuma procedūru apliecina, ka:</w:t>
      </w:r>
    </w:p>
    <w:p w14:paraId="4F0B7757" w14:textId="77777777" w:rsidR="006712C0" w:rsidRPr="001540AD" w:rsidRDefault="006712C0">
      <w:pPr>
        <w:pStyle w:val="ListParagraph"/>
        <w:numPr>
          <w:ilvl w:val="0"/>
          <w:numId w:val="5"/>
        </w:numPr>
        <w:tabs>
          <w:tab w:val="left" w:pos="1050"/>
        </w:tabs>
        <w:ind w:firstLine="708"/>
        <w:jc w:val="both"/>
        <w:rPr>
          <w:sz w:val="24"/>
          <w:szCs w:val="24"/>
        </w:rPr>
      </w:pPr>
      <w:r w:rsidRPr="001540AD">
        <w:rPr>
          <w:sz w:val="24"/>
          <w:szCs w:val="24"/>
        </w:rPr>
        <w:t>Pretendents ir iepazinies un piekrīt šī apliecinājuma</w:t>
      </w:r>
      <w:r w:rsidRPr="001540AD">
        <w:rPr>
          <w:spacing w:val="-2"/>
          <w:sz w:val="24"/>
          <w:szCs w:val="24"/>
        </w:rPr>
        <w:t xml:space="preserve"> </w:t>
      </w:r>
      <w:r w:rsidRPr="001540AD">
        <w:rPr>
          <w:sz w:val="24"/>
          <w:szCs w:val="24"/>
        </w:rPr>
        <w:t>saturam.</w:t>
      </w:r>
    </w:p>
    <w:p w14:paraId="05EE25F1" w14:textId="77777777" w:rsidR="006712C0" w:rsidRPr="001540AD" w:rsidRDefault="006712C0">
      <w:pPr>
        <w:pStyle w:val="ListParagraph"/>
        <w:numPr>
          <w:ilvl w:val="0"/>
          <w:numId w:val="5"/>
        </w:numPr>
        <w:tabs>
          <w:tab w:val="left" w:pos="1041"/>
        </w:tabs>
        <w:ind w:right="167" w:firstLine="708"/>
        <w:jc w:val="both"/>
        <w:rPr>
          <w:sz w:val="24"/>
          <w:szCs w:val="24"/>
        </w:rPr>
      </w:pPr>
      <w:r w:rsidRPr="001540AD">
        <w:rPr>
          <w:sz w:val="24"/>
          <w:szCs w:val="24"/>
        </w:rPr>
        <w:t>Pretendents</w:t>
      </w:r>
      <w:r w:rsidRPr="001540AD">
        <w:rPr>
          <w:spacing w:val="-12"/>
          <w:sz w:val="24"/>
          <w:szCs w:val="24"/>
        </w:rPr>
        <w:t xml:space="preserve"> </w:t>
      </w:r>
      <w:r w:rsidRPr="001540AD">
        <w:rPr>
          <w:sz w:val="24"/>
          <w:szCs w:val="24"/>
        </w:rPr>
        <w:t>apzinās</w:t>
      </w:r>
      <w:r w:rsidRPr="001540AD">
        <w:rPr>
          <w:spacing w:val="-12"/>
          <w:sz w:val="24"/>
          <w:szCs w:val="24"/>
        </w:rPr>
        <w:t xml:space="preserve"> </w:t>
      </w:r>
      <w:r w:rsidRPr="001540AD">
        <w:rPr>
          <w:sz w:val="24"/>
          <w:szCs w:val="24"/>
        </w:rPr>
        <w:t>savu</w:t>
      </w:r>
      <w:r w:rsidRPr="001540AD">
        <w:rPr>
          <w:spacing w:val="-12"/>
          <w:sz w:val="24"/>
          <w:szCs w:val="24"/>
        </w:rPr>
        <w:t xml:space="preserve"> </w:t>
      </w:r>
      <w:r w:rsidRPr="001540AD">
        <w:rPr>
          <w:sz w:val="24"/>
          <w:szCs w:val="24"/>
        </w:rPr>
        <w:t>pienākumu</w:t>
      </w:r>
      <w:r w:rsidRPr="001540AD">
        <w:rPr>
          <w:spacing w:val="-12"/>
          <w:sz w:val="24"/>
          <w:szCs w:val="24"/>
        </w:rPr>
        <w:t xml:space="preserve"> </w:t>
      </w:r>
      <w:r w:rsidRPr="001540AD">
        <w:rPr>
          <w:sz w:val="24"/>
          <w:szCs w:val="24"/>
        </w:rPr>
        <w:t>šajā</w:t>
      </w:r>
      <w:r w:rsidRPr="001540AD">
        <w:rPr>
          <w:spacing w:val="-12"/>
          <w:sz w:val="24"/>
          <w:szCs w:val="24"/>
        </w:rPr>
        <w:t xml:space="preserve"> </w:t>
      </w:r>
      <w:r w:rsidRPr="001540AD">
        <w:rPr>
          <w:sz w:val="24"/>
          <w:szCs w:val="24"/>
        </w:rPr>
        <w:t>apliecinājumā</w:t>
      </w:r>
      <w:r w:rsidRPr="001540AD">
        <w:rPr>
          <w:spacing w:val="-12"/>
          <w:sz w:val="24"/>
          <w:szCs w:val="24"/>
        </w:rPr>
        <w:t xml:space="preserve"> </w:t>
      </w:r>
      <w:r w:rsidRPr="001540AD">
        <w:rPr>
          <w:sz w:val="24"/>
          <w:szCs w:val="24"/>
        </w:rPr>
        <w:t>norādīt</w:t>
      </w:r>
      <w:r w:rsidRPr="001540AD">
        <w:rPr>
          <w:spacing w:val="-11"/>
          <w:sz w:val="24"/>
          <w:szCs w:val="24"/>
        </w:rPr>
        <w:t xml:space="preserve"> </w:t>
      </w:r>
      <w:r w:rsidRPr="001540AD">
        <w:rPr>
          <w:sz w:val="24"/>
          <w:szCs w:val="24"/>
        </w:rPr>
        <w:t>pilnīgu,</w:t>
      </w:r>
      <w:r w:rsidRPr="001540AD">
        <w:rPr>
          <w:spacing w:val="-9"/>
          <w:sz w:val="24"/>
          <w:szCs w:val="24"/>
        </w:rPr>
        <w:t xml:space="preserve"> </w:t>
      </w:r>
      <w:r w:rsidRPr="001540AD">
        <w:rPr>
          <w:sz w:val="24"/>
          <w:szCs w:val="24"/>
        </w:rPr>
        <w:t>izsmeļošu</w:t>
      </w:r>
      <w:r w:rsidRPr="001540AD">
        <w:rPr>
          <w:spacing w:val="-13"/>
          <w:sz w:val="24"/>
          <w:szCs w:val="24"/>
        </w:rPr>
        <w:t xml:space="preserve"> </w:t>
      </w:r>
      <w:r w:rsidRPr="001540AD">
        <w:rPr>
          <w:sz w:val="24"/>
          <w:szCs w:val="24"/>
        </w:rPr>
        <w:t>un patiesu</w:t>
      </w:r>
      <w:r w:rsidRPr="001540AD">
        <w:rPr>
          <w:spacing w:val="-2"/>
          <w:sz w:val="24"/>
          <w:szCs w:val="24"/>
        </w:rPr>
        <w:t xml:space="preserve"> </w:t>
      </w:r>
      <w:r w:rsidRPr="001540AD">
        <w:rPr>
          <w:sz w:val="24"/>
          <w:szCs w:val="24"/>
        </w:rPr>
        <w:t>informāciju.</w:t>
      </w:r>
    </w:p>
    <w:p w14:paraId="1C324028" w14:textId="77777777" w:rsidR="006712C0" w:rsidRPr="001540AD" w:rsidRDefault="006712C0">
      <w:pPr>
        <w:pStyle w:val="ListParagraph"/>
        <w:numPr>
          <w:ilvl w:val="0"/>
          <w:numId w:val="5"/>
        </w:numPr>
        <w:tabs>
          <w:tab w:val="left" w:pos="1113"/>
        </w:tabs>
        <w:ind w:right="173" w:firstLine="708"/>
        <w:jc w:val="both"/>
        <w:rPr>
          <w:sz w:val="24"/>
          <w:szCs w:val="24"/>
        </w:rPr>
      </w:pPr>
      <w:r w:rsidRPr="001540AD">
        <w:rPr>
          <w:sz w:val="24"/>
          <w:szCs w:val="24"/>
        </w:rPr>
        <w:t>Pretendenta iepirkuma piedāvājumu ir parakstījusi/šas pretendenta pilnvarotā/ās persona/s.</w:t>
      </w:r>
    </w:p>
    <w:p w14:paraId="4ED3FB73" w14:textId="2A65FBA1" w:rsidR="006712C0" w:rsidRPr="001540AD" w:rsidRDefault="006712C0">
      <w:pPr>
        <w:pStyle w:val="ListParagraph"/>
        <w:numPr>
          <w:ilvl w:val="0"/>
          <w:numId w:val="5"/>
        </w:numPr>
        <w:tabs>
          <w:tab w:val="left" w:pos="1074"/>
        </w:tabs>
        <w:spacing w:before="3" w:line="276" w:lineRule="exact"/>
        <w:ind w:right="168" w:firstLine="708"/>
        <w:jc w:val="both"/>
        <w:rPr>
          <w:sz w:val="24"/>
          <w:szCs w:val="24"/>
        </w:rPr>
      </w:pPr>
      <w:r w:rsidRPr="001540AD">
        <w:rPr>
          <w:sz w:val="24"/>
          <w:szCs w:val="24"/>
        </w:rPr>
        <w:t>Pretendents informē, ka ir iesniedzis piedāvājumu neatkarīgi no konkurentiem</w:t>
      </w:r>
      <w:r w:rsidRPr="001540AD">
        <w:rPr>
          <w:position w:val="9"/>
          <w:sz w:val="24"/>
          <w:szCs w:val="24"/>
        </w:rPr>
        <w:t xml:space="preserve"> </w:t>
      </w:r>
      <w:r w:rsidRPr="001540AD">
        <w:rPr>
          <w:sz w:val="24"/>
          <w:szCs w:val="24"/>
        </w:rPr>
        <w:t>un bez konsultācijām, līgumiem vai vienošanām. Pretendentam ne ar vienu konkurentu nav bijusi saziņa attiecībā</w:t>
      </w:r>
      <w:r w:rsidRPr="001540AD">
        <w:rPr>
          <w:spacing w:val="-1"/>
          <w:sz w:val="24"/>
          <w:szCs w:val="24"/>
        </w:rPr>
        <w:t xml:space="preserve"> </w:t>
      </w:r>
      <w:r w:rsidRPr="001540AD">
        <w:rPr>
          <w:sz w:val="24"/>
          <w:szCs w:val="24"/>
        </w:rPr>
        <w:t>uz:</w:t>
      </w:r>
    </w:p>
    <w:p w14:paraId="3562381B" w14:textId="77777777" w:rsidR="006712C0" w:rsidRPr="001540AD" w:rsidRDefault="006712C0">
      <w:pPr>
        <w:pStyle w:val="ListParagraph"/>
        <w:numPr>
          <w:ilvl w:val="1"/>
          <w:numId w:val="5"/>
        </w:numPr>
        <w:tabs>
          <w:tab w:val="left" w:pos="1526"/>
        </w:tabs>
        <w:spacing w:line="273" w:lineRule="exact"/>
        <w:ind w:firstLine="10"/>
        <w:jc w:val="both"/>
        <w:rPr>
          <w:sz w:val="24"/>
          <w:szCs w:val="24"/>
        </w:rPr>
      </w:pPr>
      <w:r w:rsidRPr="001540AD">
        <w:rPr>
          <w:sz w:val="24"/>
          <w:szCs w:val="24"/>
        </w:rPr>
        <w:t>cenām;</w:t>
      </w:r>
    </w:p>
    <w:p w14:paraId="140F28AC" w14:textId="77777777" w:rsidR="006712C0" w:rsidRPr="001540AD" w:rsidRDefault="006712C0">
      <w:pPr>
        <w:pStyle w:val="ListParagraph"/>
        <w:numPr>
          <w:ilvl w:val="1"/>
          <w:numId w:val="5"/>
        </w:numPr>
        <w:tabs>
          <w:tab w:val="left" w:pos="1526"/>
        </w:tabs>
        <w:ind w:firstLine="10"/>
        <w:jc w:val="both"/>
        <w:rPr>
          <w:sz w:val="24"/>
          <w:szCs w:val="24"/>
        </w:rPr>
      </w:pPr>
      <w:r w:rsidRPr="001540AD">
        <w:rPr>
          <w:sz w:val="24"/>
          <w:szCs w:val="24"/>
        </w:rPr>
        <w:t>cenas aprēķināšanas metodēm, faktoriem (apstākļiem) vai</w:t>
      </w:r>
      <w:r w:rsidRPr="001540AD">
        <w:rPr>
          <w:spacing w:val="-3"/>
          <w:sz w:val="24"/>
          <w:szCs w:val="24"/>
        </w:rPr>
        <w:t xml:space="preserve"> </w:t>
      </w:r>
      <w:r w:rsidRPr="001540AD">
        <w:rPr>
          <w:sz w:val="24"/>
          <w:szCs w:val="24"/>
        </w:rPr>
        <w:t>formulām;</w:t>
      </w:r>
    </w:p>
    <w:p w14:paraId="2497FF31" w14:textId="77777777" w:rsidR="006712C0" w:rsidRPr="001540AD" w:rsidRDefault="006712C0">
      <w:pPr>
        <w:pStyle w:val="ListParagraph"/>
        <w:numPr>
          <w:ilvl w:val="1"/>
          <w:numId w:val="5"/>
        </w:numPr>
        <w:tabs>
          <w:tab w:val="left" w:pos="1598"/>
        </w:tabs>
        <w:ind w:right="172" w:firstLine="0"/>
        <w:jc w:val="both"/>
        <w:rPr>
          <w:sz w:val="24"/>
          <w:szCs w:val="24"/>
        </w:rPr>
      </w:pPr>
      <w:r w:rsidRPr="001540AD">
        <w:rPr>
          <w:sz w:val="24"/>
          <w:szCs w:val="24"/>
        </w:rPr>
        <w:t>nodomu vai lēmumu piedalīties vai nepiedalīties iepirkumā (iesniegt vai neiesniegt piedāvājumu);</w:t>
      </w:r>
      <w:r w:rsidRPr="001540AD">
        <w:rPr>
          <w:spacing w:val="1"/>
          <w:sz w:val="24"/>
          <w:szCs w:val="24"/>
        </w:rPr>
        <w:t xml:space="preserve"> </w:t>
      </w:r>
      <w:r w:rsidRPr="001540AD">
        <w:rPr>
          <w:sz w:val="24"/>
          <w:szCs w:val="24"/>
        </w:rPr>
        <w:t>vai</w:t>
      </w:r>
    </w:p>
    <w:p w14:paraId="7625B0D2" w14:textId="77777777" w:rsidR="006712C0" w:rsidRPr="001540AD" w:rsidRDefault="006712C0">
      <w:pPr>
        <w:pStyle w:val="ListParagraph"/>
        <w:numPr>
          <w:ilvl w:val="1"/>
          <w:numId w:val="5"/>
        </w:numPr>
        <w:tabs>
          <w:tab w:val="left" w:pos="1526"/>
        </w:tabs>
        <w:spacing w:before="1"/>
        <w:ind w:firstLine="10"/>
        <w:jc w:val="both"/>
        <w:rPr>
          <w:sz w:val="24"/>
          <w:szCs w:val="24"/>
        </w:rPr>
      </w:pPr>
      <w:r w:rsidRPr="001540AD">
        <w:rPr>
          <w:sz w:val="24"/>
          <w:szCs w:val="24"/>
        </w:rPr>
        <w:t>tādu piedāvājuma iesniegšanu, kas neatbilst iepirkuma</w:t>
      </w:r>
      <w:r w:rsidRPr="001540AD">
        <w:rPr>
          <w:spacing w:val="-1"/>
          <w:sz w:val="24"/>
          <w:szCs w:val="24"/>
        </w:rPr>
        <w:t xml:space="preserve"> </w:t>
      </w:r>
      <w:r w:rsidRPr="001540AD">
        <w:rPr>
          <w:sz w:val="24"/>
          <w:szCs w:val="24"/>
        </w:rPr>
        <w:t>prasībām;</w:t>
      </w:r>
    </w:p>
    <w:p w14:paraId="1EFD6712" w14:textId="77777777" w:rsidR="006712C0" w:rsidRPr="001540AD" w:rsidRDefault="006712C0">
      <w:pPr>
        <w:pStyle w:val="ListParagraph"/>
        <w:numPr>
          <w:ilvl w:val="1"/>
          <w:numId w:val="5"/>
        </w:numPr>
        <w:tabs>
          <w:tab w:val="left" w:pos="1516"/>
        </w:tabs>
        <w:ind w:right="168" w:firstLine="0"/>
        <w:jc w:val="both"/>
        <w:rPr>
          <w:sz w:val="24"/>
          <w:szCs w:val="24"/>
        </w:rPr>
      </w:pPr>
      <w:r w:rsidRPr="001540AD">
        <w:rPr>
          <w:sz w:val="24"/>
          <w:szCs w:val="24"/>
        </w:rPr>
        <w:t>kvalitāti, apjomu, specifikāciju, izpildes, piegādes vai citiem nosacījumiem, kas risināmi neatkarīgi no konkurentiem, tiem produktiem vai pakalpojumiem, uz ko attiecas šis</w:t>
      </w:r>
      <w:r w:rsidRPr="001540AD">
        <w:rPr>
          <w:spacing w:val="-3"/>
          <w:sz w:val="24"/>
          <w:szCs w:val="24"/>
        </w:rPr>
        <w:t xml:space="preserve"> </w:t>
      </w:r>
      <w:r w:rsidRPr="001540AD">
        <w:rPr>
          <w:sz w:val="24"/>
          <w:szCs w:val="24"/>
        </w:rPr>
        <w:t>iepirkums.</w:t>
      </w:r>
    </w:p>
    <w:p w14:paraId="7A67DDE6" w14:textId="77777777" w:rsidR="006712C0" w:rsidRPr="001540AD" w:rsidRDefault="006712C0">
      <w:pPr>
        <w:pStyle w:val="ListParagraph"/>
        <w:numPr>
          <w:ilvl w:val="0"/>
          <w:numId w:val="5"/>
        </w:numPr>
        <w:tabs>
          <w:tab w:val="left" w:pos="1036"/>
        </w:tabs>
        <w:ind w:right="168" w:firstLine="708"/>
        <w:jc w:val="both"/>
        <w:rPr>
          <w:sz w:val="24"/>
          <w:szCs w:val="24"/>
        </w:rPr>
      </w:pPr>
      <w:r w:rsidRPr="001540AD">
        <w:rPr>
          <w:sz w:val="24"/>
          <w:szCs w:val="24"/>
        </w:rPr>
        <w:t>Pretendents</w:t>
      </w:r>
      <w:r w:rsidRPr="001540AD">
        <w:rPr>
          <w:spacing w:val="-15"/>
          <w:sz w:val="24"/>
          <w:szCs w:val="24"/>
        </w:rPr>
        <w:t xml:space="preserve"> </w:t>
      </w:r>
      <w:r w:rsidRPr="001540AD">
        <w:rPr>
          <w:sz w:val="24"/>
          <w:szCs w:val="24"/>
        </w:rPr>
        <w:t>nav</w:t>
      </w:r>
      <w:r w:rsidRPr="001540AD">
        <w:rPr>
          <w:spacing w:val="-16"/>
          <w:sz w:val="24"/>
          <w:szCs w:val="24"/>
        </w:rPr>
        <w:t xml:space="preserve"> </w:t>
      </w:r>
      <w:r w:rsidRPr="001540AD">
        <w:rPr>
          <w:sz w:val="24"/>
          <w:szCs w:val="24"/>
        </w:rPr>
        <w:t>apzināti,</w:t>
      </w:r>
      <w:r w:rsidRPr="001540AD">
        <w:rPr>
          <w:spacing w:val="-16"/>
          <w:sz w:val="24"/>
          <w:szCs w:val="24"/>
        </w:rPr>
        <w:t xml:space="preserve"> </w:t>
      </w:r>
      <w:r w:rsidRPr="001540AD">
        <w:rPr>
          <w:sz w:val="24"/>
          <w:szCs w:val="24"/>
        </w:rPr>
        <w:t>tieši</w:t>
      </w:r>
      <w:r w:rsidRPr="001540AD">
        <w:rPr>
          <w:spacing w:val="-15"/>
          <w:sz w:val="24"/>
          <w:szCs w:val="24"/>
        </w:rPr>
        <w:t xml:space="preserve"> </w:t>
      </w:r>
      <w:r w:rsidRPr="001540AD">
        <w:rPr>
          <w:sz w:val="24"/>
          <w:szCs w:val="24"/>
        </w:rPr>
        <w:t>vai</w:t>
      </w:r>
      <w:r w:rsidRPr="001540AD">
        <w:rPr>
          <w:spacing w:val="-16"/>
          <w:sz w:val="24"/>
          <w:szCs w:val="24"/>
        </w:rPr>
        <w:t xml:space="preserve"> </w:t>
      </w:r>
      <w:r w:rsidRPr="001540AD">
        <w:rPr>
          <w:sz w:val="24"/>
          <w:szCs w:val="24"/>
        </w:rPr>
        <w:t>netieši</w:t>
      </w:r>
      <w:r w:rsidRPr="001540AD">
        <w:rPr>
          <w:spacing w:val="-13"/>
          <w:sz w:val="24"/>
          <w:szCs w:val="24"/>
        </w:rPr>
        <w:t xml:space="preserve"> </w:t>
      </w:r>
      <w:r w:rsidRPr="001540AD">
        <w:rPr>
          <w:sz w:val="24"/>
          <w:szCs w:val="24"/>
        </w:rPr>
        <w:t>atklājis</w:t>
      </w:r>
      <w:r w:rsidRPr="001540AD">
        <w:rPr>
          <w:spacing w:val="-13"/>
          <w:sz w:val="24"/>
          <w:szCs w:val="24"/>
        </w:rPr>
        <w:t xml:space="preserve"> </w:t>
      </w:r>
      <w:r w:rsidRPr="001540AD">
        <w:rPr>
          <w:sz w:val="24"/>
          <w:szCs w:val="24"/>
        </w:rPr>
        <w:t>un</w:t>
      </w:r>
      <w:r w:rsidRPr="001540AD">
        <w:rPr>
          <w:spacing w:val="-16"/>
          <w:sz w:val="24"/>
          <w:szCs w:val="24"/>
        </w:rPr>
        <w:t xml:space="preserve"> </w:t>
      </w:r>
      <w:r w:rsidRPr="001540AD">
        <w:rPr>
          <w:sz w:val="24"/>
          <w:szCs w:val="24"/>
        </w:rPr>
        <w:t>neatklās</w:t>
      </w:r>
      <w:r w:rsidRPr="001540AD">
        <w:rPr>
          <w:spacing w:val="-15"/>
          <w:sz w:val="24"/>
          <w:szCs w:val="24"/>
        </w:rPr>
        <w:t xml:space="preserve"> </w:t>
      </w:r>
      <w:r w:rsidRPr="001540AD">
        <w:rPr>
          <w:sz w:val="24"/>
          <w:szCs w:val="24"/>
        </w:rPr>
        <w:t>piedāvājuma</w:t>
      </w:r>
      <w:r w:rsidRPr="001540AD">
        <w:rPr>
          <w:spacing w:val="-12"/>
          <w:sz w:val="24"/>
          <w:szCs w:val="24"/>
        </w:rPr>
        <w:t xml:space="preserve"> </w:t>
      </w:r>
      <w:r w:rsidRPr="001540AD">
        <w:rPr>
          <w:sz w:val="24"/>
          <w:szCs w:val="24"/>
        </w:rPr>
        <w:t>noteikumus nevienam konkurentam pirms oficiālā piedāvājumu atvēršanas datuma un laika vai līguma slēgšanas tiesību</w:t>
      </w:r>
      <w:r w:rsidRPr="001540AD">
        <w:rPr>
          <w:spacing w:val="-3"/>
          <w:sz w:val="24"/>
          <w:szCs w:val="24"/>
        </w:rPr>
        <w:t xml:space="preserve"> </w:t>
      </w:r>
      <w:r w:rsidRPr="001540AD">
        <w:rPr>
          <w:sz w:val="24"/>
          <w:szCs w:val="24"/>
        </w:rPr>
        <w:t>piešķiršanas.</w:t>
      </w:r>
    </w:p>
    <w:p w14:paraId="7DB8C1E1" w14:textId="77777777" w:rsidR="006712C0" w:rsidRPr="001540AD" w:rsidRDefault="006712C0">
      <w:pPr>
        <w:pStyle w:val="ListParagraph"/>
        <w:numPr>
          <w:ilvl w:val="0"/>
          <w:numId w:val="5"/>
        </w:numPr>
        <w:tabs>
          <w:tab w:val="left" w:pos="1125"/>
        </w:tabs>
        <w:ind w:right="172" w:firstLine="708"/>
        <w:jc w:val="both"/>
        <w:rPr>
          <w:sz w:val="24"/>
          <w:szCs w:val="24"/>
        </w:rPr>
      </w:pPr>
      <w:r w:rsidRPr="001540AD">
        <w:rPr>
          <w:sz w:val="24"/>
          <w:szCs w:val="24"/>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1540AD">
        <w:rPr>
          <w:spacing w:val="-11"/>
          <w:sz w:val="24"/>
          <w:szCs w:val="24"/>
        </w:rPr>
        <w:t xml:space="preserve"> </w:t>
      </w:r>
      <w:r w:rsidRPr="001540AD">
        <w:rPr>
          <w:sz w:val="24"/>
          <w:szCs w:val="24"/>
        </w:rPr>
        <w:t>procedūrā.</w:t>
      </w:r>
    </w:p>
    <w:p w14:paraId="33F2C25C" w14:textId="77777777" w:rsidR="006712C0" w:rsidRPr="001540AD" w:rsidRDefault="006712C0" w:rsidP="006712C0">
      <w:pPr>
        <w:pStyle w:val="ListParagraph"/>
        <w:tabs>
          <w:tab w:val="left" w:pos="1125"/>
        </w:tabs>
        <w:ind w:left="810" w:right="172"/>
        <w:rPr>
          <w:sz w:val="24"/>
          <w:szCs w:val="24"/>
        </w:rPr>
      </w:pPr>
      <w:r w:rsidRPr="001540AD">
        <w:rPr>
          <w:sz w:val="24"/>
          <w:szCs w:val="24"/>
        </w:rPr>
        <w:t>/_____________/  Paraksts</w:t>
      </w:r>
    </w:p>
    <w:p w14:paraId="03171360" w14:textId="77777777" w:rsidR="006712C0" w:rsidRPr="001540AD" w:rsidRDefault="006712C0" w:rsidP="006712C0">
      <w:pPr>
        <w:pStyle w:val="ListParagraph"/>
        <w:tabs>
          <w:tab w:val="left" w:pos="1125"/>
        </w:tabs>
        <w:ind w:left="810" w:right="172"/>
        <w:rPr>
          <w:sz w:val="24"/>
          <w:szCs w:val="24"/>
        </w:rPr>
      </w:pPr>
    </w:p>
    <w:p w14:paraId="274EF616" w14:textId="77777777" w:rsidR="006712C0" w:rsidRPr="001540AD" w:rsidRDefault="006712C0" w:rsidP="006712C0">
      <w:pPr>
        <w:pStyle w:val="ListParagraph"/>
        <w:tabs>
          <w:tab w:val="left" w:pos="1125"/>
        </w:tabs>
        <w:ind w:left="810" w:right="172"/>
        <w:rPr>
          <w:sz w:val="24"/>
          <w:szCs w:val="24"/>
        </w:rPr>
      </w:pPr>
      <w:r w:rsidRPr="001540AD">
        <w:rPr>
          <w:sz w:val="24"/>
          <w:szCs w:val="24"/>
        </w:rPr>
        <w:t>/_____________/ Datums</w:t>
      </w:r>
    </w:p>
    <w:p w14:paraId="1B4363EB" w14:textId="77777777" w:rsidR="006712C0" w:rsidRPr="001540AD" w:rsidRDefault="006712C0" w:rsidP="006712C0">
      <w:pPr>
        <w:spacing w:before="86" w:line="242" w:lineRule="auto"/>
        <w:ind w:left="102" w:right="315"/>
        <w:rPr>
          <w:position w:val="7"/>
          <w:sz w:val="24"/>
          <w:szCs w:val="24"/>
        </w:rPr>
      </w:pPr>
    </w:p>
    <w:p w14:paraId="035CE227" w14:textId="77777777" w:rsidR="006712C0" w:rsidRPr="001540AD" w:rsidRDefault="006712C0" w:rsidP="006712C0">
      <w:pPr>
        <w:spacing w:before="86" w:line="242" w:lineRule="auto"/>
        <w:ind w:left="102" w:right="315"/>
        <w:rPr>
          <w:position w:val="7"/>
          <w:sz w:val="24"/>
          <w:szCs w:val="24"/>
        </w:rPr>
      </w:pPr>
    </w:p>
    <w:p w14:paraId="1D5C92FD" w14:textId="77777777" w:rsidR="006712C0" w:rsidRPr="000D0841" w:rsidRDefault="006712C0" w:rsidP="006712C0">
      <w:pPr>
        <w:spacing w:before="86" w:line="242" w:lineRule="auto"/>
        <w:ind w:left="102" w:right="315"/>
        <w:rPr>
          <w:sz w:val="24"/>
          <w:szCs w:val="24"/>
        </w:rPr>
      </w:pPr>
      <w:r w:rsidRPr="001540AD">
        <w:rPr>
          <w:position w:val="7"/>
          <w:sz w:val="24"/>
          <w:szCs w:val="24"/>
        </w:rPr>
        <w:t xml:space="preserve">1 </w:t>
      </w:r>
      <w:r w:rsidRPr="001540AD">
        <w:rPr>
          <w:sz w:val="24"/>
          <w:szCs w:val="24"/>
        </w:rPr>
        <w:t>Šī apliecinājuma kontekstā ar terminu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p w14:paraId="037FBCD2" w14:textId="77777777" w:rsidR="006712C0" w:rsidRPr="000D0841" w:rsidRDefault="006712C0" w:rsidP="006712C0">
      <w:pPr>
        <w:rPr>
          <w:sz w:val="24"/>
          <w:szCs w:val="24"/>
        </w:rPr>
      </w:pPr>
    </w:p>
    <w:p w14:paraId="56BCB23A" w14:textId="0CF56EA4" w:rsidR="00D71F62" w:rsidRDefault="00D71F62">
      <w:pPr>
        <w:rPr>
          <w:sz w:val="24"/>
          <w:szCs w:val="24"/>
        </w:rPr>
      </w:pPr>
      <w:r>
        <w:rPr>
          <w:sz w:val="24"/>
          <w:szCs w:val="24"/>
        </w:rPr>
        <w:br w:type="page"/>
      </w:r>
    </w:p>
    <w:p w14:paraId="743D6F07" w14:textId="77777777" w:rsidR="00D71F62" w:rsidRPr="00EC4F58" w:rsidRDefault="00D71F62" w:rsidP="00D67C2C">
      <w:pPr>
        <w:pStyle w:val="BodyText"/>
        <w:tabs>
          <w:tab w:val="left" w:pos="1749"/>
          <w:tab w:val="left" w:pos="9214"/>
        </w:tabs>
        <w:ind w:right="114"/>
        <w:jc w:val="right"/>
        <w:rPr>
          <w:b/>
          <w:sz w:val="24"/>
          <w:szCs w:val="24"/>
        </w:rPr>
      </w:pPr>
      <w:r w:rsidRPr="00EC4F58">
        <w:rPr>
          <w:b/>
          <w:sz w:val="24"/>
          <w:szCs w:val="24"/>
        </w:rPr>
        <w:lastRenderedPageBreak/>
        <w:t>Pielikums Nr.3</w:t>
      </w:r>
    </w:p>
    <w:p w14:paraId="73D94BD0" w14:textId="1CDDCB82" w:rsidR="00D71F62" w:rsidRPr="00EC4F58" w:rsidRDefault="00D71F62" w:rsidP="00D67C2C">
      <w:pPr>
        <w:pStyle w:val="BodyText"/>
        <w:tabs>
          <w:tab w:val="left" w:pos="9214"/>
        </w:tabs>
        <w:ind w:right="116"/>
        <w:jc w:val="right"/>
        <w:rPr>
          <w:b/>
          <w:sz w:val="24"/>
          <w:szCs w:val="24"/>
        </w:rPr>
      </w:pPr>
      <w:r w:rsidRPr="00EC4F58">
        <w:rPr>
          <w:b/>
          <w:sz w:val="24"/>
          <w:szCs w:val="24"/>
        </w:rPr>
        <w:t xml:space="preserve">iepirkumam Nr. </w:t>
      </w:r>
      <w:r w:rsidR="00BA5315">
        <w:rPr>
          <w:b/>
          <w:sz w:val="24"/>
          <w:szCs w:val="24"/>
        </w:rPr>
        <w:t>0</w:t>
      </w:r>
      <w:r w:rsidR="004B0945">
        <w:rPr>
          <w:b/>
          <w:sz w:val="24"/>
          <w:szCs w:val="24"/>
        </w:rPr>
        <w:t>5</w:t>
      </w:r>
      <w:r w:rsidR="00BA5315">
        <w:rPr>
          <w:b/>
          <w:sz w:val="24"/>
          <w:szCs w:val="24"/>
        </w:rPr>
        <w:t>032026</w:t>
      </w:r>
      <w:r w:rsidR="00EC4F58" w:rsidRPr="00EC4F58">
        <w:rPr>
          <w:b/>
          <w:sz w:val="24"/>
          <w:szCs w:val="24"/>
        </w:rPr>
        <w:t>-1</w:t>
      </w:r>
    </w:p>
    <w:p w14:paraId="723E5688" w14:textId="77777777" w:rsidR="00D71F62" w:rsidRPr="00D71F62" w:rsidRDefault="00D71F62" w:rsidP="00D67C2C">
      <w:pPr>
        <w:pStyle w:val="Heading2"/>
        <w:tabs>
          <w:tab w:val="left" w:pos="9214"/>
        </w:tabs>
        <w:spacing w:before="96"/>
        <w:ind w:left="0" w:right="145" w:firstLine="0"/>
        <w:jc w:val="right"/>
        <w:rPr>
          <w:b/>
          <w:sz w:val="24"/>
          <w:szCs w:val="24"/>
        </w:rPr>
      </w:pPr>
      <w:r w:rsidRPr="00D71F62">
        <w:rPr>
          <w:b/>
          <w:sz w:val="24"/>
          <w:szCs w:val="24"/>
        </w:rPr>
        <w:t>SIA Felici</w:t>
      </w:r>
    </w:p>
    <w:p w14:paraId="5C8A95DE" w14:textId="77777777" w:rsidR="00D71F62" w:rsidRPr="00D71F62" w:rsidRDefault="00D71F62" w:rsidP="00D71F62">
      <w:pPr>
        <w:pStyle w:val="Heading2"/>
        <w:spacing w:before="96"/>
        <w:ind w:left="0" w:firstLine="0"/>
        <w:jc w:val="right"/>
        <w:rPr>
          <w:b/>
          <w:sz w:val="24"/>
          <w:szCs w:val="24"/>
        </w:rPr>
      </w:pPr>
    </w:p>
    <w:p w14:paraId="4BA4463B" w14:textId="022BB1EE" w:rsidR="00D71F62" w:rsidRPr="00D71F62" w:rsidRDefault="00D71F62" w:rsidP="00D71F62">
      <w:pPr>
        <w:spacing w:before="1"/>
        <w:jc w:val="center"/>
        <w:rPr>
          <w:b/>
          <w:color w:val="000000" w:themeColor="text1"/>
          <w:sz w:val="24"/>
          <w:szCs w:val="24"/>
        </w:rPr>
      </w:pPr>
      <w:bookmarkStart w:id="7" w:name="_Hlk135814883"/>
      <w:r w:rsidRPr="00D71F62">
        <w:rPr>
          <w:b/>
          <w:color w:val="000000" w:themeColor="text1"/>
          <w:sz w:val="24"/>
          <w:szCs w:val="24"/>
        </w:rPr>
        <w:t>Apstiprinājums atbilstībai konkursa vi</w:t>
      </w:r>
      <w:r w:rsidR="009D3752">
        <w:rPr>
          <w:b/>
          <w:color w:val="000000" w:themeColor="text1"/>
          <w:sz w:val="24"/>
          <w:szCs w:val="24"/>
        </w:rPr>
        <w:t>s</w:t>
      </w:r>
      <w:r w:rsidRPr="00D71F62">
        <w:rPr>
          <w:b/>
          <w:color w:val="000000" w:themeColor="text1"/>
          <w:sz w:val="24"/>
          <w:szCs w:val="24"/>
        </w:rPr>
        <w:t>pārīgajiem nosacījumiem</w:t>
      </w:r>
      <w:bookmarkEnd w:id="7"/>
    </w:p>
    <w:p w14:paraId="78272471" w14:textId="77777777" w:rsidR="00D71F62" w:rsidRPr="00D71F62" w:rsidRDefault="00D71F62" w:rsidP="00D71F62">
      <w:pPr>
        <w:pStyle w:val="BodyText"/>
        <w:spacing w:before="6"/>
        <w:jc w:val="both"/>
        <w:rPr>
          <w:bCs/>
          <w:color w:val="000000" w:themeColor="text1"/>
          <w:sz w:val="24"/>
          <w:szCs w:val="24"/>
        </w:rPr>
      </w:pPr>
    </w:p>
    <w:p w14:paraId="10ADE92E" w14:textId="77777777" w:rsidR="00D71F62" w:rsidRPr="00D71F62" w:rsidRDefault="00D71F62" w:rsidP="00D71F62">
      <w:pPr>
        <w:pStyle w:val="BodyText"/>
        <w:tabs>
          <w:tab w:val="left" w:pos="7845"/>
        </w:tabs>
        <w:ind w:left="102"/>
        <w:rPr>
          <w:sz w:val="24"/>
          <w:szCs w:val="24"/>
        </w:rPr>
      </w:pPr>
      <w:r w:rsidRPr="00D71F62">
        <w:rPr>
          <w:sz w:val="24"/>
          <w:szCs w:val="24"/>
        </w:rPr>
        <w:t>Ar šo, sniedzot izsmeļošu un patiesu</w:t>
      </w:r>
      <w:r w:rsidRPr="00D71F62">
        <w:rPr>
          <w:spacing w:val="-14"/>
          <w:sz w:val="24"/>
          <w:szCs w:val="24"/>
        </w:rPr>
        <w:t xml:space="preserve"> </w:t>
      </w:r>
      <w:r w:rsidRPr="00D71F62">
        <w:rPr>
          <w:sz w:val="24"/>
          <w:szCs w:val="24"/>
        </w:rPr>
        <w:t>informāciju,</w:t>
      </w:r>
      <w:r w:rsidRPr="00D71F62">
        <w:rPr>
          <w:spacing w:val="2"/>
          <w:sz w:val="24"/>
          <w:szCs w:val="24"/>
        </w:rPr>
        <w:t xml:space="preserve"> </w:t>
      </w:r>
      <w:r w:rsidRPr="00D71F62">
        <w:rPr>
          <w:sz w:val="24"/>
          <w:szCs w:val="24"/>
          <w:u w:val="single"/>
        </w:rPr>
        <w:t xml:space="preserve"> </w:t>
      </w:r>
      <w:r w:rsidRPr="00D71F62">
        <w:rPr>
          <w:sz w:val="24"/>
          <w:szCs w:val="24"/>
          <w:u w:val="single"/>
        </w:rPr>
        <w:tab/>
      </w:r>
    </w:p>
    <w:p w14:paraId="7AD7535D" w14:textId="77777777" w:rsidR="00D71F62" w:rsidRPr="00D71F62" w:rsidRDefault="00D71F62" w:rsidP="00D71F62">
      <w:pPr>
        <w:spacing w:before="1"/>
        <w:ind w:left="5577"/>
        <w:rPr>
          <w:i/>
          <w:sz w:val="24"/>
          <w:szCs w:val="24"/>
        </w:rPr>
      </w:pPr>
      <w:r w:rsidRPr="00D71F62">
        <w:rPr>
          <w:i/>
          <w:sz w:val="24"/>
          <w:szCs w:val="24"/>
        </w:rPr>
        <w:t>Pretendenta nosaukums, reģ. Nr.</w:t>
      </w:r>
    </w:p>
    <w:p w14:paraId="31A605D5" w14:textId="77777777" w:rsidR="00D71F62" w:rsidRPr="00D71F62" w:rsidRDefault="00D71F62" w:rsidP="00D71F62">
      <w:pPr>
        <w:pStyle w:val="BodyText"/>
        <w:ind w:left="102"/>
        <w:rPr>
          <w:sz w:val="24"/>
          <w:szCs w:val="24"/>
        </w:rPr>
      </w:pPr>
      <w:r w:rsidRPr="00D71F62">
        <w:rPr>
          <w:sz w:val="24"/>
          <w:szCs w:val="24"/>
        </w:rPr>
        <w:t>(turpmāk – Pretendents) attiecībā uz konkrēto iepirkuma procedūru apliecina, ka tie atbilst:</w:t>
      </w:r>
    </w:p>
    <w:p w14:paraId="493A7759" w14:textId="77777777" w:rsidR="00D71F62" w:rsidRPr="00D71F62" w:rsidRDefault="00D71F62" w:rsidP="00D71F62">
      <w:pPr>
        <w:pStyle w:val="BodyText"/>
        <w:spacing w:before="6"/>
        <w:jc w:val="both"/>
        <w:rPr>
          <w:bCs/>
          <w:color w:val="000000" w:themeColor="text1"/>
          <w:sz w:val="24"/>
          <w:szCs w:val="24"/>
        </w:rPr>
      </w:pPr>
    </w:p>
    <w:p w14:paraId="63FCA11C" w14:textId="2E31C286" w:rsidR="00BA5315" w:rsidRPr="00BA5315" w:rsidRDefault="007F2AF0" w:rsidP="00BA5315">
      <w:pPr>
        <w:pStyle w:val="ListParagraph"/>
        <w:numPr>
          <w:ilvl w:val="1"/>
          <w:numId w:val="24"/>
        </w:numPr>
        <w:rPr>
          <w:bCs/>
          <w:color w:val="000000" w:themeColor="text1"/>
          <w:sz w:val="24"/>
          <w:szCs w:val="24"/>
        </w:rPr>
      </w:pPr>
      <w:r w:rsidRPr="007F2AF0">
        <w:rPr>
          <w:bCs/>
          <w:color w:val="000000" w:themeColor="text1"/>
          <w:sz w:val="24"/>
          <w:szCs w:val="24"/>
        </w:rPr>
        <w:t xml:space="preserve">Ir </w:t>
      </w:r>
      <w:r w:rsidR="00BA5315">
        <w:rPr>
          <w:bCs/>
          <w:color w:val="000000" w:themeColor="text1"/>
          <w:sz w:val="24"/>
          <w:szCs w:val="24"/>
        </w:rPr>
        <w:t>v</w:t>
      </w:r>
      <w:r w:rsidR="00BA5315" w:rsidRPr="00BA5315">
        <w:rPr>
          <w:sz w:val="24"/>
          <w:szCs w:val="24"/>
        </w:rPr>
        <w:t>ismaz trīs gadu pieredze darbā ar pārtikas izejvielu ražošanu vai tirdzniecību</w:t>
      </w:r>
      <w:r w:rsidR="00BA5315">
        <w:rPr>
          <w:sz w:val="24"/>
          <w:szCs w:val="24"/>
        </w:rPr>
        <w:t>.</w:t>
      </w:r>
    </w:p>
    <w:p w14:paraId="72040D20" w14:textId="77777777" w:rsidR="007F2AF0" w:rsidRPr="007F2AF0" w:rsidRDefault="007F2AF0" w:rsidP="007F2AF0">
      <w:pPr>
        <w:pStyle w:val="ListParagraph"/>
        <w:numPr>
          <w:ilvl w:val="1"/>
          <w:numId w:val="24"/>
        </w:numPr>
        <w:rPr>
          <w:bCs/>
          <w:color w:val="000000" w:themeColor="text1"/>
          <w:sz w:val="24"/>
          <w:szCs w:val="24"/>
        </w:rPr>
      </w:pPr>
      <w:r w:rsidRPr="007F2AF0">
        <w:rPr>
          <w:bCs/>
          <w:color w:val="000000" w:themeColor="text1"/>
          <w:sz w:val="24"/>
          <w:szCs w:val="24"/>
        </w:rPr>
        <w:t>Iepriekšējo trīs kalendāro gadu kopējais apgrozījums pārsniedz piedāvājuma kopējo vērtību.</w:t>
      </w:r>
    </w:p>
    <w:p w14:paraId="024BF43B" w14:textId="1DCE1A47" w:rsidR="00D71F62" w:rsidRPr="00276E4E" w:rsidRDefault="007F2AF0" w:rsidP="007F2AF0">
      <w:pPr>
        <w:pStyle w:val="ListParagraph"/>
        <w:numPr>
          <w:ilvl w:val="0"/>
          <w:numId w:val="24"/>
        </w:numPr>
        <w:jc w:val="both"/>
        <w:rPr>
          <w:bCs/>
          <w:sz w:val="24"/>
          <w:szCs w:val="24"/>
          <w:lang w:val="en-GB"/>
        </w:rPr>
      </w:pPr>
      <w:proofErr w:type="spellStart"/>
      <w:r w:rsidRPr="00276E4E">
        <w:rPr>
          <w:bCs/>
          <w:sz w:val="24"/>
          <w:szCs w:val="24"/>
          <w:lang w:val="en-GB"/>
        </w:rPr>
        <w:t>Iepirkuma</w:t>
      </w:r>
      <w:proofErr w:type="spellEnd"/>
      <w:r w:rsidRPr="00276E4E">
        <w:rPr>
          <w:bCs/>
          <w:sz w:val="24"/>
          <w:szCs w:val="24"/>
          <w:lang w:val="en-GB"/>
        </w:rPr>
        <w:t xml:space="preserve"> </w:t>
      </w:r>
      <w:proofErr w:type="spellStart"/>
      <w:r w:rsidRPr="00276E4E">
        <w:rPr>
          <w:bCs/>
          <w:sz w:val="24"/>
          <w:szCs w:val="24"/>
          <w:lang w:val="en-GB"/>
        </w:rPr>
        <w:t>noteikumiem</w:t>
      </w:r>
      <w:proofErr w:type="spellEnd"/>
      <w:r w:rsidRPr="00276E4E">
        <w:rPr>
          <w:bCs/>
          <w:sz w:val="24"/>
          <w:szCs w:val="24"/>
          <w:lang w:val="en-GB"/>
        </w:rPr>
        <w:t>:</w:t>
      </w:r>
    </w:p>
    <w:p w14:paraId="67D69D6A" w14:textId="466C4E81" w:rsidR="007F2AF0" w:rsidRPr="00276E4E" w:rsidRDefault="007F2AF0" w:rsidP="007F2AF0">
      <w:pPr>
        <w:pStyle w:val="ListParagraph"/>
        <w:numPr>
          <w:ilvl w:val="1"/>
          <w:numId w:val="24"/>
        </w:numPr>
        <w:rPr>
          <w:bCs/>
          <w:sz w:val="24"/>
          <w:szCs w:val="24"/>
          <w:lang w:val="en-GB"/>
        </w:rPr>
      </w:pPr>
      <w:proofErr w:type="spellStart"/>
      <w:r w:rsidRPr="00276E4E">
        <w:rPr>
          <w:bCs/>
          <w:sz w:val="24"/>
          <w:szCs w:val="24"/>
          <w:lang w:val="en-GB"/>
        </w:rPr>
        <w:t>Iesniedzot</w:t>
      </w:r>
      <w:proofErr w:type="spellEnd"/>
      <w:r w:rsidRPr="00276E4E">
        <w:rPr>
          <w:bCs/>
          <w:sz w:val="24"/>
          <w:szCs w:val="24"/>
          <w:lang w:val="en-GB"/>
        </w:rPr>
        <w:t xml:space="preserve"> </w:t>
      </w:r>
      <w:proofErr w:type="spellStart"/>
      <w:r w:rsidRPr="00276E4E">
        <w:rPr>
          <w:bCs/>
          <w:sz w:val="24"/>
          <w:szCs w:val="24"/>
          <w:lang w:val="en-GB"/>
        </w:rPr>
        <w:t>galējo</w:t>
      </w:r>
      <w:proofErr w:type="spellEnd"/>
      <w:r w:rsidRPr="00276E4E">
        <w:rPr>
          <w:bCs/>
          <w:sz w:val="24"/>
          <w:szCs w:val="24"/>
          <w:lang w:val="en-GB"/>
        </w:rPr>
        <w:t xml:space="preserve"> </w:t>
      </w:r>
      <w:proofErr w:type="spellStart"/>
      <w:r w:rsidRPr="00276E4E">
        <w:rPr>
          <w:bCs/>
          <w:sz w:val="24"/>
          <w:szCs w:val="24"/>
          <w:lang w:val="en-GB"/>
        </w:rPr>
        <w:t>piedāvājumu</w:t>
      </w:r>
      <w:proofErr w:type="spellEnd"/>
      <w:r w:rsidRPr="00276E4E">
        <w:rPr>
          <w:bCs/>
          <w:sz w:val="24"/>
          <w:szCs w:val="24"/>
          <w:lang w:val="en-GB"/>
        </w:rPr>
        <w:t xml:space="preserve"> </w:t>
      </w:r>
      <w:proofErr w:type="spellStart"/>
      <w:r w:rsidRPr="00276E4E">
        <w:rPr>
          <w:bCs/>
          <w:sz w:val="24"/>
          <w:szCs w:val="24"/>
          <w:lang w:val="en-GB"/>
        </w:rPr>
        <w:t>visām</w:t>
      </w:r>
      <w:proofErr w:type="spellEnd"/>
      <w:r w:rsidRPr="00276E4E">
        <w:rPr>
          <w:bCs/>
          <w:sz w:val="24"/>
          <w:szCs w:val="24"/>
          <w:lang w:val="en-GB"/>
        </w:rPr>
        <w:t xml:space="preserve"> </w:t>
      </w:r>
      <w:proofErr w:type="spellStart"/>
      <w:r w:rsidR="00D67C2C">
        <w:rPr>
          <w:bCs/>
          <w:sz w:val="24"/>
          <w:szCs w:val="24"/>
          <w:lang w:val="en-GB"/>
        </w:rPr>
        <w:t>izejvielām</w:t>
      </w:r>
      <w:proofErr w:type="spellEnd"/>
      <w:r w:rsidRPr="00276E4E">
        <w:rPr>
          <w:bCs/>
          <w:sz w:val="24"/>
          <w:szCs w:val="24"/>
          <w:lang w:val="en-GB"/>
        </w:rPr>
        <w:t xml:space="preserve"> </w:t>
      </w:r>
      <w:proofErr w:type="spellStart"/>
      <w:r w:rsidRPr="00276E4E">
        <w:rPr>
          <w:bCs/>
          <w:sz w:val="24"/>
          <w:szCs w:val="24"/>
          <w:lang w:val="en-GB"/>
        </w:rPr>
        <w:t>jānorāda</w:t>
      </w:r>
      <w:proofErr w:type="spellEnd"/>
      <w:r w:rsidRPr="00276E4E">
        <w:rPr>
          <w:bCs/>
          <w:sz w:val="24"/>
          <w:szCs w:val="24"/>
          <w:lang w:val="en-GB"/>
        </w:rPr>
        <w:t xml:space="preserve"> </w:t>
      </w:r>
      <w:proofErr w:type="spellStart"/>
      <w:r w:rsidRPr="00276E4E">
        <w:rPr>
          <w:bCs/>
          <w:sz w:val="24"/>
          <w:szCs w:val="24"/>
          <w:lang w:val="en-GB"/>
        </w:rPr>
        <w:t>ražotāju</w:t>
      </w:r>
      <w:proofErr w:type="spellEnd"/>
      <w:r w:rsidRPr="00276E4E">
        <w:rPr>
          <w:bCs/>
          <w:sz w:val="24"/>
          <w:szCs w:val="24"/>
          <w:lang w:val="en-GB"/>
        </w:rPr>
        <w:t xml:space="preserve"> un </w:t>
      </w:r>
      <w:proofErr w:type="spellStart"/>
      <w:proofErr w:type="gramStart"/>
      <w:r w:rsidRPr="00276E4E">
        <w:rPr>
          <w:bCs/>
          <w:sz w:val="24"/>
          <w:szCs w:val="24"/>
          <w:lang w:val="en-GB"/>
        </w:rPr>
        <w:t>cenu</w:t>
      </w:r>
      <w:proofErr w:type="spellEnd"/>
      <w:r w:rsidRPr="00276E4E">
        <w:rPr>
          <w:bCs/>
          <w:sz w:val="24"/>
          <w:szCs w:val="24"/>
          <w:lang w:val="en-GB"/>
        </w:rPr>
        <w:t>;</w:t>
      </w:r>
      <w:proofErr w:type="gramEnd"/>
    </w:p>
    <w:p w14:paraId="23A0BE14" w14:textId="4DC1D6A5" w:rsidR="007F2AF0" w:rsidRPr="00D31269" w:rsidRDefault="005946A5" w:rsidP="007F2AF0">
      <w:pPr>
        <w:pStyle w:val="ListParagraph"/>
        <w:numPr>
          <w:ilvl w:val="1"/>
          <w:numId w:val="24"/>
        </w:numPr>
        <w:jc w:val="both"/>
        <w:rPr>
          <w:bCs/>
          <w:color w:val="000000" w:themeColor="text1"/>
          <w:sz w:val="24"/>
          <w:szCs w:val="24"/>
          <w:lang w:val="en-GB"/>
        </w:rPr>
      </w:pPr>
      <w:proofErr w:type="spellStart"/>
      <w:r>
        <w:rPr>
          <w:bCs/>
          <w:color w:val="000000" w:themeColor="text1"/>
          <w:sz w:val="24"/>
          <w:szCs w:val="24"/>
          <w:lang w:val="en-GB"/>
        </w:rPr>
        <w:t>Izejvielu</w:t>
      </w:r>
      <w:proofErr w:type="spellEnd"/>
      <w:r>
        <w:rPr>
          <w:bCs/>
          <w:color w:val="000000" w:themeColor="text1"/>
          <w:sz w:val="24"/>
          <w:szCs w:val="24"/>
          <w:lang w:val="en-GB"/>
        </w:rPr>
        <w:t xml:space="preserve"> </w:t>
      </w:r>
      <w:proofErr w:type="spellStart"/>
      <w:r>
        <w:rPr>
          <w:bCs/>
          <w:color w:val="000000" w:themeColor="text1"/>
          <w:sz w:val="24"/>
          <w:szCs w:val="24"/>
          <w:lang w:val="en-GB"/>
        </w:rPr>
        <w:t>p</w:t>
      </w:r>
      <w:r w:rsidR="007F2AF0">
        <w:rPr>
          <w:bCs/>
          <w:color w:val="000000" w:themeColor="text1"/>
          <w:sz w:val="24"/>
          <w:szCs w:val="24"/>
          <w:lang w:val="en-GB"/>
        </w:rPr>
        <w:t>iegādes</w:t>
      </w:r>
      <w:proofErr w:type="spellEnd"/>
      <w:r w:rsidR="007F2AF0">
        <w:rPr>
          <w:bCs/>
          <w:color w:val="000000" w:themeColor="text1"/>
          <w:sz w:val="24"/>
          <w:szCs w:val="24"/>
          <w:lang w:val="en-GB"/>
        </w:rPr>
        <w:t xml:space="preserve"> </w:t>
      </w:r>
      <w:proofErr w:type="spellStart"/>
      <w:r w:rsidR="007F2AF0">
        <w:rPr>
          <w:bCs/>
          <w:color w:val="000000" w:themeColor="text1"/>
          <w:sz w:val="24"/>
          <w:szCs w:val="24"/>
          <w:lang w:val="en-GB"/>
        </w:rPr>
        <w:t>izmaksas</w:t>
      </w:r>
      <w:proofErr w:type="spellEnd"/>
      <w:r w:rsidR="007F2AF0">
        <w:rPr>
          <w:bCs/>
          <w:color w:val="000000" w:themeColor="text1"/>
          <w:sz w:val="24"/>
          <w:szCs w:val="24"/>
          <w:lang w:val="en-GB"/>
        </w:rPr>
        <w:t xml:space="preserve"> </w:t>
      </w:r>
      <w:r>
        <w:rPr>
          <w:bCs/>
          <w:color w:val="000000" w:themeColor="text1"/>
          <w:sz w:val="24"/>
          <w:szCs w:val="24"/>
          <w:lang w:val="en-GB"/>
        </w:rPr>
        <w:t xml:space="preserve">(DAP) </w:t>
      </w:r>
      <w:proofErr w:type="spellStart"/>
      <w:r w:rsidR="007F2AF0">
        <w:rPr>
          <w:bCs/>
          <w:color w:val="000000" w:themeColor="text1"/>
          <w:sz w:val="24"/>
          <w:szCs w:val="24"/>
          <w:lang w:val="en-GB"/>
        </w:rPr>
        <w:t>ir</w:t>
      </w:r>
      <w:proofErr w:type="spellEnd"/>
      <w:r w:rsidR="007F2AF0">
        <w:rPr>
          <w:bCs/>
          <w:color w:val="000000" w:themeColor="text1"/>
          <w:sz w:val="24"/>
          <w:szCs w:val="24"/>
          <w:lang w:val="en-GB"/>
        </w:rPr>
        <w:t xml:space="preserve"> </w:t>
      </w:r>
      <w:proofErr w:type="spellStart"/>
      <w:r w:rsidR="007F2AF0">
        <w:rPr>
          <w:bCs/>
          <w:color w:val="000000" w:themeColor="text1"/>
          <w:sz w:val="24"/>
          <w:szCs w:val="24"/>
          <w:lang w:val="en-GB"/>
        </w:rPr>
        <w:t>iekļautas</w:t>
      </w:r>
      <w:proofErr w:type="spellEnd"/>
      <w:r w:rsidR="007F2AF0">
        <w:rPr>
          <w:bCs/>
          <w:color w:val="000000" w:themeColor="text1"/>
          <w:sz w:val="24"/>
          <w:szCs w:val="24"/>
          <w:lang w:val="en-GB"/>
        </w:rPr>
        <w:t xml:space="preserve"> </w:t>
      </w:r>
      <w:proofErr w:type="spellStart"/>
      <w:r w:rsidR="007F2AF0">
        <w:rPr>
          <w:bCs/>
          <w:color w:val="000000" w:themeColor="text1"/>
          <w:sz w:val="24"/>
          <w:szCs w:val="24"/>
          <w:lang w:val="en-GB"/>
        </w:rPr>
        <w:t>cenu</w:t>
      </w:r>
      <w:proofErr w:type="spellEnd"/>
      <w:r w:rsidR="007F2AF0">
        <w:rPr>
          <w:bCs/>
          <w:color w:val="000000" w:themeColor="text1"/>
          <w:sz w:val="24"/>
          <w:szCs w:val="24"/>
          <w:lang w:val="en-GB"/>
        </w:rPr>
        <w:t xml:space="preserve"> </w:t>
      </w:r>
      <w:proofErr w:type="spellStart"/>
      <w:r w:rsidR="007F2AF0">
        <w:rPr>
          <w:bCs/>
          <w:color w:val="000000" w:themeColor="text1"/>
          <w:sz w:val="24"/>
          <w:szCs w:val="24"/>
          <w:lang w:val="en-GB"/>
        </w:rPr>
        <w:t>piedāvājumā</w:t>
      </w:r>
      <w:proofErr w:type="spellEnd"/>
      <w:r w:rsidR="007F2AF0">
        <w:rPr>
          <w:bCs/>
          <w:color w:val="000000" w:themeColor="text1"/>
          <w:sz w:val="24"/>
          <w:szCs w:val="24"/>
          <w:lang w:val="en-GB"/>
        </w:rPr>
        <w:t>.</w:t>
      </w:r>
    </w:p>
    <w:p w14:paraId="314A6311" w14:textId="6822AFDA" w:rsidR="007F2AF0" w:rsidRDefault="007F2AF0" w:rsidP="007F2AF0">
      <w:pPr>
        <w:pStyle w:val="ListParagraph"/>
        <w:numPr>
          <w:ilvl w:val="1"/>
          <w:numId w:val="24"/>
        </w:numPr>
        <w:rPr>
          <w:bCs/>
          <w:color w:val="000000" w:themeColor="text1"/>
          <w:sz w:val="24"/>
          <w:szCs w:val="24"/>
          <w:lang w:val="en-GB"/>
        </w:rPr>
      </w:pPr>
      <w:proofErr w:type="spellStart"/>
      <w:r w:rsidRPr="001A76A6">
        <w:rPr>
          <w:bCs/>
          <w:color w:val="000000" w:themeColor="text1"/>
          <w:sz w:val="24"/>
          <w:szCs w:val="24"/>
          <w:lang w:val="en-GB"/>
        </w:rPr>
        <w:t>Tehnisko</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parametru</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lielumi</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piedāvātai</w:t>
      </w:r>
      <w:proofErr w:type="spellEnd"/>
      <w:r w:rsidRPr="001A76A6">
        <w:rPr>
          <w:bCs/>
          <w:color w:val="000000" w:themeColor="text1"/>
          <w:sz w:val="24"/>
          <w:szCs w:val="24"/>
          <w:lang w:val="en-GB"/>
        </w:rPr>
        <w:t xml:space="preserve"> </w:t>
      </w:r>
      <w:proofErr w:type="spellStart"/>
      <w:r w:rsidR="00D67C2C">
        <w:rPr>
          <w:bCs/>
          <w:color w:val="000000" w:themeColor="text1"/>
          <w:sz w:val="24"/>
          <w:szCs w:val="24"/>
          <w:lang w:val="en-GB"/>
        </w:rPr>
        <w:t>izejvielai</w:t>
      </w:r>
      <w:proofErr w:type="spellEnd"/>
      <w:r w:rsidRPr="001A76A6">
        <w:rPr>
          <w:bCs/>
          <w:color w:val="000000" w:themeColor="text1"/>
          <w:sz w:val="24"/>
          <w:szCs w:val="24"/>
          <w:lang w:val="en-GB"/>
        </w:rPr>
        <w:t xml:space="preserve"> </w:t>
      </w:r>
      <w:r>
        <w:rPr>
          <w:bCs/>
          <w:color w:val="000000" w:themeColor="text1"/>
          <w:sz w:val="24"/>
          <w:szCs w:val="24"/>
          <w:lang w:val="en-GB"/>
        </w:rPr>
        <w:t>nav</w:t>
      </w:r>
      <w:r w:rsidRPr="001A76A6">
        <w:rPr>
          <w:bCs/>
          <w:color w:val="000000" w:themeColor="text1"/>
          <w:sz w:val="24"/>
          <w:szCs w:val="24"/>
          <w:lang w:val="en-GB"/>
        </w:rPr>
        <w:t xml:space="preserve"> </w:t>
      </w:r>
      <w:proofErr w:type="spellStart"/>
      <w:r w:rsidRPr="001A76A6">
        <w:rPr>
          <w:bCs/>
          <w:color w:val="000000" w:themeColor="text1"/>
          <w:sz w:val="24"/>
          <w:szCs w:val="24"/>
          <w:lang w:val="en-GB"/>
        </w:rPr>
        <w:t>mazāki</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kā</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norādīts</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šajā</w:t>
      </w:r>
      <w:proofErr w:type="spellEnd"/>
      <w:r w:rsidRPr="001A76A6">
        <w:rPr>
          <w:bCs/>
          <w:color w:val="000000" w:themeColor="text1"/>
          <w:sz w:val="24"/>
          <w:szCs w:val="24"/>
          <w:lang w:val="en-GB"/>
        </w:rPr>
        <w:t xml:space="preserve"> </w:t>
      </w:r>
      <w:proofErr w:type="spellStart"/>
      <w:r w:rsidRPr="001A76A6">
        <w:rPr>
          <w:bCs/>
          <w:color w:val="000000" w:themeColor="text1"/>
          <w:sz w:val="24"/>
          <w:szCs w:val="24"/>
          <w:lang w:val="en-GB"/>
        </w:rPr>
        <w:t>tehniskajā</w:t>
      </w:r>
      <w:proofErr w:type="spellEnd"/>
      <w:r w:rsidRPr="001A76A6">
        <w:rPr>
          <w:bCs/>
          <w:color w:val="000000" w:themeColor="text1"/>
          <w:sz w:val="24"/>
          <w:szCs w:val="24"/>
          <w:lang w:val="en-GB"/>
        </w:rPr>
        <w:t xml:space="preserve"> </w:t>
      </w:r>
      <w:proofErr w:type="spellStart"/>
      <w:proofErr w:type="gramStart"/>
      <w:r w:rsidRPr="001A76A6">
        <w:rPr>
          <w:bCs/>
          <w:color w:val="000000" w:themeColor="text1"/>
          <w:sz w:val="24"/>
          <w:szCs w:val="24"/>
          <w:lang w:val="en-GB"/>
        </w:rPr>
        <w:t>specifikācijā</w:t>
      </w:r>
      <w:proofErr w:type="spellEnd"/>
      <w:r w:rsidRPr="001A76A6">
        <w:rPr>
          <w:bCs/>
          <w:color w:val="000000" w:themeColor="text1"/>
          <w:sz w:val="24"/>
          <w:szCs w:val="24"/>
          <w:lang w:val="en-GB"/>
        </w:rPr>
        <w:t xml:space="preserve"> </w:t>
      </w:r>
      <w:r w:rsidR="009A6E38">
        <w:rPr>
          <w:bCs/>
          <w:color w:val="000000" w:themeColor="text1"/>
          <w:sz w:val="24"/>
          <w:szCs w:val="24"/>
          <w:lang w:val="en-GB"/>
        </w:rPr>
        <w:t>.</w:t>
      </w:r>
      <w:proofErr w:type="gramEnd"/>
      <w:r w:rsidRPr="001A76A6">
        <w:rPr>
          <w:bCs/>
          <w:color w:val="000000" w:themeColor="text1"/>
          <w:sz w:val="24"/>
          <w:szCs w:val="24"/>
          <w:lang w:val="en-GB"/>
        </w:rPr>
        <w:t xml:space="preserve"> </w:t>
      </w:r>
    </w:p>
    <w:p w14:paraId="35116B13" w14:textId="405CE099" w:rsidR="007F2AF0" w:rsidRPr="00D31269" w:rsidRDefault="009A6E38" w:rsidP="007F2AF0">
      <w:pPr>
        <w:pStyle w:val="ListParagraph"/>
        <w:numPr>
          <w:ilvl w:val="0"/>
          <w:numId w:val="24"/>
        </w:numPr>
        <w:jc w:val="both"/>
        <w:rPr>
          <w:bCs/>
          <w:color w:val="000000" w:themeColor="text1"/>
          <w:sz w:val="24"/>
          <w:szCs w:val="24"/>
          <w:lang w:val="en-GB"/>
        </w:rPr>
      </w:pPr>
      <w:proofErr w:type="spellStart"/>
      <w:r>
        <w:rPr>
          <w:bCs/>
          <w:color w:val="000000" w:themeColor="text1"/>
          <w:w w:val="105"/>
          <w:sz w:val="24"/>
          <w:szCs w:val="24"/>
          <w:lang w:val="en-GB"/>
        </w:rPr>
        <w:t>Izejvielas</w:t>
      </w:r>
      <w:proofErr w:type="spellEnd"/>
      <w:r w:rsidR="007F2AF0">
        <w:rPr>
          <w:bCs/>
          <w:color w:val="000000" w:themeColor="text1"/>
          <w:w w:val="105"/>
          <w:sz w:val="24"/>
          <w:szCs w:val="24"/>
          <w:lang w:val="en-GB"/>
        </w:rPr>
        <w:t xml:space="preserve"> </w:t>
      </w:r>
      <w:proofErr w:type="spellStart"/>
      <w:r w:rsidR="007F2AF0">
        <w:rPr>
          <w:bCs/>
          <w:color w:val="000000" w:themeColor="text1"/>
          <w:w w:val="105"/>
          <w:sz w:val="24"/>
          <w:szCs w:val="24"/>
          <w:lang w:val="en-GB"/>
        </w:rPr>
        <w:t>atbilst</w:t>
      </w:r>
      <w:proofErr w:type="spellEnd"/>
      <w:r w:rsidR="007F2AF0">
        <w:rPr>
          <w:bCs/>
          <w:color w:val="000000" w:themeColor="text1"/>
          <w:w w:val="105"/>
          <w:sz w:val="24"/>
          <w:szCs w:val="24"/>
          <w:lang w:val="en-GB"/>
        </w:rPr>
        <w:t xml:space="preserve"> </w:t>
      </w:r>
      <w:proofErr w:type="spellStart"/>
      <w:r w:rsidR="007F2AF0" w:rsidRPr="008C48C3">
        <w:rPr>
          <w:bCs/>
          <w:color w:val="000000" w:themeColor="text1"/>
          <w:w w:val="105"/>
          <w:sz w:val="24"/>
          <w:szCs w:val="24"/>
          <w:lang w:val="en-GB"/>
        </w:rPr>
        <w:t>Atbilstība</w:t>
      </w:r>
      <w:proofErr w:type="spellEnd"/>
      <w:r w:rsidR="007F2AF0" w:rsidRPr="008C48C3">
        <w:rPr>
          <w:bCs/>
          <w:color w:val="000000" w:themeColor="text1"/>
          <w:w w:val="105"/>
          <w:sz w:val="24"/>
          <w:szCs w:val="24"/>
          <w:lang w:val="en-GB"/>
        </w:rPr>
        <w:t xml:space="preserve"> </w:t>
      </w:r>
      <w:proofErr w:type="spellStart"/>
      <w:r w:rsidR="007F2AF0" w:rsidRPr="008C48C3">
        <w:rPr>
          <w:bCs/>
          <w:color w:val="000000" w:themeColor="text1"/>
          <w:w w:val="105"/>
          <w:sz w:val="24"/>
          <w:szCs w:val="24"/>
          <w:lang w:val="en-GB"/>
        </w:rPr>
        <w:t>Eiropas</w:t>
      </w:r>
      <w:proofErr w:type="spellEnd"/>
      <w:r w:rsidR="007F2AF0" w:rsidRPr="008C48C3">
        <w:rPr>
          <w:bCs/>
          <w:color w:val="000000" w:themeColor="text1"/>
          <w:w w:val="105"/>
          <w:sz w:val="24"/>
          <w:szCs w:val="24"/>
          <w:lang w:val="en-GB"/>
        </w:rPr>
        <w:t xml:space="preserve"> </w:t>
      </w:r>
      <w:proofErr w:type="spellStart"/>
      <w:r w:rsidR="007F2AF0" w:rsidRPr="008C48C3">
        <w:rPr>
          <w:bCs/>
          <w:color w:val="000000" w:themeColor="text1"/>
          <w:w w:val="105"/>
          <w:sz w:val="24"/>
          <w:szCs w:val="24"/>
          <w:lang w:val="en-GB"/>
        </w:rPr>
        <w:t>Savienības</w:t>
      </w:r>
      <w:proofErr w:type="spellEnd"/>
      <w:r w:rsidR="007F2AF0" w:rsidRPr="008C48C3">
        <w:rPr>
          <w:bCs/>
          <w:color w:val="000000" w:themeColor="text1"/>
          <w:w w:val="105"/>
          <w:sz w:val="24"/>
          <w:szCs w:val="24"/>
          <w:lang w:val="en-GB"/>
        </w:rPr>
        <w:t xml:space="preserve"> un </w:t>
      </w:r>
      <w:proofErr w:type="spellStart"/>
      <w:r w:rsidR="007F2AF0" w:rsidRPr="008C48C3">
        <w:rPr>
          <w:bCs/>
          <w:color w:val="000000" w:themeColor="text1"/>
          <w:w w:val="105"/>
          <w:sz w:val="24"/>
          <w:szCs w:val="24"/>
          <w:lang w:val="en-GB"/>
        </w:rPr>
        <w:t>Latvijas</w:t>
      </w:r>
      <w:proofErr w:type="spellEnd"/>
      <w:r w:rsidR="007F2AF0" w:rsidRPr="008C48C3">
        <w:rPr>
          <w:bCs/>
          <w:color w:val="000000" w:themeColor="text1"/>
          <w:w w:val="105"/>
          <w:sz w:val="24"/>
          <w:szCs w:val="24"/>
          <w:lang w:val="en-GB"/>
        </w:rPr>
        <w:t xml:space="preserve"> </w:t>
      </w:r>
      <w:proofErr w:type="spellStart"/>
      <w:r w:rsidR="007F2AF0" w:rsidRPr="008C48C3">
        <w:rPr>
          <w:bCs/>
          <w:color w:val="000000" w:themeColor="text1"/>
          <w:w w:val="105"/>
          <w:sz w:val="24"/>
          <w:szCs w:val="24"/>
          <w:lang w:val="en-GB"/>
        </w:rPr>
        <w:t>Republikas</w:t>
      </w:r>
      <w:proofErr w:type="spellEnd"/>
      <w:r w:rsidR="007F2AF0" w:rsidRPr="008C48C3">
        <w:rPr>
          <w:bCs/>
          <w:color w:val="000000" w:themeColor="text1"/>
          <w:w w:val="105"/>
          <w:sz w:val="24"/>
          <w:szCs w:val="24"/>
          <w:lang w:val="en-GB"/>
        </w:rPr>
        <w:t xml:space="preserve"> </w:t>
      </w:r>
      <w:proofErr w:type="spellStart"/>
      <w:r w:rsidR="007F2AF0" w:rsidRPr="008C48C3">
        <w:rPr>
          <w:bCs/>
          <w:color w:val="000000" w:themeColor="text1"/>
          <w:w w:val="105"/>
          <w:sz w:val="24"/>
          <w:szCs w:val="24"/>
          <w:lang w:val="en-GB"/>
        </w:rPr>
        <w:t>likumdošana</w:t>
      </w:r>
      <w:r w:rsidR="001304D6">
        <w:rPr>
          <w:bCs/>
          <w:color w:val="000000" w:themeColor="text1"/>
          <w:w w:val="105"/>
          <w:sz w:val="24"/>
          <w:szCs w:val="24"/>
          <w:lang w:val="en-GB"/>
        </w:rPr>
        <w:t>i</w:t>
      </w:r>
      <w:proofErr w:type="spellEnd"/>
      <w:r w:rsidR="001304D6">
        <w:rPr>
          <w:bCs/>
          <w:color w:val="000000" w:themeColor="text1"/>
          <w:w w:val="105"/>
          <w:sz w:val="24"/>
          <w:szCs w:val="24"/>
          <w:lang w:val="en-GB"/>
        </w:rPr>
        <w:t>.</w:t>
      </w:r>
    </w:p>
    <w:p w14:paraId="05471438" w14:textId="5FA78669" w:rsidR="007F2AF0" w:rsidRPr="00F65A92" w:rsidRDefault="009A6E38" w:rsidP="007F2AF0">
      <w:pPr>
        <w:pStyle w:val="ListParagraph"/>
        <w:numPr>
          <w:ilvl w:val="0"/>
          <w:numId w:val="24"/>
        </w:numPr>
        <w:jc w:val="both"/>
        <w:rPr>
          <w:bCs/>
          <w:color w:val="000000" w:themeColor="text1"/>
          <w:sz w:val="24"/>
          <w:szCs w:val="24"/>
          <w:lang w:val="en-GB"/>
        </w:rPr>
      </w:pPr>
      <w:proofErr w:type="spellStart"/>
      <w:r>
        <w:rPr>
          <w:bCs/>
          <w:color w:val="000000" w:themeColor="text1"/>
          <w:sz w:val="24"/>
          <w:szCs w:val="24"/>
          <w:lang w:val="en-GB"/>
        </w:rPr>
        <w:t>Izejvielas</w:t>
      </w:r>
      <w:proofErr w:type="spellEnd"/>
      <w:r>
        <w:rPr>
          <w:bCs/>
          <w:color w:val="000000" w:themeColor="text1"/>
          <w:sz w:val="24"/>
          <w:szCs w:val="24"/>
          <w:lang w:val="en-GB"/>
        </w:rPr>
        <w:t xml:space="preserve"> </w:t>
      </w:r>
      <w:proofErr w:type="spellStart"/>
      <w:r>
        <w:rPr>
          <w:bCs/>
          <w:color w:val="000000" w:themeColor="text1"/>
          <w:sz w:val="24"/>
          <w:szCs w:val="24"/>
          <w:lang w:val="en-GB"/>
        </w:rPr>
        <w:t>derīguma</w:t>
      </w:r>
      <w:proofErr w:type="spellEnd"/>
      <w:r>
        <w:rPr>
          <w:bCs/>
          <w:color w:val="000000" w:themeColor="text1"/>
          <w:sz w:val="24"/>
          <w:szCs w:val="24"/>
          <w:lang w:val="en-GB"/>
        </w:rPr>
        <w:t xml:space="preserve"> </w:t>
      </w:r>
      <w:proofErr w:type="spellStart"/>
      <w:r>
        <w:rPr>
          <w:bCs/>
          <w:color w:val="000000" w:themeColor="text1"/>
          <w:sz w:val="24"/>
          <w:szCs w:val="24"/>
          <w:lang w:val="en-GB"/>
        </w:rPr>
        <w:t>termiņš</w:t>
      </w:r>
      <w:proofErr w:type="spellEnd"/>
      <w:r w:rsidR="007F2AF0" w:rsidRPr="00F65A92">
        <w:t xml:space="preserve"> </w:t>
      </w:r>
      <w:r w:rsidR="007F2AF0">
        <w:rPr>
          <w:bCs/>
          <w:color w:val="000000" w:themeColor="text1"/>
          <w:sz w:val="24"/>
          <w:szCs w:val="24"/>
          <w:lang w:val="en-GB"/>
        </w:rPr>
        <w:t>ne</w:t>
      </w:r>
      <w:r w:rsidR="007F2AF0" w:rsidRPr="00F65A92">
        <w:rPr>
          <w:bCs/>
          <w:color w:val="000000" w:themeColor="text1"/>
          <w:sz w:val="24"/>
          <w:szCs w:val="24"/>
          <w:lang w:val="en-GB"/>
        </w:rPr>
        <w:t xml:space="preserve"> </w:t>
      </w:r>
      <w:proofErr w:type="spellStart"/>
      <w:r w:rsidR="007F2AF0" w:rsidRPr="00F65A92">
        <w:rPr>
          <w:bCs/>
          <w:color w:val="000000" w:themeColor="text1"/>
          <w:sz w:val="24"/>
          <w:szCs w:val="24"/>
          <w:lang w:val="en-GB"/>
        </w:rPr>
        <w:t>mazāk</w:t>
      </w:r>
      <w:r>
        <w:rPr>
          <w:bCs/>
          <w:color w:val="000000" w:themeColor="text1"/>
          <w:sz w:val="24"/>
          <w:szCs w:val="24"/>
          <w:lang w:val="en-GB"/>
        </w:rPr>
        <w:t>s</w:t>
      </w:r>
      <w:proofErr w:type="spellEnd"/>
      <w:r w:rsidR="007F2AF0" w:rsidRPr="00F65A92">
        <w:rPr>
          <w:bCs/>
          <w:color w:val="000000" w:themeColor="text1"/>
          <w:sz w:val="24"/>
          <w:szCs w:val="24"/>
          <w:lang w:val="en-GB"/>
        </w:rPr>
        <w:t xml:space="preserve"> </w:t>
      </w:r>
      <w:proofErr w:type="spellStart"/>
      <w:r w:rsidR="007F2AF0" w:rsidRPr="00F65A92">
        <w:rPr>
          <w:bCs/>
          <w:color w:val="000000" w:themeColor="text1"/>
          <w:sz w:val="24"/>
          <w:szCs w:val="24"/>
          <w:lang w:val="en-GB"/>
        </w:rPr>
        <w:t>kā</w:t>
      </w:r>
      <w:proofErr w:type="spellEnd"/>
      <w:r w:rsidR="007F2AF0" w:rsidRPr="00F65A92">
        <w:rPr>
          <w:bCs/>
          <w:color w:val="000000" w:themeColor="text1"/>
          <w:sz w:val="24"/>
          <w:szCs w:val="24"/>
          <w:lang w:val="en-GB"/>
        </w:rPr>
        <w:t xml:space="preserve"> </w:t>
      </w:r>
      <w:r>
        <w:rPr>
          <w:bCs/>
          <w:color w:val="000000" w:themeColor="text1"/>
          <w:sz w:val="24"/>
          <w:szCs w:val="24"/>
          <w:lang w:val="en-GB"/>
        </w:rPr>
        <w:t xml:space="preserve">90% no </w:t>
      </w:r>
      <w:proofErr w:type="spellStart"/>
      <w:r>
        <w:rPr>
          <w:bCs/>
          <w:color w:val="000000" w:themeColor="text1"/>
          <w:sz w:val="24"/>
          <w:szCs w:val="24"/>
          <w:lang w:val="en-GB"/>
        </w:rPr>
        <w:t>izejvielas</w:t>
      </w:r>
      <w:proofErr w:type="spellEnd"/>
      <w:r>
        <w:rPr>
          <w:bCs/>
          <w:color w:val="000000" w:themeColor="text1"/>
          <w:sz w:val="24"/>
          <w:szCs w:val="24"/>
          <w:lang w:val="en-GB"/>
        </w:rPr>
        <w:t xml:space="preserve"> </w:t>
      </w:r>
      <w:proofErr w:type="spellStart"/>
      <w:r>
        <w:rPr>
          <w:bCs/>
          <w:color w:val="000000" w:themeColor="text1"/>
          <w:sz w:val="24"/>
          <w:szCs w:val="24"/>
          <w:lang w:val="en-GB"/>
        </w:rPr>
        <w:t>pilnā</w:t>
      </w:r>
      <w:proofErr w:type="spellEnd"/>
      <w:r>
        <w:rPr>
          <w:bCs/>
          <w:color w:val="000000" w:themeColor="text1"/>
          <w:sz w:val="24"/>
          <w:szCs w:val="24"/>
          <w:lang w:val="en-GB"/>
        </w:rPr>
        <w:t xml:space="preserve"> </w:t>
      </w:r>
      <w:proofErr w:type="spellStart"/>
      <w:r>
        <w:rPr>
          <w:bCs/>
          <w:color w:val="000000" w:themeColor="text1"/>
          <w:sz w:val="24"/>
          <w:szCs w:val="24"/>
          <w:lang w:val="en-GB"/>
        </w:rPr>
        <w:t>derīguma</w:t>
      </w:r>
      <w:proofErr w:type="spellEnd"/>
      <w:r>
        <w:rPr>
          <w:bCs/>
          <w:color w:val="000000" w:themeColor="text1"/>
          <w:sz w:val="24"/>
          <w:szCs w:val="24"/>
          <w:lang w:val="en-GB"/>
        </w:rPr>
        <w:t xml:space="preserve"> </w:t>
      </w:r>
      <w:proofErr w:type="spellStart"/>
      <w:r>
        <w:rPr>
          <w:bCs/>
          <w:color w:val="000000" w:themeColor="text1"/>
          <w:sz w:val="24"/>
          <w:szCs w:val="24"/>
          <w:lang w:val="en-GB"/>
        </w:rPr>
        <w:t>termiņa</w:t>
      </w:r>
      <w:proofErr w:type="spellEnd"/>
      <w:r w:rsidR="007F2AF0" w:rsidRPr="00F65A92">
        <w:rPr>
          <w:bCs/>
          <w:color w:val="000000" w:themeColor="text1"/>
          <w:sz w:val="24"/>
          <w:szCs w:val="24"/>
          <w:lang w:val="en-GB"/>
        </w:rPr>
        <w:t xml:space="preserve"> (</w:t>
      </w:r>
      <w:r>
        <w:rPr>
          <w:bCs/>
          <w:color w:val="000000" w:themeColor="text1"/>
          <w:sz w:val="24"/>
          <w:szCs w:val="24"/>
          <w:lang w:val="en-GB"/>
        </w:rPr>
        <w:t xml:space="preserve">no </w:t>
      </w:r>
      <w:proofErr w:type="spellStart"/>
      <w:r>
        <w:rPr>
          <w:bCs/>
          <w:color w:val="000000" w:themeColor="text1"/>
          <w:sz w:val="24"/>
          <w:szCs w:val="24"/>
          <w:lang w:val="en-GB"/>
        </w:rPr>
        <w:t>izejvielas</w:t>
      </w:r>
      <w:proofErr w:type="spellEnd"/>
      <w:r>
        <w:rPr>
          <w:bCs/>
          <w:color w:val="000000" w:themeColor="text1"/>
          <w:sz w:val="24"/>
          <w:szCs w:val="24"/>
          <w:lang w:val="en-GB"/>
        </w:rPr>
        <w:t xml:space="preserve"> </w:t>
      </w:r>
      <w:proofErr w:type="spellStart"/>
      <w:r>
        <w:rPr>
          <w:bCs/>
          <w:color w:val="000000" w:themeColor="text1"/>
          <w:sz w:val="24"/>
          <w:szCs w:val="24"/>
          <w:lang w:val="en-GB"/>
        </w:rPr>
        <w:t>saņemšanas</w:t>
      </w:r>
      <w:proofErr w:type="spellEnd"/>
      <w:r>
        <w:rPr>
          <w:bCs/>
          <w:color w:val="000000" w:themeColor="text1"/>
          <w:sz w:val="24"/>
          <w:szCs w:val="24"/>
          <w:lang w:val="en-GB"/>
        </w:rPr>
        <w:t xml:space="preserve"> </w:t>
      </w:r>
      <w:proofErr w:type="spellStart"/>
      <w:r>
        <w:rPr>
          <w:bCs/>
          <w:color w:val="000000" w:themeColor="text1"/>
          <w:sz w:val="24"/>
          <w:szCs w:val="24"/>
          <w:lang w:val="en-GB"/>
        </w:rPr>
        <w:t>brīža</w:t>
      </w:r>
      <w:proofErr w:type="spellEnd"/>
      <w:r w:rsidR="007F2AF0" w:rsidRPr="00F65A92">
        <w:rPr>
          <w:bCs/>
          <w:color w:val="000000" w:themeColor="text1"/>
          <w:sz w:val="24"/>
          <w:szCs w:val="24"/>
          <w:lang w:val="en-GB"/>
        </w:rPr>
        <w:t xml:space="preserve">) </w:t>
      </w:r>
    </w:p>
    <w:p w14:paraId="7E7C51A4" w14:textId="77777777" w:rsidR="007F2AF0" w:rsidRPr="00D67C2C" w:rsidRDefault="007F2AF0" w:rsidP="007F2AF0">
      <w:pPr>
        <w:pStyle w:val="ListParagraph"/>
        <w:numPr>
          <w:ilvl w:val="0"/>
          <w:numId w:val="24"/>
        </w:numPr>
        <w:jc w:val="both"/>
        <w:rPr>
          <w:bCs/>
          <w:w w:val="105"/>
          <w:sz w:val="24"/>
          <w:szCs w:val="24"/>
          <w:lang w:val="en-GB"/>
        </w:rPr>
      </w:pPr>
      <w:proofErr w:type="spellStart"/>
      <w:r w:rsidRPr="00D67C2C">
        <w:rPr>
          <w:bCs/>
          <w:color w:val="000000" w:themeColor="text1"/>
          <w:w w:val="105"/>
          <w:sz w:val="24"/>
          <w:szCs w:val="24"/>
          <w:lang w:val="en-GB"/>
        </w:rPr>
        <w:t>Ar</w:t>
      </w:r>
      <w:proofErr w:type="spellEnd"/>
      <w:r w:rsidRPr="00D67C2C">
        <w:rPr>
          <w:bCs/>
          <w:color w:val="000000" w:themeColor="text1"/>
          <w:w w:val="105"/>
          <w:sz w:val="24"/>
          <w:szCs w:val="24"/>
          <w:lang w:val="en-GB"/>
        </w:rPr>
        <w:t xml:space="preserve"> </w:t>
      </w:r>
      <w:proofErr w:type="spellStart"/>
      <w:r w:rsidRPr="00D67C2C">
        <w:rPr>
          <w:bCs/>
          <w:color w:val="000000" w:themeColor="text1"/>
          <w:w w:val="105"/>
          <w:sz w:val="24"/>
          <w:szCs w:val="24"/>
          <w:lang w:val="en-GB"/>
        </w:rPr>
        <w:t>šo</w:t>
      </w:r>
      <w:proofErr w:type="spellEnd"/>
      <w:r w:rsidRPr="00D67C2C">
        <w:rPr>
          <w:bCs/>
          <w:color w:val="000000" w:themeColor="text1"/>
          <w:w w:val="105"/>
          <w:sz w:val="24"/>
          <w:szCs w:val="24"/>
          <w:lang w:val="en-GB"/>
        </w:rPr>
        <w:t xml:space="preserve"> </w:t>
      </w:r>
      <w:proofErr w:type="spellStart"/>
      <w:r w:rsidRPr="00D67C2C">
        <w:rPr>
          <w:bCs/>
          <w:color w:val="000000" w:themeColor="text1"/>
          <w:w w:val="105"/>
          <w:sz w:val="24"/>
          <w:szCs w:val="24"/>
          <w:lang w:val="en-GB"/>
        </w:rPr>
        <w:t>apliecinām</w:t>
      </w:r>
      <w:proofErr w:type="spellEnd"/>
      <w:r w:rsidRPr="00D67C2C">
        <w:rPr>
          <w:bCs/>
          <w:color w:val="000000" w:themeColor="text1"/>
          <w:w w:val="105"/>
          <w:sz w:val="24"/>
          <w:szCs w:val="24"/>
          <w:lang w:val="en-GB"/>
        </w:rPr>
        <w:t xml:space="preserve">, ka </w:t>
      </w:r>
      <w:proofErr w:type="spellStart"/>
      <w:r w:rsidRPr="00D67C2C">
        <w:rPr>
          <w:bCs/>
          <w:color w:val="000000" w:themeColor="text1"/>
          <w:w w:val="105"/>
          <w:sz w:val="24"/>
          <w:szCs w:val="24"/>
          <w:lang w:val="en-GB"/>
        </w:rPr>
        <w:t>iesniegtais</w:t>
      </w:r>
      <w:proofErr w:type="spellEnd"/>
      <w:r w:rsidRPr="00D67C2C">
        <w:rPr>
          <w:bCs/>
          <w:color w:val="000000" w:themeColor="text1"/>
          <w:w w:val="105"/>
          <w:sz w:val="24"/>
          <w:szCs w:val="24"/>
          <w:lang w:val="en-GB"/>
        </w:rPr>
        <w:t xml:space="preserve"> </w:t>
      </w:r>
      <w:proofErr w:type="spellStart"/>
      <w:r w:rsidRPr="00D67C2C">
        <w:rPr>
          <w:bCs/>
          <w:color w:val="000000" w:themeColor="text1"/>
          <w:w w:val="105"/>
          <w:sz w:val="24"/>
          <w:szCs w:val="24"/>
          <w:lang w:val="en-GB"/>
        </w:rPr>
        <w:t>piedāvājums</w:t>
      </w:r>
      <w:proofErr w:type="spellEnd"/>
      <w:r w:rsidRPr="00D67C2C">
        <w:rPr>
          <w:bCs/>
          <w:color w:val="000000" w:themeColor="text1"/>
          <w:w w:val="105"/>
          <w:sz w:val="24"/>
          <w:szCs w:val="24"/>
          <w:lang w:val="en-GB"/>
        </w:rPr>
        <w:t xml:space="preserve"> </w:t>
      </w:r>
      <w:proofErr w:type="spellStart"/>
      <w:r w:rsidRPr="00D67C2C">
        <w:rPr>
          <w:bCs/>
          <w:color w:val="000000" w:themeColor="text1"/>
          <w:w w:val="105"/>
          <w:sz w:val="24"/>
          <w:szCs w:val="24"/>
          <w:lang w:val="en-GB"/>
        </w:rPr>
        <w:t>ir</w:t>
      </w:r>
      <w:proofErr w:type="spellEnd"/>
      <w:r w:rsidRPr="00D67C2C">
        <w:rPr>
          <w:bCs/>
          <w:color w:val="000000" w:themeColor="text1"/>
          <w:w w:val="105"/>
          <w:sz w:val="24"/>
          <w:szCs w:val="24"/>
          <w:lang w:val="en-GB"/>
        </w:rPr>
        <w:t xml:space="preserve"> </w:t>
      </w:r>
      <w:proofErr w:type="spellStart"/>
      <w:r w:rsidRPr="00D67C2C">
        <w:rPr>
          <w:bCs/>
          <w:color w:val="000000" w:themeColor="text1"/>
          <w:w w:val="105"/>
          <w:sz w:val="24"/>
          <w:szCs w:val="24"/>
          <w:lang w:val="en-GB"/>
        </w:rPr>
        <w:t>spēkā</w:t>
      </w:r>
      <w:proofErr w:type="spellEnd"/>
      <w:r w:rsidRPr="00D67C2C">
        <w:rPr>
          <w:bCs/>
          <w:color w:val="000000" w:themeColor="text1"/>
          <w:w w:val="105"/>
          <w:sz w:val="24"/>
          <w:szCs w:val="24"/>
          <w:lang w:val="en-GB"/>
        </w:rPr>
        <w:t xml:space="preserve"> 180 </w:t>
      </w:r>
      <w:proofErr w:type="spellStart"/>
      <w:r w:rsidRPr="00D67C2C">
        <w:rPr>
          <w:bCs/>
          <w:color w:val="000000" w:themeColor="text1"/>
          <w:w w:val="105"/>
          <w:sz w:val="24"/>
          <w:szCs w:val="24"/>
          <w:lang w:val="en-GB"/>
        </w:rPr>
        <w:t>dienas</w:t>
      </w:r>
      <w:proofErr w:type="spellEnd"/>
      <w:r w:rsidRPr="00D67C2C">
        <w:rPr>
          <w:bCs/>
          <w:color w:val="000000" w:themeColor="text1"/>
          <w:w w:val="105"/>
          <w:sz w:val="24"/>
          <w:szCs w:val="24"/>
          <w:lang w:val="en-GB"/>
        </w:rPr>
        <w:t xml:space="preserve"> no </w:t>
      </w:r>
      <w:proofErr w:type="spellStart"/>
      <w:r w:rsidRPr="00D67C2C">
        <w:rPr>
          <w:bCs/>
          <w:color w:val="000000" w:themeColor="text1"/>
          <w:w w:val="105"/>
          <w:sz w:val="24"/>
          <w:szCs w:val="24"/>
          <w:lang w:val="en-GB"/>
        </w:rPr>
        <w:t>piedāvājuma</w:t>
      </w:r>
      <w:proofErr w:type="spellEnd"/>
      <w:r w:rsidRPr="00D67C2C">
        <w:rPr>
          <w:bCs/>
          <w:color w:val="000000" w:themeColor="text1"/>
          <w:w w:val="105"/>
          <w:sz w:val="24"/>
          <w:szCs w:val="24"/>
          <w:lang w:val="en-GB"/>
        </w:rPr>
        <w:t xml:space="preserve"> </w:t>
      </w:r>
      <w:proofErr w:type="spellStart"/>
      <w:r w:rsidRPr="00D67C2C">
        <w:rPr>
          <w:bCs/>
          <w:color w:val="000000" w:themeColor="text1"/>
          <w:w w:val="105"/>
          <w:sz w:val="24"/>
          <w:szCs w:val="24"/>
          <w:lang w:val="en-GB"/>
        </w:rPr>
        <w:t>iesniegšanas</w:t>
      </w:r>
      <w:proofErr w:type="spellEnd"/>
      <w:r w:rsidRPr="00D67C2C">
        <w:rPr>
          <w:bCs/>
          <w:color w:val="000000" w:themeColor="text1"/>
          <w:w w:val="105"/>
          <w:sz w:val="24"/>
          <w:szCs w:val="24"/>
          <w:lang w:val="en-GB"/>
        </w:rPr>
        <w:t xml:space="preserve"> </w:t>
      </w:r>
      <w:proofErr w:type="spellStart"/>
      <w:r w:rsidRPr="00D67C2C">
        <w:rPr>
          <w:bCs/>
          <w:color w:val="000000" w:themeColor="text1"/>
          <w:w w:val="105"/>
          <w:sz w:val="24"/>
          <w:szCs w:val="24"/>
          <w:lang w:val="en-GB"/>
        </w:rPr>
        <w:t>dienas</w:t>
      </w:r>
      <w:proofErr w:type="spellEnd"/>
      <w:r w:rsidRPr="00D67C2C">
        <w:rPr>
          <w:bCs/>
          <w:color w:val="000000" w:themeColor="text1"/>
          <w:w w:val="105"/>
          <w:sz w:val="24"/>
          <w:szCs w:val="24"/>
          <w:lang w:val="en-GB"/>
        </w:rPr>
        <w:t xml:space="preserve">. Ja </w:t>
      </w:r>
      <w:proofErr w:type="spellStart"/>
      <w:r w:rsidRPr="00D67C2C">
        <w:rPr>
          <w:bCs/>
          <w:color w:val="000000" w:themeColor="text1"/>
          <w:w w:val="105"/>
          <w:sz w:val="24"/>
          <w:szCs w:val="24"/>
          <w:lang w:val="en-GB"/>
        </w:rPr>
        <w:t>Pasūtītājs</w:t>
      </w:r>
      <w:proofErr w:type="spellEnd"/>
      <w:r w:rsidRPr="00D67C2C">
        <w:rPr>
          <w:bCs/>
          <w:color w:val="000000" w:themeColor="text1"/>
          <w:w w:val="105"/>
          <w:sz w:val="24"/>
          <w:szCs w:val="24"/>
          <w:lang w:val="en-GB"/>
        </w:rPr>
        <w:t xml:space="preserve"> </w:t>
      </w:r>
      <w:proofErr w:type="spellStart"/>
      <w:r w:rsidRPr="00D67C2C">
        <w:rPr>
          <w:bCs/>
          <w:color w:val="000000" w:themeColor="text1"/>
          <w:w w:val="105"/>
          <w:sz w:val="24"/>
          <w:szCs w:val="24"/>
          <w:lang w:val="en-GB"/>
        </w:rPr>
        <w:t>objektīvu</w:t>
      </w:r>
      <w:proofErr w:type="spellEnd"/>
      <w:r w:rsidRPr="00D67C2C">
        <w:rPr>
          <w:bCs/>
          <w:color w:val="000000" w:themeColor="text1"/>
          <w:w w:val="105"/>
          <w:sz w:val="24"/>
          <w:szCs w:val="24"/>
          <w:lang w:val="en-GB"/>
        </w:rPr>
        <w:t xml:space="preserve"> </w:t>
      </w:r>
      <w:proofErr w:type="spellStart"/>
      <w:r w:rsidRPr="00D67C2C">
        <w:rPr>
          <w:bCs/>
          <w:color w:val="000000" w:themeColor="text1"/>
          <w:w w:val="105"/>
          <w:sz w:val="24"/>
          <w:szCs w:val="24"/>
          <w:lang w:val="en-GB"/>
        </w:rPr>
        <w:t>iemeslu</w:t>
      </w:r>
      <w:proofErr w:type="spellEnd"/>
      <w:r w:rsidRPr="00D67C2C">
        <w:rPr>
          <w:bCs/>
          <w:color w:val="000000" w:themeColor="text1"/>
          <w:w w:val="105"/>
          <w:sz w:val="24"/>
          <w:szCs w:val="24"/>
          <w:lang w:val="en-GB"/>
        </w:rPr>
        <w:t xml:space="preserve"> </w:t>
      </w:r>
      <w:proofErr w:type="spellStart"/>
      <w:r w:rsidRPr="00D67C2C">
        <w:rPr>
          <w:bCs/>
          <w:color w:val="000000" w:themeColor="text1"/>
          <w:w w:val="105"/>
          <w:sz w:val="24"/>
          <w:szCs w:val="24"/>
          <w:lang w:val="en-GB"/>
        </w:rPr>
        <w:t>dēļ</w:t>
      </w:r>
      <w:proofErr w:type="spellEnd"/>
      <w:r w:rsidRPr="00D67C2C">
        <w:rPr>
          <w:bCs/>
          <w:color w:val="000000" w:themeColor="text1"/>
          <w:w w:val="105"/>
          <w:sz w:val="24"/>
          <w:szCs w:val="24"/>
          <w:lang w:val="en-GB"/>
        </w:rPr>
        <w:t xml:space="preserve"> </w:t>
      </w:r>
      <w:proofErr w:type="spellStart"/>
      <w:r w:rsidRPr="00D67C2C">
        <w:rPr>
          <w:bCs/>
          <w:color w:val="000000" w:themeColor="text1"/>
          <w:w w:val="105"/>
          <w:sz w:val="24"/>
          <w:szCs w:val="24"/>
          <w:lang w:val="en-GB"/>
        </w:rPr>
        <w:t>nevar</w:t>
      </w:r>
      <w:proofErr w:type="spellEnd"/>
      <w:r w:rsidRPr="00D67C2C">
        <w:rPr>
          <w:bCs/>
          <w:color w:val="000000" w:themeColor="text1"/>
          <w:w w:val="105"/>
          <w:sz w:val="24"/>
          <w:szCs w:val="24"/>
          <w:lang w:val="en-GB"/>
        </w:rPr>
        <w:t xml:space="preserve"> </w:t>
      </w:r>
      <w:proofErr w:type="spellStart"/>
      <w:r w:rsidRPr="00D67C2C">
        <w:rPr>
          <w:bCs/>
          <w:color w:val="000000" w:themeColor="text1"/>
          <w:w w:val="105"/>
          <w:sz w:val="24"/>
          <w:szCs w:val="24"/>
          <w:lang w:val="en-GB"/>
        </w:rPr>
        <w:t>parakstīt</w:t>
      </w:r>
      <w:proofErr w:type="spellEnd"/>
      <w:r w:rsidRPr="00D67C2C">
        <w:rPr>
          <w:bCs/>
          <w:color w:val="000000" w:themeColor="text1"/>
          <w:w w:val="105"/>
          <w:sz w:val="24"/>
          <w:szCs w:val="24"/>
          <w:lang w:val="en-GB"/>
        </w:rPr>
        <w:t xml:space="preserve"> </w:t>
      </w:r>
      <w:proofErr w:type="spellStart"/>
      <w:r w:rsidRPr="00D67C2C">
        <w:rPr>
          <w:bCs/>
          <w:color w:val="000000" w:themeColor="text1"/>
          <w:w w:val="105"/>
          <w:sz w:val="24"/>
          <w:szCs w:val="24"/>
          <w:lang w:val="en-GB"/>
        </w:rPr>
        <w:t>iepirkuma</w:t>
      </w:r>
      <w:proofErr w:type="spellEnd"/>
      <w:r w:rsidRPr="00D67C2C">
        <w:rPr>
          <w:bCs/>
          <w:color w:val="000000" w:themeColor="text1"/>
          <w:w w:val="105"/>
          <w:sz w:val="24"/>
          <w:szCs w:val="24"/>
          <w:lang w:val="en-GB"/>
        </w:rPr>
        <w:t xml:space="preserve"> </w:t>
      </w:r>
      <w:proofErr w:type="spellStart"/>
      <w:r w:rsidRPr="00D67C2C">
        <w:rPr>
          <w:bCs/>
          <w:color w:val="000000" w:themeColor="text1"/>
          <w:w w:val="105"/>
          <w:sz w:val="24"/>
          <w:szCs w:val="24"/>
          <w:lang w:val="en-GB"/>
        </w:rPr>
        <w:t>līgumu</w:t>
      </w:r>
      <w:proofErr w:type="spellEnd"/>
      <w:r w:rsidRPr="00D67C2C">
        <w:rPr>
          <w:bCs/>
          <w:color w:val="000000" w:themeColor="text1"/>
          <w:w w:val="105"/>
          <w:sz w:val="24"/>
          <w:szCs w:val="24"/>
          <w:lang w:val="en-GB"/>
        </w:rPr>
        <w:t xml:space="preserve"> </w:t>
      </w:r>
      <w:proofErr w:type="spellStart"/>
      <w:r w:rsidRPr="00D67C2C">
        <w:rPr>
          <w:bCs/>
          <w:color w:val="000000" w:themeColor="text1"/>
          <w:w w:val="105"/>
          <w:sz w:val="24"/>
          <w:szCs w:val="24"/>
          <w:lang w:val="en-GB"/>
        </w:rPr>
        <w:t>piedāvājuma</w:t>
      </w:r>
      <w:proofErr w:type="spellEnd"/>
      <w:r w:rsidRPr="00D67C2C">
        <w:rPr>
          <w:bCs/>
          <w:color w:val="000000" w:themeColor="text1"/>
          <w:w w:val="105"/>
          <w:sz w:val="24"/>
          <w:szCs w:val="24"/>
          <w:lang w:val="en-GB"/>
        </w:rPr>
        <w:t xml:space="preserve"> </w:t>
      </w:r>
      <w:proofErr w:type="spellStart"/>
      <w:r w:rsidRPr="00D67C2C">
        <w:rPr>
          <w:bCs/>
          <w:color w:val="000000" w:themeColor="text1"/>
          <w:w w:val="105"/>
          <w:sz w:val="24"/>
          <w:szCs w:val="24"/>
          <w:lang w:val="en-GB"/>
        </w:rPr>
        <w:t>spēkā</w:t>
      </w:r>
      <w:proofErr w:type="spellEnd"/>
      <w:r w:rsidRPr="00D67C2C">
        <w:rPr>
          <w:bCs/>
          <w:color w:val="000000" w:themeColor="text1"/>
          <w:w w:val="105"/>
          <w:sz w:val="24"/>
          <w:szCs w:val="24"/>
          <w:lang w:val="en-GB"/>
        </w:rPr>
        <w:t xml:space="preserve"> </w:t>
      </w:r>
      <w:proofErr w:type="spellStart"/>
      <w:r w:rsidRPr="00D67C2C">
        <w:rPr>
          <w:bCs/>
          <w:color w:val="000000" w:themeColor="text1"/>
          <w:w w:val="105"/>
          <w:sz w:val="24"/>
          <w:szCs w:val="24"/>
          <w:lang w:val="en-GB"/>
        </w:rPr>
        <w:t>esamības</w:t>
      </w:r>
      <w:proofErr w:type="spellEnd"/>
      <w:r w:rsidRPr="00D67C2C">
        <w:rPr>
          <w:bCs/>
          <w:color w:val="000000" w:themeColor="text1"/>
          <w:w w:val="105"/>
          <w:sz w:val="24"/>
          <w:szCs w:val="24"/>
          <w:lang w:val="en-GB"/>
        </w:rPr>
        <w:t xml:space="preserve"> </w:t>
      </w:r>
      <w:proofErr w:type="spellStart"/>
      <w:r w:rsidRPr="00D67C2C">
        <w:rPr>
          <w:bCs/>
          <w:color w:val="000000" w:themeColor="text1"/>
          <w:w w:val="105"/>
          <w:sz w:val="24"/>
          <w:szCs w:val="24"/>
          <w:lang w:val="en-GB"/>
        </w:rPr>
        <w:t>laikā</w:t>
      </w:r>
      <w:proofErr w:type="spellEnd"/>
      <w:r w:rsidRPr="00D67C2C">
        <w:rPr>
          <w:bCs/>
          <w:color w:val="000000" w:themeColor="text1"/>
          <w:w w:val="105"/>
          <w:sz w:val="24"/>
          <w:szCs w:val="24"/>
          <w:lang w:val="en-GB"/>
        </w:rPr>
        <w:t xml:space="preserve">, </w:t>
      </w:r>
      <w:proofErr w:type="spellStart"/>
      <w:r w:rsidRPr="00D67C2C">
        <w:rPr>
          <w:bCs/>
          <w:color w:val="000000" w:themeColor="text1"/>
          <w:w w:val="105"/>
          <w:sz w:val="24"/>
          <w:szCs w:val="24"/>
          <w:lang w:val="en-GB"/>
        </w:rPr>
        <w:t>Pasūtītājs</w:t>
      </w:r>
      <w:proofErr w:type="spellEnd"/>
      <w:r w:rsidRPr="00D67C2C">
        <w:rPr>
          <w:bCs/>
          <w:color w:val="000000" w:themeColor="text1"/>
          <w:w w:val="105"/>
          <w:sz w:val="24"/>
          <w:szCs w:val="24"/>
          <w:lang w:val="en-GB"/>
        </w:rPr>
        <w:t xml:space="preserve"> var </w:t>
      </w:r>
      <w:proofErr w:type="spellStart"/>
      <w:r w:rsidRPr="00D67C2C">
        <w:rPr>
          <w:bCs/>
          <w:color w:val="000000" w:themeColor="text1"/>
          <w:w w:val="105"/>
          <w:sz w:val="24"/>
          <w:szCs w:val="24"/>
          <w:lang w:val="en-GB"/>
        </w:rPr>
        <w:t>rakstiski</w:t>
      </w:r>
      <w:proofErr w:type="spellEnd"/>
      <w:r w:rsidRPr="00D67C2C">
        <w:rPr>
          <w:bCs/>
          <w:color w:val="000000" w:themeColor="text1"/>
          <w:w w:val="105"/>
          <w:sz w:val="24"/>
          <w:szCs w:val="24"/>
          <w:lang w:val="en-GB"/>
        </w:rPr>
        <w:t xml:space="preserve"> </w:t>
      </w:r>
      <w:proofErr w:type="spellStart"/>
      <w:r w:rsidRPr="00D67C2C">
        <w:rPr>
          <w:bCs/>
          <w:color w:val="000000" w:themeColor="text1"/>
          <w:w w:val="105"/>
          <w:sz w:val="24"/>
          <w:szCs w:val="24"/>
          <w:lang w:val="en-GB"/>
        </w:rPr>
        <w:t>lūgt</w:t>
      </w:r>
      <w:proofErr w:type="spellEnd"/>
      <w:r w:rsidRPr="00D67C2C">
        <w:rPr>
          <w:bCs/>
          <w:color w:val="000000" w:themeColor="text1"/>
          <w:w w:val="105"/>
          <w:sz w:val="24"/>
          <w:szCs w:val="24"/>
          <w:lang w:val="en-GB"/>
        </w:rPr>
        <w:t xml:space="preserve"> </w:t>
      </w:r>
      <w:proofErr w:type="spellStart"/>
      <w:r w:rsidRPr="00D67C2C">
        <w:rPr>
          <w:bCs/>
          <w:color w:val="000000" w:themeColor="text1"/>
          <w:w w:val="105"/>
          <w:sz w:val="24"/>
          <w:szCs w:val="24"/>
          <w:lang w:val="en-GB"/>
        </w:rPr>
        <w:t>pretendentam</w:t>
      </w:r>
      <w:proofErr w:type="spellEnd"/>
      <w:r w:rsidRPr="00D67C2C">
        <w:rPr>
          <w:bCs/>
          <w:color w:val="000000" w:themeColor="text1"/>
          <w:w w:val="105"/>
          <w:sz w:val="24"/>
          <w:szCs w:val="24"/>
          <w:lang w:val="en-GB"/>
        </w:rPr>
        <w:t xml:space="preserve"> </w:t>
      </w:r>
      <w:proofErr w:type="spellStart"/>
      <w:r w:rsidRPr="00D67C2C">
        <w:rPr>
          <w:bCs/>
          <w:color w:val="000000" w:themeColor="text1"/>
          <w:w w:val="105"/>
          <w:sz w:val="24"/>
          <w:szCs w:val="24"/>
          <w:lang w:val="en-GB"/>
        </w:rPr>
        <w:t>pagarināt</w:t>
      </w:r>
      <w:proofErr w:type="spellEnd"/>
      <w:r w:rsidRPr="00D67C2C">
        <w:rPr>
          <w:bCs/>
          <w:color w:val="000000" w:themeColor="text1"/>
          <w:w w:val="105"/>
          <w:sz w:val="24"/>
          <w:szCs w:val="24"/>
          <w:lang w:val="en-GB"/>
        </w:rPr>
        <w:t xml:space="preserve"> </w:t>
      </w:r>
      <w:proofErr w:type="spellStart"/>
      <w:r w:rsidRPr="00D67C2C">
        <w:rPr>
          <w:bCs/>
          <w:color w:val="000000" w:themeColor="text1"/>
          <w:w w:val="105"/>
          <w:sz w:val="24"/>
          <w:szCs w:val="24"/>
          <w:lang w:val="en-GB"/>
        </w:rPr>
        <w:t>piedāvājuma</w:t>
      </w:r>
      <w:proofErr w:type="spellEnd"/>
      <w:r w:rsidRPr="00D67C2C">
        <w:rPr>
          <w:bCs/>
          <w:color w:val="000000" w:themeColor="text1"/>
          <w:w w:val="105"/>
          <w:sz w:val="24"/>
          <w:szCs w:val="24"/>
          <w:lang w:val="en-GB"/>
        </w:rPr>
        <w:t xml:space="preserve"> </w:t>
      </w:r>
      <w:proofErr w:type="spellStart"/>
      <w:r w:rsidRPr="00D67C2C">
        <w:rPr>
          <w:bCs/>
          <w:color w:val="000000" w:themeColor="text1"/>
          <w:w w:val="105"/>
          <w:sz w:val="24"/>
          <w:szCs w:val="24"/>
          <w:lang w:val="en-GB"/>
        </w:rPr>
        <w:t>derīguma</w:t>
      </w:r>
      <w:proofErr w:type="spellEnd"/>
      <w:r w:rsidRPr="00D67C2C">
        <w:rPr>
          <w:bCs/>
          <w:color w:val="000000" w:themeColor="text1"/>
          <w:w w:val="105"/>
          <w:sz w:val="24"/>
          <w:szCs w:val="24"/>
          <w:lang w:val="en-GB"/>
        </w:rPr>
        <w:t xml:space="preserve"> </w:t>
      </w:r>
      <w:proofErr w:type="spellStart"/>
      <w:r w:rsidRPr="00D67C2C">
        <w:rPr>
          <w:bCs/>
          <w:color w:val="000000" w:themeColor="text1"/>
          <w:w w:val="105"/>
          <w:sz w:val="24"/>
          <w:szCs w:val="24"/>
          <w:lang w:val="en-GB"/>
        </w:rPr>
        <w:t>termiņu</w:t>
      </w:r>
      <w:proofErr w:type="spellEnd"/>
      <w:r w:rsidRPr="00D67C2C">
        <w:rPr>
          <w:bCs/>
          <w:color w:val="000000" w:themeColor="text1"/>
          <w:w w:val="105"/>
          <w:sz w:val="24"/>
          <w:szCs w:val="24"/>
          <w:lang w:val="en-GB"/>
        </w:rPr>
        <w:t>.</w:t>
      </w:r>
    </w:p>
    <w:p w14:paraId="65D0DD9E" w14:textId="1AF45CF4" w:rsidR="00D71F62" w:rsidRPr="00CB06EC" w:rsidRDefault="007F2AF0" w:rsidP="007F2AF0">
      <w:pPr>
        <w:pStyle w:val="ListParagraph"/>
        <w:numPr>
          <w:ilvl w:val="0"/>
          <w:numId w:val="24"/>
        </w:numPr>
        <w:jc w:val="both"/>
        <w:rPr>
          <w:bCs/>
          <w:w w:val="105"/>
          <w:sz w:val="24"/>
          <w:szCs w:val="24"/>
          <w:lang w:val="en-GB"/>
        </w:rPr>
      </w:pPr>
      <w:proofErr w:type="spellStart"/>
      <w:r w:rsidRPr="00CB06EC">
        <w:rPr>
          <w:sz w:val="24"/>
          <w:szCs w:val="24"/>
          <w:lang w:val="en-GB"/>
        </w:rPr>
        <w:t>Paredzamais</w:t>
      </w:r>
      <w:proofErr w:type="spellEnd"/>
      <w:r w:rsidRPr="00CB06EC">
        <w:rPr>
          <w:sz w:val="24"/>
          <w:szCs w:val="24"/>
          <w:lang w:val="en-GB"/>
        </w:rPr>
        <w:t xml:space="preserve"> </w:t>
      </w:r>
      <w:proofErr w:type="spellStart"/>
      <w:r w:rsidR="00D67C2C">
        <w:rPr>
          <w:sz w:val="24"/>
          <w:szCs w:val="24"/>
          <w:lang w:val="en-GB"/>
        </w:rPr>
        <w:t>izejvielu</w:t>
      </w:r>
      <w:proofErr w:type="spellEnd"/>
      <w:r w:rsidR="00D67C2C">
        <w:rPr>
          <w:sz w:val="24"/>
          <w:szCs w:val="24"/>
          <w:lang w:val="en-GB"/>
        </w:rPr>
        <w:t xml:space="preserve"> </w:t>
      </w:r>
      <w:proofErr w:type="spellStart"/>
      <w:r w:rsidR="00D67C2C">
        <w:rPr>
          <w:sz w:val="24"/>
          <w:szCs w:val="24"/>
          <w:lang w:val="en-GB"/>
        </w:rPr>
        <w:t>piegādes</w:t>
      </w:r>
      <w:proofErr w:type="spellEnd"/>
      <w:r w:rsidR="00D67C2C">
        <w:rPr>
          <w:sz w:val="24"/>
          <w:szCs w:val="24"/>
          <w:lang w:val="en-GB"/>
        </w:rPr>
        <w:t xml:space="preserve"> laiks</w:t>
      </w:r>
      <w:r w:rsidRPr="00CB06EC">
        <w:rPr>
          <w:sz w:val="24"/>
          <w:szCs w:val="24"/>
          <w:lang w:val="en-GB"/>
        </w:rPr>
        <w:t xml:space="preserve"> –</w:t>
      </w:r>
      <w:r w:rsidR="00D67C2C">
        <w:rPr>
          <w:sz w:val="24"/>
          <w:szCs w:val="24"/>
          <w:lang w:val="en-GB"/>
        </w:rPr>
        <w:t xml:space="preserve"> 03.2026.-</w:t>
      </w:r>
      <w:r w:rsidR="00CB06EC" w:rsidRPr="00CB06EC">
        <w:rPr>
          <w:sz w:val="24"/>
          <w:szCs w:val="24"/>
          <w:lang w:val="en-GB"/>
        </w:rPr>
        <w:t>12.202</w:t>
      </w:r>
      <w:r w:rsidR="009A6E38">
        <w:rPr>
          <w:sz w:val="24"/>
          <w:szCs w:val="24"/>
          <w:lang w:val="en-GB"/>
        </w:rPr>
        <w:t>6</w:t>
      </w:r>
      <w:r w:rsidR="00CB06EC" w:rsidRPr="00CB06EC">
        <w:rPr>
          <w:sz w:val="24"/>
          <w:szCs w:val="24"/>
          <w:lang w:val="en-GB"/>
        </w:rPr>
        <w:t>.</w:t>
      </w:r>
    </w:p>
    <w:p w14:paraId="18D2DDA7" w14:textId="77777777" w:rsidR="00D71F62" w:rsidRPr="00D31269" w:rsidRDefault="00D71F62" w:rsidP="00D71F62">
      <w:pPr>
        <w:pStyle w:val="ListParagraph"/>
        <w:tabs>
          <w:tab w:val="left" w:pos="1125"/>
        </w:tabs>
        <w:ind w:left="0" w:right="172"/>
        <w:jc w:val="both"/>
        <w:rPr>
          <w:bCs/>
          <w:color w:val="000000" w:themeColor="text1"/>
          <w:sz w:val="24"/>
          <w:szCs w:val="24"/>
          <w:lang w:val="en-GB"/>
        </w:rPr>
      </w:pPr>
      <w:r w:rsidRPr="00D31269">
        <w:rPr>
          <w:bCs/>
          <w:color w:val="000000" w:themeColor="text1"/>
          <w:sz w:val="24"/>
          <w:szCs w:val="24"/>
          <w:lang w:val="en-GB"/>
        </w:rPr>
        <w:tab/>
      </w:r>
      <w:r w:rsidRPr="00D31269">
        <w:rPr>
          <w:bCs/>
          <w:color w:val="000000" w:themeColor="text1"/>
          <w:sz w:val="24"/>
          <w:szCs w:val="24"/>
          <w:lang w:val="en-GB"/>
        </w:rPr>
        <w:tab/>
      </w:r>
    </w:p>
    <w:p w14:paraId="6C8E0EAE" w14:textId="77777777" w:rsidR="00D71F62" w:rsidRDefault="00D71F62" w:rsidP="00D71F62">
      <w:pPr>
        <w:pStyle w:val="ListParagraph"/>
        <w:tabs>
          <w:tab w:val="left" w:pos="1125"/>
        </w:tabs>
        <w:ind w:left="0" w:right="172"/>
        <w:jc w:val="both"/>
        <w:rPr>
          <w:bCs/>
          <w:color w:val="000000" w:themeColor="text1"/>
          <w:sz w:val="24"/>
          <w:szCs w:val="24"/>
          <w:lang w:val="en-GB"/>
        </w:rPr>
      </w:pPr>
      <w:r w:rsidRPr="00D31269">
        <w:rPr>
          <w:bCs/>
          <w:color w:val="000000" w:themeColor="text1"/>
          <w:sz w:val="24"/>
          <w:szCs w:val="24"/>
          <w:lang w:val="en-GB"/>
        </w:rPr>
        <w:tab/>
      </w:r>
    </w:p>
    <w:p w14:paraId="75B36769" w14:textId="77777777" w:rsidR="00CD5C81" w:rsidRPr="00D31269" w:rsidRDefault="00CD5C81" w:rsidP="00D71F62">
      <w:pPr>
        <w:pStyle w:val="ListParagraph"/>
        <w:tabs>
          <w:tab w:val="left" w:pos="1125"/>
        </w:tabs>
        <w:ind w:left="0" w:right="172"/>
        <w:jc w:val="both"/>
        <w:rPr>
          <w:bCs/>
          <w:color w:val="000000" w:themeColor="text1"/>
          <w:sz w:val="24"/>
          <w:szCs w:val="24"/>
          <w:lang w:val="en-GB"/>
        </w:rPr>
      </w:pPr>
    </w:p>
    <w:p w14:paraId="20D62033" w14:textId="4E998028" w:rsidR="00D71F62" w:rsidRPr="00D31269" w:rsidRDefault="00D71F62" w:rsidP="00D71F62">
      <w:pPr>
        <w:pStyle w:val="ListParagraph"/>
        <w:ind w:left="0" w:right="172"/>
        <w:jc w:val="both"/>
        <w:rPr>
          <w:bCs/>
          <w:color w:val="000000" w:themeColor="text1"/>
          <w:sz w:val="24"/>
          <w:szCs w:val="24"/>
          <w:lang w:val="en-GB"/>
        </w:rPr>
      </w:pPr>
      <w:r w:rsidRPr="00D31269">
        <w:rPr>
          <w:bCs/>
          <w:color w:val="000000" w:themeColor="text1"/>
          <w:sz w:val="24"/>
          <w:szCs w:val="24"/>
          <w:lang w:val="en-GB"/>
        </w:rPr>
        <w:t>/_____________</w:t>
      </w:r>
      <w:proofErr w:type="gramStart"/>
      <w:r w:rsidRPr="00D31269">
        <w:rPr>
          <w:bCs/>
          <w:color w:val="000000" w:themeColor="text1"/>
          <w:sz w:val="24"/>
          <w:szCs w:val="24"/>
          <w:lang w:val="en-GB"/>
        </w:rPr>
        <w:t xml:space="preserve">/  </w:t>
      </w:r>
      <w:proofErr w:type="spellStart"/>
      <w:r w:rsidR="007F2AF0">
        <w:rPr>
          <w:bCs/>
          <w:color w:val="000000" w:themeColor="text1"/>
          <w:sz w:val="24"/>
          <w:szCs w:val="24"/>
          <w:lang w:val="en-GB"/>
        </w:rPr>
        <w:t>Paraksts</w:t>
      </w:r>
      <w:proofErr w:type="spellEnd"/>
      <w:proofErr w:type="gramEnd"/>
    </w:p>
    <w:p w14:paraId="519E0916" w14:textId="77777777" w:rsidR="00D71F62" w:rsidRDefault="00D71F62" w:rsidP="00D71F62">
      <w:pPr>
        <w:pStyle w:val="ListParagraph"/>
        <w:ind w:left="810" w:right="172"/>
        <w:jc w:val="both"/>
        <w:rPr>
          <w:bCs/>
          <w:color w:val="000000" w:themeColor="text1"/>
          <w:sz w:val="24"/>
          <w:szCs w:val="24"/>
          <w:lang w:val="en-GB"/>
        </w:rPr>
      </w:pPr>
      <w:r w:rsidRPr="00D31269">
        <w:rPr>
          <w:bCs/>
          <w:color w:val="000000" w:themeColor="text1"/>
          <w:sz w:val="24"/>
          <w:szCs w:val="24"/>
          <w:lang w:val="en-GB"/>
        </w:rPr>
        <w:tab/>
      </w:r>
      <w:r w:rsidRPr="00D31269">
        <w:rPr>
          <w:bCs/>
          <w:color w:val="000000" w:themeColor="text1"/>
          <w:sz w:val="24"/>
          <w:szCs w:val="24"/>
          <w:lang w:val="en-GB"/>
        </w:rPr>
        <w:tab/>
      </w:r>
    </w:p>
    <w:p w14:paraId="6E4DD398" w14:textId="77777777" w:rsidR="00CD5C81" w:rsidRPr="00D31269" w:rsidRDefault="00CD5C81" w:rsidP="00D71F62">
      <w:pPr>
        <w:pStyle w:val="ListParagraph"/>
        <w:ind w:left="810" w:right="172"/>
        <w:jc w:val="both"/>
        <w:rPr>
          <w:bCs/>
          <w:color w:val="000000" w:themeColor="text1"/>
          <w:sz w:val="24"/>
          <w:szCs w:val="24"/>
          <w:lang w:val="en-GB"/>
        </w:rPr>
      </w:pPr>
    </w:p>
    <w:p w14:paraId="36CF728D" w14:textId="6F43AB92" w:rsidR="00D71F62" w:rsidRPr="00D31269" w:rsidRDefault="00D71F62" w:rsidP="00D71F62">
      <w:pPr>
        <w:ind w:right="172"/>
        <w:jc w:val="both"/>
        <w:rPr>
          <w:bCs/>
          <w:color w:val="000000" w:themeColor="text1"/>
          <w:sz w:val="24"/>
          <w:szCs w:val="24"/>
          <w:lang w:val="en-GB"/>
        </w:rPr>
      </w:pPr>
      <w:r w:rsidRPr="00D31269">
        <w:rPr>
          <w:bCs/>
          <w:color w:val="000000" w:themeColor="text1"/>
          <w:sz w:val="24"/>
          <w:szCs w:val="24"/>
          <w:lang w:val="en-GB"/>
        </w:rPr>
        <w:t>/_____________/ D</w:t>
      </w:r>
      <w:r w:rsidR="007F2AF0">
        <w:rPr>
          <w:bCs/>
          <w:color w:val="000000" w:themeColor="text1"/>
          <w:sz w:val="24"/>
          <w:szCs w:val="24"/>
          <w:lang w:val="en-GB"/>
        </w:rPr>
        <w:t>atums</w:t>
      </w:r>
    </w:p>
    <w:p w14:paraId="4F6A51BB" w14:textId="77777777" w:rsidR="00D71F62" w:rsidRPr="00794658" w:rsidRDefault="00D71F62" w:rsidP="00D71F62">
      <w:pPr>
        <w:pStyle w:val="Heading2"/>
        <w:spacing w:before="96"/>
        <w:ind w:left="0" w:firstLine="0"/>
        <w:jc w:val="right"/>
        <w:rPr>
          <w:sz w:val="24"/>
          <w:szCs w:val="24"/>
          <w:lang w:val="en-GB"/>
        </w:rPr>
      </w:pPr>
    </w:p>
    <w:p w14:paraId="3EA25255" w14:textId="77777777" w:rsidR="00172906" w:rsidRPr="000D0841" w:rsidRDefault="00172906" w:rsidP="00922EC6">
      <w:pPr>
        <w:pStyle w:val="Heading2"/>
        <w:spacing w:before="96"/>
        <w:ind w:left="0" w:firstLine="0"/>
        <w:rPr>
          <w:sz w:val="24"/>
          <w:szCs w:val="24"/>
        </w:rPr>
      </w:pPr>
    </w:p>
    <w:sectPr w:rsidR="00172906" w:rsidRPr="000D0841" w:rsidSect="00461C98">
      <w:footerReference w:type="even" r:id="rId9"/>
      <w:footerReference w:type="default" r:id="rId10"/>
      <w:type w:val="continuous"/>
      <w:pgSz w:w="11905" w:h="16838"/>
      <w:pgMar w:top="1287" w:right="1287" w:bottom="1440" w:left="1259"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2E32A" w14:textId="77777777" w:rsidR="003B484D" w:rsidRDefault="003B484D">
      <w:r>
        <w:separator/>
      </w:r>
    </w:p>
  </w:endnote>
  <w:endnote w:type="continuationSeparator" w:id="0">
    <w:p w14:paraId="7C2EFB58" w14:textId="77777777" w:rsidR="003B484D" w:rsidRDefault="003B4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F606" w14:textId="47A973EA" w:rsidR="00C02A95" w:rsidRDefault="007A70C6" w:rsidP="004A2337">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753681">
      <w:rPr>
        <w:rStyle w:val="PageNumber"/>
        <w:rFonts w:eastAsiaTheme="majorEastAsia"/>
        <w:noProof/>
      </w:rPr>
      <w:t>2</w:t>
    </w:r>
    <w:r>
      <w:rPr>
        <w:rStyle w:val="PageNumber"/>
        <w:rFonts w:eastAsiaTheme="majorEastAsia"/>
      </w:rPr>
      <w:fldChar w:fldCharType="end"/>
    </w:r>
  </w:p>
  <w:p w14:paraId="590FFC99" w14:textId="77777777" w:rsidR="00C02A95" w:rsidRDefault="00C02A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008" w14:textId="77777777" w:rsidR="00C02A95" w:rsidRDefault="007A70C6" w:rsidP="006368EC">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7</w:t>
    </w:r>
    <w:r>
      <w:rPr>
        <w:rStyle w:val="PageNumber"/>
        <w:rFonts w:eastAsiaTheme="majorEastAsia"/>
      </w:rPr>
      <w:fldChar w:fldCharType="end"/>
    </w:r>
  </w:p>
  <w:p w14:paraId="67D4CB7A" w14:textId="77777777" w:rsidR="00C02A95" w:rsidRDefault="00C02A95" w:rsidP="00DE03DB">
    <w:pPr>
      <w:pStyle w:val="Footer"/>
      <w:framePr w:wrap="around" w:vAnchor="text" w:hAnchor="margin" w:xAlign="right" w:y="1"/>
      <w:ind w:right="360"/>
      <w:rPr>
        <w:rStyle w:val="PageNumber"/>
        <w:rFonts w:eastAsiaTheme="majorEastAsia"/>
      </w:rPr>
    </w:pPr>
  </w:p>
  <w:p w14:paraId="698EE67A" w14:textId="77777777" w:rsidR="00C02A95" w:rsidRDefault="00C02A95" w:rsidP="00785F7B">
    <w:pPr>
      <w:pStyle w:val="Footer"/>
      <w:pBdr>
        <w:top w:val="single" w:sz="4" w:space="1" w:color="auto"/>
      </w:pBd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E1466" w14:textId="77777777" w:rsidR="003B484D" w:rsidRDefault="003B484D">
      <w:r>
        <w:separator/>
      </w:r>
    </w:p>
  </w:footnote>
  <w:footnote w:type="continuationSeparator" w:id="0">
    <w:p w14:paraId="1D463407" w14:textId="77777777" w:rsidR="003B484D" w:rsidRDefault="003B4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7BCB"/>
    <w:multiLevelType w:val="hybridMultilevel"/>
    <w:tmpl w:val="CDA85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A22A7"/>
    <w:multiLevelType w:val="hybridMultilevel"/>
    <w:tmpl w:val="3C22621A"/>
    <w:lvl w:ilvl="0" w:tplc="98D24F4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70038CA"/>
    <w:multiLevelType w:val="multilevel"/>
    <w:tmpl w:val="B8F65638"/>
    <w:lvl w:ilvl="0">
      <w:start w:val="3"/>
      <w:numFmt w:val="decimal"/>
      <w:lvlText w:val="%1."/>
      <w:lvlJc w:val="left"/>
      <w:pPr>
        <w:tabs>
          <w:tab w:val="num" w:pos="600"/>
        </w:tabs>
        <w:ind w:left="600" w:hanging="600"/>
      </w:pPr>
      <w:rPr>
        <w:rFonts w:hint="default"/>
      </w:rPr>
    </w:lvl>
    <w:lvl w:ilvl="1">
      <w:start w:val="10"/>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5F20FE"/>
    <w:multiLevelType w:val="hybridMultilevel"/>
    <w:tmpl w:val="AA7251B2"/>
    <w:lvl w:ilvl="0" w:tplc="9EEE8588">
      <w:start w:val="1"/>
      <w:numFmt w:val="decimal"/>
      <w:lvlText w:val="%1."/>
      <w:lvlJc w:val="left"/>
      <w:pPr>
        <w:ind w:left="789" w:hanging="228"/>
      </w:pPr>
      <w:rPr>
        <w:rFonts w:ascii="Times New Roman" w:eastAsia="Times New Roman" w:hAnsi="Times New Roman" w:cs="Times New Roman" w:hint="default"/>
        <w:w w:val="102"/>
        <w:sz w:val="22"/>
        <w:szCs w:val="22"/>
        <w:lang w:val="lv-LV" w:eastAsia="en-US" w:bidi="ar-SA"/>
      </w:rPr>
    </w:lvl>
    <w:lvl w:ilvl="1" w:tplc="39E20382">
      <w:numFmt w:val="bullet"/>
      <w:lvlText w:val=""/>
      <w:lvlJc w:val="left"/>
      <w:pPr>
        <w:ind w:left="528" w:hanging="276"/>
      </w:pPr>
      <w:rPr>
        <w:rFonts w:ascii="Symbol" w:eastAsia="Symbol" w:hAnsi="Symbol" w:cs="Symbol" w:hint="default"/>
        <w:w w:val="102"/>
        <w:sz w:val="22"/>
        <w:szCs w:val="22"/>
        <w:lang w:val="lv-LV" w:eastAsia="en-US" w:bidi="ar-SA"/>
      </w:rPr>
    </w:lvl>
    <w:lvl w:ilvl="2" w:tplc="EB8A8D78">
      <w:numFmt w:val="bullet"/>
      <w:lvlText w:val="•"/>
      <w:lvlJc w:val="left"/>
      <w:pPr>
        <w:ind w:left="1757" w:hanging="276"/>
      </w:pPr>
      <w:rPr>
        <w:rFonts w:hint="default"/>
        <w:lang w:val="lv-LV" w:eastAsia="en-US" w:bidi="ar-SA"/>
      </w:rPr>
    </w:lvl>
    <w:lvl w:ilvl="3" w:tplc="A4C4752A">
      <w:numFmt w:val="bullet"/>
      <w:lvlText w:val="•"/>
      <w:lvlJc w:val="left"/>
      <w:pPr>
        <w:ind w:left="2735" w:hanging="276"/>
      </w:pPr>
      <w:rPr>
        <w:rFonts w:hint="default"/>
        <w:lang w:val="lv-LV" w:eastAsia="en-US" w:bidi="ar-SA"/>
      </w:rPr>
    </w:lvl>
    <w:lvl w:ilvl="4" w:tplc="4246DE48">
      <w:numFmt w:val="bullet"/>
      <w:lvlText w:val="•"/>
      <w:lvlJc w:val="left"/>
      <w:pPr>
        <w:ind w:left="3713" w:hanging="276"/>
      </w:pPr>
      <w:rPr>
        <w:rFonts w:hint="default"/>
        <w:lang w:val="lv-LV" w:eastAsia="en-US" w:bidi="ar-SA"/>
      </w:rPr>
    </w:lvl>
    <w:lvl w:ilvl="5" w:tplc="FE5C95B2">
      <w:numFmt w:val="bullet"/>
      <w:lvlText w:val="•"/>
      <w:lvlJc w:val="left"/>
      <w:pPr>
        <w:ind w:left="4691" w:hanging="276"/>
      </w:pPr>
      <w:rPr>
        <w:rFonts w:hint="default"/>
        <w:lang w:val="lv-LV" w:eastAsia="en-US" w:bidi="ar-SA"/>
      </w:rPr>
    </w:lvl>
    <w:lvl w:ilvl="6" w:tplc="77A20BC8">
      <w:numFmt w:val="bullet"/>
      <w:lvlText w:val="•"/>
      <w:lvlJc w:val="left"/>
      <w:pPr>
        <w:ind w:left="5668" w:hanging="276"/>
      </w:pPr>
      <w:rPr>
        <w:rFonts w:hint="default"/>
        <w:lang w:val="lv-LV" w:eastAsia="en-US" w:bidi="ar-SA"/>
      </w:rPr>
    </w:lvl>
    <w:lvl w:ilvl="7" w:tplc="4036BF0A">
      <w:numFmt w:val="bullet"/>
      <w:lvlText w:val="•"/>
      <w:lvlJc w:val="left"/>
      <w:pPr>
        <w:ind w:left="6646" w:hanging="276"/>
      </w:pPr>
      <w:rPr>
        <w:rFonts w:hint="default"/>
        <w:lang w:val="lv-LV" w:eastAsia="en-US" w:bidi="ar-SA"/>
      </w:rPr>
    </w:lvl>
    <w:lvl w:ilvl="8" w:tplc="74F8F3C6">
      <w:numFmt w:val="bullet"/>
      <w:lvlText w:val="•"/>
      <w:lvlJc w:val="left"/>
      <w:pPr>
        <w:ind w:left="7624" w:hanging="276"/>
      </w:pPr>
      <w:rPr>
        <w:rFonts w:hint="default"/>
        <w:lang w:val="lv-LV" w:eastAsia="en-US" w:bidi="ar-SA"/>
      </w:rPr>
    </w:lvl>
  </w:abstractNum>
  <w:abstractNum w:abstractNumId="4" w15:restartNumberingAfterBreak="0">
    <w:nsid w:val="0EB55BD0"/>
    <w:multiLevelType w:val="hybridMultilevel"/>
    <w:tmpl w:val="E0BA005E"/>
    <w:lvl w:ilvl="0" w:tplc="04090001">
      <w:start w:val="1"/>
      <w:numFmt w:val="bullet"/>
      <w:lvlText w:val=""/>
      <w:lvlJc w:val="left"/>
      <w:pPr>
        <w:tabs>
          <w:tab w:val="num" w:pos="1425"/>
        </w:tabs>
        <w:ind w:left="1425" w:hanging="360"/>
      </w:pPr>
      <w:rPr>
        <w:rFonts w:ascii="Symbol" w:hAnsi="Symbol" w:hint="default"/>
      </w:rPr>
    </w:lvl>
    <w:lvl w:ilvl="1" w:tplc="04090003">
      <w:start w:val="1"/>
      <w:numFmt w:val="bullet"/>
      <w:lvlText w:val="o"/>
      <w:lvlJc w:val="left"/>
      <w:pPr>
        <w:tabs>
          <w:tab w:val="num" w:pos="501"/>
        </w:tabs>
        <w:ind w:left="501"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5" w15:restartNumberingAfterBreak="0">
    <w:nsid w:val="139A409D"/>
    <w:multiLevelType w:val="hybridMultilevel"/>
    <w:tmpl w:val="FEA82AA6"/>
    <w:lvl w:ilvl="0" w:tplc="808E4378">
      <w:numFmt w:val="bullet"/>
      <w:lvlText w:val="-"/>
      <w:lvlJc w:val="left"/>
      <w:pPr>
        <w:ind w:left="376" w:hanging="267"/>
      </w:pPr>
      <w:rPr>
        <w:rFonts w:ascii="Times New Roman" w:eastAsia="Times New Roman" w:hAnsi="Times New Roman" w:cs="Times New Roman" w:hint="default"/>
        <w:w w:val="102"/>
        <w:sz w:val="22"/>
        <w:szCs w:val="22"/>
        <w:lang w:val="lv-LV" w:eastAsia="en-US" w:bidi="ar-SA"/>
      </w:rPr>
    </w:lvl>
    <w:lvl w:ilvl="1" w:tplc="A79EEAB6">
      <w:numFmt w:val="bullet"/>
      <w:lvlText w:val="•"/>
      <w:lvlJc w:val="left"/>
      <w:pPr>
        <w:ind w:left="993" w:hanging="267"/>
      </w:pPr>
      <w:rPr>
        <w:rFonts w:hint="default"/>
        <w:lang w:val="lv-LV" w:eastAsia="en-US" w:bidi="ar-SA"/>
      </w:rPr>
    </w:lvl>
    <w:lvl w:ilvl="2" w:tplc="CEB0DF7C">
      <w:numFmt w:val="bullet"/>
      <w:lvlText w:val="•"/>
      <w:lvlJc w:val="left"/>
      <w:pPr>
        <w:ind w:left="1607" w:hanging="267"/>
      </w:pPr>
      <w:rPr>
        <w:rFonts w:hint="default"/>
        <w:lang w:val="lv-LV" w:eastAsia="en-US" w:bidi="ar-SA"/>
      </w:rPr>
    </w:lvl>
    <w:lvl w:ilvl="3" w:tplc="1BF6354A">
      <w:numFmt w:val="bullet"/>
      <w:lvlText w:val="•"/>
      <w:lvlJc w:val="left"/>
      <w:pPr>
        <w:ind w:left="2221" w:hanging="267"/>
      </w:pPr>
      <w:rPr>
        <w:rFonts w:hint="default"/>
        <w:lang w:val="lv-LV" w:eastAsia="en-US" w:bidi="ar-SA"/>
      </w:rPr>
    </w:lvl>
    <w:lvl w:ilvl="4" w:tplc="C48E06C2">
      <w:numFmt w:val="bullet"/>
      <w:lvlText w:val="•"/>
      <w:lvlJc w:val="left"/>
      <w:pPr>
        <w:ind w:left="2834" w:hanging="267"/>
      </w:pPr>
      <w:rPr>
        <w:rFonts w:hint="default"/>
        <w:lang w:val="lv-LV" w:eastAsia="en-US" w:bidi="ar-SA"/>
      </w:rPr>
    </w:lvl>
    <w:lvl w:ilvl="5" w:tplc="8984EF12">
      <w:numFmt w:val="bullet"/>
      <w:lvlText w:val="•"/>
      <w:lvlJc w:val="left"/>
      <w:pPr>
        <w:ind w:left="3448" w:hanging="267"/>
      </w:pPr>
      <w:rPr>
        <w:rFonts w:hint="default"/>
        <w:lang w:val="lv-LV" w:eastAsia="en-US" w:bidi="ar-SA"/>
      </w:rPr>
    </w:lvl>
    <w:lvl w:ilvl="6" w:tplc="168C6D1E">
      <w:numFmt w:val="bullet"/>
      <w:lvlText w:val="•"/>
      <w:lvlJc w:val="left"/>
      <w:pPr>
        <w:ind w:left="4062" w:hanging="267"/>
      </w:pPr>
      <w:rPr>
        <w:rFonts w:hint="default"/>
        <w:lang w:val="lv-LV" w:eastAsia="en-US" w:bidi="ar-SA"/>
      </w:rPr>
    </w:lvl>
    <w:lvl w:ilvl="7" w:tplc="80863A98">
      <w:numFmt w:val="bullet"/>
      <w:lvlText w:val="•"/>
      <w:lvlJc w:val="left"/>
      <w:pPr>
        <w:ind w:left="4675" w:hanging="267"/>
      </w:pPr>
      <w:rPr>
        <w:rFonts w:hint="default"/>
        <w:lang w:val="lv-LV" w:eastAsia="en-US" w:bidi="ar-SA"/>
      </w:rPr>
    </w:lvl>
    <w:lvl w:ilvl="8" w:tplc="45DA2752">
      <w:numFmt w:val="bullet"/>
      <w:lvlText w:val="•"/>
      <w:lvlJc w:val="left"/>
      <w:pPr>
        <w:ind w:left="5289" w:hanging="267"/>
      </w:pPr>
      <w:rPr>
        <w:rFonts w:hint="default"/>
        <w:lang w:val="lv-LV" w:eastAsia="en-US" w:bidi="ar-SA"/>
      </w:rPr>
    </w:lvl>
  </w:abstractNum>
  <w:abstractNum w:abstractNumId="6" w15:restartNumberingAfterBreak="0">
    <w:nsid w:val="165D11A6"/>
    <w:multiLevelType w:val="hybridMultilevel"/>
    <w:tmpl w:val="835A839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BE26A25"/>
    <w:multiLevelType w:val="hybridMultilevel"/>
    <w:tmpl w:val="C4EE7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0A3895"/>
    <w:multiLevelType w:val="multilevel"/>
    <w:tmpl w:val="E18C38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9DF7EAB"/>
    <w:multiLevelType w:val="multilevel"/>
    <w:tmpl w:val="1200CAA6"/>
    <w:lvl w:ilvl="0">
      <w:start w:val="1"/>
      <w:numFmt w:val="decimal"/>
      <w:lvlText w:val="%1."/>
      <w:lvlJc w:val="left"/>
      <w:pPr>
        <w:ind w:left="102" w:hanging="240"/>
      </w:pPr>
      <w:rPr>
        <w:rFonts w:ascii="Times New Roman" w:eastAsia="Times New Roman" w:hAnsi="Times New Roman" w:cs="Times New Roman" w:hint="default"/>
        <w:spacing w:val="-2"/>
        <w:w w:val="99"/>
        <w:sz w:val="24"/>
        <w:szCs w:val="24"/>
        <w:lang w:val="lv" w:eastAsia="lv" w:bidi="lv"/>
      </w:rPr>
    </w:lvl>
    <w:lvl w:ilvl="1">
      <w:start w:val="1"/>
      <w:numFmt w:val="decimal"/>
      <w:lvlText w:val="%1.%2."/>
      <w:lvlJc w:val="left"/>
      <w:pPr>
        <w:ind w:left="1095" w:hanging="420"/>
      </w:pPr>
      <w:rPr>
        <w:rFonts w:ascii="Times New Roman" w:eastAsia="Times New Roman" w:hAnsi="Times New Roman" w:cs="Times New Roman" w:hint="default"/>
        <w:spacing w:val="-1"/>
        <w:w w:val="100"/>
        <w:sz w:val="24"/>
        <w:szCs w:val="24"/>
        <w:lang w:val="lv" w:eastAsia="lv" w:bidi="lv"/>
      </w:rPr>
    </w:lvl>
    <w:lvl w:ilvl="2">
      <w:numFmt w:val="bullet"/>
      <w:lvlText w:val="•"/>
      <w:lvlJc w:val="left"/>
      <w:pPr>
        <w:ind w:left="2016" w:hanging="420"/>
      </w:pPr>
      <w:rPr>
        <w:rFonts w:hint="default"/>
        <w:lang w:val="lv" w:eastAsia="lv" w:bidi="lv"/>
      </w:rPr>
    </w:lvl>
    <w:lvl w:ilvl="3">
      <w:numFmt w:val="bullet"/>
      <w:lvlText w:val="•"/>
      <w:lvlJc w:val="left"/>
      <w:pPr>
        <w:ind w:left="2932" w:hanging="420"/>
      </w:pPr>
      <w:rPr>
        <w:rFonts w:hint="default"/>
        <w:lang w:val="lv" w:eastAsia="lv" w:bidi="lv"/>
      </w:rPr>
    </w:lvl>
    <w:lvl w:ilvl="4">
      <w:numFmt w:val="bullet"/>
      <w:lvlText w:val="•"/>
      <w:lvlJc w:val="left"/>
      <w:pPr>
        <w:ind w:left="3848" w:hanging="420"/>
      </w:pPr>
      <w:rPr>
        <w:rFonts w:hint="default"/>
        <w:lang w:val="lv" w:eastAsia="lv" w:bidi="lv"/>
      </w:rPr>
    </w:lvl>
    <w:lvl w:ilvl="5">
      <w:numFmt w:val="bullet"/>
      <w:lvlText w:val="•"/>
      <w:lvlJc w:val="left"/>
      <w:pPr>
        <w:ind w:left="4765" w:hanging="420"/>
      </w:pPr>
      <w:rPr>
        <w:rFonts w:hint="default"/>
        <w:lang w:val="lv" w:eastAsia="lv" w:bidi="lv"/>
      </w:rPr>
    </w:lvl>
    <w:lvl w:ilvl="6">
      <w:numFmt w:val="bullet"/>
      <w:lvlText w:val="•"/>
      <w:lvlJc w:val="left"/>
      <w:pPr>
        <w:ind w:left="5681" w:hanging="420"/>
      </w:pPr>
      <w:rPr>
        <w:rFonts w:hint="default"/>
        <w:lang w:val="lv" w:eastAsia="lv" w:bidi="lv"/>
      </w:rPr>
    </w:lvl>
    <w:lvl w:ilvl="7">
      <w:numFmt w:val="bullet"/>
      <w:lvlText w:val="•"/>
      <w:lvlJc w:val="left"/>
      <w:pPr>
        <w:ind w:left="6597" w:hanging="420"/>
      </w:pPr>
      <w:rPr>
        <w:rFonts w:hint="default"/>
        <w:lang w:val="lv" w:eastAsia="lv" w:bidi="lv"/>
      </w:rPr>
    </w:lvl>
    <w:lvl w:ilvl="8">
      <w:numFmt w:val="bullet"/>
      <w:lvlText w:val="•"/>
      <w:lvlJc w:val="left"/>
      <w:pPr>
        <w:ind w:left="7513" w:hanging="420"/>
      </w:pPr>
      <w:rPr>
        <w:rFonts w:hint="default"/>
        <w:lang w:val="lv" w:eastAsia="lv" w:bidi="lv"/>
      </w:rPr>
    </w:lvl>
  </w:abstractNum>
  <w:abstractNum w:abstractNumId="10" w15:restartNumberingAfterBreak="0">
    <w:nsid w:val="2A245563"/>
    <w:multiLevelType w:val="hybridMultilevel"/>
    <w:tmpl w:val="07A0CBC2"/>
    <w:lvl w:ilvl="0" w:tplc="98D24F4A">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1" w15:restartNumberingAfterBreak="0">
    <w:nsid w:val="2FCE3E30"/>
    <w:multiLevelType w:val="multilevel"/>
    <w:tmpl w:val="05665C3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8A4DD8"/>
    <w:multiLevelType w:val="hybridMultilevel"/>
    <w:tmpl w:val="7892033A"/>
    <w:lvl w:ilvl="0" w:tplc="2E46843C">
      <w:start w:val="2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0DD510A"/>
    <w:multiLevelType w:val="hybridMultilevel"/>
    <w:tmpl w:val="5D36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B02611"/>
    <w:multiLevelType w:val="hybridMultilevel"/>
    <w:tmpl w:val="0B56610C"/>
    <w:lvl w:ilvl="0" w:tplc="808E4378">
      <w:numFmt w:val="bullet"/>
      <w:lvlText w:val="-"/>
      <w:lvlJc w:val="left"/>
      <w:pPr>
        <w:ind w:left="820" w:hanging="360"/>
      </w:pPr>
      <w:rPr>
        <w:rFonts w:ascii="Times New Roman" w:eastAsia="Times New Roman" w:hAnsi="Times New Roman" w:cs="Times New Roman" w:hint="default"/>
        <w:w w:val="102"/>
        <w:sz w:val="22"/>
        <w:szCs w:val="22"/>
        <w:lang w:val="lv-LV" w:eastAsia="en-US" w:bidi="ar-SA"/>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453D6660"/>
    <w:multiLevelType w:val="hybridMultilevel"/>
    <w:tmpl w:val="86CEF0A4"/>
    <w:lvl w:ilvl="0" w:tplc="4D2E6CF0">
      <w:numFmt w:val="bullet"/>
      <w:lvlText w:val="-"/>
      <w:lvlJc w:val="left"/>
      <w:pPr>
        <w:ind w:left="720" w:hanging="360"/>
      </w:pPr>
      <w:rPr>
        <w:rFonts w:ascii="Times New Roman" w:eastAsia="Times New Roman" w:hAnsi="Times New Roman" w:cs="Times New Roman" w:hint="default"/>
        <w:color w:val="auto"/>
        <w:w w:val="102"/>
        <w:sz w:val="22"/>
        <w:szCs w:val="22"/>
        <w:lang w:val="lv-LV"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AC6404"/>
    <w:multiLevelType w:val="multilevel"/>
    <w:tmpl w:val="62D605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DC5202"/>
    <w:multiLevelType w:val="hybridMultilevel"/>
    <w:tmpl w:val="B7B8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642941"/>
    <w:multiLevelType w:val="multilevel"/>
    <w:tmpl w:val="A3940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733AA8"/>
    <w:multiLevelType w:val="hybridMultilevel"/>
    <w:tmpl w:val="A9DCF484"/>
    <w:lvl w:ilvl="0" w:tplc="C750F452">
      <w:start w:val="2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02E035C"/>
    <w:multiLevelType w:val="hybridMultilevel"/>
    <w:tmpl w:val="C0168406"/>
    <w:lvl w:ilvl="0" w:tplc="CB4E27FE">
      <w:start w:val="2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2C85B11"/>
    <w:multiLevelType w:val="hybridMultilevel"/>
    <w:tmpl w:val="C498ADC8"/>
    <w:lvl w:ilvl="0" w:tplc="552618BA">
      <w:start w:val="1"/>
      <w:numFmt w:val="decimal"/>
      <w:lvlText w:val="%1."/>
      <w:lvlJc w:val="left"/>
      <w:pPr>
        <w:ind w:left="398" w:hanging="267"/>
      </w:pPr>
      <w:rPr>
        <w:rFonts w:ascii="Times New Roman" w:eastAsia="Times New Roman" w:hAnsi="Times New Roman" w:cs="Times New Roman" w:hint="default"/>
        <w:w w:val="102"/>
        <w:sz w:val="22"/>
        <w:szCs w:val="22"/>
        <w:lang w:val="lv-LV" w:eastAsia="en-US" w:bidi="ar-SA"/>
      </w:rPr>
    </w:lvl>
    <w:lvl w:ilvl="1" w:tplc="05E0C6D6">
      <w:numFmt w:val="bullet"/>
      <w:lvlText w:val="•"/>
      <w:lvlJc w:val="left"/>
      <w:pPr>
        <w:ind w:left="1011" w:hanging="267"/>
      </w:pPr>
      <w:rPr>
        <w:rFonts w:hint="default"/>
        <w:lang w:val="lv-LV" w:eastAsia="en-US" w:bidi="ar-SA"/>
      </w:rPr>
    </w:lvl>
    <w:lvl w:ilvl="2" w:tplc="8CE2447C">
      <w:numFmt w:val="bullet"/>
      <w:lvlText w:val="•"/>
      <w:lvlJc w:val="left"/>
      <w:pPr>
        <w:ind w:left="1623" w:hanging="267"/>
      </w:pPr>
      <w:rPr>
        <w:rFonts w:hint="default"/>
        <w:lang w:val="lv-LV" w:eastAsia="en-US" w:bidi="ar-SA"/>
      </w:rPr>
    </w:lvl>
    <w:lvl w:ilvl="3" w:tplc="AE8CD122">
      <w:numFmt w:val="bullet"/>
      <w:lvlText w:val="•"/>
      <w:lvlJc w:val="left"/>
      <w:pPr>
        <w:ind w:left="2235" w:hanging="267"/>
      </w:pPr>
      <w:rPr>
        <w:rFonts w:hint="default"/>
        <w:lang w:val="lv-LV" w:eastAsia="en-US" w:bidi="ar-SA"/>
      </w:rPr>
    </w:lvl>
    <w:lvl w:ilvl="4" w:tplc="B706F1EE">
      <w:numFmt w:val="bullet"/>
      <w:lvlText w:val="•"/>
      <w:lvlJc w:val="left"/>
      <w:pPr>
        <w:ind w:left="2846" w:hanging="267"/>
      </w:pPr>
      <w:rPr>
        <w:rFonts w:hint="default"/>
        <w:lang w:val="lv-LV" w:eastAsia="en-US" w:bidi="ar-SA"/>
      </w:rPr>
    </w:lvl>
    <w:lvl w:ilvl="5" w:tplc="CDE42E1A">
      <w:numFmt w:val="bullet"/>
      <w:lvlText w:val="•"/>
      <w:lvlJc w:val="left"/>
      <w:pPr>
        <w:ind w:left="3458" w:hanging="267"/>
      </w:pPr>
      <w:rPr>
        <w:rFonts w:hint="default"/>
        <w:lang w:val="lv-LV" w:eastAsia="en-US" w:bidi="ar-SA"/>
      </w:rPr>
    </w:lvl>
    <w:lvl w:ilvl="6" w:tplc="070CB68E">
      <w:numFmt w:val="bullet"/>
      <w:lvlText w:val="•"/>
      <w:lvlJc w:val="left"/>
      <w:pPr>
        <w:ind w:left="4070" w:hanging="267"/>
      </w:pPr>
      <w:rPr>
        <w:rFonts w:hint="default"/>
        <w:lang w:val="lv-LV" w:eastAsia="en-US" w:bidi="ar-SA"/>
      </w:rPr>
    </w:lvl>
    <w:lvl w:ilvl="7" w:tplc="1DE8B8F0">
      <w:numFmt w:val="bullet"/>
      <w:lvlText w:val="•"/>
      <w:lvlJc w:val="left"/>
      <w:pPr>
        <w:ind w:left="4681" w:hanging="267"/>
      </w:pPr>
      <w:rPr>
        <w:rFonts w:hint="default"/>
        <w:lang w:val="lv-LV" w:eastAsia="en-US" w:bidi="ar-SA"/>
      </w:rPr>
    </w:lvl>
    <w:lvl w:ilvl="8" w:tplc="49CEDCF4">
      <w:numFmt w:val="bullet"/>
      <w:lvlText w:val="•"/>
      <w:lvlJc w:val="left"/>
      <w:pPr>
        <w:ind w:left="5293" w:hanging="267"/>
      </w:pPr>
      <w:rPr>
        <w:rFonts w:hint="default"/>
        <w:lang w:val="lv-LV" w:eastAsia="en-US" w:bidi="ar-SA"/>
      </w:rPr>
    </w:lvl>
  </w:abstractNum>
  <w:abstractNum w:abstractNumId="22" w15:restartNumberingAfterBreak="0">
    <w:nsid w:val="63447024"/>
    <w:multiLevelType w:val="hybridMultilevel"/>
    <w:tmpl w:val="CC56A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8E0F5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C960727"/>
    <w:multiLevelType w:val="hybridMultilevel"/>
    <w:tmpl w:val="10FE43B6"/>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C3636E"/>
    <w:multiLevelType w:val="hybridMultilevel"/>
    <w:tmpl w:val="0AE6644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53A7345"/>
    <w:multiLevelType w:val="multilevel"/>
    <w:tmpl w:val="DB68B52C"/>
    <w:lvl w:ilvl="0">
      <w:start w:val="3"/>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7A56BA"/>
    <w:multiLevelType w:val="multilevel"/>
    <w:tmpl w:val="EC7C176E"/>
    <w:lvl w:ilvl="0">
      <w:start w:val="1"/>
      <w:numFmt w:val="decimal"/>
      <w:lvlText w:val="%1."/>
      <w:lvlJc w:val="left"/>
      <w:pPr>
        <w:ind w:left="928" w:hanging="360"/>
      </w:pPr>
      <w:rPr>
        <w:rFonts w:hint="default"/>
        <w:b w:val="0"/>
      </w:rPr>
    </w:lvl>
    <w:lvl w:ilvl="1">
      <w:start w:val="1"/>
      <w:numFmt w:val="decimal"/>
      <w:isLgl/>
      <w:lvlText w:val="%1.%2."/>
      <w:lvlJc w:val="left"/>
      <w:pPr>
        <w:ind w:left="1190"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8" w15:restartNumberingAfterBreak="0">
    <w:nsid w:val="7A530C13"/>
    <w:multiLevelType w:val="multilevel"/>
    <w:tmpl w:val="F2400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B8913A8"/>
    <w:multiLevelType w:val="multilevel"/>
    <w:tmpl w:val="AF363FD0"/>
    <w:lvl w:ilvl="0">
      <w:start w:val="3"/>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845138">
    <w:abstractNumId w:val="5"/>
  </w:num>
  <w:num w:numId="2" w16cid:durableId="375156393">
    <w:abstractNumId w:val="21"/>
  </w:num>
  <w:num w:numId="3" w16cid:durableId="1064836134">
    <w:abstractNumId w:val="3"/>
  </w:num>
  <w:num w:numId="4" w16cid:durableId="322244833">
    <w:abstractNumId w:val="2"/>
  </w:num>
  <w:num w:numId="5" w16cid:durableId="1817526953">
    <w:abstractNumId w:val="9"/>
  </w:num>
  <w:num w:numId="6" w16cid:durableId="1716615131">
    <w:abstractNumId w:val="27"/>
  </w:num>
  <w:num w:numId="7" w16cid:durableId="2111662152">
    <w:abstractNumId w:val="10"/>
  </w:num>
  <w:num w:numId="8" w16cid:durableId="1370495113">
    <w:abstractNumId w:val="1"/>
  </w:num>
  <w:num w:numId="9" w16cid:durableId="1278102458">
    <w:abstractNumId w:val="6"/>
  </w:num>
  <w:num w:numId="10" w16cid:durableId="1885944538">
    <w:abstractNumId w:val="4"/>
  </w:num>
  <w:num w:numId="11" w16cid:durableId="262688429">
    <w:abstractNumId w:val="0"/>
  </w:num>
  <w:num w:numId="12" w16cid:durableId="1437675584">
    <w:abstractNumId w:val="17"/>
  </w:num>
  <w:num w:numId="13" w16cid:durableId="406928598">
    <w:abstractNumId w:val="13"/>
  </w:num>
  <w:num w:numId="14" w16cid:durableId="743642829">
    <w:abstractNumId w:val="25"/>
  </w:num>
  <w:num w:numId="15" w16cid:durableId="472673440">
    <w:abstractNumId w:val="7"/>
  </w:num>
  <w:num w:numId="16" w16cid:durableId="1875577158">
    <w:abstractNumId w:val="16"/>
  </w:num>
  <w:num w:numId="17" w16cid:durableId="1798135488">
    <w:abstractNumId w:val="11"/>
  </w:num>
  <w:num w:numId="18" w16cid:durableId="627443342">
    <w:abstractNumId w:val="15"/>
  </w:num>
  <w:num w:numId="19" w16cid:durableId="479269565">
    <w:abstractNumId w:val="14"/>
  </w:num>
  <w:num w:numId="20" w16cid:durableId="248849869">
    <w:abstractNumId w:val="24"/>
  </w:num>
  <w:num w:numId="21" w16cid:durableId="78333087">
    <w:abstractNumId w:val="28"/>
  </w:num>
  <w:num w:numId="22" w16cid:durableId="1578321725">
    <w:abstractNumId w:val="18"/>
  </w:num>
  <w:num w:numId="23" w16cid:durableId="993993225">
    <w:abstractNumId w:val="22"/>
  </w:num>
  <w:num w:numId="24" w16cid:durableId="373703128">
    <w:abstractNumId w:val="8"/>
  </w:num>
  <w:num w:numId="25" w16cid:durableId="1599829384">
    <w:abstractNumId w:val="23"/>
  </w:num>
  <w:num w:numId="26" w16cid:durableId="1609771830">
    <w:abstractNumId w:val="19"/>
  </w:num>
  <w:num w:numId="27" w16cid:durableId="378013539">
    <w:abstractNumId w:val="12"/>
  </w:num>
  <w:num w:numId="28" w16cid:durableId="226300978">
    <w:abstractNumId w:val="20"/>
  </w:num>
  <w:num w:numId="29" w16cid:durableId="1672023188">
    <w:abstractNumId w:val="26"/>
  </w:num>
  <w:num w:numId="30" w16cid:durableId="896627680">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CEF"/>
    <w:rsid w:val="0000015E"/>
    <w:rsid w:val="00013D33"/>
    <w:rsid w:val="0002718E"/>
    <w:rsid w:val="00035A3D"/>
    <w:rsid w:val="0005141D"/>
    <w:rsid w:val="000517B5"/>
    <w:rsid w:val="00060953"/>
    <w:rsid w:val="00070389"/>
    <w:rsid w:val="00070F91"/>
    <w:rsid w:val="00080C1E"/>
    <w:rsid w:val="00084DB2"/>
    <w:rsid w:val="000862AB"/>
    <w:rsid w:val="000912BC"/>
    <w:rsid w:val="0009644C"/>
    <w:rsid w:val="00097F09"/>
    <w:rsid w:val="000A1E7B"/>
    <w:rsid w:val="000A5677"/>
    <w:rsid w:val="000A6BE0"/>
    <w:rsid w:val="000C0F62"/>
    <w:rsid w:val="000C1455"/>
    <w:rsid w:val="000C7D01"/>
    <w:rsid w:val="000D0841"/>
    <w:rsid w:val="000D7902"/>
    <w:rsid w:val="000E3413"/>
    <w:rsid w:val="000E404A"/>
    <w:rsid w:val="000E5608"/>
    <w:rsid w:val="000F4382"/>
    <w:rsid w:val="000F5FE4"/>
    <w:rsid w:val="000F686C"/>
    <w:rsid w:val="001003D4"/>
    <w:rsid w:val="00101907"/>
    <w:rsid w:val="001024FE"/>
    <w:rsid w:val="00102562"/>
    <w:rsid w:val="001115C6"/>
    <w:rsid w:val="00114123"/>
    <w:rsid w:val="00116438"/>
    <w:rsid w:val="001304D6"/>
    <w:rsid w:val="00132630"/>
    <w:rsid w:val="00133EB9"/>
    <w:rsid w:val="0013596E"/>
    <w:rsid w:val="00145D29"/>
    <w:rsid w:val="0015257D"/>
    <w:rsid w:val="00153944"/>
    <w:rsid w:val="001540AD"/>
    <w:rsid w:val="00162102"/>
    <w:rsid w:val="00164534"/>
    <w:rsid w:val="001654C2"/>
    <w:rsid w:val="00165F28"/>
    <w:rsid w:val="00166F70"/>
    <w:rsid w:val="00172906"/>
    <w:rsid w:val="00174944"/>
    <w:rsid w:val="00175488"/>
    <w:rsid w:val="0017591F"/>
    <w:rsid w:val="00177150"/>
    <w:rsid w:val="001903B0"/>
    <w:rsid w:val="001A2E06"/>
    <w:rsid w:val="001A6ED2"/>
    <w:rsid w:val="001A7046"/>
    <w:rsid w:val="001B5149"/>
    <w:rsid w:val="001C38B6"/>
    <w:rsid w:val="001C3A2C"/>
    <w:rsid w:val="001C7B54"/>
    <w:rsid w:val="001D5DB6"/>
    <w:rsid w:val="00201BB5"/>
    <w:rsid w:val="002024A4"/>
    <w:rsid w:val="002053E7"/>
    <w:rsid w:val="00213609"/>
    <w:rsid w:val="00215504"/>
    <w:rsid w:val="00215EDB"/>
    <w:rsid w:val="00217B30"/>
    <w:rsid w:val="00220849"/>
    <w:rsid w:val="00223EF1"/>
    <w:rsid w:val="00225B5C"/>
    <w:rsid w:val="0023770E"/>
    <w:rsid w:val="00244CBA"/>
    <w:rsid w:val="002467E2"/>
    <w:rsid w:val="00254282"/>
    <w:rsid w:val="0025477E"/>
    <w:rsid w:val="00274CD3"/>
    <w:rsid w:val="00276E4E"/>
    <w:rsid w:val="00280848"/>
    <w:rsid w:val="00281989"/>
    <w:rsid w:val="0028457D"/>
    <w:rsid w:val="0028634F"/>
    <w:rsid w:val="00290740"/>
    <w:rsid w:val="002A0D70"/>
    <w:rsid w:val="002A6CCE"/>
    <w:rsid w:val="002B2986"/>
    <w:rsid w:val="002B2AF7"/>
    <w:rsid w:val="002B3F01"/>
    <w:rsid w:val="002B7824"/>
    <w:rsid w:val="002C54E1"/>
    <w:rsid w:val="002D1619"/>
    <w:rsid w:val="002D76D3"/>
    <w:rsid w:val="002E126E"/>
    <w:rsid w:val="002E4621"/>
    <w:rsid w:val="002F0593"/>
    <w:rsid w:val="0030011E"/>
    <w:rsid w:val="00305282"/>
    <w:rsid w:val="003138EB"/>
    <w:rsid w:val="00322A2C"/>
    <w:rsid w:val="00323DBA"/>
    <w:rsid w:val="00324608"/>
    <w:rsid w:val="003254D3"/>
    <w:rsid w:val="00325B87"/>
    <w:rsid w:val="0036116F"/>
    <w:rsid w:val="00363634"/>
    <w:rsid w:val="00366F13"/>
    <w:rsid w:val="0037491C"/>
    <w:rsid w:val="00376B33"/>
    <w:rsid w:val="00383998"/>
    <w:rsid w:val="00391F2D"/>
    <w:rsid w:val="00395037"/>
    <w:rsid w:val="003A439F"/>
    <w:rsid w:val="003B2445"/>
    <w:rsid w:val="003B2725"/>
    <w:rsid w:val="003B2CBB"/>
    <w:rsid w:val="003B484D"/>
    <w:rsid w:val="003C1962"/>
    <w:rsid w:val="003C48F4"/>
    <w:rsid w:val="003C4BBC"/>
    <w:rsid w:val="003C5A95"/>
    <w:rsid w:val="003D7721"/>
    <w:rsid w:val="003F4A71"/>
    <w:rsid w:val="00430CA8"/>
    <w:rsid w:val="00432D4E"/>
    <w:rsid w:val="00440FB5"/>
    <w:rsid w:val="00446E36"/>
    <w:rsid w:val="00461164"/>
    <w:rsid w:val="00461C98"/>
    <w:rsid w:val="00464550"/>
    <w:rsid w:val="0047048B"/>
    <w:rsid w:val="00482104"/>
    <w:rsid w:val="00486436"/>
    <w:rsid w:val="0049255B"/>
    <w:rsid w:val="00495383"/>
    <w:rsid w:val="004A0834"/>
    <w:rsid w:val="004A1BF0"/>
    <w:rsid w:val="004A48C0"/>
    <w:rsid w:val="004A4E08"/>
    <w:rsid w:val="004A73CF"/>
    <w:rsid w:val="004B0945"/>
    <w:rsid w:val="004B5281"/>
    <w:rsid w:val="004C1050"/>
    <w:rsid w:val="004C1960"/>
    <w:rsid w:val="004C6DC7"/>
    <w:rsid w:val="004D3F35"/>
    <w:rsid w:val="004E0224"/>
    <w:rsid w:val="004E0A64"/>
    <w:rsid w:val="004E3894"/>
    <w:rsid w:val="004E39F8"/>
    <w:rsid w:val="004E40D7"/>
    <w:rsid w:val="004F1079"/>
    <w:rsid w:val="004F1366"/>
    <w:rsid w:val="00501BB5"/>
    <w:rsid w:val="005057F7"/>
    <w:rsid w:val="00511DBE"/>
    <w:rsid w:val="00514218"/>
    <w:rsid w:val="00521483"/>
    <w:rsid w:val="00521484"/>
    <w:rsid w:val="00526481"/>
    <w:rsid w:val="005319F5"/>
    <w:rsid w:val="00531DB5"/>
    <w:rsid w:val="005401B2"/>
    <w:rsid w:val="005424DE"/>
    <w:rsid w:val="00543C78"/>
    <w:rsid w:val="00544CF9"/>
    <w:rsid w:val="00545EE7"/>
    <w:rsid w:val="00552B08"/>
    <w:rsid w:val="005573DF"/>
    <w:rsid w:val="005573F8"/>
    <w:rsid w:val="00562795"/>
    <w:rsid w:val="00563933"/>
    <w:rsid w:val="00576E5C"/>
    <w:rsid w:val="00580FCE"/>
    <w:rsid w:val="005819D6"/>
    <w:rsid w:val="00584F58"/>
    <w:rsid w:val="005946A5"/>
    <w:rsid w:val="0059594C"/>
    <w:rsid w:val="00596DE0"/>
    <w:rsid w:val="005B089F"/>
    <w:rsid w:val="005B6FD7"/>
    <w:rsid w:val="005B7127"/>
    <w:rsid w:val="005C0112"/>
    <w:rsid w:val="005C056C"/>
    <w:rsid w:val="005D0E6D"/>
    <w:rsid w:val="005D260E"/>
    <w:rsid w:val="005D4B64"/>
    <w:rsid w:val="005D7D3A"/>
    <w:rsid w:val="005E0F73"/>
    <w:rsid w:val="005E3C36"/>
    <w:rsid w:val="005F6D52"/>
    <w:rsid w:val="00600297"/>
    <w:rsid w:val="00600939"/>
    <w:rsid w:val="0060116E"/>
    <w:rsid w:val="00604B65"/>
    <w:rsid w:val="006050CE"/>
    <w:rsid w:val="00616F7D"/>
    <w:rsid w:val="00624EC6"/>
    <w:rsid w:val="00630AC9"/>
    <w:rsid w:val="00630DC7"/>
    <w:rsid w:val="00634041"/>
    <w:rsid w:val="006577DA"/>
    <w:rsid w:val="00657E07"/>
    <w:rsid w:val="006712C0"/>
    <w:rsid w:val="00684F77"/>
    <w:rsid w:val="00686691"/>
    <w:rsid w:val="00691ECD"/>
    <w:rsid w:val="006A0FE3"/>
    <w:rsid w:val="006A7330"/>
    <w:rsid w:val="006A7AC4"/>
    <w:rsid w:val="006B2CCF"/>
    <w:rsid w:val="006C0466"/>
    <w:rsid w:val="006C1F83"/>
    <w:rsid w:val="006C49FB"/>
    <w:rsid w:val="006C51E4"/>
    <w:rsid w:val="006C5A10"/>
    <w:rsid w:val="006D4B35"/>
    <w:rsid w:val="006D4CF7"/>
    <w:rsid w:val="006D7D75"/>
    <w:rsid w:val="006E49D6"/>
    <w:rsid w:val="006F2F2E"/>
    <w:rsid w:val="006F4D75"/>
    <w:rsid w:val="00701632"/>
    <w:rsid w:val="00713EE1"/>
    <w:rsid w:val="00724444"/>
    <w:rsid w:val="0072609D"/>
    <w:rsid w:val="007331CB"/>
    <w:rsid w:val="00740706"/>
    <w:rsid w:val="0074229D"/>
    <w:rsid w:val="00753681"/>
    <w:rsid w:val="00760990"/>
    <w:rsid w:val="007611D4"/>
    <w:rsid w:val="00762693"/>
    <w:rsid w:val="00775665"/>
    <w:rsid w:val="007767BD"/>
    <w:rsid w:val="00790C0F"/>
    <w:rsid w:val="0079582E"/>
    <w:rsid w:val="00796158"/>
    <w:rsid w:val="007A70C6"/>
    <w:rsid w:val="007A7FA5"/>
    <w:rsid w:val="007B1A05"/>
    <w:rsid w:val="007B30E5"/>
    <w:rsid w:val="007B3320"/>
    <w:rsid w:val="007B3E30"/>
    <w:rsid w:val="007C0DFF"/>
    <w:rsid w:val="007C3745"/>
    <w:rsid w:val="007D624E"/>
    <w:rsid w:val="007F2AF0"/>
    <w:rsid w:val="00807E2F"/>
    <w:rsid w:val="0082392F"/>
    <w:rsid w:val="008301D5"/>
    <w:rsid w:val="0083369B"/>
    <w:rsid w:val="00844396"/>
    <w:rsid w:val="008456B1"/>
    <w:rsid w:val="00857A2D"/>
    <w:rsid w:val="00864970"/>
    <w:rsid w:val="00867464"/>
    <w:rsid w:val="0087044E"/>
    <w:rsid w:val="00873C25"/>
    <w:rsid w:val="00875943"/>
    <w:rsid w:val="00881D2E"/>
    <w:rsid w:val="008934CF"/>
    <w:rsid w:val="0089420F"/>
    <w:rsid w:val="008A7B17"/>
    <w:rsid w:val="008B3CEF"/>
    <w:rsid w:val="008B67B8"/>
    <w:rsid w:val="008D7400"/>
    <w:rsid w:val="008E0C83"/>
    <w:rsid w:val="008F5CA5"/>
    <w:rsid w:val="009023BE"/>
    <w:rsid w:val="00902D6A"/>
    <w:rsid w:val="0090463E"/>
    <w:rsid w:val="00916C3D"/>
    <w:rsid w:val="00922EC6"/>
    <w:rsid w:val="009348F2"/>
    <w:rsid w:val="00940625"/>
    <w:rsid w:val="009435F6"/>
    <w:rsid w:val="00945126"/>
    <w:rsid w:val="00965453"/>
    <w:rsid w:val="00970A12"/>
    <w:rsid w:val="00976D20"/>
    <w:rsid w:val="0098442C"/>
    <w:rsid w:val="00993ED8"/>
    <w:rsid w:val="00997C72"/>
    <w:rsid w:val="009A1D76"/>
    <w:rsid w:val="009A3046"/>
    <w:rsid w:val="009A317B"/>
    <w:rsid w:val="009A52C9"/>
    <w:rsid w:val="009A5F92"/>
    <w:rsid w:val="009A6E38"/>
    <w:rsid w:val="009B5313"/>
    <w:rsid w:val="009C57FF"/>
    <w:rsid w:val="009C7730"/>
    <w:rsid w:val="009D3752"/>
    <w:rsid w:val="009E45A3"/>
    <w:rsid w:val="009E546C"/>
    <w:rsid w:val="00A11124"/>
    <w:rsid w:val="00A21D2D"/>
    <w:rsid w:val="00A25507"/>
    <w:rsid w:val="00A257F2"/>
    <w:rsid w:val="00A32635"/>
    <w:rsid w:val="00A341C8"/>
    <w:rsid w:val="00A42179"/>
    <w:rsid w:val="00A47BC9"/>
    <w:rsid w:val="00A5036B"/>
    <w:rsid w:val="00A51650"/>
    <w:rsid w:val="00A51D50"/>
    <w:rsid w:val="00A57FE2"/>
    <w:rsid w:val="00A66E06"/>
    <w:rsid w:val="00A67251"/>
    <w:rsid w:val="00A72F92"/>
    <w:rsid w:val="00A73B76"/>
    <w:rsid w:val="00A754D6"/>
    <w:rsid w:val="00A756B9"/>
    <w:rsid w:val="00A80EE4"/>
    <w:rsid w:val="00A861BF"/>
    <w:rsid w:val="00A912EC"/>
    <w:rsid w:val="00A964FF"/>
    <w:rsid w:val="00A9703E"/>
    <w:rsid w:val="00A97FE0"/>
    <w:rsid w:val="00AB6D16"/>
    <w:rsid w:val="00AC1203"/>
    <w:rsid w:val="00AC2900"/>
    <w:rsid w:val="00AD71FE"/>
    <w:rsid w:val="00AE5626"/>
    <w:rsid w:val="00AE63E3"/>
    <w:rsid w:val="00AF34B6"/>
    <w:rsid w:val="00AF6BEE"/>
    <w:rsid w:val="00B11E4F"/>
    <w:rsid w:val="00B13051"/>
    <w:rsid w:val="00B14DAA"/>
    <w:rsid w:val="00B17A33"/>
    <w:rsid w:val="00B307F4"/>
    <w:rsid w:val="00B32501"/>
    <w:rsid w:val="00B32F2B"/>
    <w:rsid w:val="00B346BC"/>
    <w:rsid w:val="00B4195C"/>
    <w:rsid w:val="00B442A7"/>
    <w:rsid w:val="00B47181"/>
    <w:rsid w:val="00B5011B"/>
    <w:rsid w:val="00B55F08"/>
    <w:rsid w:val="00B603FC"/>
    <w:rsid w:val="00B6162D"/>
    <w:rsid w:val="00B6222C"/>
    <w:rsid w:val="00B62EF1"/>
    <w:rsid w:val="00B77CBA"/>
    <w:rsid w:val="00B8417F"/>
    <w:rsid w:val="00B92F51"/>
    <w:rsid w:val="00B95538"/>
    <w:rsid w:val="00BA5315"/>
    <w:rsid w:val="00BA6121"/>
    <w:rsid w:val="00BB0212"/>
    <w:rsid w:val="00BB6FB6"/>
    <w:rsid w:val="00BD14AD"/>
    <w:rsid w:val="00BD26E7"/>
    <w:rsid w:val="00BE20BF"/>
    <w:rsid w:val="00BE2E55"/>
    <w:rsid w:val="00BE40F1"/>
    <w:rsid w:val="00C02A95"/>
    <w:rsid w:val="00C03CF8"/>
    <w:rsid w:val="00C07687"/>
    <w:rsid w:val="00C31D65"/>
    <w:rsid w:val="00C46E06"/>
    <w:rsid w:val="00C4776A"/>
    <w:rsid w:val="00C52252"/>
    <w:rsid w:val="00C54E37"/>
    <w:rsid w:val="00C76DB9"/>
    <w:rsid w:val="00C84E26"/>
    <w:rsid w:val="00C939FD"/>
    <w:rsid w:val="00C9520D"/>
    <w:rsid w:val="00CA19AB"/>
    <w:rsid w:val="00CA1E9F"/>
    <w:rsid w:val="00CA394C"/>
    <w:rsid w:val="00CB06EC"/>
    <w:rsid w:val="00CD0350"/>
    <w:rsid w:val="00CD39CF"/>
    <w:rsid w:val="00CD5C81"/>
    <w:rsid w:val="00CE28C8"/>
    <w:rsid w:val="00CE7E13"/>
    <w:rsid w:val="00CF4911"/>
    <w:rsid w:val="00CF4ED6"/>
    <w:rsid w:val="00CF5EA7"/>
    <w:rsid w:val="00D023DF"/>
    <w:rsid w:val="00D129B5"/>
    <w:rsid w:val="00D12E84"/>
    <w:rsid w:val="00D2065C"/>
    <w:rsid w:val="00D206C9"/>
    <w:rsid w:val="00D33423"/>
    <w:rsid w:val="00D35DF6"/>
    <w:rsid w:val="00D40EE7"/>
    <w:rsid w:val="00D43A6D"/>
    <w:rsid w:val="00D67265"/>
    <w:rsid w:val="00D67C2C"/>
    <w:rsid w:val="00D71F62"/>
    <w:rsid w:val="00D730DA"/>
    <w:rsid w:val="00D76FCF"/>
    <w:rsid w:val="00D820C0"/>
    <w:rsid w:val="00D8775E"/>
    <w:rsid w:val="00DB5CE4"/>
    <w:rsid w:val="00DC1042"/>
    <w:rsid w:val="00DC56E3"/>
    <w:rsid w:val="00DC6819"/>
    <w:rsid w:val="00DC6A6F"/>
    <w:rsid w:val="00DD008D"/>
    <w:rsid w:val="00DE5432"/>
    <w:rsid w:val="00DF0A56"/>
    <w:rsid w:val="00DF694F"/>
    <w:rsid w:val="00E03256"/>
    <w:rsid w:val="00E110EB"/>
    <w:rsid w:val="00E34F69"/>
    <w:rsid w:val="00E37474"/>
    <w:rsid w:val="00E40F17"/>
    <w:rsid w:val="00E44A25"/>
    <w:rsid w:val="00E54561"/>
    <w:rsid w:val="00E56E99"/>
    <w:rsid w:val="00E61AFB"/>
    <w:rsid w:val="00E622F0"/>
    <w:rsid w:val="00E63EC2"/>
    <w:rsid w:val="00E6625C"/>
    <w:rsid w:val="00E72144"/>
    <w:rsid w:val="00E75C10"/>
    <w:rsid w:val="00E9199C"/>
    <w:rsid w:val="00E95620"/>
    <w:rsid w:val="00E95A4B"/>
    <w:rsid w:val="00E9648F"/>
    <w:rsid w:val="00EA05A0"/>
    <w:rsid w:val="00EA1671"/>
    <w:rsid w:val="00EA6230"/>
    <w:rsid w:val="00EA7292"/>
    <w:rsid w:val="00EB0678"/>
    <w:rsid w:val="00EB1BA4"/>
    <w:rsid w:val="00EB438B"/>
    <w:rsid w:val="00EC15C6"/>
    <w:rsid w:val="00EC360B"/>
    <w:rsid w:val="00EC4F58"/>
    <w:rsid w:val="00EE4EA0"/>
    <w:rsid w:val="00EF05A8"/>
    <w:rsid w:val="00EF0824"/>
    <w:rsid w:val="00F01725"/>
    <w:rsid w:val="00F023C4"/>
    <w:rsid w:val="00F045CE"/>
    <w:rsid w:val="00F048DA"/>
    <w:rsid w:val="00F068AD"/>
    <w:rsid w:val="00F10171"/>
    <w:rsid w:val="00F12ECA"/>
    <w:rsid w:val="00F1511D"/>
    <w:rsid w:val="00F218CB"/>
    <w:rsid w:val="00F2414E"/>
    <w:rsid w:val="00F24253"/>
    <w:rsid w:val="00F2739B"/>
    <w:rsid w:val="00F30312"/>
    <w:rsid w:val="00F3463A"/>
    <w:rsid w:val="00F41E14"/>
    <w:rsid w:val="00F42081"/>
    <w:rsid w:val="00F51176"/>
    <w:rsid w:val="00F574CF"/>
    <w:rsid w:val="00F57526"/>
    <w:rsid w:val="00F62229"/>
    <w:rsid w:val="00F71DF9"/>
    <w:rsid w:val="00F74FD4"/>
    <w:rsid w:val="00F826A0"/>
    <w:rsid w:val="00F827C3"/>
    <w:rsid w:val="00F878F7"/>
    <w:rsid w:val="00F972DB"/>
    <w:rsid w:val="00F97342"/>
    <w:rsid w:val="00FA5864"/>
    <w:rsid w:val="00FB08EA"/>
    <w:rsid w:val="00FB4152"/>
    <w:rsid w:val="00FB522F"/>
    <w:rsid w:val="00FC3E47"/>
    <w:rsid w:val="00FD567F"/>
    <w:rsid w:val="00FF12A1"/>
    <w:rsid w:val="00FF4B0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030FD"/>
  <w15:docId w15:val="{AC8C0CB4-818A-4B9B-A98D-86275437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v-LV"/>
    </w:rPr>
  </w:style>
  <w:style w:type="paragraph" w:styleId="Heading1">
    <w:name w:val="heading 1"/>
    <w:basedOn w:val="Normal"/>
    <w:uiPriority w:val="1"/>
    <w:qFormat/>
    <w:pPr>
      <w:ind w:left="1994" w:right="515" w:hanging="668"/>
      <w:jc w:val="both"/>
      <w:outlineLvl w:val="0"/>
    </w:pPr>
    <w:rPr>
      <w:b/>
      <w:bCs/>
    </w:rPr>
  </w:style>
  <w:style w:type="paragraph" w:styleId="Heading2">
    <w:name w:val="heading 2"/>
    <w:basedOn w:val="Normal"/>
    <w:uiPriority w:val="1"/>
    <w:qFormat/>
    <w:pPr>
      <w:ind w:left="940" w:hanging="277"/>
      <w:outlineLvl w:val="1"/>
    </w:pPr>
  </w:style>
  <w:style w:type="paragraph" w:styleId="Heading3">
    <w:name w:val="heading 3"/>
    <w:basedOn w:val="Normal"/>
    <w:uiPriority w:val="1"/>
    <w:qFormat/>
    <w:pPr>
      <w:ind w:left="1173" w:hanging="678"/>
      <w:outlineLvl w:val="2"/>
    </w:pPr>
    <w:rPr>
      <w:b/>
      <w:bCs/>
      <w:sz w:val="18"/>
      <w:szCs w:val="18"/>
      <w:u w:val="single" w:color="000000"/>
    </w:rPr>
  </w:style>
  <w:style w:type="paragraph" w:styleId="Heading4">
    <w:name w:val="heading 4"/>
    <w:basedOn w:val="Normal"/>
    <w:next w:val="Normal"/>
    <w:link w:val="Heading4Char"/>
    <w:uiPriority w:val="9"/>
    <w:semiHidden/>
    <w:unhideWhenUsed/>
    <w:qFormat/>
    <w:rsid w:val="0029074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61C9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Title">
    <w:name w:val="Title"/>
    <w:basedOn w:val="Normal"/>
    <w:uiPriority w:val="1"/>
    <w:qFormat/>
    <w:pPr>
      <w:spacing w:before="1"/>
      <w:ind w:left="1652" w:hanging="824"/>
    </w:pPr>
    <w:rPr>
      <w:b/>
      <w:bCs/>
      <w:sz w:val="30"/>
      <w:szCs w:val="30"/>
    </w:rPr>
  </w:style>
  <w:style w:type="paragraph" w:styleId="ListParagraph">
    <w:name w:val="List Paragraph"/>
    <w:aliases w:val="H&amp;P List Paragraph,2,Virsraksti,Strip,Normal bullet 2,Bullet list,Saistīto dokumentu saraksts,Colorful List - Accent 12,Syle 1,Numurets,PPS_Bullet"/>
    <w:basedOn w:val="Normal"/>
    <w:link w:val="ListParagraphChar"/>
    <w:qFormat/>
    <w:pPr>
      <w:ind w:left="496"/>
    </w:pPr>
  </w:style>
  <w:style w:type="paragraph" w:customStyle="1" w:styleId="TableParagraph">
    <w:name w:val="Table Paragraph"/>
    <w:basedOn w:val="Normal"/>
    <w:uiPriority w:val="1"/>
    <w:qFormat/>
  </w:style>
  <w:style w:type="character" w:customStyle="1" w:styleId="Heading5Char">
    <w:name w:val="Heading 5 Char"/>
    <w:basedOn w:val="DefaultParagraphFont"/>
    <w:link w:val="Heading5"/>
    <w:uiPriority w:val="9"/>
    <w:semiHidden/>
    <w:rsid w:val="00461C98"/>
    <w:rPr>
      <w:rFonts w:asciiTheme="majorHAnsi" w:eastAsiaTheme="majorEastAsia" w:hAnsiTheme="majorHAnsi" w:cstheme="majorBidi"/>
      <w:color w:val="365F91" w:themeColor="accent1" w:themeShade="BF"/>
      <w:lang w:val="lv-LV"/>
    </w:rPr>
  </w:style>
  <w:style w:type="paragraph" w:styleId="Footer">
    <w:name w:val="footer"/>
    <w:basedOn w:val="Normal"/>
    <w:link w:val="FooterChar"/>
    <w:rsid w:val="00461C98"/>
    <w:pPr>
      <w:tabs>
        <w:tab w:val="center" w:pos="4320"/>
        <w:tab w:val="right" w:pos="8640"/>
      </w:tabs>
      <w:overflowPunct w:val="0"/>
      <w:adjustRightInd w:val="0"/>
    </w:pPr>
    <w:rPr>
      <w:kern w:val="28"/>
      <w:sz w:val="20"/>
      <w:szCs w:val="20"/>
      <w:lang w:val="en-GB" w:eastAsia="lv-LV"/>
    </w:rPr>
  </w:style>
  <w:style w:type="character" w:customStyle="1" w:styleId="FooterChar">
    <w:name w:val="Footer Char"/>
    <w:basedOn w:val="DefaultParagraphFont"/>
    <w:link w:val="Footer"/>
    <w:rsid w:val="00461C98"/>
    <w:rPr>
      <w:rFonts w:ascii="Times New Roman" w:eastAsia="Times New Roman" w:hAnsi="Times New Roman" w:cs="Times New Roman"/>
      <w:kern w:val="28"/>
      <w:sz w:val="20"/>
      <w:szCs w:val="20"/>
      <w:lang w:val="en-GB" w:eastAsia="lv-LV"/>
    </w:rPr>
  </w:style>
  <w:style w:type="character" w:styleId="PageNumber">
    <w:name w:val="page number"/>
    <w:basedOn w:val="DefaultParagraphFont"/>
    <w:rsid w:val="00461C98"/>
  </w:style>
  <w:style w:type="paragraph" w:styleId="BodyText2">
    <w:name w:val="Body Text 2"/>
    <w:basedOn w:val="Normal"/>
    <w:link w:val="BodyText2Char"/>
    <w:rsid w:val="00461C98"/>
    <w:pPr>
      <w:overflowPunct w:val="0"/>
      <w:adjustRightInd w:val="0"/>
      <w:spacing w:after="120" w:line="480" w:lineRule="auto"/>
    </w:pPr>
    <w:rPr>
      <w:kern w:val="28"/>
      <w:sz w:val="20"/>
      <w:szCs w:val="20"/>
      <w:lang w:val="en-GB" w:eastAsia="lv-LV"/>
    </w:rPr>
  </w:style>
  <w:style w:type="character" w:customStyle="1" w:styleId="BodyText2Char">
    <w:name w:val="Body Text 2 Char"/>
    <w:basedOn w:val="DefaultParagraphFont"/>
    <w:link w:val="BodyText2"/>
    <w:rsid w:val="00461C98"/>
    <w:rPr>
      <w:rFonts w:ascii="Times New Roman" w:eastAsia="Times New Roman" w:hAnsi="Times New Roman" w:cs="Times New Roman"/>
      <w:kern w:val="28"/>
      <w:sz w:val="20"/>
      <w:szCs w:val="20"/>
      <w:lang w:val="en-GB" w:eastAsia="lv-LV"/>
    </w:rPr>
  </w:style>
  <w:style w:type="character" w:customStyle="1" w:styleId="hps">
    <w:name w:val="hps"/>
    <w:rsid w:val="00461C98"/>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
    <w:link w:val="ListParagraph"/>
    <w:qFormat/>
    <w:rsid w:val="00461C98"/>
    <w:rPr>
      <w:rFonts w:ascii="Times New Roman" w:eastAsia="Times New Roman" w:hAnsi="Times New Roman" w:cs="Times New Roman"/>
      <w:lang w:val="lv-LV"/>
    </w:rPr>
  </w:style>
  <w:style w:type="paragraph" w:styleId="NoSpacing">
    <w:name w:val="No Spacing"/>
    <w:uiPriority w:val="1"/>
    <w:qFormat/>
    <w:rsid w:val="00461C98"/>
    <w:pPr>
      <w:widowControl/>
      <w:autoSpaceDE/>
      <w:autoSpaceDN/>
    </w:pPr>
    <w:rPr>
      <w:rFonts w:ascii="Calibri" w:eastAsia="Times New Roman" w:hAnsi="Calibri" w:cs="Times New Roman"/>
      <w:lang w:val="lv-LV" w:eastAsia="lv-LV"/>
    </w:rPr>
  </w:style>
  <w:style w:type="character" w:styleId="Hyperlink">
    <w:name w:val="Hyperlink"/>
    <w:basedOn w:val="DefaultParagraphFont"/>
    <w:uiPriority w:val="99"/>
    <w:unhideWhenUsed/>
    <w:rsid w:val="00CE7E13"/>
    <w:rPr>
      <w:color w:val="0000FF" w:themeColor="hyperlink"/>
      <w:u w:val="single"/>
    </w:rPr>
  </w:style>
  <w:style w:type="character" w:styleId="UnresolvedMention">
    <w:name w:val="Unresolved Mention"/>
    <w:basedOn w:val="DefaultParagraphFont"/>
    <w:uiPriority w:val="99"/>
    <w:semiHidden/>
    <w:unhideWhenUsed/>
    <w:rsid w:val="00CE7E13"/>
    <w:rPr>
      <w:color w:val="605E5C"/>
      <w:shd w:val="clear" w:color="auto" w:fill="E1DFDD"/>
    </w:rPr>
  </w:style>
  <w:style w:type="table" w:styleId="TableGrid">
    <w:name w:val="Table Grid"/>
    <w:basedOn w:val="TableNormal"/>
    <w:uiPriority w:val="39"/>
    <w:rsid w:val="001B514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5149"/>
    <w:rPr>
      <w:sz w:val="16"/>
      <w:szCs w:val="16"/>
    </w:rPr>
  </w:style>
  <w:style w:type="paragraph" w:styleId="CommentText">
    <w:name w:val="annotation text"/>
    <w:basedOn w:val="Normal"/>
    <w:link w:val="CommentTextChar"/>
    <w:uiPriority w:val="99"/>
    <w:unhideWhenUsed/>
    <w:rsid w:val="001B5149"/>
    <w:rPr>
      <w:sz w:val="20"/>
      <w:szCs w:val="20"/>
    </w:rPr>
  </w:style>
  <w:style w:type="character" w:customStyle="1" w:styleId="CommentTextChar">
    <w:name w:val="Comment Text Char"/>
    <w:basedOn w:val="DefaultParagraphFont"/>
    <w:link w:val="CommentText"/>
    <w:uiPriority w:val="99"/>
    <w:rsid w:val="001B5149"/>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1B5149"/>
    <w:rPr>
      <w:b/>
      <w:bCs/>
    </w:rPr>
  </w:style>
  <w:style w:type="character" w:customStyle="1" w:styleId="CommentSubjectChar">
    <w:name w:val="Comment Subject Char"/>
    <w:basedOn w:val="CommentTextChar"/>
    <w:link w:val="CommentSubject"/>
    <w:uiPriority w:val="99"/>
    <w:semiHidden/>
    <w:rsid w:val="001B5149"/>
    <w:rPr>
      <w:rFonts w:ascii="Times New Roman" w:eastAsia="Times New Roman" w:hAnsi="Times New Roman" w:cs="Times New Roman"/>
      <w:b/>
      <w:bCs/>
      <w:sz w:val="20"/>
      <w:szCs w:val="20"/>
      <w:lang w:val="lv-LV"/>
    </w:rPr>
  </w:style>
  <w:style w:type="paragraph" w:styleId="TOC1">
    <w:name w:val="toc 1"/>
    <w:basedOn w:val="Normal"/>
    <w:next w:val="Normal"/>
    <w:autoRedefine/>
    <w:semiHidden/>
    <w:rsid w:val="00F045CE"/>
    <w:pPr>
      <w:widowControl/>
      <w:autoSpaceDE/>
      <w:autoSpaceDN/>
      <w:spacing w:before="120" w:after="120"/>
      <w:jc w:val="both"/>
    </w:pPr>
    <w:rPr>
      <w:sz w:val="28"/>
      <w:szCs w:val="28"/>
    </w:rPr>
  </w:style>
  <w:style w:type="character" w:customStyle="1" w:styleId="Heading4Char">
    <w:name w:val="Heading 4 Char"/>
    <w:basedOn w:val="DefaultParagraphFont"/>
    <w:link w:val="Heading4"/>
    <w:rsid w:val="00290740"/>
    <w:rPr>
      <w:rFonts w:asciiTheme="majorHAnsi" w:eastAsiaTheme="majorEastAsia" w:hAnsiTheme="majorHAnsi" w:cstheme="majorBidi"/>
      <w:i/>
      <w:iCs/>
      <w:color w:val="365F91" w:themeColor="accent1" w:themeShade="BF"/>
      <w:lang w:val="lv-LV"/>
    </w:rPr>
  </w:style>
  <w:style w:type="character" w:customStyle="1" w:styleId="txtspecial">
    <w:name w:val="txt_special"/>
    <w:basedOn w:val="DefaultParagraphFont"/>
    <w:rsid w:val="00E63EC2"/>
  </w:style>
  <w:style w:type="paragraph" w:styleId="NormalWeb">
    <w:name w:val="Normal (Web)"/>
    <w:basedOn w:val="Normal"/>
    <w:uiPriority w:val="99"/>
    <w:semiHidden/>
    <w:unhideWhenUsed/>
    <w:rsid w:val="0060116E"/>
    <w:pPr>
      <w:widowControl/>
      <w:autoSpaceDE/>
      <w:autoSpaceDN/>
      <w:spacing w:before="100" w:beforeAutospacing="1" w:after="100" w:afterAutospacing="1"/>
    </w:pPr>
    <w:rPr>
      <w:sz w:val="24"/>
      <w:szCs w:val="24"/>
      <w:lang w:val="en-GB" w:eastAsia="en-GB"/>
    </w:rPr>
  </w:style>
  <w:style w:type="character" w:customStyle="1" w:styleId="gi">
    <w:name w:val="gi"/>
    <w:basedOn w:val="DefaultParagraphFont"/>
    <w:rsid w:val="00701632"/>
  </w:style>
  <w:style w:type="character" w:customStyle="1" w:styleId="lrzxr">
    <w:name w:val="lrzxr"/>
    <w:basedOn w:val="DefaultParagraphFont"/>
    <w:rsid w:val="001A2E06"/>
  </w:style>
  <w:style w:type="character" w:customStyle="1" w:styleId="BodyTextChar">
    <w:name w:val="Body Text Char"/>
    <w:basedOn w:val="DefaultParagraphFont"/>
    <w:link w:val="BodyText"/>
    <w:uiPriority w:val="1"/>
    <w:rsid w:val="00753681"/>
    <w:rPr>
      <w:rFonts w:ascii="Times New Roman" w:eastAsia="Times New Roman" w:hAnsi="Times New Roman" w:cs="Times New Roman"/>
      <w:sz w:val="18"/>
      <w:szCs w:val="18"/>
      <w:lang w:val="lv-LV"/>
    </w:rPr>
  </w:style>
  <w:style w:type="character" w:styleId="FollowedHyperlink">
    <w:name w:val="FollowedHyperlink"/>
    <w:basedOn w:val="DefaultParagraphFont"/>
    <w:uiPriority w:val="99"/>
    <w:semiHidden/>
    <w:unhideWhenUsed/>
    <w:rsid w:val="00464550"/>
    <w:rPr>
      <w:color w:val="954F72"/>
      <w:u w:val="single"/>
    </w:rPr>
  </w:style>
  <w:style w:type="paragraph" w:customStyle="1" w:styleId="msonormal0">
    <w:name w:val="msonormal"/>
    <w:basedOn w:val="Normal"/>
    <w:rsid w:val="00464550"/>
    <w:pPr>
      <w:widowControl/>
      <w:autoSpaceDE/>
      <w:autoSpaceDN/>
      <w:spacing w:before="100" w:beforeAutospacing="1" w:after="100" w:afterAutospacing="1"/>
    </w:pPr>
    <w:rPr>
      <w:sz w:val="24"/>
      <w:szCs w:val="24"/>
      <w:lang w:val="en-GB" w:eastAsia="ja-JP"/>
    </w:rPr>
  </w:style>
  <w:style w:type="paragraph" w:customStyle="1" w:styleId="font5">
    <w:name w:val="font5"/>
    <w:basedOn w:val="Normal"/>
    <w:rsid w:val="00464550"/>
    <w:pPr>
      <w:widowControl/>
      <w:autoSpaceDE/>
      <w:autoSpaceDN/>
      <w:spacing w:before="100" w:beforeAutospacing="1" w:after="100" w:afterAutospacing="1"/>
    </w:pPr>
    <w:rPr>
      <w:b/>
      <w:bCs/>
      <w:sz w:val="24"/>
      <w:szCs w:val="24"/>
      <w:lang w:val="en-GB" w:eastAsia="ja-JP"/>
    </w:rPr>
  </w:style>
  <w:style w:type="paragraph" w:customStyle="1" w:styleId="font6">
    <w:name w:val="font6"/>
    <w:basedOn w:val="Normal"/>
    <w:rsid w:val="00464550"/>
    <w:pPr>
      <w:widowControl/>
      <w:autoSpaceDE/>
      <w:autoSpaceDN/>
      <w:spacing w:before="100" w:beforeAutospacing="1" w:after="100" w:afterAutospacing="1"/>
    </w:pPr>
    <w:rPr>
      <w:color w:val="000000"/>
      <w:sz w:val="24"/>
      <w:szCs w:val="24"/>
      <w:lang w:val="en-GB" w:eastAsia="ja-JP"/>
    </w:rPr>
  </w:style>
  <w:style w:type="paragraph" w:customStyle="1" w:styleId="xl65">
    <w:name w:val="xl65"/>
    <w:basedOn w:val="Normal"/>
    <w:rsid w:val="00464550"/>
    <w:pPr>
      <w:widowControl/>
      <w:autoSpaceDE/>
      <w:autoSpaceDN/>
      <w:spacing w:before="100" w:beforeAutospacing="1" w:after="100" w:afterAutospacing="1"/>
    </w:pPr>
    <w:rPr>
      <w:sz w:val="24"/>
      <w:szCs w:val="24"/>
      <w:lang w:val="en-GB" w:eastAsia="ja-JP"/>
    </w:rPr>
  </w:style>
  <w:style w:type="paragraph" w:customStyle="1" w:styleId="xl66">
    <w:name w:val="xl66"/>
    <w:basedOn w:val="Normal"/>
    <w:rsid w:val="00464550"/>
    <w:pPr>
      <w:widowControl/>
      <w:autoSpaceDE/>
      <w:autoSpaceDN/>
      <w:spacing w:before="100" w:beforeAutospacing="1" w:after="100" w:afterAutospacing="1"/>
      <w:jc w:val="center"/>
      <w:textAlignment w:val="center"/>
    </w:pPr>
    <w:rPr>
      <w:b/>
      <w:bCs/>
      <w:sz w:val="24"/>
      <w:szCs w:val="24"/>
      <w:lang w:val="en-GB" w:eastAsia="ja-JP"/>
    </w:rPr>
  </w:style>
  <w:style w:type="paragraph" w:customStyle="1" w:styleId="xl67">
    <w:name w:val="xl67"/>
    <w:basedOn w:val="Normal"/>
    <w:rsid w:val="00464550"/>
    <w:pPr>
      <w:widowControl/>
      <w:autoSpaceDE/>
      <w:autoSpaceDN/>
      <w:spacing w:before="100" w:beforeAutospacing="1" w:after="100" w:afterAutospacing="1"/>
    </w:pPr>
    <w:rPr>
      <w:sz w:val="24"/>
      <w:szCs w:val="24"/>
      <w:lang w:val="en-GB" w:eastAsia="ja-JP"/>
    </w:rPr>
  </w:style>
  <w:style w:type="paragraph" w:customStyle="1" w:styleId="xl68">
    <w:name w:val="xl68"/>
    <w:basedOn w:val="Normal"/>
    <w:rsid w:val="00464550"/>
    <w:pPr>
      <w:widowControl/>
      <w:autoSpaceDE/>
      <w:autoSpaceDN/>
      <w:spacing w:before="100" w:beforeAutospacing="1" w:after="100" w:afterAutospacing="1"/>
    </w:pPr>
    <w:rPr>
      <w:b/>
      <w:bCs/>
      <w:sz w:val="24"/>
      <w:szCs w:val="24"/>
      <w:lang w:val="en-GB" w:eastAsia="ja-JP"/>
    </w:rPr>
  </w:style>
  <w:style w:type="paragraph" w:customStyle="1" w:styleId="xl69">
    <w:name w:val="xl69"/>
    <w:basedOn w:val="Normal"/>
    <w:rsid w:val="00464550"/>
    <w:pPr>
      <w:widowControl/>
      <w:autoSpaceDE/>
      <w:autoSpaceDN/>
      <w:spacing w:before="100" w:beforeAutospacing="1" w:after="100" w:afterAutospacing="1"/>
      <w:textAlignment w:val="center"/>
    </w:pPr>
    <w:rPr>
      <w:sz w:val="24"/>
      <w:szCs w:val="24"/>
      <w:lang w:val="en-GB" w:eastAsia="ja-JP"/>
    </w:rPr>
  </w:style>
  <w:style w:type="paragraph" w:customStyle="1" w:styleId="xl70">
    <w:name w:val="xl70"/>
    <w:basedOn w:val="Normal"/>
    <w:rsid w:val="00464550"/>
    <w:pPr>
      <w:widowControl/>
      <w:autoSpaceDE/>
      <w:autoSpaceDN/>
      <w:spacing w:before="100" w:beforeAutospacing="1" w:after="100" w:afterAutospacing="1"/>
      <w:textAlignment w:val="center"/>
    </w:pPr>
    <w:rPr>
      <w:sz w:val="24"/>
      <w:szCs w:val="24"/>
      <w:lang w:val="en-GB" w:eastAsia="ja-JP"/>
    </w:rPr>
  </w:style>
  <w:style w:type="paragraph" w:customStyle="1" w:styleId="xl71">
    <w:name w:val="xl71"/>
    <w:basedOn w:val="Normal"/>
    <w:rsid w:val="00464550"/>
    <w:pPr>
      <w:widowControl/>
      <w:autoSpaceDE/>
      <w:autoSpaceDN/>
      <w:spacing w:before="100" w:beforeAutospacing="1" w:after="100" w:afterAutospacing="1"/>
    </w:pPr>
    <w:rPr>
      <w:sz w:val="24"/>
      <w:szCs w:val="24"/>
      <w:lang w:val="en-GB" w:eastAsia="ja-JP"/>
    </w:rPr>
  </w:style>
  <w:style w:type="paragraph" w:customStyle="1" w:styleId="xl72">
    <w:name w:val="xl72"/>
    <w:basedOn w:val="Normal"/>
    <w:rsid w:val="00464550"/>
    <w:pPr>
      <w:widowControl/>
      <w:autoSpaceDE/>
      <w:autoSpaceDN/>
      <w:spacing w:before="100" w:beforeAutospacing="1" w:after="100" w:afterAutospacing="1"/>
    </w:pPr>
    <w:rPr>
      <w:color w:val="FF0000"/>
      <w:sz w:val="24"/>
      <w:szCs w:val="24"/>
      <w:lang w:val="en-GB" w:eastAsia="ja-JP"/>
    </w:rPr>
  </w:style>
  <w:style w:type="paragraph" w:customStyle="1" w:styleId="xl73">
    <w:name w:val="xl73"/>
    <w:basedOn w:val="Normal"/>
    <w:rsid w:val="00464550"/>
    <w:pPr>
      <w:widowControl/>
      <w:autoSpaceDE/>
      <w:autoSpaceDN/>
      <w:spacing w:before="100" w:beforeAutospacing="1" w:after="100" w:afterAutospacing="1"/>
    </w:pPr>
    <w:rPr>
      <w:sz w:val="24"/>
      <w:szCs w:val="24"/>
      <w:lang w:val="en-GB" w:eastAsia="ja-JP"/>
    </w:rPr>
  </w:style>
  <w:style w:type="paragraph" w:customStyle="1" w:styleId="xl74">
    <w:name w:val="xl74"/>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en-GB" w:eastAsia="ja-JP"/>
    </w:rPr>
  </w:style>
  <w:style w:type="paragraph" w:customStyle="1" w:styleId="xl75">
    <w:name w:val="xl75"/>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lang w:val="en-GB" w:eastAsia="ja-JP"/>
    </w:rPr>
  </w:style>
  <w:style w:type="paragraph" w:customStyle="1" w:styleId="xl76">
    <w:name w:val="xl76"/>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sz w:val="24"/>
      <w:szCs w:val="24"/>
      <w:lang w:val="en-GB" w:eastAsia="ja-JP"/>
    </w:rPr>
  </w:style>
  <w:style w:type="paragraph" w:customStyle="1" w:styleId="xl77">
    <w:name w:val="xl77"/>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78">
    <w:name w:val="xl78"/>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sz w:val="24"/>
      <w:szCs w:val="24"/>
      <w:lang w:val="en-GB" w:eastAsia="ja-JP"/>
    </w:rPr>
  </w:style>
  <w:style w:type="paragraph" w:customStyle="1" w:styleId="xl79">
    <w:name w:val="xl79"/>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sz w:val="24"/>
      <w:szCs w:val="24"/>
      <w:lang w:val="en-GB" w:eastAsia="ja-JP"/>
    </w:rPr>
  </w:style>
  <w:style w:type="paragraph" w:customStyle="1" w:styleId="xl80">
    <w:name w:val="xl80"/>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en-GB" w:eastAsia="ja-JP"/>
    </w:rPr>
  </w:style>
  <w:style w:type="paragraph" w:customStyle="1" w:styleId="xl81">
    <w:name w:val="xl81"/>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val="en-GB" w:eastAsia="ja-JP"/>
    </w:rPr>
  </w:style>
  <w:style w:type="paragraph" w:customStyle="1" w:styleId="xl82">
    <w:name w:val="xl82"/>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i/>
      <w:iCs/>
      <w:sz w:val="24"/>
      <w:szCs w:val="24"/>
      <w:lang w:val="en-GB" w:eastAsia="ja-JP"/>
    </w:rPr>
  </w:style>
  <w:style w:type="paragraph" w:customStyle="1" w:styleId="xl83">
    <w:name w:val="xl83"/>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4"/>
      <w:szCs w:val="24"/>
      <w:lang w:val="en-GB" w:eastAsia="ja-JP"/>
    </w:rPr>
  </w:style>
  <w:style w:type="paragraph" w:customStyle="1" w:styleId="xl84">
    <w:name w:val="xl84"/>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i/>
      <w:iCs/>
      <w:sz w:val="24"/>
      <w:szCs w:val="24"/>
      <w:lang w:val="en-GB" w:eastAsia="ja-JP"/>
    </w:rPr>
  </w:style>
  <w:style w:type="paragraph" w:customStyle="1" w:styleId="xl85">
    <w:name w:val="xl85"/>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86">
    <w:name w:val="xl86"/>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87">
    <w:name w:val="xl87"/>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i/>
      <w:iCs/>
      <w:sz w:val="24"/>
      <w:szCs w:val="24"/>
      <w:lang w:val="en-GB" w:eastAsia="ja-JP"/>
    </w:rPr>
  </w:style>
  <w:style w:type="paragraph" w:customStyle="1" w:styleId="xl88">
    <w:name w:val="xl88"/>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val="en-GB" w:eastAsia="ja-JP"/>
    </w:rPr>
  </w:style>
  <w:style w:type="paragraph" w:customStyle="1" w:styleId="xl89">
    <w:name w:val="xl89"/>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90">
    <w:name w:val="xl90"/>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4"/>
      <w:szCs w:val="24"/>
      <w:lang w:val="en-GB" w:eastAsia="ja-JP"/>
    </w:rPr>
  </w:style>
  <w:style w:type="paragraph" w:customStyle="1" w:styleId="xl91">
    <w:name w:val="xl91"/>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GB" w:eastAsia="ja-JP"/>
    </w:rPr>
  </w:style>
  <w:style w:type="paragraph" w:customStyle="1" w:styleId="xl92">
    <w:name w:val="xl92"/>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en-GB" w:eastAsia="ja-JP"/>
    </w:rPr>
  </w:style>
  <w:style w:type="paragraph" w:customStyle="1" w:styleId="xl93">
    <w:name w:val="xl93"/>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en-GB" w:eastAsia="ja-JP"/>
    </w:rPr>
  </w:style>
  <w:style w:type="paragraph" w:customStyle="1" w:styleId="xl94">
    <w:name w:val="xl94"/>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95">
    <w:name w:val="xl95"/>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96">
    <w:name w:val="xl96"/>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97">
    <w:name w:val="xl97"/>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val="en-GB" w:eastAsia="ja-JP"/>
    </w:rPr>
  </w:style>
  <w:style w:type="paragraph" w:customStyle="1" w:styleId="xl98">
    <w:name w:val="xl98"/>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99">
    <w:name w:val="xl99"/>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4"/>
      <w:szCs w:val="24"/>
      <w:lang w:val="en-GB" w:eastAsia="ja-JP"/>
    </w:rPr>
  </w:style>
  <w:style w:type="paragraph" w:customStyle="1" w:styleId="xl100">
    <w:name w:val="xl100"/>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101">
    <w:name w:val="xl101"/>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GB" w:eastAsia="ja-JP"/>
    </w:rPr>
  </w:style>
  <w:style w:type="paragraph" w:customStyle="1" w:styleId="xl102">
    <w:name w:val="xl102"/>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sz w:val="24"/>
      <w:szCs w:val="24"/>
      <w:lang w:val="en-GB" w:eastAsia="ja-JP"/>
    </w:rPr>
  </w:style>
  <w:style w:type="paragraph" w:customStyle="1" w:styleId="xl103">
    <w:name w:val="xl103"/>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FF0000"/>
      <w:sz w:val="24"/>
      <w:szCs w:val="24"/>
      <w:lang w:val="en-GB" w:eastAsia="ja-JP"/>
    </w:rPr>
  </w:style>
  <w:style w:type="paragraph" w:customStyle="1" w:styleId="xl104">
    <w:name w:val="xl104"/>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lang w:val="en-GB" w:eastAsia="ja-JP"/>
    </w:rPr>
  </w:style>
  <w:style w:type="paragraph" w:customStyle="1" w:styleId="xl105">
    <w:name w:val="xl105"/>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106">
    <w:name w:val="xl106"/>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color w:val="FF0000"/>
      <w:sz w:val="24"/>
      <w:szCs w:val="24"/>
      <w:lang w:val="en-GB" w:eastAsia="ja-JP"/>
    </w:rPr>
  </w:style>
  <w:style w:type="paragraph" w:customStyle="1" w:styleId="xl107">
    <w:name w:val="xl107"/>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en-GB" w:eastAsia="ja-JP"/>
    </w:rPr>
  </w:style>
  <w:style w:type="paragraph" w:customStyle="1" w:styleId="xl108">
    <w:name w:val="xl108"/>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FF0000"/>
      <w:sz w:val="24"/>
      <w:szCs w:val="24"/>
      <w:lang w:val="en-GB" w:eastAsia="ja-JP"/>
    </w:rPr>
  </w:style>
  <w:style w:type="paragraph" w:customStyle="1" w:styleId="xl109">
    <w:name w:val="xl109"/>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i/>
      <w:iCs/>
      <w:sz w:val="24"/>
      <w:szCs w:val="24"/>
      <w:lang w:val="en-GB" w:eastAsia="ja-JP"/>
    </w:rPr>
  </w:style>
  <w:style w:type="paragraph" w:customStyle="1" w:styleId="xl110">
    <w:name w:val="xl110"/>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111">
    <w:name w:val="xl111"/>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en-GB" w:eastAsia="ja-JP"/>
    </w:rPr>
  </w:style>
  <w:style w:type="paragraph" w:customStyle="1" w:styleId="xl112">
    <w:name w:val="xl112"/>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lang w:val="en-GB" w:eastAsia="ja-JP"/>
    </w:rPr>
  </w:style>
  <w:style w:type="paragraph" w:customStyle="1" w:styleId="xl113">
    <w:name w:val="xl113"/>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114">
    <w:name w:val="xl114"/>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val="en-GB" w:eastAsia="ja-JP"/>
    </w:rPr>
  </w:style>
  <w:style w:type="paragraph" w:customStyle="1" w:styleId="xl115">
    <w:name w:val="xl115"/>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color w:val="FF0000"/>
      <w:sz w:val="24"/>
      <w:szCs w:val="24"/>
      <w:lang w:val="en-GB" w:eastAsia="ja-JP"/>
    </w:rPr>
  </w:style>
  <w:style w:type="paragraph" w:customStyle="1" w:styleId="xl116">
    <w:name w:val="xl116"/>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FF0000"/>
      <w:sz w:val="24"/>
      <w:szCs w:val="24"/>
      <w:lang w:val="en-GB" w:eastAsia="ja-JP"/>
    </w:rPr>
  </w:style>
  <w:style w:type="paragraph" w:customStyle="1" w:styleId="xl117">
    <w:name w:val="xl117"/>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en-GB" w:eastAsia="ja-JP"/>
    </w:rPr>
  </w:style>
  <w:style w:type="paragraph" w:customStyle="1" w:styleId="xl118">
    <w:name w:val="xl118"/>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en-GB" w:eastAsia="ja-JP"/>
    </w:rPr>
  </w:style>
  <w:style w:type="paragraph" w:customStyle="1" w:styleId="xl119">
    <w:name w:val="xl119"/>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120">
    <w:name w:val="xl120"/>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en-GB" w:eastAsia="ja-JP"/>
    </w:rPr>
  </w:style>
  <w:style w:type="paragraph" w:customStyle="1" w:styleId="xl121">
    <w:name w:val="xl121"/>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lang w:val="en-GB" w:eastAsia="ja-JP"/>
    </w:rPr>
  </w:style>
  <w:style w:type="paragraph" w:customStyle="1" w:styleId="xl122">
    <w:name w:val="xl122"/>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sz w:val="24"/>
      <w:szCs w:val="24"/>
      <w:lang w:val="en-GB" w:eastAsia="ja-JP"/>
    </w:rPr>
  </w:style>
  <w:style w:type="paragraph" w:customStyle="1" w:styleId="xl123">
    <w:name w:val="xl123"/>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124">
    <w:name w:val="xl124"/>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4"/>
      <w:szCs w:val="24"/>
      <w:lang w:val="en-GB" w:eastAsia="ja-JP"/>
    </w:rPr>
  </w:style>
  <w:style w:type="paragraph" w:customStyle="1" w:styleId="xl125">
    <w:name w:val="xl125"/>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126">
    <w:name w:val="xl126"/>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127">
    <w:name w:val="xl127"/>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4"/>
      <w:szCs w:val="24"/>
      <w:lang w:val="en-GB" w:eastAsia="ja-JP"/>
    </w:rPr>
  </w:style>
  <w:style w:type="paragraph" w:customStyle="1" w:styleId="xl128">
    <w:name w:val="xl128"/>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129">
    <w:name w:val="xl129"/>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130">
    <w:name w:val="xl130"/>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4"/>
      <w:szCs w:val="24"/>
      <w:lang w:val="en-GB" w:eastAsia="ja-JP"/>
    </w:rPr>
  </w:style>
  <w:style w:type="paragraph" w:customStyle="1" w:styleId="xl131">
    <w:name w:val="xl131"/>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lang w:val="en-GB" w:eastAsia="ja-JP"/>
    </w:rPr>
  </w:style>
  <w:style w:type="paragraph" w:customStyle="1" w:styleId="xl132">
    <w:name w:val="xl132"/>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lang w:val="en-GB" w:eastAsia="ja-JP"/>
    </w:rPr>
  </w:style>
  <w:style w:type="paragraph" w:customStyle="1" w:styleId="xl133">
    <w:name w:val="xl133"/>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color w:val="000000"/>
      <w:sz w:val="24"/>
      <w:szCs w:val="24"/>
      <w:lang w:val="en-GB" w:eastAsia="ja-JP"/>
    </w:rPr>
  </w:style>
  <w:style w:type="paragraph" w:customStyle="1" w:styleId="xl134">
    <w:name w:val="xl134"/>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color w:val="000000"/>
      <w:sz w:val="24"/>
      <w:szCs w:val="24"/>
      <w:lang w:val="en-GB" w:eastAsia="ja-JP"/>
    </w:rPr>
  </w:style>
  <w:style w:type="paragraph" w:customStyle="1" w:styleId="xl135">
    <w:name w:val="xl135"/>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val="en-GB" w:eastAsia="ja-JP"/>
    </w:rPr>
  </w:style>
  <w:style w:type="paragraph" w:customStyle="1" w:styleId="xl136">
    <w:name w:val="xl136"/>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GB" w:eastAsia="ja-JP"/>
    </w:rPr>
  </w:style>
  <w:style w:type="paragraph" w:customStyle="1" w:styleId="xl137">
    <w:name w:val="xl137"/>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i/>
      <w:iCs/>
      <w:color w:val="000000"/>
      <w:sz w:val="24"/>
      <w:szCs w:val="24"/>
      <w:lang w:val="en-GB" w:eastAsia="ja-JP"/>
    </w:rPr>
  </w:style>
  <w:style w:type="paragraph" w:customStyle="1" w:styleId="xl138">
    <w:name w:val="xl138"/>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color w:val="000000"/>
      <w:sz w:val="24"/>
      <w:szCs w:val="24"/>
      <w:lang w:val="en-GB" w:eastAsia="ja-JP"/>
    </w:rPr>
  </w:style>
  <w:style w:type="paragraph" w:customStyle="1" w:styleId="xl139">
    <w:name w:val="xl139"/>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val="en-GB" w:eastAsia="ja-JP"/>
    </w:rPr>
  </w:style>
  <w:style w:type="paragraph" w:customStyle="1" w:styleId="xl140">
    <w:name w:val="xl140"/>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i/>
      <w:iCs/>
      <w:color w:val="000000"/>
      <w:sz w:val="24"/>
      <w:szCs w:val="24"/>
      <w:lang w:val="en-GB" w:eastAsia="ja-JP"/>
    </w:rPr>
  </w:style>
  <w:style w:type="paragraph" w:customStyle="1" w:styleId="xl141">
    <w:name w:val="xl141"/>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val="en-GB" w:eastAsia="ja-JP"/>
    </w:rPr>
  </w:style>
  <w:style w:type="paragraph" w:customStyle="1" w:styleId="xl142">
    <w:name w:val="xl142"/>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color w:val="FF0000"/>
      <w:sz w:val="24"/>
      <w:szCs w:val="24"/>
      <w:lang w:val="en-GB" w:eastAsia="ja-JP"/>
    </w:rPr>
  </w:style>
  <w:style w:type="paragraph" w:customStyle="1" w:styleId="xl143">
    <w:name w:val="xl143"/>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FF0000"/>
      <w:sz w:val="24"/>
      <w:szCs w:val="24"/>
      <w:lang w:val="en-GB" w:eastAsia="ja-JP"/>
    </w:rPr>
  </w:style>
  <w:style w:type="paragraph" w:customStyle="1" w:styleId="xl144">
    <w:name w:val="xl144"/>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val="en-GB" w:eastAsia="ja-JP"/>
    </w:rPr>
  </w:style>
  <w:style w:type="paragraph" w:customStyle="1" w:styleId="xl145">
    <w:name w:val="xl145"/>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color w:val="000000"/>
      <w:sz w:val="24"/>
      <w:szCs w:val="24"/>
      <w:lang w:val="en-GB" w:eastAsia="ja-JP"/>
    </w:rPr>
  </w:style>
  <w:style w:type="paragraph" w:customStyle="1" w:styleId="xl146">
    <w:name w:val="xl146"/>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val="en-GB" w:eastAsia="ja-JP"/>
    </w:rPr>
  </w:style>
  <w:style w:type="paragraph" w:customStyle="1" w:styleId="xl147">
    <w:name w:val="xl147"/>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val="en-GB" w:eastAsia="ja-JP"/>
    </w:rPr>
  </w:style>
  <w:style w:type="paragraph" w:customStyle="1" w:styleId="xl148">
    <w:name w:val="xl148"/>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i/>
      <w:iCs/>
      <w:color w:val="000000"/>
      <w:sz w:val="24"/>
      <w:szCs w:val="24"/>
      <w:lang w:val="en-GB" w:eastAsia="ja-JP"/>
    </w:rPr>
  </w:style>
  <w:style w:type="paragraph" w:customStyle="1" w:styleId="xl149">
    <w:name w:val="xl149"/>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150">
    <w:name w:val="xl150"/>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en-GB" w:eastAsia="ja-JP"/>
    </w:rPr>
  </w:style>
  <w:style w:type="paragraph" w:customStyle="1" w:styleId="xl151">
    <w:name w:val="xl151"/>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en-GB" w:eastAsia="ja-JP"/>
    </w:rPr>
  </w:style>
  <w:style w:type="paragraph" w:customStyle="1" w:styleId="xl152">
    <w:name w:val="xl152"/>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4"/>
      <w:szCs w:val="24"/>
      <w:lang w:val="en-GB" w:eastAsia="ja-JP"/>
    </w:rPr>
  </w:style>
  <w:style w:type="paragraph" w:customStyle="1" w:styleId="xl153">
    <w:name w:val="xl153"/>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i/>
      <w:iCs/>
      <w:sz w:val="24"/>
      <w:szCs w:val="24"/>
      <w:lang w:val="en-GB" w:eastAsia="ja-JP"/>
    </w:rPr>
  </w:style>
  <w:style w:type="paragraph" w:customStyle="1" w:styleId="xl154">
    <w:name w:val="xl154"/>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val="en-GB" w:eastAsia="ja-JP"/>
    </w:rPr>
  </w:style>
  <w:style w:type="paragraph" w:customStyle="1" w:styleId="xl155">
    <w:name w:val="xl155"/>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color w:val="000000"/>
      <w:sz w:val="24"/>
      <w:szCs w:val="24"/>
      <w:lang w:val="en-GB" w:eastAsia="ja-JP"/>
    </w:rPr>
  </w:style>
  <w:style w:type="paragraph" w:customStyle="1" w:styleId="xl156">
    <w:name w:val="xl156"/>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en-GB" w:eastAsia="ja-JP"/>
    </w:rPr>
  </w:style>
  <w:style w:type="paragraph" w:customStyle="1" w:styleId="xl157">
    <w:name w:val="xl157"/>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color w:val="FF0000"/>
      <w:sz w:val="24"/>
      <w:szCs w:val="24"/>
      <w:lang w:val="en-GB" w:eastAsia="ja-JP"/>
    </w:rPr>
  </w:style>
  <w:style w:type="paragraph" w:customStyle="1" w:styleId="xl158">
    <w:name w:val="xl158"/>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FF0000"/>
      <w:sz w:val="24"/>
      <w:szCs w:val="24"/>
      <w:lang w:val="en-GB" w:eastAsia="ja-JP"/>
    </w:rPr>
  </w:style>
  <w:style w:type="paragraph" w:customStyle="1" w:styleId="xl159">
    <w:name w:val="xl159"/>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160">
    <w:name w:val="xl160"/>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color w:val="FF0000"/>
      <w:sz w:val="24"/>
      <w:szCs w:val="24"/>
      <w:lang w:val="en-GB" w:eastAsia="ja-JP"/>
    </w:rPr>
  </w:style>
  <w:style w:type="paragraph" w:customStyle="1" w:styleId="xl161">
    <w:name w:val="xl161"/>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162">
    <w:name w:val="xl162"/>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val="en-GB" w:eastAsia="ja-JP"/>
    </w:rPr>
  </w:style>
  <w:style w:type="paragraph" w:customStyle="1" w:styleId="xl163">
    <w:name w:val="xl163"/>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164">
    <w:name w:val="xl164"/>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24"/>
      <w:szCs w:val="24"/>
      <w:lang w:val="en-GB" w:eastAsia="ja-JP"/>
    </w:rPr>
  </w:style>
  <w:style w:type="paragraph" w:styleId="Revision">
    <w:name w:val="Revision"/>
    <w:hidden/>
    <w:uiPriority w:val="99"/>
    <w:semiHidden/>
    <w:rsid w:val="00634041"/>
    <w:pPr>
      <w:widowControl/>
      <w:autoSpaceDE/>
      <w:autoSpaceDN/>
    </w:pPr>
    <w:rPr>
      <w:rFonts w:ascii="Times New Roman" w:eastAsia="Times New Roman" w:hAnsi="Times New Roman"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83300">
      <w:bodyDiv w:val="1"/>
      <w:marLeft w:val="0"/>
      <w:marRight w:val="0"/>
      <w:marTop w:val="0"/>
      <w:marBottom w:val="0"/>
      <w:divBdr>
        <w:top w:val="none" w:sz="0" w:space="0" w:color="auto"/>
        <w:left w:val="none" w:sz="0" w:space="0" w:color="auto"/>
        <w:bottom w:val="none" w:sz="0" w:space="0" w:color="auto"/>
        <w:right w:val="none" w:sz="0" w:space="0" w:color="auto"/>
      </w:divBdr>
    </w:div>
    <w:div w:id="79956152">
      <w:bodyDiv w:val="1"/>
      <w:marLeft w:val="0"/>
      <w:marRight w:val="0"/>
      <w:marTop w:val="0"/>
      <w:marBottom w:val="0"/>
      <w:divBdr>
        <w:top w:val="none" w:sz="0" w:space="0" w:color="auto"/>
        <w:left w:val="none" w:sz="0" w:space="0" w:color="auto"/>
        <w:bottom w:val="none" w:sz="0" w:space="0" w:color="auto"/>
        <w:right w:val="none" w:sz="0" w:space="0" w:color="auto"/>
      </w:divBdr>
    </w:div>
    <w:div w:id="213011249">
      <w:bodyDiv w:val="1"/>
      <w:marLeft w:val="0"/>
      <w:marRight w:val="0"/>
      <w:marTop w:val="0"/>
      <w:marBottom w:val="0"/>
      <w:divBdr>
        <w:top w:val="none" w:sz="0" w:space="0" w:color="auto"/>
        <w:left w:val="none" w:sz="0" w:space="0" w:color="auto"/>
        <w:bottom w:val="none" w:sz="0" w:space="0" w:color="auto"/>
        <w:right w:val="none" w:sz="0" w:space="0" w:color="auto"/>
      </w:divBdr>
    </w:div>
    <w:div w:id="319307797">
      <w:bodyDiv w:val="1"/>
      <w:marLeft w:val="0"/>
      <w:marRight w:val="0"/>
      <w:marTop w:val="0"/>
      <w:marBottom w:val="0"/>
      <w:divBdr>
        <w:top w:val="none" w:sz="0" w:space="0" w:color="auto"/>
        <w:left w:val="none" w:sz="0" w:space="0" w:color="auto"/>
        <w:bottom w:val="none" w:sz="0" w:space="0" w:color="auto"/>
        <w:right w:val="none" w:sz="0" w:space="0" w:color="auto"/>
      </w:divBdr>
    </w:div>
    <w:div w:id="388653189">
      <w:bodyDiv w:val="1"/>
      <w:marLeft w:val="0"/>
      <w:marRight w:val="0"/>
      <w:marTop w:val="0"/>
      <w:marBottom w:val="0"/>
      <w:divBdr>
        <w:top w:val="none" w:sz="0" w:space="0" w:color="auto"/>
        <w:left w:val="none" w:sz="0" w:space="0" w:color="auto"/>
        <w:bottom w:val="none" w:sz="0" w:space="0" w:color="auto"/>
        <w:right w:val="none" w:sz="0" w:space="0" w:color="auto"/>
      </w:divBdr>
    </w:div>
    <w:div w:id="625544081">
      <w:bodyDiv w:val="1"/>
      <w:marLeft w:val="0"/>
      <w:marRight w:val="0"/>
      <w:marTop w:val="0"/>
      <w:marBottom w:val="0"/>
      <w:divBdr>
        <w:top w:val="none" w:sz="0" w:space="0" w:color="auto"/>
        <w:left w:val="none" w:sz="0" w:space="0" w:color="auto"/>
        <w:bottom w:val="none" w:sz="0" w:space="0" w:color="auto"/>
        <w:right w:val="none" w:sz="0" w:space="0" w:color="auto"/>
      </w:divBdr>
    </w:div>
    <w:div w:id="995300180">
      <w:bodyDiv w:val="1"/>
      <w:marLeft w:val="0"/>
      <w:marRight w:val="0"/>
      <w:marTop w:val="0"/>
      <w:marBottom w:val="0"/>
      <w:divBdr>
        <w:top w:val="none" w:sz="0" w:space="0" w:color="auto"/>
        <w:left w:val="none" w:sz="0" w:space="0" w:color="auto"/>
        <w:bottom w:val="none" w:sz="0" w:space="0" w:color="auto"/>
        <w:right w:val="none" w:sz="0" w:space="0" w:color="auto"/>
      </w:divBdr>
    </w:div>
    <w:div w:id="1060635253">
      <w:bodyDiv w:val="1"/>
      <w:marLeft w:val="0"/>
      <w:marRight w:val="0"/>
      <w:marTop w:val="0"/>
      <w:marBottom w:val="0"/>
      <w:divBdr>
        <w:top w:val="none" w:sz="0" w:space="0" w:color="auto"/>
        <w:left w:val="none" w:sz="0" w:space="0" w:color="auto"/>
        <w:bottom w:val="none" w:sz="0" w:space="0" w:color="auto"/>
        <w:right w:val="none" w:sz="0" w:space="0" w:color="auto"/>
      </w:divBdr>
    </w:div>
    <w:div w:id="1239368041">
      <w:bodyDiv w:val="1"/>
      <w:marLeft w:val="0"/>
      <w:marRight w:val="0"/>
      <w:marTop w:val="0"/>
      <w:marBottom w:val="0"/>
      <w:divBdr>
        <w:top w:val="none" w:sz="0" w:space="0" w:color="auto"/>
        <w:left w:val="none" w:sz="0" w:space="0" w:color="auto"/>
        <w:bottom w:val="none" w:sz="0" w:space="0" w:color="auto"/>
        <w:right w:val="none" w:sz="0" w:space="0" w:color="auto"/>
      </w:divBdr>
    </w:div>
    <w:div w:id="1294479007">
      <w:bodyDiv w:val="1"/>
      <w:marLeft w:val="0"/>
      <w:marRight w:val="0"/>
      <w:marTop w:val="0"/>
      <w:marBottom w:val="0"/>
      <w:divBdr>
        <w:top w:val="none" w:sz="0" w:space="0" w:color="auto"/>
        <w:left w:val="none" w:sz="0" w:space="0" w:color="auto"/>
        <w:bottom w:val="none" w:sz="0" w:space="0" w:color="auto"/>
        <w:right w:val="none" w:sz="0" w:space="0" w:color="auto"/>
      </w:divBdr>
    </w:div>
    <w:div w:id="1297488739">
      <w:bodyDiv w:val="1"/>
      <w:marLeft w:val="0"/>
      <w:marRight w:val="0"/>
      <w:marTop w:val="0"/>
      <w:marBottom w:val="0"/>
      <w:divBdr>
        <w:top w:val="none" w:sz="0" w:space="0" w:color="auto"/>
        <w:left w:val="none" w:sz="0" w:space="0" w:color="auto"/>
        <w:bottom w:val="none" w:sz="0" w:space="0" w:color="auto"/>
        <w:right w:val="none" w:sz="0" w:space="0" w:color="auto"/>
      </w:divBdr>
    </w:div>
    <w:div w:id="1370959460">
      <w:bodyDiv w:val="1"/>
      <w:marLeft w:val="0"/>
      <w:marRight w:val="0"/>
      <w:marTop w:val="0"/>
      <w:marBottom w:val="0"/>
      <w:divBdr>
        <w:top w:val="none" w:sz="0" w:space="0" w:color="auto"/>
        <w:left w:val="none" w:sz="0" w:space="0" w:color="auto"/>
        <w:bottom w:val="none" w:sz="0" w:space="0" w:color="auto"/>
        <w:right w:val="none" w:sz="0" w:space="0" w:color="auto"/>
      </w:divBdr>
    </w:div>
    <w:div w:id="1434015904">
      <w:bodyDiv w:val="1"/>
      <w:marLeft w:val="0"/>
      <w:marRight w:val="0"/>
      <w:marTop w:val="0"/>
      <w:marBottom w:val="0"/>
      <w:divBdr>
        <w:top w:val="none" w:sz="0" w:space="0" w:color="auto"/>
        <w:left w:val="none" w:sz="0" w:space="0" w:color="auto"/>
        <w:bottom w:val="none" w:sz="0" w:space="0" w:color="auto"/>
        <w:right w:val="none" w:sz="0" w:space="0" w:color="auto"/>
      </w:divBdr>
    </w:div>
    <w:div w:id="1495298682">
      <w:bodyDiv w:val="1"/>
      <w:marLeft w:val="0"/>
      <w:marRight w:val="0"/>
      <w:marTop w:val="0"/>
      <w:marBottom w:val="0"/>
      <w:divBdr>
        <w:top w:val="none" w:sz="0" w:space="0" w:color="auto"/>
        <w:left w:val="none" w:sz="0" w:space="0" w:color="auto"/>
        <w:bottom w:val="none" w:sz="0" w:space="0" w:color="auto"/>
        <w:right w:val="none" w:sz="0" w:space="0" w:color="auto"/>
      </w:divBdr>
    </w:div>
    <w:div w:id="1592663690">
      <w:bodyDiv w:val="1"/>
      <w:marLeft w:val="0"/>
      <w:marRight w:val="0"/>
      <w:marTop w:val="0"/>
      <w:marBottom w:val="0"/>
      <w:divBdr>
        <w:top w:val="none" w:sz="0" w:space="0" w:color="auto"/>
        <w:left w:val="none" w:sz="0" w:space="0" w:color="auto"/>
        <w:bottom w:val="none" w:sz="0" w:space="0" w:color="auto"/>
        <w:right w:val="none" w:sz="0" w:space="0" w:color="auto"/>
      </w:divBdr>
    </w:div>
    <w:div w:id="1858034929">
      <w:bodyDiv w:val="1"/>
      <w:marLeft w:val="0"/>
      <w:marRight w:val="0"/>
      <w:marTop w:val="0"/>
      <w:marBottom w:val="0"/>
      <w:divBdr>
        <w:top w:val="none" w:sz="0" w:space="0" w:color="auto"/>
        <w:left w:val="none" w:sz="0" w:space="0" w:color="auto"/>
        <w:bottom w:val="none" w:sz="0" w:space="0" w:color="auto"/>
        <w:right w:val="none" w:sz="0" w:space="0" w:color="auto"/>
      </w:divBdr>
    </w:div>
    <w:div w:id="2137409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va.lignicka@grac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763ED-409E-41AB-8617-D74E86A76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641</TotalTime>
  <Pages>17</Pages>
  <Words>3910</Words>
  <Characters>22288</Characters>
  <Application>Microsoft Office Word</Application>
  <DocSecurity>0</DocSecurity>
  <Lines>185</Lines>
  <Paragraphs>52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Microsoft Word - Nolikums_iekartam_iekartas</vt:lpstr>
      <vt:lpstr>Microsoft Word - Nolikums_iekartam_iekartas</vt:lpstr>
    </vt:vector>
  </TitlesOfParts>
  <Company/>
  <LinksUpToDate>false</LinksUpToDate>
  <CharactersWithSpaces>26146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Nolikums_iekartam_iekartas</dc:title>
  <dc:creator>Agnis</dc:creator>
  <cp:lastModifiedBy>Agnija Dike</cp:lastModifiedBy>
  <cp:revision>26</cp:revision>
  <cp:lastPrinted>2026-03-04T12:10:00Z</cp:lastPrinted>
  <dcterms:created xsi:type="dcterms:W3CDTF">2023-05-29T15:00:00Z</dcterms:created>
  <dcterms:modified xsi:type="dcterms:W3CDTF">2026-03-05T14:23:00Z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2019-10-30T00:00:00Z</vt:filetime>
  </property>
  <property fmtid="{D5CDD505-2E9C-101B-9397-08002B2CF9AE}" pid="3" name="Creator">
    <vt:lpwstr>Bullzip PDF Printer (10.21.0.2462)</vt:lpwstr>
  </property>
  <property fmtid="{D5CDD505-2E9C-101B-9397-08002B2CF9AE}" pid="4" name="LastSaved">
    <vt:filetime>2021-10-21T00:00:00Z</vt:filetime>
  </property>
</Properties>
</file>