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794658" w:rsidRDefault="00A97FE0" w:rsidP="002B2986">
      <w:pPr>
        <w:pStyle w:val="ListParagraph"/>
        <w:rPr>
          <w:sz w:val="24"/>
          <w:szCs w:val="24"/>
          <w:lang w:val="en-GB"/>
        </w:rPr>
      </w:pPr>
      <w:r w:rsidRPr="00794658">
        <w:rPr>
          <w:sz w:val="24"/>
          <w:szCs w:val="24"/>
          <w:lang w:val="en-GB"/>
        </w:rPr>
        <w:t xml:space="preserve"> </w:t>
      </w:r>
    </w:p>
    <w:p w14:paraId="0FB8164F" w14:textId="77777777" w:rsidR="008B3CEF" w:rsidRPr="00794658" w:rsidRDefault="008B3CEF">
      <w:pPr>
        <w:pStyle w:val="BodyText"/>
        <w:rPr>
          <w:sz w:val="24"/>
          <w:szCs w:val="24"/>
          <w:lang w:val="en-GB"/>
        </w:rPr>
      </w:pPr>
    </w:p>
    <w:p w14:paraId="243C95D0" w14:textId="77777777" w:rsidR="008B3CEF" w:rsidRPr="00794658" w:rsidRDefault="008B3CEF">
      <w:pPr>
        <w:pStyle w:val="BodyText"/>
        <w:rPr>
          <w:sz w:val="24"/>
          <w:szCs w:val="24"/>
          <w:lang w:val="en-GB"/>
        </w:rPr>
      </w:pPr>
    </w:p>
    <w:p w14:paraId="434C207B" w14:textId="77777777" w:rsidR="008B3CEF" w:rsidRPr="00794658" w:rsidRDefault="008B3CEF">
      <w:pPr>
        <w:pStyle w:val="BodyText"/>
        <w:rPr>
          <w:sz w:val="24"/>
          <w:szCs w:val="24"/>
          <w:lang w:val="en-GB"/>
        </w:rPr>
      </w:pPr>
    </w:p>
    <w:p w14:paraId="5A86F94E" w14:textId="77777777" w:rsidR="008B3CEF" w:rsidRPr="00794658" w:rsidRDefault="008B3CEF">
      <w:pPr>
        <w:pStyle w:val="BodyText"/>
        <w:rPr>
          <w:sz w:val="24"/>
          <w:szCs w:val="24"/>
          <w:lang w:val="en-GB"/>
        </w:rPr>
      </w:pPr>
    </w:p>
    <w:p w14:paraId="07171163" w14:textId="52157C12" w:rsidR="008B3CEF" w:rsidRPr="00794658" w:rsidRDefault="008B3CEF">
      <w:pPr>
        <w:pStyle w:val="BodyText"/>
        <w:rPr>
          <w:sz w:val="24"/>
          <w:szCs w:val="24"/>
          <w:lang w:val="en-GB"/>
        </w:rPr>
      </w:pPr>
    </w:p>
    <w:p w14:paraId="1B02B399" w14:textId="77777777" w:rsidR="008B3CEF" w:rsidRPr="00794658" w:rsidRDefault="008B3CEF">
      <w:pPr>
        <w:pStyle w:val="BodyText"/>
        <w:rPr>
          <w:sz w:val="24"/>
          <w:szCs w:val="24"/>
          <w:lang w:val="en-GB"/>
        </w:rPr>
      </w:pPr>
    </w:p>
    <w:p w14:paraId="51B0A3A3" w14:textId="77777777" w:rsidR="008B3CEF" w:rsidRPr="00794658" w:rsidRDefault="008B3CEF">
      <w:pPr>
        <w:pStyle w:val="BodyText"/>
        <w:spacing w:before="6"/>
        <w:rPr>
          <w:sz w:val="24"/>
          <w:szCs w:val="24"/>
          <w:lang w:val="en-GB"/>
        </w:rPr>
      </w:pPr>
    </w:p>
    <w:p w14:paraId="29922C1B" w14:textId="79D7A1B9" w:rsidR="008B3CEF" w:rsidRPr="00D147D3" w:rsidRDefault="00530A4A" w:rsidP="00530A4A">
      <w:pPr>
        <w:pStyle w:val="BodyText"/>
        <w:jc w:val="center"/>
        <w:rPr>
          <w:b/>
          <w:bCs/>
          <w:sz w:val="24"/>
          <w:szCs w:val="24"/>
          <w:lang w:val="en-GB"/>
        </w:rPr>
      </w:pPr>
      <w:r w:rsidRPr="00D147D3">
        <w:rPr>
          <w:b/>
          <w:bCs/>
          <w:sz w:val="24"/>
          <w:szCs w:val="24"/>
          <w:lang w:val="en-GB"/>
        </w:rPr>
        <w:t xml:space="preserve">PROCUREMENT TECHNICAL SPECIFICATION </w:t>
      </w:r>
      <w:r w:rsidR="006D0ED2" w:rsidRPr="00D147D3">
        <w:rPr>
          <w:b/>
          <w:bCs/>
          <w:sz w:val="24"/>
          <w:szCs w:val="24"/>
          <w:lang w:val="en-GB"/>
        </w:rPr>
        <w:t>–</w:t>
      </w:r>
      <w:r w:rsidRPr="00D147D3">
        <w:rPr>
          <w:b/>
          <w:bCs/>
          <w:sz w:val="24"/>
          <w:szCs w:val="24"/>
          <w:lang w:val="en-GB"/>
        </w:rPr>
        <w:t xml:space="preserve"> REGULATIONS</w:t>
      </w:r>
    </w:p>
    <w:p w14:paraId="7DC4923B" w14:textId="77777777" w:rsidR="006D0ED2" w:rsidRPr="00D147D3" w:rsidRDefault="006D0ED2" w:rsidP="00530A4A">
      <w:pPr>
        <w:pStyle w:val="BodyText"/>
        <w:jc w:val="center"/>
        <w:rPr>
          <w:b/>
          <w:sz w:val="24"/>
          <w:szCs w:val="24"/>
          <w:lang w:val="en-GB"/>
        </w:rPr>
      </w:pPr>
    </w:p>
    <w:p w14:paraId="67B2BFEE" w14:textId="77777777" w:rsidR="008B3CEF" w:rsidRPr="00D147D3" w:rsidRDefault="008B3CEF" w:rsidP="00E63EC2">
      <w:pPr>
        <w:pStyle w:val="BodyText"/>
        <w:jc w:val="center"/>
        <w:rPr>
          <w:b/>
          <w:sz w:val="24"/>
          <w:szCs w:val="24"/>
          <w:lang w:val="en-GB"/>
        </w:rPr>
      </w:pPr>
    </w:p>
    <w:p w14:paraId="4F79F4AD" w14:textId="77777777" w:rsidR="008B3CEF" w:rsidRPr="00D147D3" w:rsidRDefault="008B3CEF" w:rsidP="00E63EC2">
      <w:pPr>
        <w:pStyle w:val="BodyText"/>
        <w:jc w:val="center"/>
        <w:rPr>
          <w:b/>
          <w:sz w:val="24"/>
          <w:szCs w:val="24"/>
          <w:lang w:val="en-GB"/>
        </w:rPr>
      </w:pPr>
    </w:p>
    <w:p w14:paraId="37CF0847" w14:textId="77777777" w:rsidR="00AC3A3A" w:rsidRDefault="009C3FBD" w:rsidP="009C3FBD">
      <w:pPr>
        <w:pStyle w:val="BodyText"/>
        <w:spacing w:before="1"/>
        <w:jc w:val="center"/>
        <w:rPr>
          <w:b/>
          <w:sz w:val="24"/>
          <w:szCs w:val="24"/>
          <w:lang w:val="en-GB"/>
        </w:rPr>
      </w:pPr>
      <w:r w:rsidRPr="00D147D3">
        <w:rPr>
          <w:b/>
          <w:sz w:val="24"/>
          <w:szCs w:val="24"/>
          <w:lang w:val="en-GB"/>
        </w:rPr>
        <w:t>“</w:t>
      </w:r>
      <w:r w:rsidR="00AC3A3A" w:rsidRPr="00AC3A3A">
        <w:rPr>
          <w:b/>
          <w:sz w:val="24"/>
          <w:szCs w:val="24"/>
          <w:lang w:val="en-GB"/>
        </w:rPr>
        <w:t>Supply of integrated industrial air filtration, safety, and air humidification systems with the implementation of digitalization and artificial intelligence (AI) solutions</w:t>
      </w:r>
    </w:p>
    <w:p w14:paraId="14AC5F86" w14:textId="271387ED" w:rsidR="008B3CEF" w:rsidRPr="00D147D3" w:rsidRDefault="00AC3A3A" w:rsidP="009C3FBD">
      <w:pPr>
        <w:pStyle w:val="BodyText"/>
        <w:spacing w:before="1"/>
        <w:jc w:val="center"/>
        <w:rPr>
          <w:b/>
          <w:sz w:val="24"/>
          <w:szCs w:val="24"/>
          <w:lang w:val="en-GB"/>
        </w:rPr>
      </w:pPr>
      <w:r w:rsidRPr="00AC3A3A">
        <w:rPr>
          <w:b/>
          <w:sz w:val="24"/>
          <w:szCs w:val="24"/>
          <w:lang w:val="en-GB"/>
        </w:rPr>
        <w:t>for SIA “</w:t>
      </w:r>
      <w:proofErr w:type="spellStart"/>
      <w:r w:rsidRPr="00AC3A3A">
        <w:rPr>
          <w:b/>
          <w:sz w:val="24"/>
          <w:szCs w:val="24"/>
          <w:lang w:val="en-GB"/>
        </w:rPr>
        <w:t>Dižozols</w:t>
      </w:r>
      <w:proofErr w:type="spellEnd"/>
      <w:r w:rsidRPr="00AC3A3A">
        <w:rPr>
          <w:b/>
          <w:sz w:val="24"/>
          <w:szCs w:val="24"/>
          <w:lang w:val="en-GB"/>
        </w:rPr>
        <w:t xml:space="preserve"> Plus”</w:t>
      </w:r>
      <w:r w:rsidR="003E3045">
        <w:rPr>
          <w:b/>
          <w:sz w:val="24"/>
          <w:szCs w:val="24"/>
          <w:lang w:val="en-GB"/>
        </w:rPr>
        <w:t xml:space="preserve"> needs”</w:t>
      </w:r>
    </w:p>
    <w:p w14:paraId="348A22D4" w14:textId="09C8CE3F" w:rsidR="008B3CEF" w:rsidRPr="00D147D3" w:rsidRDefault="008B3CEF" w:rsidP="00E63EC2">
      <w:pPr>
        <w:pStyle w:val="BodyText"/>
        <w:spacing w:before="1"/>
        <w:jc w:val="center"/>
        <w:rPr>
          <w:b/>
          <w:sz w:val="24"/>
          <w:szCs w:val="24"/>
          <w:lang w:val="en-GB"/>
        </w:rPr>
      </w:pPr>
    </w:p>
    <w:p w14:paraId="779D02FA" w14:textId="77777777" w:rsidR="009C3FBD" w:rsidRPr="00D147D3" w:rsidRDefault="009C3FBD" w:rsidP="00E63EC2">
      <w:pPr>
        <w:pStyle w:val="BodyText"/>
        <w:spacing w:before="1"/>
        <w:jc w:val="center"/>
        <w:rPr>
          <w:b/>
          <w:sz w:val="24"/>
          <w:szCs w:val="24"/>
          <w:lang w:val="en-GB"/>
        </w:rPr>
      </w:pPr>
    </w:p>
    <w:p w14:paraId="2F6F08E2" w14:textId="64DC9E28" w:rsidR="008B3CEF" w:rsidRPr="00D147D3" w:rsidRDefault="00530A4A" w:rsidP="00E63EC2">
      <w:pPr>
        <w:pStyle w:val="Title"/>
        <w:ind w:right="1904" w:firstLine="0"/>
        <w:jc w:val="center"/>
        <w:rPr>
          <w:b w:val="0"/>
          <w:sz w:val="24"/>
          <w:szCs w:val="24"/>
          <w:lang w:val="en-GB"/>
        </w:rPr>
      </w:pPr>
      <w:r w:rsidRPr="00D147D3">
        <w:rPr>
          <w:sz w:val="24"/>
          <w:szCs w:val="24"/>
          <w:lang w:val="en-GB"/>
        </w:rPr>
        <w:t xml:space="preserve">Procurement identification </w:t>
      </w:r>
      <w:r w:rsidR="00172906" w:rsidRPr="00D147D3">
        <w:rPr>
          <w:sz w:val="24"/>
          <w:szCs w:val="24"/>
          <w:lang w:val="en-GB"/>
        </w:rPr>
        <w:t>N</w:t>
      </w:r>
      <w:r w:rsidR="00F40F39">
        <w:rPr>
          <w:sz w:val="24"/>
          <w:szCs w:val="24"/>
          <w:lang w:val="en-GB"/>
        </w:rPr>
        <w:t>o</w:t>
      </w:r>
      <w:r w:rsidR="00172906" w:rsidRPr="00D147D3">
        <w:rPr>
          <w:sz w:val="24"/>
          <w:szCs w:val="24"/>
          <w:lang w:val="en-GB"/>
        </w:rPr>
        <w:t xml:space="preserve">. </w:t>
      </w:r>
      <w:r w:rsidR="001F328D">
        <w:rPr>
          <w:sz w:val="24"/>
          <w:szCs w:val="24"/>
        </w:rPr>
        <w:t>1504</w:t>
      </w:r>
      <w:r w:rsidR="00F40F39">
        <w:rPr>
          <w:sz w:val="24"/>
          <w:szCs w:val="24"/>
        </w:rPr>
        <w:t>2026-01</w:t>
      </w:r>
    </w:p>
    <w:p w14:paraId="51B49C6B" w14:textId="77777777" w:rsidR="008B3CEF" w:rsidRPr="00D147D3" w:rsidRDefault="008B3CEF" w:rsidP="00E63EC2">
      <w:pPr>
        <w:pStyle w:val="BodyText"/>
        <w:jc w:val="center"/>
        <w:rPr>
          <w:b/>
          <w:sz w:val="24"/>
          <w:szCs w:val="24"/>
          <w:lang w:val="en-GB"/>
        </w:rPr>
      </w:pPr>
    </w:p>
    <w:p w14:paraId="18E1984E" w14:textId="77777777" w:rsidR="008B3CEF" w:rsidRPr="00D147D3" w:rsidRDefault="008B3CEF" w:rsidP="00E63EC2">
      <w:pPr>
        <w:pStyle w:val="BodyText"/>
        <w:jc w:val="center"/>
        <w:rPr>
          <w:b/>
          <w:sz w:val="24"/>
          <w:szCs w:val="24"/>
          <w:lang w:val="en-GB"/>
        </w:rPr>
      </w:pPr>
    </w:p>
    <w:p w14:paraId="219C9D3D" w14:textId="77777777" w:rsidR="008B3CEF" w:rsidRPr="00D147D3" w:rsidRDefault="008B3CEF">
      <w:pPr>
        <w:pStyle w:val="BodyText"/>
        <w:rPr>
          <w:b/>
          <w:sz w:val="24"/>
          <w:szCs w:val="24"/>
          <w:lang w:val="en-GB"/>
        </w:rPr>
      </w:pPr>
    </w:p>
    <w:p w14:paraId="1048E9C8" w14:textId="77777777" w:rsidR="008B3CEF" w:rsidRPr="00D147D3" w:rsidRDefault="008B3CEF">
      <w:pPr>
        <w:pStyle w:val="BodyText"/>
        <w:rPr>
          <w:b/>
          <w:sz w:val="24"/>
          <w:szCs w:val="24"/>
          <w:lang w:val="en-GB"/>
        </w:rPr>
      </w:pPr>
    </w:p>
    <w:p w14:paraId="583D4F1C" w14:textId="77777777" w:rsidR="008B3CEF" w:rsidRPr="00D147D3" w:rsidRDefault="008B3CEF">
      <w:pPr>
        <w:pStyle w:val="BodyText"/>
        <w:rPr>
          <w:b/>
          <w:sz w:val="24"/>
          <w:szCs w:val="24"/>
          <w:lang w:val="en-GB"/>
        </w:rPr>
      </w:pPr>
    </w:p>
    <w:p w14:paraId="4310BA84" w14:textId="77777777" w:rsidR="008B3CEF" w:rsidRPr="00D147D3" w:rsidRDefault="008B3CEF">
      <w:pPr>
        <w:pStyle w:val="BodyText"/>
        <w:rPr>
          <w:b/>
          <w:sz w:val="24"/>
          <w:szCs w:val="24"/>
          <w:lang w:val="en-GB"/>
        </w:rPr>
      </w:pPr>
    </w:p>
    <w:p w14:paraId="73D02F85" w14:textId="77777777" w:rsidR="008B3CEF" w:rsidRPr="00D147D3" w:rsidRDefault="008B3CEF">
      <w:pPr>
        <w:pStyle w:val="BodyText"/>
        <w:rPr>
          <w:b/>
          <w:sz w:val="24"/>
          <w:szCs w:val="24"/>
          <w:lang w:val="en-GB"/>
        </w:rPr>
      </w:pPr>
    </w:p>
    <w:p w14:paraId="14BBEBCB" w14:textId="77777777" w:rsidR="008B3CEF" w:rsidRPr="00D147D3" w:rsidRDefault="008B3CEF">
      <w:pPr>
        <w:pStyle w:val="BodyText"/>
        <w:rPr>
          <w:b/>
          <w:sz w:val="24"/>
          <w:szCs w:val="24"/>
          <w:lang w:val="en-GB"/>
        </w:rPr>
      </w:pPr>
    </w:p>
    <w:p w14:paraId="08518292" w14:textId="77777777" w:rsidR="008B3CEF" w:rsidRPr="00D147D3" w:rsidRDefault="008B3CEF">
      <w:pPr>
        <w:pStyle w:val="BodyText"/>
        <w:rPr>
          <w:b/>
          <w:sz w:val="24"/>
          <w:szCs w:val="24"/>
          <w:lang w:val="en-GB"/>
        </w:rPr>
      </w:pPr>
    </w:p>
    <w:p w14:paraId="3A0ADAE1" w14:textId="77777777" w:rsidR="008B3CEF" w:rsidRPr="00D147D3" w:rsidRDefault="008B3CEF">
      <w:pPr>
        <w:pStyle w:val="BodyText"/>
        <w:rPr>
          <w:b/>
          <w:sz w:val="24"/>
          <w:szCs w:val="24"/>
          <w:lang w:val="en-GB"/>
        </w:rPr>
      </w:pPr>
    </w:p>
    <w:p w14:paraId="4D7BBA49" w14:textId="77777777" w:rsidR="008B3CEF" w:rsidRPr="00D147D3" w:rsidRDefault="008B3CEF">
      <w:pPr>
        <w:pStyle w:val="BodyText"/>
        <w:rPr>
          <w:b/>
          <w:sz w:val="24"/>
          <w:szCs w:val="24"/>
          <w:lang w:val="en-GB"/>
        </w:rPr>
      </w:pPr>
    </w:p>
    <w:p w14:paraId="1EA6667A" w14:textId="77777777" w:rsidR="008B3CEF" w:rsidRPr="00D147D3" w:rsidRDefault="008B3CEF">
      <w:pPr>
        <w:pStyle w:val="BodyText"/>
        <w:rPr>
          <w:b/>
          <w:sz w:val="24"/>
          <w:szCs w:val="24"/>
          <w:lang w:val="en-GB"/>
        </w:rPr>
      </w:pPr>
    </w:p>
    <w:p w14:paraId="70B615A2" w14:textId="77777777" w:rsidR="008B3CEF" w:rsidRPr="00D147D3" w:rsidRDefault="008B3CEF">
      <w:pPr>
        <w:pStyle w:val="BodyText"/>
        <w:rPr>
          <w:b/>
          <w:sz w:val="24"/>
          <w:szCs w:val="24"/>
          <w:lang w:val="en-GB"/>
        </w:rPr>
      </w:pPr>
    </w:p>
    <w:p w14:paraId="1468D45A" w14:textId="77777777" w:rsidR="008B3CEF" w:rsidRPr="00D147D3" w:rsidRDefault="008B3CEF">
      <w:pPr>
        <w:pStyle w:val="BodyText"/>
        <w:rPr>
          <w:b/>
          <w:sz w:val="24"/>
          <w:szCs w:val="24"/>
          <w:lang w:val="en-GB"/>
        </w:rPr>
      </w:pPr>
    </w:p>
    <w:p w14:paraId="14A734C6" w14:textId="77777777" w:rsidR="008B3CEF" w:rsidRPr="00D147D3" w:rsidRDefault="008B3CEF">
      <w:pPr>
        <w:pStyle w:val="BodyText"/>
        <w:rPr>
          <w:b/>
          <w:sz w:val="24"/>
          <w:szCs w:val="24"/>
          <w:lang w:val="en-GB"/>
        </w:rPr>
      </w:pPr>
    </w:p>
    <w:p w14:paraId="6DA04C9F" w14:textId="77777777" w:rsidR="008B3CEF" w:rsidRPr="00D147D3" w:rsidRDefault="008B3CEF">
      <w:pPr>
        <w:pStyle w:val="BodyText"/>
        <w:rPr>
          <w:b/>
          <w:sz w:val="24"/>
          <w:szCs w:val="24"/>
          <w:lang w:val="en-GB"/>
        </w:rPr>
      </w:pPr>
    </w:p>
    <w:p w14:paraId="39A84E8C" w14:textId="77777777" w:rsidR="008B3CEF" w:rsidRPr="00D147D3" w:rsidRDefault="008B3CEF">
      <w:pPr>
        <w:pStyle w:val="BodyText"/>
        <w:rPr>
          <w:b/>
          <w:sz w:val="24"/>
          <w:szCs w:val="24"/>
          <w:lang w:val="en-GB"/>
        </w:rPr>
      </w:pPr>
    </w:p>
    <w:p w14:paraId="08DA2229" w14:textId="77777777" w:rsidR="008B3CEF" w:rsidRPr="00D147D3" w:rsidRDefault="008B3CEF">
      <w:pPr>
        <w:pStyle w:val="BodyText"/>
        <w:spacing w:before="10"/>
        <w:rPr>
          <w:b/>
          <w:sz w:val="24"/>
          <w:szCs w:val="24"/>
          <w:lang w:val="en-GB"/>
        </w:rPr>
      </w:pPr>
    </w:p>
    <w:p w14:paraId="740E39A8" w14:textId="77777777" w:rsidR="006C5A10" w:rsidRPr="00D147D3" w:rsidRDefault="006C5A10">
      <w:pPr>
        <w:pStyle w:val="Heading2"/>
        <w:spacing w:line="244" w:lineRule="auto"/>
        <w:ind w:left="4221" w:right="4477" w:firstLine="0"/>
        <w:jc w:val="center"/>
        <w:rPr>
          <w:sz w:val="24"/>
          <w:szCs w:val="24"/>
          <w:lang w:val="en-GB"/>
        </w:rPr>
      </w:pPr>
    </w:p>
    <w:p w14:paraId="48243214" w14:textId="77777777" w:rsidR="006C5A10" w:rsidRPr="00D147D3" w:rsidRDefault="006C5A10">
      <w:pPr>
        <w:pStyle w:val="Heading2"/>
        <w:spacing w:line="244" w:lineRule="auto"/>
        <w:ind w:left="4221" w:right="4477" w:firstLine="0"/>
        <w:jc w:val="center"/>
        <w:rPr>
          <w:sz w:val="24"/>
          <w:szCs w:val="24"/>
          <w:lang w:val="en-GB"/>
        </w:rPr>
      </w:pPr>
    </w:p>
    <w:p w14:paraId="76DC4347" w14:textId="77777777" w:rsidR="006C5A10" w:rsidRPr="00D147D3" w:rsidRDefault="006C5A10">
      <w:pPr>
        <w:pStyle w:val="Heading2"/>
        <w:spacing w:line="244" w:lineRule="auto"/>
        <w:ind w:left="4221" w:right="4477" w:firstLine="0"/>
        <w:jc w:val="center"/>
        <w:rPr>
          <w:sz w:val="24"/>
          <w:szCs w:val="24"/>
          <w:lang w:val="en-GB"/>
        </w:rPr>
      </w:pPr>
    </w:p>
    <w:p w14:paraId="60AB0E3E" w14:textId="77777777" w:rsidR="006C5A10" w:rsidRPr="00D147D3" w:rsidRDefault="006C5A10">
      <w:pPr>
        <w:pStyle w:val="Heading2"/>
        <w:spacing w:line="244" w:lineRule="auto"/>
        <w:ind w:left="4221" w:right="4477" w:firstLine="0"/>
        <w:jc w:val="center"/>
        <w:rPr>
          <w:sz w:val="24"/>
          <w:szCs w:val="24"/>
          <w:lang w:val="en-GB"/>
        </w:rPr>
      </w:pPr>
    </w:p>
    <w:p w14:paraId="61AB1F35" w14:textId="77777777" w:rsidR="006C5A10" w:rsidRDefault="006C5A10">
      <w:pPr>
        <w:pStyle w:val="Heading2"/>
        <w:spacing w:line="244" w:lineRule="auto"/>
        <w:ind w:left="4221" w:right="4477" w:firstLine="0"/>
        <w:jc w:val="center"/>
        <w:rPr>
          <w:sz w:val="24"/>
          <w:szCs w:val="24"/>
          <w:lang w:val="en-GB"/>
        </w:rPr>
      </w:pPr>
    </w:p>
    <w:p w14:paraId="189A78A3" w14:textId="77777777" w:rsidR="003C7345" w:rsidRDefault="003C7345">
      <w:pPr>
        <w:pStyle w:val="Heading2"/>
        <w:spacing w:line="244" w:lineRule="auto"/>
        <w:ind w:left="4221" w:right="4477" w:firstLine="0"/>
        <w:jc w:val="center"/>
        <w:rPr>
          <w:sz w:val="24"/>
          <w:szCs w:val="24"/>
          <w:lang w:val="en-GB"/>
        </w:rPr>
      </w:pPr>
    </w:p>
    <w:p w14:paraId="5D3BBBDF" w14:textId="77777777" w:rsidR="003C7345" w:rsidRPr="00D147D3" w:rsidRDefault="003C7345">
      <w:pPr>
        <w:pStyle w:val="Heading2"/>
        <w:spacing w:line="244" w:lineRule="auto"/>
        <w:ind w:left="4221" w:right="4477" w:firstLine="0"/>
        <w:jc w:val="center"/>
        <w:rPr>
          <w:sz w:val="24"/>
          <w:szCs w:val="24"/>
          <w:lang w:val="en-GB"/>
        </w:rPr>
      </w:pPr>
    </w:p>
    <w:p w14:paraId="7C33D281" w14:textId="076C2AEA" w:rsidR="00E63EC2" w:rsidRPr="00D147D3" w:rsidRDefault="00C9466A">
      <w:pPr>
        <w:pStyle w:val="Heading2"/>
        <w:spacing w:line="244" w:lineRule="auto"/>
        <w:ind w:left="4221" w:right="4477" w:firstLine="0"/>
        <w:jc w:val="center"/>
        <w:rPr>
          <w:sz w:val="24"/>
          <w:szCs w:val="24"/>
          <w:lang w:val="en-GB"/>
        </w:rPr>
      </w:pPr>
      <w:r>
        <w:rPr>
          <w:sz w:val="24"/>
          <w:szCs w:val="24"/>
          <w:lang w:val="en-GB"/>
        </w:rPr>
        <w:t>Acone</w:t>
      </w:r>
    </w:p>
    <w:p w14:paraId="335D3572" w14:textId="451716CB" w:rsidR="008B3CEF" w:rsidRPr="00D147D3" w:rsidRDefault="00172906">
      <w:pPr>
        <w:pStyle w:val="Heading2"/>
        <w:spacing w:line="244" w:lineRule="auto"/>
        <w:ind w:left="4221" w:right="4477" w:firstLine="0"/>
        <w:jc w:val="center"/>
        <w:rPr>
          <w:sz w:val="24"/>
          <w:szCs w:val="24"/>
          <w:lang w:val="en-GB"/>
        </w:rPr>
      </w:pPr>
      <w:r w:rsidRPr="00D147D3">
        <w:rPr>
          <w:sz w:val="24"/>
          <w:szCs w:val="24"/>
          <w:lang w:val="en-GB"/>
        </w:rPr>
        <w:t>202</w:t>
      </w:r>
      <w:r w:rsidR="003C7345">
        <w:rPr>
          <w:sz w:val="24"/>
          <w:szCs w:val="24"/>
          <w:lang w:val="en-GB"/>
        </w:rPr>
        <w:t>6</w:t>
      </w:r>
    </w:p>
    <w:p w14:paraId="19D812E2" w14:textId="77777777" w:rsidR="008B3CEF" w:rsidRPr="00D147D3" w:rsidRDefault="008B3CEF">
      <w:pPr>
        <w:spacing w:line="244" w:lineRule="auto"/>
        <w:jc w:val="center"/>
        <w:rPr>
          <w:sz w:val="24"/>
          <w:szCs w:val="24"/>
          <w:lang w:val="en-GB"/>
        </w:rPr>
        <w:sectPr w:rsidR="008B3CEF" w:rsidRPr="00D147D3" w:rsidSect="004156CD">
          <w:footerReference w:type="default" r:id="rId8"/>
          <w:footerReference w:type="first" r:id="rId9"/>
          <w:type w:val="continuous"/>
          <w:pgSz w:w="12240" w:h="15840"/>
          <w:pgMar w:top="1500" w:right="1220" w:bottom="280" w:left="1440" w:header="720" w:footer="720" w:gutter="0"/>
          <w:cols w:space="720"/>
          <w:docGrid w:linePitch="299"/>
        </w:sectPr>
      </w:pPr>
    </w:p>
    <w:p w14:paraId="1A0EF0B1" w14:textId="029535F8" w:rsidR="00626403" w:rsidRPr="00D147D3" w:rsidRDefault="00626403" w:rsidP="00626403">
      <w:pPr>
        <w:spacing w:before="70"/>
        <w:jc w:val="center"/>
        <w:rPr>
          <w:b/>
          <w:w w:val="105"/>
          <w:sz w:val="24"/>
          <w:szCs w:val="24"/>
          <w:lang w:val="en-GB"/>
        </w:rPr>
      </w:pPr>
      <w:r w:rsidRPr="00D147D3">
        <w:rPr>
          <w:b/>
          <w:w w:val="105"/>
          <w:sz w:val="24"/>
          <w:szCs w:val="24"/>
          <w:lang w:val="en-GB"/>
        </w:rPr>
        <w:lastRenderedPageBreak/>
        <w:t>GENERAL INFORMATION ABOUT PROCUREMENT PROCEDURE</w:t>
      </w:r>
    </w:p>
    <w:p w14:paraId="1C7B228B" w14:textId="77777777" w:rsidR="00626403" w:rsidRPr="00D147D3" w:rsidRDefault="00626403" w:rsidP="00461C98">
      <w:pPr>
        <w:ind w:left="284" w:firstLine="567"/>
        <w:jc w:val="both"/>
        <w:rPr>
          <w:b/>
          <w:w w:val="105"/>
          <w:sz w:val="24"/>
          <w:szCs w:val="24"/>
          <w:lang w:val="en-GB"/>
        </w:rPr>
      </w:pPr>
    </w:p>
    <w:p w14:paraId="4F94121E" w14:textId="18D0688B" w:rsidR="008B3CEF" w:rsidRPr="00D147D3" w:rsidRDefault="00626403" w:rsidP="00F826CC">
      <w:pPr>
        <w:ind w:left="284" w:firstLine="567"/>
        <w:jc w:val="both"/>
        <w:rPr>
          <w:sz w:val="24"/>
          <w:szCs w:val="24"/>
          <w:lang w:val="en-GB"/>
        </w:rPr>
      </w:pPr>
      <w:r w:rsidRPr="00D147D3">
        <w:rPr>
          <w:sz w:val="24"/>
          <w:szCs w:val="24"/>
          <w:lang w:val="en-GB"/>
        </w:rPr>
        <w:t>Procurement</w:t>
      </w:r>
      <w:r w:rsidR="00461C98" w:rsidRPr="00D147D3">
        <w:rPr>
          <w:sz w:val="24"/>
          <w:szCs w:val="24"/>
          <w:lang w:val="en-GB"/>
        </w:rPr>
        <w:t xml:space="preserve"> </w:t>
      </w:r>
      <w:r w:rsidR="001F328D">
        <w:rPr>
          <w:sz w:val="24"/>
          <w:szCs w:val="24"/>
          <w:lang w:val="en-GB"/>
        </w:rPr>
        <w:t>“</w:t>
      </w:r>
      <w:r w:rsidR="00AC3A3A" w:rsidRPr="00AC3A3A">
        <w:rPr>
          <w:sz w:val="24"/>
          <w:szCs w:val="24"/>
          <w:lang w:val="en-GB"/>
        </w:rPr>
        <w:t>Supply of integrated industrial air filtration, safety, and air humidification systems with the implementation of digitalization and artificial intelligence (AI) solutions for SIA “</w:t>
      </w:r>
      <w:proofErr w:type="spellStart"/>
      <w:r w:rsidR="00AC3A3A" w:rsidRPr="00AC3A3A">
        <w:rPr>
          <w:sz w:val="24"/>
          <w:szCs w:val="24"/>
          <w:lang w:val="en-GB"/>
        </w:rPr>
        <w:t>Dižozols</w:t>
      </w:r>
      <w:proofErr w:type="spellEnd"/>
      <w:r w:rsidR="00AC3A3A" w:rsidRPr="00AC3A3A">
        <w:rPr>
          <w:sz w:val="24"/>
          <w:szCs w:val="24"/>
          <w:lang w:val="en-GB"/>
        </w:rPr>
        <w:t xml:space="preserve"> Plus</w:t>
      </w:r>
      <w:r w:rsidR="001F328D" w:rsidRPr="001F328D">
        <w:rPr>
          <w:sz w:val="24"/>
          <w:szCs w:val="24"/>
          <w:lang w:val="en-GB"/>
        </w:rPr>
        <w:t>”</w:t>
      </w:r>
      <w:r w:rsidR="003E3045">
        <w:rPr>
          <w:sz w:val="24"/>
          <w:szCs w:val="24"/>
          <w:lang w:val="en-GB"/>
        </w:rPr>
        <w:t xml:space="preserve"> needs”</w:t>
      </w:r>
      <w:r w:rsidR="00E22B99" w:rsidRPr="00E22B99">
        <w:rPr>
          <w:sz w:val="24"/>
          <w:szCs w:val="24"/>
          <w:lang w:val="en-GB"/>
        </w:rPr>
        <w:t xml:space="preserve">, Procurement identification No </w:t>
      </w:r>
      <w:r w:rsidR="001F328D">
        <w:rPr>
          <w:sz w:val="24"/>
          <w:szCs w:val="24"/>
          <w:lang w:val="en-GB"/>
        </w:rPr>
        <w:t>1504</w:t>
      </w:r>
      <w:r w:rsidR="00E22B99" w:rsidRPr="00E22B99">
        <w:rPr>
          <w:sz w:val="24"/>
          <w:szCs w:val="24"/>
          <w:lang w:val="en-GB"/>
        </w:rPr>
        <w:t xml:space="preserve">2026-01, is organised within the project “Support for digitalisation of business processes in Latvia” No. 1.2.2.1/1/25/I/001, implemented with </w:t>
      </w:r>
      <w:r w:rsidR="000D3459">
        <w:rPr>
          <w:sz w:val="24"/>
          <w:szCs w:val="24"/>
          <w:lang w:val="en-GB"/>
        </w:rPr>
        <w:t>t</w:t>
      </w:r>
      <w:r w:rsidR="000D3459" w:rsidRPr="000D3459">
        <w:rPr>
          <w:sz w:val="24"/>
          <w:szCs w:val="24"/>
          <w:lang w:val="en-GB"/>
        </w:rPr>
        <w:t>he framework of the specific support objective 1.2.2. “Use the advantages of digitalization for business development” of the European Union Cohesion Policy Programme 2021–2027, measure 1.2.2.1. “Support for the digitalization of processes in commercial activities”.</w:t>
      </w:r>
    </w:p>
    <w:p w14:paraId="4AF05A65" w14:textId="001545C2" w:rsidR="009C3FBD" w:rsidRPr="00D147D3" w:rsidRDefault="00E22B99" w:rsidP="00F826CC">
      <w:pPr>
        <w:ind w:left="284" w:firstLine="567"/>
        <w:jc w:val="both"/>
        <w:rPr>
          <w:sz w:val="24"/>
          <w:szCs w:val="24"/>
          <w:lang w:val="en-GB"/>
        </w:rPr>
      </w:pPr>
      <w:r w:rsidRPr="00E22B99">
        <w:rPr>
          <w:sz w:val="24"/>
          <w:szCs w:val="24"/>
          <w:lang w:val="en-GB"/>
        </w:rPr>
        <w:t>The procurement procedure is organised in accordance with the Cabinet of Ministers Regulation No. 104 of 28 February 2017 “Regulations on procurement procedure and its application to projects financed by the client”, applicable to projects financed from EU funds and Recovery and Resilience Facility support programmes.</w:t>
      </w:r>
    </w:p>
    <w:p w14:paraId="7E87E9DB" w14:textId="2DF1F958"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Support applicant</w:t>
      </w:r>
      <w:r w:rsidR="00172906" w:rsidRPr="00D147D3">
        <w:rPr>
          <w:w w:val="105"/>
          <w:sz w:val="24"/>
          <w:szCs w:val="24"/>
          <w:lang w:val="en-GB"/>
        </w:rPr>
        <w:t xml:space="preserve">: </w:t>
      </w:r>
      <w:proofErr w:type="spellStart"/>
      <w:r w:rsidR="00C9466A" w:rsidRPr="00C9466A">
        <w:rPr>
          <w:sz w:val="24"/>
          <w:szCs w:val="24"/>
          <w:lang w:val="en-GB"/>
        </w:rPr>
        <w:t>Dižozols</w:t>
      </w:r>
      <w:proofErr w:type="spellEnd"/>
      <w:r w:rsidR="00C9466A" w:rsidRPr="00C9466A">
        <w:rPr>
          <w:sz w:val="24"/>
          <w:szCs w:val="24"/>
          <w:lang w:val="en-GB"/>
        </w:rPr>
        <w:t xml:space="preserve"> plus </w:t>
      </w:r>
      <w:r w:rsidRPr="00D147D3">
        <w:rPr>
          <w:sz w:val="24"/>
          <w:szCs w:val="24"/>
          <w:lang w:val="en-GB"/>
        </w:rPr>
        <w:t>LLC</w:t>
      </w:r>
    </w:p>
    <w:p w14:paraId="3F23690D" w14:textId="5EA25A50" w:rsidR="008B3CEF" w:rsidRPr="00D147D3" w:rsidRDefault="00626403" w:rsidP="009C3FBD">
      <w:pPr>
        <w:pStyle w:val="ListParagraph"/>
        <w:numPr>
          <w:ilvl w:val="0"/>
          <w:numId w:val="3"/>
        </w:numPr>
        <w:tabs>
          <w:tab w:val="left" w:pos="790"/>
        </w:tabs>
        <w:spacing w:before="120"/>
        <w:ind w:hanging="229"/>
        <w:rPr>
          <w:sz w:val="24"/>
          <w:szCs w:val="24"/>
          <w:lang w:val="en-GB"/>
        </w:rPr>
      </w:pPr>
      <w:r w:rsidRPr="00D147D3">
        <w:rPr>
          <w:w w:val="105"/>
          <w:sz w:val="24"/>
          <w:szCs w:val="24"/>
          <w:lang w:val="en-GB"/>
        </w:rPr>
        <w:t>VAT number</w:t>
      </w:r>
      <w:r w:rsidR="00172906" w:rsidRPr="00D147D3">
        <w:rPr>
          <w:w w:val="105"/>
          <w:sz w:val="24"/>
          <w:szCs w:val="24"/>
          <w:lang w:val="en-GB"/>
        </w:rPr>
        <w:t>:</w:t>
      </w:r>
      <w:r w:rsidR="00172906" w:rsidRPr="00D147D3">
        <w:rPr>
          <w:spacing w:val="-6"/>
          <w:w w:val="105"/>
          <w:sz w:val="24"/>
          <w:szCs w:val="24"/>
          <w:lang w:val="en-GB"/>
        </w:rPr>
        <w:t xml:space="preserve"> </w:t>
      </w:r>
      <w:r w:rsidR="001C3A2C" w:rsidRPr="00D147D3">
        <w:rPr>
          <w:sz w:val="24"/>
          <w:szCs w:val="24"/>
          <w:lang w:val="en-GB"/>
        </w:rPr>
        <w:t>LV</w:t>
      </w:r>
      <w:r w:rsidR="00C9466A" w:rsidRPr="00C9466A">
        <w:rPr>
          <w:bCs/>
          <w:sz w:val="24"/>
          <w:szCs w:val="24"/>
        </w:rPr>
        <w:t>40003378468</w:t>
      </w:r>
      <w:r w:rsidR="004B00BB" w:rsidRPr="002A51F0">
        <w:rPr>
          <w:bCs/>
          <w:sz w:val="24"/>
          <w:szCs w:val="24"/>
        </w:rPr>
        <w:t>2</w:t>
      </w:r>
    </w:p>
    <w:p w14:paraId="4C81E02E" w14:textId="33307397" w:rsidR="008B3CEF" w:rsidRPr="001F328D" w:rsidRDefault="00626403" w:rsidP="009C3FBD">
      <w:pPr>
        <w:pStyle w:val="ListParagraph"/>
        <w:numPr>
          <w:ilvl w:val="0"/>
          <w:numId w:val="3"/>
        </w:numPr>
        <w:tabs>
          <w:tab w:val="left" w:pos="790"/>
        </w:tabs>
        <w:spacing w:before="120"/>
        <w:ind w:hanging="229"/>
        <w:rPr>
          <w:sz w:val="24"/>
          <w:szCs w:val="24"/>
          <w:lang w:val="en-GB"/>
        </w:rPr>
      </w:pPr>
      <w:r w:rsidRPr="001F328D">
        <w:rPr>
          <w:w w:val="105"/>
          <w:sz w:val="24"/>
          <w:szCs w:val="24"/>
          <w:lang w:val="en-GB"/>
        </w:rPr>
        <w:t>Ad</w:t>
      </w:r>
      <w:r w:rsidR="005F3DB8">
        <w:rPr>
          <w:w w:val="105"/>
          <w:sz w:val="24"/>
          <w:szCs w:val="24"/>
          <w:lang w:val="en-GB"/>
        </w:rPr>
        <w:t>d</w:t>
      </w:r>
      <w:r w:rsidRPr="001F328D">
        <w:rPr>
          <w:w w:val="105"/>
          <w:sz w:val="24"/>
          <w:szCs w:val="24"/>
          <w:lang w:val="en-GB"/>
        </w:rPr>
        <w:t>ress</w:t>
      </w:r>
      <w:r w:rsidR="00A756B9" w:rsidRPr="001F328D">
        <w:rPr>
          <w:w w:val="105"/>
          <w:sz w:val="24"/>
          <w:szCs w:val="24"/>
          <w:lang w:val="en-GB"/>
        </w:rPr>
        <w:t>:</w:t>
      </w:r>
      <w:r w:rsidR="00E63EC2" w:rsidRPr="001F328D">
        <w:rPr>
          <w:sz w:val="24"/>
          <w:szCs w:val="24"/>
          <w:lang w:val="en-GB"/>
        </w:rPr>
        <w:t xml:space="preserve"> </w:t>
      </w:r>
      <w:r w:rsidR="00C9466A" w:rsidRPr="001F328D">
        <w:rPr>
          <w:bCs/>
          <w:sz w:val="24"/>
          <w:szCs w:val="24"/>
        </w:rPr>
        <w:t>Granīta iela 32 k-13, Acone, Salaspils pagasts, Salaspils novads, LV-2119</w:t>
      </w:r>
    </w:p>
    <w:p w14:paraId="2D8210FD" w14:textId="5F745FDE" w:rsidR="008B3CEF" w:rsidRPr="001F328D" w:rsidRDefault="00626403" w:rsidP="00E22B99">
      <w:pPr>
        <w:pStyle w:val="ListParagraph"/>
        <w:numPr>
          <w:ilvl w:val="0"/>
          <w:numId w:val="3"/>
        </w:numPr>
        <w:tabs>
          <w:tab w:val="left" w:pos="790"/>
        </w:tabs>
        <w:spacing w:before="120" w:line="244" w:lineRule="auto"/>
        <w:ind w:left="561" w:right="3" w:firstLine="0"/>
        <w:jc w:val="both"/>
        <w:rPr>
          <w:sz w:val="24"/>
          <w:szCs w:val="24"/>
          <w:lang w:val="en-GB"/>
        </w:rPr>
      </w:pPr>
      <w:r w:rsidRPr="001F328D">
        <w:rPr>
          <w:w w:val="105"/>
          <w:sz w:val="24"/>
          <w:szCs w:val="24"/>
          <w:lang w:val="en-GB"/>
        </w:rPr>
        <w:t xml:space="preserve">Procurement subject: </w:t>
      </w:r>
      <w:r w:rsidR="000D3459" w:rsidRPr="000D3459">
        <w:rPr>
          <w:w w:val="105"/>
          <w:sz w:val="24"/>
          <w:szCs w:val="24"/>
          <w:lang w:val="en-GB"/>
        </w:rPr>
        <w:t>integrated industrial air filtration, safety and air humidification systems with digitalization and artificial intelligence solutions delivery, installation and commissioning for woodworking production processes</w:t>
      </w:r>
      <w:r w:rsidR="00E22B99" w:rsidRPr="001F328D">
        <w:rPr>
          <w:w w:val="105"/>
          <w:sz w:val="24"/>
          <w:szCs w:val="24"/>
          <w:lang w:val="en-GB"/>
        </w:rPr>
        <w:t>.</w:t>
      </w:r>
    </w:p>
    <w:p w14:paraId="35F6C45F" w14:textId="1AB069EC" w:rsidR="008B3CEF" w:rsidRPr="001F328D" w:rsidRDefault="00626403" w:rsidP="009C3FBD">
      <w:pPr>
        <w:pStyle w:val="ListParagraph"/>
        <w:numPr>
          <w:ilvl w:val="0"/>
          <w:numId w:val="3"/>
        </w:numPr>
        <w:tabs>
          <w:tab w:val="left" w:pos="790"/>
        </w:tabs>
        <w:spacing w:before="120"/>
        <w:ind w:hanging="229"/>
        <w:rPr>
          <w:sz w:val="24"/>
          <w:szCs w:val="24"/>
          <w:lang w:val="en-GB"/>
        </w:rPr>
      </w:pPr>
      <w:r w:rsidRPr="001F328D">
        <w:rPr>
          <w:w w:val="105"/>
          <w:sz w:val="24"/>
          <w:szCs w:val="24"/>
          <w:lang w:val="en-GB"/>
        </w:rPr>
        <w:t xml:space="preserve">Delivery </w:t>
      </w:r>
      <w:r w:rsidR="00D163F0" w:rsidRPr="001F328D">
        <w:rPr>
          <w:w w:val="105"/>
          <w:sz w:val="24"/>
          <w:szCs w:val="24"/>
          <w:lang w:val="en-GB"/>
        </w:rPr>
        <w:t>address</w:t>
      </w:r>
      <w:r w:rsidR="00172906" w:rsidRPr="001F328D">
        <w:rPr>
          <w:w w:val="105"/>
          <w:sz w:val="24"/>
          <w:szCs w:val="24"/>
          <w:lang w:val="en-GB"/>
        </w:rPr>
        <w:t xml:space="preserve">: </w:t>
      </w:r>
      <w:proofErr w:type="spellStart"/>
      <w:r w:rsidR="00C9466A" w:rsidRPr="001F328D">
        <w:rPr>
          <w:sz w:val="24"/>
          <w:szCs w:val="24"/>
          <w:lang w:val="en-GB"/>
        </w:rPr>
        <w:t>Granīta</w:t>
      </w:r>
      <w:proofErr w:type="spellEnd"/>
      <w:r w:rsidR="00C9466A" w:rsidRPr="001F328D">
        <w:rPr>
          <w:sz w:val="24"/>
          <w:szCs w:val="24"/>
          <w:lang w:val="en-GB"/>
        </w:rPr>
        <w:t xml:space="preserve"> </w:t>
      </w:r>
      <w:proofErr w:type="spellStart"/>
      <w:r w:rsidR="00C9466A" w:rsidRPr="001F328D">
        <w:rPr>
          <w:sz w:val="24"/>
          <w:szCs w:val="24"/>
          <w:lang w:val="en-GB"/>
        </w:rPr>
        <w:t>iela</w:t>
      </w:r>
      <w:proofErr w:type="spellEnd"/>
      <w:r w:rsidR="00C9466A" w:rsidRPr="001F328D">
        <w:rPr>
          <w:sz w:val="24"/>
          <w:szCs w:val="24"/>
          <w:lang w:val="en-GB"/>
        </w:rPr>
        <w:t xml:space="preserve"> 32 k-13, Acone, </w:t>
      </w:r>
      <w:proofErr w:type="spellStart"/>
      <w:r w:rsidR="00C9466A" w:rsidRPr="001F328D">
        <w:rPr>
          <w:sz w:val="24"/>
          <w:szCs w:val="24"/>
          <w:lang w:val="en-GB"/>
        </w:rPr>
        <w:t>Salaspils</w:t>
      </w:r>
      <w:proofErr w:type="spellEnd"/>
      <w:r w:rsidR="00C9466A" w:rsidRPr="001F328D">
        <w:rPr>
          <w:sz w:val="24"/>
          <w:szCs w:val="24"/>
          <w:lang w:val="en-GB"/>
        </w:rPr>
        <w:t xml:space="preserve"> </w:t>
      </w:r>
      <w:proofErr w:type="spellStart"/>
      <w:r w:rsidR="00C9466A" w:rsidRPr="001F328D">
        <w:rPr>
          <w:sz w:val="24"/>
          <w:szCs w:val="24"/>
          <w:lang w:val="en-GB"/>
        </w:rPr>
        <w:t>pagasts</w:t>
      </w:r>
      <w:proofErr w:type="spellEnd"/>
      <w:r w:rsidR="00C9466A" w:rsidRPr="001F328D">
        <w:rPr>
          <w:sz w:val="24"/>
          <w:szCs w:val="24"/>
          <w:lang w:val="en-GB"/>
        </w:rPr>
        <w:t xml:space="preserve">, </w:t>
      </w:r>
      <w:proofErr w:type="spellStart"/>
      <w:r w:rsidR="00C9466A" w:rsidRPr="001F328D">
        <w:rPr>
          <w:sz w:val="24"/>
          <w:szCs w:val="24"/>
          <w:lang w:val="en-GB"/>
        </w:rPr>
        <w:t>Salaspils</w:t>
      </w:r>
      <w:proofErr w:type="spellEnd"/>
      <w:r w:rsidR="00C9466A" w:rsidRPr="001F328D">
        <w:rPr>
          <w:sz w:val="24"/>
          <w:szCs w:val="24"/>
          <w:lang w:val="en-GB"/>
        </w:rPr>
        <w:t xml:space="preserve"> </w:t>
      </w:r>
      <w:proofErr w:type="spellStart"/>
      <w:r w:rsidR="00C9466A" w:rsidRPr="001F328D">
        <w:rPr>
          <w:sz w:val="24"/>
          <w:szCs w:val="24"/>
          <w:lang w:val="en-GB"/>
        </w:rPr>
        <w:t>novads</w:t>
      </w:r>
      <w:proofErr w:type="spellEnd"/>
      <w:r w:rsidR="00C9466A" w:rsidRPr="001F328D">
        <w:rPr>
          <w:sz w:val="24"/>
          <w:szCs w:val="24"/>
          <w:lang w:val="en-GB"/>
        </w:rPr>
        <w:t>, LV-2119, Latvia</w:t>
      </w:r>
    </w:p>
    <w:p w14:paraId="56D847A7" w14:textId="6B6E0C2C" w:rsidR="008B3CEF" w:rsidRPr="001F328D" w:rsidRDefault="00626403" w:rsidP="009C3FBD">
      <w:pPr>
        <w:pStyle w:val="ListParagraph"/>
        <w:numPr>
          <w:ilvl w:val="0"/>
          <w:numId w:val="3"/>
        </w:numPr>
        <w:tabs>
          <w:tab w:val="left" w:pos="790"/>
        </w:tabs>
        <w:spacing w:before="120"/>
        <w:ind w:hanging="229"/>
        <w:rPr>
          <w:sz w:val="24"/>
          <w:szCs w:val="24"/>
          <w:lang w:val="en-GB"/>
        </w:rPr>
      </w:pPr>
      <w:r w:rsidRPr="001F328D">
        <w:rPr>
          <w:w w:val="105"/>
          <w:sz w:val="24"/>
          <w:szCs w:val="24"/>
          <w:lang w:val="en-GB"/>
        </w:rPr>
        <w:t>Delivery time</w:t>
      </w:r>
      <w:r w:rsidR="00E22B99" w:rsidRPr="001F328D">
        <w:rPr>
          <w:w w:val="105"/>
          <w:sz w:val="24"/>
          <w:szCs w:val="24"/>
          <w:lang w:val="en-GB"/>
        </w:rPr>
        <w:t xml:space="preserve">: </w:t>
      </w:r>
      <w:r w:rsidR="001F328D" w:rsidRPr="001F328D">
        <w:rPr>
          <w:w w:val="105"/>
          <w:sz w:val="24"/>
          <w:szCs w:val="24"/>
          <w:lang w:val="en-GB"/>
        </w:rPr>
        <w:t>30</w:t>
      </w:r>
      <w:r w:rsidR="001F328D" w:rsidRPr="001F328D">
        <w:rPr>
          <w:w w:val="105"/>
          <w:sz w:val="24"/>
          <w:szCs w:val="24"/>
          <w:vertAlign w:val="superscript"/>
          <w:lang w:val="en-GB"/>
        </w:rPr>
        <w:t>th</w:t>
      </w:r>
      <w:r w:rsidR="001F328D" w:rsidRPr="001F328D">
        <w:rPr>
          <w:w w:val="105"/>
          <w:sz w:val="24"/>
          <w:szCs w:val="24"/>
          <w:lang w:val="en-GB"/>
        </w:rPr>
        <w:t xml:space="preserve"> of April 2027</w:t>
      </w:r>
    </w:p>
    <w:p w14:paraId="4241B506" w14:textId="77777777" w:rsidR="008B3CEF" w:rsidRPr="00D147D3" w:rsidRDefault="008B3CEF">
      <w:pPr>
        <w:pStyle w:val="BodyText"/>
        <w:spacing w:before="5"/>
        <w:rPr>
          <w:sz w:val="24"/>
          <w:szCs w:val="24"/>
          <w:lang w:val="en-GB"/>
        </w:rPr>
      </w:pPr>
    </w:p>
    <w:p w14:paraId="6DCA7B79" w14:textId="27481027" w:rsidR="008B3CEF" w:rsidRPr="00D147D3" w:rsidRDefault="00827E8C" w:rsidP="00794658">
      <w:pPr>
        <w:pStyle w:val="ListParagraph"/>
        <w:widowControl/>
        <w:numPr>
          <w:ilvl w:val="0"/>
          <w:numId w:val="9"/>
        </w:numPr>
        <w:tabs>
          <w:tab w:val="left" w:pos="851"/>
        </w:tabs>
        <w:autoSpaceDE/>
        <w:autoSpaceDN/>
        <w:spacing w:after="160" w:line="259" w:lineRule="auto"/>
        <w:ind w:left="851" w:hanging="284"/>
        <w:contextualSpacing/>
        <w:jc w:val="both"/>
        <w:rPr>
          <w:sz w:val="24"/>
          <w:szCs w:val="24"/>
          <w:lang w:val="en-GB"/>
        </w:rPr>
      </w:pPr>
      <w:r w:rsidRPr="00D147D3">
        <w:rPr>
          <w:w w:val="105"/>
          <w:sz w:val="24"/>
          <w:szCs w:val="24"/>
          <w:lang w:val="en-GB"/>
        </w:rPr>
        <w:t>Offer validity due date</w:t>
      </w:r>
      <w:r w:rsidR="00172906" w:rsidRPr="00D147D3">
        <w:rPr>
          <w:w w:val="105"/>
          <w:sz w:val="24"/>
          <w:szCs w:val="24"/>
          <w:lang w:val="en-GB"/>
        </w:rPr>
        <w:t xml:space="preserve">: </w:t>
      </w:r>
      <w:r w:rsidRPr="00D147D3">
        <w:rPr>
          <w:b/>
          <w:bCs/>
          <w:w w:val="105"/>
          <w:sz w:val="24"/>
          <w:szCs w:val="24"/>
          <w:lang w:val="en-GB"/>
        </w:rPr>
        <w:t xml:space="preserve">At least 180 days from offer submission. When submitting an offer, the applicant hereby confirms that the submitted offer is valid for 180 days from the date of submission of the offer. If the </w:t>
      </w:r>
      <w:r w:rsidR="000B42D4" w:rsidRPr="00D147D3">
        <w:rPr>
          <w:b/>
          <w:bCs/>
          <w:w w:val="105"/>
          <w:sz w:val="24"/>
          <w:szCs w:val="24"/>
          <w:lang w:val="en-GB"/>
        </w:rPr>
        <w:t>C</w:t>
      </w:r>
      <w:r w:rsidRPr="00D147D3">
        <w:rPr>
          <w:b/>
          <w:bCs/>
          <w:w w:val="105"/>
          <w:sz w:val="24"/>
          <w:szCs w:val="24"/>
          <w:lang w:val="en-GB"/>
        </w:rPr>
        <w:t>ustomer cannot sign procurement contract</w:t>
      </w:r>
      <w:r w:rsidR="001C3A2C" w:rsidRPr="00D147D3">
        <w:rPr>
          <w:b/>
          <w:bCs/>
          <w:w w:val="105"/>
          <w:sz w:val="24"/>
          <w:szCs w:val="24"/>
          <w:lang w:val="en-GB"/>
        </w:rPr>
        <w:t xml:space="preserve"> </w:t>
      </w:r>
      <w:r w:rsidR="00671DB2" w:rsidRPr="00D147D3">
        <w:rPr>
          <w:b/>
          <w:bCs/>
          <w:w w:val="105"/>
          <w:sz w:val="24"/>
          <w:szCs w:val="24"/>
          <w:lang w:val="en-GB"/>
        </w:rPr>
        <w:t xml:space="preserve">during the validity period of the offer due to objective reasons, Customer can request applicant in writing form to extend their offer validity period. </w:t>
      </w:r>
    </w:p>
    <w:p w14:paraId="5FA14C9A" w14:textId="77777777" w:rsidR="00453318" w:rsidRPr="00D147D3" w:rsidRDefault="00453318">
      <w:pPr>
        <w:pStyle w:val="BodyText"/>
        <w:spacing w:before="5"/>
        <w:rPr>
          <w:sz w:val="24"/>
          <w:szCs w:val="24"/>
          <w:lang w:val="en-GB"/>
        </w:rPr>
      </w:pPr>
    </w:p>
    <w:tbl>
      <w:tblPr>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04"/>
        <w:gridCol w:w="21"/>
      </w:tblGrid>
      <w:tr w:rsidR="00713EE1" w:rsidRPr="00D147D3" w14:paraId="15083104" w14:textId="77777777" w:rsidTr="005F3DB8">
        <w:trPr>
          <w:trHeight w:val="1408"/>
        </w:trPr>
        <w:tc>
          <w:tcPr>
            <w:tcW w:w="2977" w:type="dxa"/>
          </w:tcPr>
          <w:p w14:paraId="6D326579" w14:textId="6C8B8C80" w:rsidR="008B3CEF" w:rsidRPr="00D147D3" w:rsidRDefault="00671DB2">
            <w:pPr>
              <w:pStyle w:val="TableParagraph"/>
              <w:spacing w:line="249" w:lineRule="exact"/>
              <w:ind w:left="100"/>
              <w:rPr>
                <w:sz w:val="24"/>
                <w:szCs w:val="24"/>
                <w:lang w:val="en-GB"/>
              </w:rPr>
            </w:pPr>
            <w:r w:rsidRPr="00D147D3">
              <w:rPr>
                <w:w w:val="105"/>
                <w:sz w:val="24"/>
                <w:szCs w:val="24"/>
                <w:lang w:val="en-GB"/>
              </w:rPr>
              <w:t>Criteria for the Applicant:</w:t>
            </w:r>
          </w:p>
        </w:tc>
        <w:tc>
          <w:tcPr>
            <w:tcW w:w="6825" w:type="dxa"/>
            <w:gridSpan w:val="2"/>
          </w:tcPr>
          <w:p w14:paraId="2E679D36" w14:textId="77777777" w:rsidR="000D3459" w:rsidRDefault="000D3459" w:rsidP="00494C98">
            <w:pPr>
              <w:pStyle w:val="TableParagraph"/>
              <w:numPr>
                <w:ilvl w:val="0"/>
                <w:numId w:val="2"/>
              </w:numPr>
              <w:tabs>
                <w:tab w:val="left" w:pos="399"/>
              </w:tabs>
              <w:ind w:left="396" w:right="151" w:hanging="266"/>
              <w:jc w:val="both"/>
              <w:rPr>
                <w:sz w:val="24"/>
                <w:szCs w:val="24"/>
                <w:lang w:val="en-GB"/>
              </w:rPr>
            </w:pPr>
            <w:r w:rsidRPr="000D3459">
              <w:rPr>
                <w:sz w:val="24"/>
                <w:szCs w:val="24"/>
                <w:lang w:val="en-GB"/>
              </w:rPr>
              <w:t>The applicant must have experience with at least 2-3 similar projects in the supply, installation or maintenance of industrial equipment, dust extraction systems, air filtration, air humidification or industrial automation systems</w:t>
            </w:r>
            <w:r>
              <w:rPr>
                <w:sz w:val="24"/>
                <w:szCs w:val="24"/>
                <w:lang w:val="en-GB"/>
              </w:rPr>
              <w:t>.</w:t>
            </w:r>
          </w:p>
          <w:p w14:paraId="1F6B47F1" w14:textId="611F50E5" w:rsidR="005F3DB8" w:rsidRDefault="005F3DB8" w:rsidP="00494C98">
            <w:pPr>
              <w:pStyle w:val="TableParagraph"/>
              <w:numPr>
                <w:ilvl w:val="0"/>
                <w:numId w:val="2"/>
              </w:numPr>
              <w:tabs>
                <w:tab w:val="left" w:pos="399"/>
              </w:tabs>
              <w:ind w:left="396" w:right="151" w:hanging="266"/>
              <w:jc w:val="both"/>
              <w:rPr>
                <w:sz w:val="24"/>
                <w:szCs w:val="24"/>
                <w:lang w:val="en-GB"/>
              </w:rPr>
            </w:pPr>
            <w:r w:rsidRPr="005F3DB8">
              <w:rPr>
                <w:sz w:val="24"/>
                <w:szCs w:val="24"/>
                <w:lang w:val="en-GB"/>
              </w:rPr>
              <w:t>The applicant's average annual turnover over the last 3 calendar years is not less than the total value of the offer.</w:t>
            </w:r>
          </w:p>
          <w:p w14:paraId="563918E6" w14:textId="05E2DABE" w:rsidR="00671DB2" w:rsidRPr="00D147D3" w:rsidRDefault="005F3DB8" w:rsidP="00494C98">
            <w:pPr>
              <w:pStyle w:val="TableParagraph"/>
              <w:numPr>
                <w:ilvl w:val="0"/>
                <w:numId w:val="2"/>
              </w:numPr>
              <w:tabs>
                <w:tab w:val="left" w:pos="399"/>
              </w:tabs>
              <w:ind w:left="396" w:right="151" w:hanging="266"/>
              <w:jc w:val="both"/>
              <w:rPr>
                <w:sz w:val="24"/>
                <w:szCs w:val="24"/>
                <w:lang w:val="en-GB"/>
              </w:rPr>
            </w:pPr>
            <w:r w:rsidRPr="005F3DB8">
              <w:rPr>
                <w:sz w:val="24"/>
                <w:szCs w:val="24"/>
                <w:lang w:val="en-GB"/>
              </w:rPr>
              <w:t>The applicant must ensure the availability of technical support and maintenance services in the territory of Latvia, ensuring a service response time of no more than 24 hours on working days</w:t>
            </w:r>
            <w:r w:rsidR="00494C98" w:rsidRPr="00D147D3">
              <w:rPr>
                <w:sz w:val="24"/>
                <w:szCs w:val="24"/>
                <w:lang w:val="en-GB"/>
              </w:rPr>
              <w:t xml:space="preserve">. </w:t>
            </w:r>
          </w:p>
          <w:p w14:paraId="5D07264D" w14:textId="0409260F" w:rsidR="008B3CEF" w:rsidRPr="00D147D3" w:rsidRDefault="005F3DB8" w:rsidP="00494C98">
            <w:pPr>
              <w:pStyle w:val="TableParagraph"/>
              <w:numPr>
                <w:ilvl w:val="0"/>
                <w:numId w:val="2"/>
              </w:numPr>
              <w:tabs>
                <w:tab w:val="left" w:pos="399"/>
              </w:tabs>
              <w:ind w:left="396" w:right="151" w:hanging="266"/>
              <w:jc w:val="both"/>
              <w:rPr>
                <w:sz w:val="24"/>
                <w:szCs w:val="24"/>
                <w:lang w:val="en-GB"/>
              </w:rPr>
            </w:pPr>
            <w:r w:rsidRPr="005F3DB8">
              <w:rPr>
                <w:sz w:val="24"/>
                <w:szCs w:val="24"/>
                <w:lang w:val="en-GB"/>
              </w:rPr>
              <w:t>The proposed solution must provide a fully integrated industrial system that includes wood dust collection and filtration; safety systems (including spark extinguishing); air humidification system, ensuring continuous operation in the woodworking environment</w:t>
            </w:r>
            <w:r w:rsidR="00494C98" w:rsidRPr="00D147D3">
              <w:rPr>
                <w:sz w:val="24"/>
                <w:szCs w:val="24"/>
                <w:lang w:val="en-GB"/>
              </w:rPr>
              <w:t>.</w:t>
            </w:r>
          </w:p>
          <w:p w14:paraId="17C0769C" w14:textId="70E89E04" w:rsidR="00494C98" w:rsidRPr="00D147D3" w:rsidRDefault="005F3DB8" w:rsidP="00494C98">
            <w:pPr>
              <w:pStyle w:val="TableParagraph"/>
              <w:numPr>
                <w:ilvl w:val="0"/>
                <w:numId w:val="2"/>
              </w:numPr>
              <w:tabs>
                <w:tab w:val="left" w:pos="399"/>
              </w:tabs>
              <w:ind w:left="396" w:right="151" w:hanging="266"/>
              <w:jc w:val="both"/>
              <w:rPr>
                <w:sz w:val="24"/>
                <w:szCs w:val="24"/>
                <w:lang w:val="en-GB"/>
              </w:rPr>
            </w:pPr>
            <w:r w:rsidRPr="005F3DB8">
              <w:rPr>
                <w:sz w:val="24"/>
                <w:szCs w:val="24"/>
                <w:lang w:val="en-GB"/>
              </w:rPr>
              <w:t>All equipment must be mutually compatible and operate as a single system</w:t>
            </w:r>
            <w:r w:rsidR="00CC68D8" w:rsidRPr="00D147D3">
              <w:rPr>
                <w:sz w:val="24"/>
                <w:szCs w:val="24"/>
                <w:lang w:val="en-GB"/>
              </w:rPr>
              <w:t>.</w:t>
            </w:r>
          </w:p>
          <w:p w14:paraId="027DFC99" w14:textId="77777777" w:rsidR="00461C98" w:rsidRDefault="00CC68D8" w:rsidP="00CC68D8">
            <w:pPr>
              <w:pStyle w:val="TableParagraph"/>
              <w:numPr>
                <w:ilvl w:val="0"/>
                <w:numId w:val="2"/>
              </w:numPr>
              <w:tabs>
                <w:tab w:val="left" w:pos="399"/>
              </w:tabs>
              <w:ind w:left="396" w:right="151" w:hanging="266"/>
              <w:jc w:val="both"/>
              <w:rPr>
                <w:b/>
                <w:bCs/>
                <w:sz w:val="24"/>
                <w:szCs w:val="24"/>
                <w:lang w:val="en-GB"/>
              </w:rPr>
            </w:pPr>
            <w:r w:rsidRPr="00D147D3">
              <w:rPr>
                <w:b/>
                <w:bCs/>
                <w:sz w:val="24"/>
                <w:szCs w:val="24"/>
                <w:lang w:val="en-GB"/>
              </w:rPr>
              <w:lastRenderedPageBreak/>
              <w:t xml:space="preserve">The offered equipment cannot be previously </w:t>
            </w:r>
            <w:proofErr w:type="gramStart"/>
            <w:r w:rsidRPr="00D147D3">
              <w:rPr>
                <w:b/>
                <w:bCs/>
                <w:sz w:val="24"/>
                <w:szCs w:val="24"/>
                <w:lang w:val="en-GB"/>
              </w:rPr>
              <w:t>used,</w:t>
            </w:r>
            <w:proofErr w:type="gramEnd"/>
            <w:r w:rsidRPr="00D147D3">
              <w:rPr>
                <w:b/>
                <w:bCs/>
                <w:sz w:val="24"/>
                <w:szCs w:val="24"/>
                <w:lang w:val="en-GB"/>
              </w:rPr>
              <w:t xml:space="preserve"> they cannot contain built-in used or refurbished components. </w:t>
            </w:r>
          </w:p>
          <w:p w14:paraId="4224B388" w14:textId="4A90667B" w:rsidR="001319B6" w:rsidRPr="001319B6" w:rsidRDefault="001319B6" w:rsidP="00CC68D8">
            <w:pPr>
              <w:pStyle w:val="TableParagraph"/>
              <w:numPr>
                <w:ilvl w:val="0"/>
                <w:numId w:val="2"/>
              </w:numPr>
              <w:tabs>
                <w:tab w:val="left" w:pos="399"/>
              </w:tabs>
              <w:ind w:left="396" w:right="151" w:hanging="266"/>
              <w:jc w:val="both"/>
              <w:rPr>
                <w:sz w:val="24"/>
                <w:szCs w:val="24"/>
                <w:lang w:val="en-GB"/>
              </w:rPr>
            </w:pPr>
            <w:r w:rsidRPr="001319B6">
              <w:rPr>
                <w:sz w:val="24"/>
                <w:szCs w:val="24"/>
                <w:lang w:val="en-GB"/>
              </w:rPr>
              <w:t>The Applicant must ensure compliance with applicable European Union safety, industrial and environmental standards.</w:t>
            </w:r>
          </w:p>
        </w:tc>
      </w:tr>
      <w:tr w:rsidR="00713EE1" w:rsidRPr="00D147D3" w14:paraId="06F6F07D" w14:textId="77777777" w:rsidTr="00086E53">
        <w:trPr>
          <w:trHeight w:val="436"/>
        </w:trPr>
        <w:tc>
          <w:tcPr>
            <w:tcW w:w="9802" w:type="dxa"/>
            <w:gridSpan w:val="3"/>
          </w:tcPr>
          <w:p w14:paraId="764D1A4D" w14:textId="60CF6FCD" w:rsidR="008B3CEF" w:rsidRPr="00D147D3" w:rsidRDefault="00CC68D8">
            <w:pPr>
              <w:pStyle w:val="TableParagraph"/>
              <w:spacing w:before="87"/>
              <w:ind w:left="100"/>
              <w:rPr>
                <w:b/>
                <w:sz w:val="24"/>
                <w:szCs w:val="24"/>
                <w:lang w:val="en-GB"/>
              </w:rPr>
            </w:pPr>
            <w:r w:rsidRPr="00D147D3">
              <w:rPr>
                <w:b/>
                <w:w w:val="105"/>
                <w:sz w:val="24"/>
                <w:szCs w:val="24"/>
                <w:lang w:val="en-GB"/>
              </w:rPr>
              <w:lastRenderedPageBreak/>
              <w:t>Procurement subject description:</w:t>
            </w:r>
          </w:p>
        </w:tc>
      </w:tr>
      <w:tr w:rsidR="00713EE1" w:rsidRPr="00D147D3" w14:paraId="4EDFDABD" w14:textId="77777777" w:rsidTr="00086E53">
        <w:trPr>
          <w:trHeight w:val="435"/>
        </w:trPr>
        <w:tc>
          <w:tcPr>
            <w:tcW w:w="2977" w:type="dxa"/>
          </w:tcPr>
          <w:p w14:paraId="4A74B045" w14:textId="3952F491" w:rsidR="008B3CEF" w:rsidRPr="00D147D3" w:rsidRDefault="00CC68D8">
            <w:pPr>
              <w:pStyle w:val="TableParagraph"/>
              <w:spacing w:before="82"/>
              <w:ind w:left="100"/>
              <w:rPr>
                <w:sz w:val="24"/>
                <w:szCs w:val="24"/>
                <w:lang w:val="en-GB"/>
              </w:rPr>
            </w:pPr>
            <w:r w:rsidRPr="00D147D3">
              <w:rPr>
                <w:w w:val="105"/>
                <w:sz w:val="24"/>
                <w:szCs w:val="24"/>
                <w:lang w:val="en-GB"/>
              </w:rPr>
              <w:t>General conditions</w:t>
            </w:r>
          </w:p>
        </w:tc>
        <w:tc>
          <w:tcPr>
            <w:tcW w:w="6825" w:type="dxa"/>
            <w:gridSpan w:val="2"/>
          </w:tcPr>
          <w:p w14:paraId="3855B8A1" w14:textId="64418055"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All equipment should provide maximum throughput rate</w:t>
            </w:r>
            <w:r w:rsidR="00507CEF" w:rsidRPr="00D147D3">
              <w:rPr>
                <w:w w:val="105"/>
                <w:sz w:val="24"/>
                <w:szCs w:val="24"/>
                <w:lang w:val="en-GB"/>
              </w:rPr>
              <w:t>.</w:t>
            </w:r>
          </w:p>
          <w:p w14:paraId="3EB5EA1D" w14:textId="1469FFED" w:rsidR="000229ED" w:rsidRPr="00D147D3" w:rsidRDefault="000229ED"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Insurance, transpor</w:t>
            </w:r>
            <w:r w:rsidR="00594241" w:rsidRPr="00D147D3">
              <w:rPr>
                <w:w w:val="105"/>
                <w:sz w:val="24"/>
                <w:szCs w:val="24"/>
                <w:lang w:val="en-GB"/>
              </w:rPr>
              <w:t xml:space="preserve">t, </w:t>
            </w:r>
            <w:r w:rsidRPr="00D147D3">
              <w:rPr>
                <w:w w:val="105"/>
                <w:sz w:val="24"/>
                <w:szCs w:val="24"/>
                <w:lang w:val="en-GB"/>
              </w:rPr>
              <w:t xml:space="preserve">installation </w:t>
            </w:r>
            <w:r w:rsidR="00594241" w:rsidRPr="00D147D3">
              <w:rPr>
                <w:w w:val="105"/>
                <w:sz w:val="24"/>
                <w:szCs w:val="24"/>
                <w:lang w:val="en-GB"/>
              </w:rPr>
              <w:t xml:space="preserve">and training </w:t>
            </w:r>
            <w:r w:rsidRPr="00D147D3">
              <w:rPr>
                <w:w w:val="105"/>
                <w:sz w:val="24"/>
                <w:szCs w:val="24"/>
                <w:lang w:val="en-GB"/>
              </w:rPr>
              <w:t>cost should be included in the price offer</w:t>
            </w:r>
            <w:r w:rsidR="003E5B66" w:rsidRPr="00D147D3">
              <w:rPr>
                <w:w w:val="105"/>
                <w:sz w:val="24"/>
                <w:szCs w:val="24"/>
                <w:lang w:val="en-GB"/>
              </w:rPr>
              <w:t>.</w:t>
            </w:r>
          </w:p>
          <w:p w14:paraId="1552EDED" w14:textId="74C6BFAF" w:rsidR="00E504F9" w:rsidRPr="00D147D3" w:rsidRDefault="00E504F9" w:rsidP="00E504F9">
            <w:pPr>
              <w:pStyle w:val="TableParagraph"/>
              <w:numPr>
                <w:ilvl w:val="0"/>
                <w:numId w:val="37"/>
              </w:numPr>
              <w:ind w:left="414" w:right="142" w:hanging="283"/>
              <w:jc w:val="both"/>
              <w:rPr>
                <w:w w:val="105"/>
                <w:sz w:val="24"/>
                <w:szCs w:val="24"/>
                <w:lang w:val="en-GB"/>
              </w:rPr>
            </w:pPr>
            <w:r w:rsidRPr="00D147D3">
              <w:rPr>
                <w:w w:val="105"/>
                <w:sz w:val="24"/>
                <w:szCs w:val="24"/>
                <w:lang w:val="en-GB"/>
              </w:rPr>
              <w:t>Equipment manuals should be on English</w:t>
            </w:r>
            <w:r w:rsidR="00B37B5F" w:rsidRPr="00D147D3">
              <w:rPr>
                <w:w w:val="105"/>
                <w:sz w:val="24"/>
                <w:szCs w:val="24"/>
                <w:lang w:val="en-GB"/>
              </w:rPr>
              <w:t xml:space="preserve"> or Latvian.</w:t>
            </w:r>
          </w:p>
          <w:p w14:paraId="66DF8A87" w14:textId="33EBB5F1" w:rsidR="009C3FBD" w:rsidRDefault="001319B6" w:rsidP="009C3FBD">
            <w:pPr>
              <w:pStyle w:val="TableParagraph"/>
              <w:numPr>
                <w:ilvl w:val="0"/>
                <w:numId w:val="37"/>
              </w:numPr>
              <w:ind w:left="414" w:right="142" w:hanging="283"/>
              <w:jc w:val="both"/>
              <w:rPr>
                <w:w w:val="105"/>
                <w:sz w:val="24"/>
                <w:szCs w:val="24"/>
                <w:lang w:val="en-GB"/>
              </w:rPr>
            </w:pPr>
            <w:r w:rsidRPr="001319B6">
              <w:rPr>
                <w:w w:val="105"/>
                <w:sz w:val="24"/>
                <w:szCs w:val="24"/>
                <w:lang w:val="en-GB"/>
              </w:rPr>
              <w:t>The offered equipment must be compatible with industrial wood processing environments and designed for continuous operation</w:t>
            </w:r>
            <w:r w:rsidR="009C3FBD" w:rsidRPr="00D147D3">
              <w:rPr>
                <w:w w:val="105"/>
                <w:sz w:val="24"/>
                <w:szCs w:val="24"/>
                <w:lang w:val="en-GB"/>
              </w:rPr>
              <w:t>.</w:t>
            </w:r>
          </w:p>
          <w:p w14:paraId="11F74063" w14:textId="75EDC8BE" w:rsidR="001319B6" w:rsidRPr="00D147D3" w:rsidRDefault="001319B6" w:rsidP="009C3FBD">
            <w:pPr>
              <w:pStyle w:val="TableParagraph"/>
              <w:numPr>
                <w:ilvl w:val="0"/>
                <w:numId w:val="37"/>
              </w:numPr>
              <w:ind w:left="414" w:right="142" w:hanging="283"/>
              <w:jc w:val="both"/>
              <w:rPr>
                <w:w w:val="105"/>
                <w:sz w:val="24"/>
                <w:szCs w:val="24"/>
                <w:lang w:val="en-GB"/>
              </w:rPr>
            </w:pPr>
            <w:r w:rsidRPr="001319B6">
              <w:rPr>
                <w:w w:val="105"/>
                <w:sz w:val="24"/>
                <w:szCs w:val="24"/>
                <w:lang w:val="en-GB"/>
              </w:rPr>
              <w:t>All costs related to transport, installation, integration, testing and commissioning must be included in the price offer</w:t>
            </w:r>
            <w:r>
              <w:rPr>
                <w:w w:val="105"/>
                <w:sz w:val="24"/>
                <w:szCs w:val="24"/>
                <w:lang w:val="en-GB"/>
              </w:rPr>
              <w:t>.</w:t>
            </w:r>
          </w:p>
          <w:p w14:paraId="799B1E21" w14:textId="7DA70625" w:rsidR="008B3CEF" w:rsidRPr="00D147D3" w:rsidRDefault="005F3DB8" w:rsidP="009C3FBD">
            <w:pPr>
              <w:pStyle w:val="TableParagraph"/>
              <w:numPr>
                <w:ilvl w:val="0"/>
                <w:numId w:val="37"/>
              </w:numPr>
              <w:ind w:left="414" w:right="142" w:hanging="283"/>
              <w:jc w:val="both"/>
              <w:rPr>
                <w:w w:val="105"/>
                <w:sz w:val="24"/>
                <w:szCs w:val="24"/>
                <w:lang w:val="en-GB"/>
              </w:rPr>
            </w:pPr>
            <w:r>
              <w:rPr>
                <w:w w:val="105"/>
                <w:sz w:val="24"/>
                <w:szCs w:val="24"/>
                <w:lang w:val="en-GB"/>
              </w:rPr>
              <w:t>T</w:t>
            </w:r>
            <w:r w:rsidRPr="005F3DB8">
              <w:rPr>
                <w:w w:val="105"/>
                <w:sz w:val="24"/>
                <w:szCs w:val="24"/>
                <w:lang w:val="en-GB"/>
              </w:rPr>
              <w:t>he values ​​of the technical parameters must not be lower than those specified in the technical specification. Deviations of parameters up to ±5% are permissible, except for critical parameters (volume, safety systems, ATEX elements), for which deviations are not permissible</w:t>
            </w:r>
            <w:r w:rsidR="009C3FBD" w:rsidRPr="00D147D3">
              <w:rPr>
                <w:w w:val="105"/>
                <w:sz w:val="24"/>
                <w:szCs w:val="24"/>
                <w:lang w:val="en-GB"/>
              </w:rPr>
              <w:t>.</w:t>
            </w:r>
          </w:p>
        </w:tc>
      </w:tr>
      <w:tr w:rsidR="00713EE1" w:rsidRPr="00D147D3" w14:paraId="2C3A2715" w14:textId="77777777" w:rsidTr="00086E53">
        <w:trPr>
          <w:trHeight w:val="1280"/>
        </w:trPr>
        <w:tc>
          <w:tcPr>
            <w:tcW w:w="2977" w:type="dxa"/>
          </w:tcPr>
          <w:p w14:paraId="7CD75D26" w14:textId="2BA8347C" w:rsidR="008B3CEF" w:rsidRPr="00D147D3" w:rsidRDefault="0008345A" w:rsidP="0008345A">
            <w:pPr>
              <w:pStyle w:val="TableParagraph"/>
              <w:spacing w:before="110" w:line="244" w:lineRule="auto"/>
              <w:ind w:left="142" w:right="152"/>
              <w:rPr>
                <w:sz w:val="24"/>
                <w:szCs w:val="24"/>
                <w:lang w:val="en-GB"/>
              </w:rPr>
            </w:pPr>
            <w:r w:rsidRPr="00D147D3">
              <w:rPr>
                <w:w w:val="105"/>
                <w:sz w:val="24"/>
                <w:szCs w:val="24"/>
                <w:lang w:val="en-GB"/>
              </w:rPr>
              <w:t>Compliance with European Union standar</w:t>
            </w:r>
            <w:r w:rsidR="005F3DB8">
              <w:rPr>
                <w:w w:val="105"/>
                <w:sz w:val="24"/>
                <w:szCs w:val="24"/>
                <w:lang w:val="en-GB"/>
              </w:rPr>
              <w:t>ds</w:t>
            </w:r>
            <w:r w:rsidRPr="00D147D3">
              <w:rPr>
                <w:w w:val="105"/>
                <w:sz w:val="24"/>
                <w:szCs w:val="24"/>
                <w:lang w:val="en-GB"/>
              </w:rPr>
              <w:t xml:space="preserve"> in operation and legislation of the Republic of Latvia</w:t>
            </w:r>
          </w:p>
        </w:tc>
        <w:tc>
          <w:tcPr>
            <w:tcW w:w="6825" w:type="dxa"/>
            <w:gridSpan w:val="2"/>
          </w:tcPr>
          <w:p w14:paraId="6D1D687F" w14:textId="47D47411" w:rsidR="008B3CEF" w:rsidRPr="00D147D3" w:rsidRDefault="00530A4A" w:rsidP="0008345A">
            <w:pPr>
              <w:pStyle w:val="TableParagraph"/>
              <w:numPr>
                <w:ilvl w:val="0"/>
                <w:numId w:val="1"/>
              </w:numPr>
              <w:tabs>
                <w:tab w:val="left" w:pos="377"/>
              </w:tabs>
              <w:ind w:left="374" w:hanging="266"/>
              <w:rPr>
                <w:sz w:val="24"/>
                <w:szCs w:val="24"/>
                <w:lang w:val="en-GB"/>
              </w:rPr>
            </w:pPr>
            <w:r w:rsidRPr="00D147D3">
              <w:rPr>
                <w:w w:val="105"/>
                <w:sz w:val="24"/>
                <w:szCs w:val="24"/>
                <w:lang w:val="en-GB"/>
              </w:rPr>
              <w:t>Certificate</w:t>
            </w:r>
            <w:r w:rsidR="00454773" w:rsidRPr="00D147D3">
              <w:rPr>
                <w:w w:val="105"/>
                <w:sz w:val="24"/>
                <w:szCs w:val="24"/>
                <w:lang w:val="en-GB"/>
              </w:rPr>
              <w:t xml:space="preserve"> of compliance</w:t>
            </w:r>
            <w:r w:rsidR="0008345A" w:rsidRPr="00D147D3">
              <w:rPr>
                <w:w w:val="105"/>
                <w:sz w:val="24"/>
                <w:szCs w:val="24"/>
                <w:lang w:val="en-GB"/>
              </w:rPr>
              <w:t>;</w:t>
            </w:r>
          </w:p>
          <w:p w14:paraId="7C20FED6" w14:textId="77777777" w:rsidR="001319B6" w:rsidRPr="001319B6" w:rsidRDefault="001319B6" w:rsidP="001319B6">
            <w:pPr>
              <w:pStyle w:val="TableParagraph"/>
              <w:numPr>
                <w:ilvl w:val="0"/>
                <w:numId w:val="1"/>
              </w:numPr>
              <w:tabs>
                <w:tab w:val="left" w:pos="377"/>
              </w:tabs>
              <w:rPr>
                <w:w w:val="105"/>
                <w:sz w:val="24"/>
                <w:szCs w:val="24"/>
                <w:lang w:val="en-GB"/>
              </w:rPr>
            </w:pPr>
            <w:r w:rsidRPr="001319B6">
              <w:rPr>
                <w:w w:val="105"/>
                <w:sz w:val="24"/>
                <w:szCs w:val="24"/>
                <w:lang w:val="en-GB"/>
              </w:rPr>
              <w:t>Applicable European Union directives and safety standards;</w:t>
            </w:r>
          </w:p>
          <w:p w14:paraId="18DD6549" w14:textId="77777777" w:rsidR="001319B6" w:rsidRPr="001319B6" w:rsidRDefault="001319B6" w:rsidP="001319B6">
            <w:pPr>
              <w:pStyle w:val="TableParagraph"/>
              <w:numPr>
                <w:ilvl w:val="0"/>
                <w:numId w:val="1"/>
              </w:numPr>
              <w:tabs>
                <w:tab w:val="left" w:pos="377"/>
              </w:tabs>
              <w:rPr>
                <w:w w:val="105"/>
                <w:sz w:val="24"/>
                <w:szCs w:val="24"/>
                <w:lang w:val="en-GB"/>
              </w:rPr>
            </w:pPr>
            <w:r w:rsidRPr="001319B6">
              <w:rPr>
                <w:w w:val="105"/>
                <w:sz w:val="24"/>
                <w:szCs w:val="24"/>
                <w:lang w:val="en-GB"/>
              </w:rPr>
              <w:t>CE conformity requirements for industrial equipment;</w:t>
            </w:r>
          </w:p>
          <w:p w14:paraId="008359A5" w14:textId="77777777" w:rsidR="001319B6" w:rsidRPr="001319B6" w:rsidRDefault="001319B6" w:rsidP="001319B6">
            <w:pPr>
              <w:pStyle w:val="TableParagraph"/>
              <w:numPr>
                <w:ilvl w:val="0"/>
                <w:numId w:val="1"/>
              </w:numPr>
              <w:tabs>
                <w:tab w:val="left" w:pos="377"/>
              </w:tabs>
              <w:rPr>
                <w:w w:val="105"/>
                <w:sz w:val="24"/>
                <w:szCs w:val="24"/>
                <w:lang w:val="en-GB"/>
              </w:rPr>
            </w:pPr>
            <w:r w:rsidRPr="001319B6">
              <w:rPr>
                <w:w w:val="105"/>
                <w:sz w:val="24"/>
                <w:szCs w:val="24"/>
                <w:lang w:val="en-GB"/>
              </w:rPr>
              <w:t>Applicable ATEX requirements where relevant for dust explosion risk environments;</w:t>
            </w:r>
          </w:p>
          <w:p w14:paraId="4BE1B06D" w14:textId="4E41DAFF" w:rsidR="002B16B7" w:rsidRPr="001227F5" w:rsidRDefault="001319B6" w:rsidP="001227F5">
            <w:pPr>
              <w:pStyle w:val="TableParagraph"/>
              <w:numPr>
                <w:ilvl w:val="0"/>
                <w:numId w:val="1"/>
              </w:numPr>
              <w:tabs>
                <w:tab w:val="left" w:pos="377"/>
              </w:tabs>
              <w:rPr>
                <w:sz w:val="24"/>
                <w:szCs w:val="24"/>
                <w:lang w:val="en-GB"/>
              </w:rPr>
            </w:pPr>
            <w:r w:rsidRPr="001319B6">
              <w:rPr>
                <w:w w:val="105"/>
                <w:sz w:val="24"/>
                <w:szCs w:val="24"/>
                <w:lang w:val="en-GB"/>
              </w:rPr>
              <w:t>Environmental and occupational safety regulations applicable in the Republic of Latvia</w:t>
            </w:r>
            <w:r w:rsidR="0008345A" w:rsidRPr="00D147D3">
              <w:rPr>
                <w:w w:val="105"/>
                <w:sz w:val="24"/>
                <w:szCs w:val="24"/>
                <w:lang w:val="en-GB"/>
              </w:rPr>
              <w:t>.</w:t>
            </w:r>
          </w:p>
        </w:tc>
      </w:tr>
      <w:tr w:rsidR="00E4660A" w:rsidRPr="00D147D3" w14:paraId="1AB04631" w14:textId="77777777" w:rsidTr="00086E53">
        <w:trPr>
          <w:trHeight w:val="522"/>
        </w:trPr>
        <w:tc>
          <w:tcPr>
            <w:tcW w:w="2977" w:type="dxa"/>
          </w:tcPr>
          <w:p w14:paraId="1F7A0200" w14:textId="5F042569" w:rsidR="00E4660A" w:rsidRPr="00D147D3" w:rsidRDefault="00E4660A" w:rsidP="00E4660A">
            <w:pPr>
              <w:pStyle w:val="TableParagraph"/>
              <w:ind w:left="102"/>
              <w:rPr>
                <w:w w:val="105"/>
                <w:sz w:val="24"/>
                <w:szCs w:val="24"/>
                <w:lang w:val="en-GB"/>
              </w:rPr>
            </w:pPr>
            <w:r w:rsidRPr="00D147D3">
              <w:rPr>
                <w:w w:val="105"/>
                <w:sz w:val="24"/>
                <w:szCs w:val="24"/>
                <w:lang w:val="en-GB"/>
              </w:rPr>
              <w:t>Tender Compliance</w:t>
            </w:r>
          </w:p>
        </w:tc>
        <w:tc>
          <w:tcPr>
            <w:tcW w:w="6825" w:type="dxa"/>
            <w:gridSpan w:val="2"/>
          </w:tcPr>
          <w:p w14:paraId="26AB74E5" w14:textId="75CB3B7D" w:rsidR="00E4660A" w:rsidRPr="00D147D3" w:rsidRDefault="00E4660A" w:rsidP="00086E53">
            <w:pPr>
              <w:pStyle w:val="TableParagraph"/>
              <w:ind w:left="102" w:right="142"/>
              <w:jc w:val="both"/>
              <w:rPr>
                <w:w w:val="105"/>
                <w:sz w:val="24"/>
                <w:szCs w:val="24"/>
                <w:lang w:val="en-GB"/>
              </w:rPr>
            </w:pPr>
            <w:r w:rsidRPr="00D147D3">
              <w:rPr>
                <w:w w:val="105"/>
                <w:sz w:val="24"/>
                <w:szCs w:val="24"/>
                <w:lang w:val="en-GB"/>
              </w:rPr>
              <w:t xml:space="preserve">If there is a possible equivalent to the requirements set out in the procurement subject description, the existence of </w:t>
            </w:r>
            <w:r w:rsidR="007B5319" w:rsidRPr="00D147D3">
              <w:rPr>
                <w:w w:val="105"/>
                <w:sz w:val="24"/>
                <w:szCs w:val="24"/>
                <w:lang w:val="en-GB"/>
              </w:rPr>
              <w:t>w</w:t>
            </w:r>
            <w:r w:rsidRPr="00D147D3">
              <w:rPr>
                <w:w w:val="105"/>
                <w:sz w:val="24"/>
                <w:szCs w:val="24"/>
                <w:lang w:val="en-GB"/>
              </w:rPr>
              <w:t xml:space="preserve">hich has not been </w:t>
            </w:r>
            <w:r w:rsidR="00530A4A" w:rsidRPr="00D147D3">
              <w:rPr>
                <w:w w:val="105"/>
                <w:sz w:val="24"/>
                <w:szCs w:val="24"/>
                <w:lang w:val="en-GB"/>
              </w:rPr>
              <w:t>foreseen</w:t>
            </w:r>
            <w:r w:rsidRPr="00D147D3">
              <w:rPr>
                <w:w w:val="105"/>
                <w:sz w:val="24"/>
                <w:szCs w:val="24"/>
                <w:lang w:val="en-GB"/>
              </w:rPr>
              <w:t xml:space="preserve"> by the Customer, the Applicant may submit a tender compliant with the equivalent requirements. The Applicant may also submit a tender compliant with higher requirements.</w:t>
            </w:r>
          </w:p>
        </w:tc>
      </w:tr>
      <w:tr w:rsidR="00713EE1" w:rsidRPr="00D147D3" w14:paraId="7C12993D" w14:textId="77777777" w:rsidTr="00086E53">
        <w:trPr>
          <w:trHeight w:val="522"/>
        </w:trPr>
        <w:tc>
          <w:tcPr>
            <w:tcW w:w="2977" w:type="dxa"/>
          </w:tcPr>
          <w:p w14:paraId="567FA9F0" w14:textId="615D8B20" w:rsidR="008B3CEF" w:rsidRPr="00D147D3" w:rsidRDefault="00CC68D8">
            <w:pPr>
              <w:pStyle w:val="TableParagraph"/>
              <w:spacing w:before="6" w:line="244" w:lineRule="exact"/>
              <w:ind w:left="100"/>
              <w:rPr>
                <w:sz w:val="24"/>
                <w:szCs w:val="24"/>
                <w:lang w:val="en-GB"/>
              </w:rPr>
            </w:pPr>
            <w:r w:rsidRPr="00D147D3">
              <w:rPr>
                <w:w w:val="105"/>
                <w:sz w:val="24"/>
                <w:szCs w:val="24"/>
                <w:lang w:val="en-GB"/>
              </w:rPr>
              <w:t>Equipment supply, installation and launching</w:t>
            </w:r>
          </w:p>
        </w:tc>
        <w:tc>
          <w:tcPr>
            <w:tcW w:w="6825" w:type="dxa"/>
            <w:gridSpan w:val="2"/>
          </w:tcPr>
          <w:p w14:paraId="7AA737BF" w14:textId="6F800164" w:rsidR="008B3CEF" w:rsidRPr="00D147D3" w:rsidRDefault="00CC68D8" w:rsidP="00086E53">
            <w:pPr>
              <w:pStyle w:val="TableParagraph"/>
              <w:spacing w:before="123"/>
              <w:ind w:left="100" w:right="142"/>
              <w:jc w:val="both"/>
              <w:rPr>
                <w:sz w:val="24"/>
                <w:szCs w:val="24"/>
                <w:lang w:val="en-GB"/>
              </w:rPr>
            </w:pPr>
            <w:r w:rsidRPr="00D147D3">
              <w:rPr>
                <w:w w:val="105"/>
                <w:sz w:val="24"/>
                <w:szCs w:val="24"/>
                <w:lang w:val="en-GB"/>
              </w:rPr>
              <w:t>Must be provided</w:t>
            </w:r>
            <w:r w:rsidR="00E84A27">
              <w:rPr>
                <w:w w:val="105"/>
                <w:sz w:val="24"/>
                <w:szCs w:val="24"/>
                <w:lang w:val="en-GB"/>
              </w:rPr>
              <w:t>.</w:t>
            </w:r>
          </w:p>
        </w:tc>
      </w:tr>
      <w:tr w:rsidR="00713EE1" w:rsidRPr="00D147D3" w14:paraId="7CB0DEBC" w14:textId="77777777" w:rsidTr="00086E53">
        <w:trPr>
          <w:trHeight w:val="437"/>
        </w:trPr>
        <w:tc>
          <w:tcPr>
            <w:tcW w:w="2977" w:type="dxa"/>
          </w:tcPr>
          <w:p w14:paraId="708DA6ED" w14:textId="4D973C5C" w:rsidR="008B3CEF" w:rsidRPr="00D147D3" w:rsidRDefault="00CC68D8">
            <w:pPr>
              <w:pStyle w:val="TableParagraph"/>
              <w:spacing w:before="81"/>
              <w:ind w:left="100"/>
              <w:rPr>
                <w:sz w:val="24"/>
                <w:szCs w:val="24"/>
                <w:lang w:val="en-GB"/>
              </w:rPr>
            </w:pPr>
            <w:r w:rsidRPr="00D147D3">
              <w:rPr>
                <w:w w:val="105"/>
                <w:sz w:val="24"/>
                <w:szCs w:val="24"/>
                <w:lang w:val="en-GB"/>
              </w:rPr>
              <w:t>Staff training</w:t>
            </w:r>
          </w:p>
        </w:tc>
        <w:tc>
          <w:tcPr>
            <w:tcW w:w="6825" w:type="dxa"/>
            <w:gridSpan w:val="2"/>
          </w:tcPr>
          <w:p w14:paraId="0549D65A" w14:textId="008FC66D" w:rsidR="00F972DB" w:rsidRPr="00D147D3" w:rsidRDefault="00CC68D8" w:rsidP="00086E53">
            <w:pPr>
              <w:pStyle w:val="TableParagraph"/>
              <w:spacing w:before="81"/>
              <w:ind w:left="100" w:right="142"/>
              <w:jc w:val="both"/>
              <w:rPr>
                <w:w w:val="105"/>
                <w:sz w:val="24"/>
                <w:szCs w:val="24"/>
                <w:lang w:val="en-GB"/>
              </w:rPr>
            </w:pPr>
            <w:r w:rsidRPr="00D147D3">
              <w:rPr>
                <w:w w:val="105"/>
                <w:sz w:val="24"/>
                <w:szCs w:val="24"/>
                <w:lang w:val="en-GB"/>
              </w:rPr>
              <w:t>Must be provided</w:t>
            </w:r>
            <w:r w:rsidR="00E84A27">
              <w:rPr>
                <w:w w:val="105"/>
                <w:sz w:val="24"/>
                <w:szCs w:val="24"/>
                <w:lang w:val="en-GB"/>
              </w:rPr>
              <w:t>.</w:t>
            </w:r>
          </w:p>
        </w:tc>
      </w:tr>
      <w:tr w:rsidR="00713EE1" w:rsidRPr="00D147D3" w14:paraId="42AD269B" w14:textId="77777777" w:rsidTr="00086E53">
        <w:trPr>
          <w:gridAfter w:val="1"/>
          <w:wAfter w:w="21" w:type="dxa"/>
          <w:trHeight w:val="431"/>
        </w:trPr>
        <w:tc>
          <w:tcPr>
            <w:tcW w:w="2977" w:type="dxa"/>
          </w:tcPr>
          <w:p w14:paraId="2EC0D3F2" w14:textId="5AFC9F6C" w:rsidR="008B3CEF" w:rsidRPr="00D147D3" w:rsidRDefault="00CC68D8" w:rsidP="00454773">
            <w:pPr>
              <w:pStyle w:val="TableParagraph"/>
              <w:ind w:left="100"/>
              <w:rPr>
                <w:sz w:val="24"/>
                <w:szCs w:val="24"/>
                <w:lang w:val="en-GB"/>
              </w:rPr>
            </w:pPr>
            <w:r w:rsidRPr="00D147D3">
              <w:rPr>
                <w:w w:val="105"/>
                <w:sz w:val="24"/>
                <w:szCs w:val="24"/>
                <w:lang w:val="en-GB"/>
              </w:rPr>
              <w:t>Service</w:t>
            </w:r>
          </w:p>
        </w:tc>
        <w:tc>
          <w:tcPr>
            <w:tcW w:w="6804" w:type="dxa"/>
          </w:tcPr>
          <w:p w14:paraId="368FB8B1" w14:textId="30B1B9BB" w:rsidR="008B3CEF" w:rsidRPr="00D147D3" w:rsidRDefault="0008345A" w:rsidP="00086E53">
            <w:pPr>
              <w:pStyle w:val="TableParagraph"/>
              <w:ind w:left="100" w:right="142"/>
              <w:jc w:val="both"/>
              <w:rPr>
                <w:sz w:val="24"/>
                <w:szCs w:val="24"/>
                <w:lang w:val="en-GB"/>
              </w:rPr>
            </w:pPr>
            <w:r w:rsidRPr="00D147D3">
              <w:rPr>
                <w:w w:val="105"/>
                <w:sz w:val="24"/>
                <w:szCs w:val="24"/>
                <w:lang w:val="en-GB"/>
              </w:rPr>
              <w:t>Must be able to provide a service response time of 24 hours in the Republic of Latvia</w:t>
            </w:r>
            <w:r w:rsidR="002B16B7">
              <w:rPr>
                <w:w w:val="105"/>
                <w:sz w:val="24"/>
                <w:szCs w:val="24"/>
                <w:lang w:val="en-GB"/>
              </w:rPr>
              <w:t xml:space="preserve"> </w:t>
            </w:r>
            <w:r w:rsidR="002B16B7" w:rsidRPr="002B16B7">
              <w:rPr>
                <w:w w:val="105"/>
                <w:sz w:val="24"/>
                <w:szCs w:val="24"/>
                <w:lang w:val="en-GB"/>
              </w:rPr>
              <w:t>and support during the warranty period</w:t>
            </w:r>
            <w:r w:rsidR="002B16B7">
              <w:rPr>
                <w:w w:val="105"/>
                <w:sz w:val="24"/>
                <w:szCs w:val="24"/>
                <w:lang w:val="en-GB"/>
              </w:rPr>
              <w:t>.</w:t>
            </w:r>
          </w:p>
        </w:tc>
      </w:tr>
      <w:tr w:rsidR="00713EE1" w:rsidRPr="00D147D3" w14:paraId="6BF23639" w14:textId="77777777" w:rsidTr="00086E53">
        <w:trPr>
          <w:gridAfter w:val="1"/>
          <w:wAfter w:w="21" w:type="dxa"/>
          <w:trHeight w:val="777"/>
        </w:trPr>
        <w:tc>
          <w:tcPr>
            <w:tcW w:w="2977" w:type="dxa"/>
          </w:tcPr>
          <w:p w14:paraId="07AEED04" w14:textId="77777777" w:rsidR="008B3CEF" w:rsidRPr="00D147D3" w:rsidRDefault="008B3CEF" w:rsidP="00454773">
            <w:pPr>
              <w:pStyle w:val="TableParagraph"/>
              <w:rPr>
                <w:sz w:val="24"/>
                <w:szCs w:val="24"/>
                <w:lang w:val="en-GB"/>
              </w:rPr>
            </w:pPr>
          </w:p>
          <w:p w14:paraId="5CC76AB9" w14:textId="70375C28" w:rsidR="008B3CEF" w:rsidRPr="00D147D3" w:rsidRDefault="00CC68D8" w:rsidP="00454773">
            <w:pPr>
              <w:pStyle w:val="TableParagraph"/>
              <w:ind w:left="100"/>
              <w:rPr>
                <w:sz w:val="24"/>
                <w:szCs w:val="24"/>
                <w:lang w:val="en-GB"/>
              </w:rPr>
            </w:pPr>
            <w:r w:rsidRPr="00D147D3">
              <w:rPr>
                <w:w w:val="105"/>
                <w:sz w:val="24"/>
                <w:szCs w:val="24"/>
                <w:lang w:val="en-GB"/>
              </w:rPr>
              <w:t>Service availability</w:t>
            </w:r>
          </w:p>
        </w:tc>
        <w:tc>
          <w:tcPr>
            <w:tcW w:w="6804" w:type="dxa"/>
          </w:tcPr>
          <w:p w14:paraId="28D0C3BF" w14:textId="01A7BB85" w:rsidR="0008345A" w:rsidRPr="00D147D3" w:rsidRDefault="00E4660A" w:rsidP="00086E53">
            <w:pPr>
              <w:pStyle w:val="TableParagraph"/>
              <w:ind w:left="100" w:right="142" w:hanging="1"/>
              <w:jc w:val="both"/>
              <w:rPr>
                <w:sz w:val="24"/>
                <w:szCs w:val="24"/>
                <w:lang w:val="en-GB"/>
              </w:rPr>
            </w:pPr>
            <w:r w:rsidRPr="00D147D3">
              <w:rPr>
                <w:w w:val="105"/>
                <w:sz w:val="24"/>
                <w:szCs w:val="24"/>
                <w:lang w:val="en-GB"/>
              </w:rPr>
              <w:t xml:space="preserve">Equipment parts that are </w:t>
            </w:r>
            <w:r w:rsidR="00530A4A" w:rsidRPr="00D147D3">
              <w:rPr>
                <w:w w:val="105"/>
                <w:sz w:val="24"/>
                <w:szCs w:val="24"/>
                <w:lang w:val="en-GB"/>
              </w:rPr>
              <w:t>subjected</w:t>
            </w:r>
            <w:r w:rsidRPr="00D147D3">
              <w:rPr>
                <w:w w:val="105"/>
                <w:sz w:val="24"/>
                <w:szCs w:val="24"/>
                <w:lang w:val="en-GB"/>
              </w:rPr>
              <w:t xml:space="preserve"> to natural depreciation must be accessible in the </w:t>
            </w:r>
            <w:r w:rsidR="007C0167" w:rsidRPr="00D147D3">
              <w:rPr>
                <w:w w:val="105"/>
                <w:sz w:val="24"/>
                <w:szCs w:val="24"/>
                <w:lang w:val="en-GB"/>
              </w:rPr>
              <w:t>supplier’s</w:t>
            </w:r>
            <w:r w:rsidRPr="00D147D3">
              <w:rPr>
                <w:w w:val="105"/>
                <w:sz w:val="24"/>
                <w:szCs w:val="24"/>
                <w:lang w:val="en-GB"/>
              </w:rPr>
              <w:t xml:space="preserve"> warehouse, ensuring their delivery to the customer </w:t>
            </w:r>
            <w:r w:rsidR="00530A4A" w:rsidRPr="00D147D3">
              <w:rPr>
                <w:w w:val="105"/>
                <w:sz w:val="24"/>
                <w:szCs w:val="24"/>
                <w:lang w:val="en-GB"/>
              </w:rPr>
              <w:t>within</w:t>
            </w:r>
            <w:r w:rsidRPr="00D147D3">
              <w:rPr>
                <w:w w:val="105"/>
                <w:sz w:val="24"/>
                <w:szCs w:val="24"/>
                <w:lang w:val="en-GB"/>
              </w:rPr>
              <w:t xml:space="preserve"> one working day.</w:t>
            </w:r>
          </w:p>
        </w:tc>
      </w:tr>
      <w:tr w:rsidR="00713EE1" w:rsidRPr="00D147D3" w14:paraId="45F1A0E6" w14:textId="77777777" w:rsidTr="00086E53">
        <w:trPr>
          <w:gridAfter w:val="1"/>
          <w:wAfter w:w="21" w:type="dxa"/>
          <w:trHeight w:val="520"/>
        </w:trPr>
        <w:tc>
          <w:tcPr>
            <w:tcW w:w="2977" w:type="dxa"/>
          </w:tcPr>
          <w:p w14:paraId="46171F9E" w14:textId="10754B03" w:rsidR="008B3CEF" w:rsidRPr="00D147D3" w:rsidRDefault="00CC68D8" w:rsidP="00454773">
            <w:pPr>
              <w:pStyle w:val="TableParagraph"/>
              <w:ind w:left="100"/>
              <w:rPr>
                <w:sz w:val="24"/>
                <w:szCs w:val="24"/>
                <w:lang w:val="en-GB"/>
              </w:rPr>
            </w:pPr>
            <w:r w:rsidRPr="00D147D3">
              <w:rPr>
                <w:w w:val="105"/>
                <w:sz w:val="24"/>
                <w:szCs w:val="24"/>
                <w:lang w:val="en-GB"/>
              </w:rPr>
              <w:t>Warranty</w:t>
            </w:r>
          </w:p>
        </w:tc>
        <w:tc>
          <w:tcPr>
            <w:tcW w:w="6804" w:type="dxa"/>
          </w:tcPr>
          <w:p w14:paraId="1FF6463F" w14:textId="22ED568D" w:rsidR="008B3CEF" w:rsidRPr="00D147D3" w:rsidRDefault="00FF31FB" w:rsidP="00086E53">
            <w:pPr>
              <w:pStyle w:val="TableParagraph"/>
              <w:ind w:left="100" w:right="142"/>
              <w:jc w:val="both"/>
              <w:rPr>
                <w:w w:val="105"/>
                <w:sz w:val="24"/>
                <w:szCs w:val="24"/>
                <w:lang w:val="en-GB"/>
              </w:rPr>
            </w:pPr>
            <w:r w:rsidRPr="00D147D3">
              <w:rPr>
                <w:w w:val="105"/>
                <w:sz w:val="24"/>
                <w:szCs w:val="24"/>
                <w:lang w:val="en-GB"/>
              </w:rPr>
              <w:t xml:space="preserve">Not less than </w:t>
            </w:r>
            <w:r w:rsidR="00D6058C" w:rsidRPr="00D6058C">
              <w:rPr>
                <w:w w:val="105"/>
                <w:sz w:val="24"/>
                <w:szCs w:val="24"/>
                <w:lang w:val="en-GB"/>
              </w:rPr>
              <w:t>12 (twelve) months from the date of signing the Acceptance and Handover Act.</w:t>
            </w:r>
          </w:p>
        </w:tc>
      </w:tr>
      <w:tr w:rsidR="00713EE1" w:rsidRPr="00D147D3" w14:paraId="73D2FBCC" w14:textId="77777777" w:rsidTr="00086E53">
        <w:trPr>
          <w:gridAfter w:val="1"/>
          <w:wAfter w:w="21" w:type="dxa"/>
          <w:trHeight w:val="517"/>
        </w:trPr>
        <w:tc>
          <w:tcPr>
            <w:tcW w:w="2977" w:type="dxa"/>
          </w:tcPr>
          <w:p w14:paraId="317646DA" w14:textId="038B8239" w:rsidR="008B3CEF" w:rsidRPr="00D147D3" w:rsidRDefault="00454773" w:rsidP="00454773">
            <w:pPr>
              <w:pStyle w:val="TableParagraph"/>
              <w:ind w:left="100"/>
              <w:rPr>
                <w:sz w:val="24"/>
                <w:szCs w:val="24"/>
                <w:lang w:val="en-GB"/>
              </w:rPr>
            </w:pPr>
            <w:r w:rsidRPr="00D147D3">
              <w:rPr>
                <w:w w:val="105"/>
                <w:sz w:val="24"/>
                <w:szCs w:val="24"/>
                <w:lang w:val="en-GB"/>
              </w:rPr>
              <w:t>Work performed by the supplier:</w:t>
            </w:r>
          </w:p>
        </w:tc>
        <w:tc>
          <w:tcPr>
            <w:tcW w:w="6804" w:type="dxa"/>
          </w:tcPr>
          <w:p w14:paraId="1DAF9424" w14:textId="6364F5E1" w:rsidR="008B3CEF" w:rsidRPr="00D147D3" w:rsidRDefault="00FF31FB" w:rsidP="00086E53">
            <w:pPr>
              <w:pStyle w:val="TableParagraph"/>
              <w:ind w:left="100" w:right="142"/>
              <w:jc w:val="both"/>
              <w:rPr>
                <w:sz w:val="24"/>
                <w:szCs w:val="24"/>
                <w:lang w:val="en-GB"/>
              </w:rPr>
            </w:pPr>
            <w:r w:rsidRPr="00D147D3">
              <w:rPr>
                <w:w w:val="105"/>
                <w:sz w:val="24"/>
                <w:szCs w:val="24"/>
                <w:lang w:val="en-GB"/>
              </w:rPr>
              <w:t>Delivery, installation, commissioning and service provision during operation.</w:t>
            </w:r>
          </w:p>
        </w:tc>
      </w:tr>
      <w:tr w:rsidR="00461C98" w:rsidRPr="00D147D3" w14:paraId="3D87482D" w14:textId="77777777" w:rsidTr="00086E53">
        <w:trPr>
          <w:gridAfter w:val="1"/>
          <w:wAfter w:w="21" w:type="dxa"/>
          <w:trHeight w:val="517"/>
        </w:trPr>
        <w:tc>
          <w:tcPr>
            <w:tcW w:w="2977" w:type="dxa"/>
            <w:vAlign w:val="center"/>
          </w:tcPr>
          <w:p w14:paraId="5B934402" w14:textId="350AA69C" w:rsidR="00461C98" w:rsidRPr="00D147D3" w:rsidRDefault="00454773" w:rsidP="00454773">
            <w:pPr>
              <w:pStyle w:val="TableParagraph"/>
              <w:ind w:left="100"/>
              <w:rPr>
                <w:w w:val="105"/>
                <w:sz w:val="24"/>
                <w:szCs w:val="24"/>
                <w:lang w:val="en-GB"/>
              </w:rPr>
            </w:pPr>
            <w:r w:rsidRPr="00D147D3">
              <w:rPr>
                <w:w w:val="105"/>
                <w:sz w:val="24"/>
                <w:szCs w:val="24"/>
                <w:lang w:val="en-GB"/>
              </w:rPr>
              <w:t>Additional rules</w:t>
            </w:r>
          </w:p>
        </w:tc>
        <w:tc>
          <w:tcPr>
            <w:tcW w:w="6804" w:type="dxa"/>
            <w:vAlign w:val="center"/>
          </w:tcPr>
          <w:p w14:paraId="3BA4D4DF" w14:textId="725083AC" w:rsidR="001C3A2C" w:rsidRPr="00D147D3" w:rsidRDefault="00FF31FB" w:rsidP="00526745">
            <w:pPr>
              <w:pStyle w:val="TableParagraph"/>
              <w:ind w:left="100" w:right="142"/>
              <w:jc w:val="both"/>
              <w:rPr>
                <w:w w:val="105"/>
                <w:sz w:val="24"/>
                <w:szCs w:val="24"/>
                <w:lang w:val="en-GB"/>
              </w:rPr>
            </w:pPr>
            <w:r w:rsidRPr="00D147D3">
              <w:rPr>
                <w:b/>
                <w:bCs/>
                <w:w w:val="105"/>
                <w:sz w:val="24"/>
                <w:szCs w:val="24"/>
                <w:lang w:val="en-GB"/>
              </w:rPr>
              <w:t xml:space="preserve">Contest participants have the right to submit an offer </w:t>
            </w:r>
            <w:r w:rsidRPr="00767D0C">
              <w:rPr>
                <w:b/>
                <w:bCs/>
                <w:w w:val="105"/>
                <w:sz w:val="24"/>
                <w:szCs w:val="24"/>
                <w:lang w:val="en-GB"/>
              </w:rPr>
              <w:t xml:space="preserve">for each individual full </w:t>
            </w:r>
            <w:proofErr w:type="gramStart"/>
            <w:r w:rsidRPr="00767D0C">
              <w:rPr>
                <w:b/>
                <w:bCs/>
                <w:w w:val="105"/>
                <w:sz w:val="24"/>
                <w:szCs w:val="24"/>
                <w:lang w:val="en-GB"/>
              </w:rPr>
              <w:t>lot,</w:t>
            </w:r>
            <w:proofErr w:type="gramEnd"/>
            <w:r w:rsidRPr="00767D0C">
              <w:rPr>
                <w:b/>
                <w:bCs/>
                <w:w w:val="105"/>
                <w:sz w:val="24"/>
                <w:szCs w:val="24"/>
                <w:lang w:val="en-GB"/>
              </w:rPr>
              <w:t xml:space="preserve"> each offer will be evaluated at the lo</w:t>
            </w:r>
            <w:r w:rsidRPr="00D147D3">
              <w:rPr>
                <w:b/>
                <w:bCs/>
                <w:w w:val="105"/>
                <w:sz w:val="24"/>
                <w:szCs w:val="24"/>
                <w:lang w:val="en-GB"/>
              </w:rPr>
              <w:t>west price for each full lot separately.</w:t>
            </w:r>
          </w:p>
        </w:tc>
      </w:tr>
    </w:tbl>
    <w:p w14:paraId="0012AF55" w14:textId="77777777" w:rsidR="008B3CEF" w:rsidRPr="00D147D3" w:rsidRDefault="008B3CEF">
      <w:pPr>
        <w:pStyle w:val="BodyText"/>
        <w:rPr>
          <w:sz w:val="24"/>
          <w:szCs w:val="24"/>
          <w:lang w:val="en-GB"/>
        </w:rPr>
      </w:pPr>
    </w:p>
    <w:p w14:paraId="20E819C8" w14:textId="77777777" w:rsidR="005F3DB8" w:rsidRDefault="005F3DB8">
      <w:pPr>
        <w:pStyle w:val="BodyText"/>
        <w:spacing w:before="5"/>
        <w:rPr>
          <w:b/>
          <w:bCs/>
          <w:sz w:val="24"/>
          <w:szCs w:val="24"/>
          <w:lang w:val="en-GB"/>
        </w:rPr>
      </w:pPr>
    </w:p>
    <w:p w14:paraId="1C8C3949" w14:textId="77777777" w:rsidR="005F3DB8" w:rsidRDefault="005F3DB8">
      <w:pPr>
        <w:rPr>
          <w:b/>
          <w:bCs/>
          <w:sz w:val="24"/>
          <w:szCs w:val="24"/>
          <w:lang w:val="en-GB"/>
        </w:rPr>
      </w:pPr>
      <w:r>
        <w:rPr>
          <w:b/>
          <w:bCs/>
          <w:sz w:val="24"/>
          <w:szCs w:val="24"/>
          <w:lang w:val="en-GB"/>
        </w:rPr>
        <w:br w:type="page"/>
      </w:r>
    </w:p>
    <w:p w14:paraId="70319F0A" w14:textId="7D395C05" w:rsidR="003858CA" w:rsidRPr="00D147D3" w:rsidRDefault="003858CA">
      <w:pPr>
        <w:pStyle w:val="BodyText"/>
        <w:spacing w:before="5"/>
        <w:rPr>
          <w:b/>
          <w:bCs/>
          <w:sz w:val="24"/>
          <w:szCs w:val="24"/>
          <w:lang w:val="en-GB"/>
        </w:rPr>
      </w:pPr>
      <w:r w:rsidRPr="00D147D3">
        <w:rPr>
          <w:b/>
          <w:bCs/>
          <w:sz w:val="24"/>
          <w:szCs w:val="24"/>
          <w:lang w:val="en-GB"/>
        </w:rPr>
        <w:lastRenderedPageBreak/>
        <w:t>Procurement subject description:</w:t>
      </w:r>
    </w:p>
    <w:p w14:paraId="025C4361" w14:textId="642D1A93" w:rsidR="003858CA" w:rsidRPr="00D147D3" w:rsidRDefault="003858CA">
      <w:pPr>
        <w:pStyle w:val="BodyText"/>
        <w:spacing w:before="5"/>
        <w:rPr>
          <w:b/>
          <w:bCs/>
          <w:sz w:val="24"/>
          <w:szCs w:val="24"/>
          <w:lang w:val="en-GB"/>
        </w:rPr>
      </w:pPr>
    </w:p>
    <w:tbl>
      <w:tblPr>
        <w:tblW w:w="9752" w:type="dxa"/>
        <w:tblInd w:w="-5" w:type="dxa"/>
        <w:tblLayout w:type="fixed"/>
        <w:tblLook w:val="04A0" w:firstRow="1" w:lastRow="0" w:firstColumn="1" w:lastColumn="0" w:noHBand="0" w:noVBand="1"/>
      </w:tblPr>
      <w:tblGrid>
        <w:gridCol w:w="567"/>
        <w:gridCol w:w="1701"/>
        <w:gridCol w:w="1134"/>
        <w:gridCol w:w="6350"/>
      </w:tblGrid>
      <w:tr w:rsidR="004B00BB" w:rsidRPr="00CB3D18" w14:paraId="0DC53FE1" w14:textId="77777777" w:rsidTr="007C0167">
        <w:trPr>
          <w:trHeight w:val="509"/>
        </w:trPr>
        <w:tc>
          <w:tcPr>
            <w:tcW w:w="567" w:type="dxa"/>
            <w:tcBorders>
              <w:top w:val="single" w:sz="4" w:space="0" w:color="auto"/>
              <w:left w:val="single" w:sz="4" w:space="0" w:color="000000"/>
              <w:bottom w:val="single" w:sz="4" w:space="0" w:color="000000"/>
              <w:right w:val="nil"/>
            </w:tcBorders>
            <w:vAlign w:val="center"/>
            <w:hideMark/>
          </w:tcPr>
          <w:p w14:paraId="5AE5FDC1" w14:textId="4D7B36DF" w:rsidR="004B00BB" w:rsidRPr="0056218D" w:rsidRDefault="004B00BB" w:rsidP="001E496B">
            <w:pPr>
              <w:pStyle w:val="NoSpacing"/>
              <w:spacing w:line="256" w:lineRule="auto"/>
              <w:jc w:val="center"/>
              <w:rPr>
                <w:rFonts w:ascii="Times New Roman" w:hAnsi="Times New Roman"/>
                <w:b/>
              </w:rPr>
            </w:pPr>
            <w:r w:rsidRPr="0056218D">
              <w:rPr>
                <w:rFonts w:ascii="Times New Roman" w:hAnsi="Times New Roman"/>
                <w:b/>
              </w:rPr>
              <w:t>N</w:t>
            </w:r>
            <w:r w:rsidR="00A20F07" w:rsidRPr="0056218D">
              <w:rPr>
                <w:rFonts w:ascii="Times New Roman" w:hAnsi="Times New Roman"/>
                <w:b/>
              </w:rPr>
              <w:t>o.</w:t>
            </w:r>
          </w:p>
        </w:tc>
        <w:tc>
          <w:tcPr>
            <w:tcW w:w="1701" w:type="dxa"/>
            <w:tcBorders>
              <w:top w:val="single" w:sz="4" w:space="0" w:color="auto"/>
              <w:left w:val="single" w:sz="4" w:space="0" w:color="000000"/>
              <w:bottom w:val="single" w:sz="4" w:space="0" w:color="000000"/>
              <w:right w:val="single" w:sz="4" w:space="0" w:color="auto"/>
            </w:tcBorders>
            <w:vAlign w:val="center"/>
            <w:hideMark/>
          </w:tcPr>
          <w:p w14:paraId="4444AC8E" w14:textId="4B3D9717" w:rsidR="004B00BB" w:rsidRPr="0056218D" w:rsidRDefault="00EC120B" w:rsidP="007C0167">
            <w:pPr>
              <w:pStyle w:val="NoSpacing"/>
              <w:spacing w:line="256" w:lineRule="auto"/>
              <w:jc w:val="center"/>
              <w:rPr>
                <w:rFonts w:ascii="Times New Roman" w:hAnsi="Times New Roman"/>
                <w:b/>
              </w:rPr>
            </w:pPr>
            <w:proofErr w:type="spellStart"/>
            <w:r w:rsidRPr="0056218D">
              <w:rPr>
                <w:rFonts w:ascii="Times New Roman" w:hAnsi="Times New Roman"/>
                <w:b/>
              </w:rPr>
              <w:t>Equipment</w:t>
            </w:r>
            <w:proofErr w:type="spellEnd"/>
            <w:r w:rsidRPr="0056218D">
              <w:rPr>
                <w:rFonts w:ascii="Times New Roman" w:hAnsi="Times New Roman"/>
                <w:b/>
              </w:rPr>
              <w:t xml:space="preserve"> </w:t>
            </w:r>
            <w:proofErr w:type="spellStart"/>
            <w:r w:rsidRPr="0056218D">
              <w:rPr>
                <w:rFonts w:ascii="Times New Roman" w:hAnsi="Times New Roman"/>
                <w:b/>
              </w:rPr>
              <w:t>name</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34076C2" w14:textId="77777777" w:rsidR="004B00BB" w:rsidRPr="0056218D" w:rsidRDefault="00A20F07" w:rsidP="007C0167">
            <w:pPr>
              <w:pStyle w:val="NoSpacing"/>
              <w:spacing w:line="256" w:lineRule="auto"/>
              <w:jc w:val="center"/>
              <w:rPr>
                <w:rFonts w:ascii="Times New Roman" w:hAnsi="Times New Roman"/>
                <w:b/>
              </w:rPr>
            </w:pPr>
            <w:proofErr w:type="spellStart"/>
            <w:r w:rsidRPr="0056218D">
              <w:rPr>
                <w:rFonts w:ascii="Times New Roman" w:hAnsi="Times New Roman"/>
                <w:b/>
              </w:rPr>
              <w:t>Quantity</w:t>
            </w:r>
            <w:proofErr w:type="spellEnd"/>
          </w:p>
          <w:p w14:paraId="199C9C74" w14:textId="7F687D78" w:rsidR="00EC120B" w:rsidRPr="0056218D" w:rsidRDefault="00EC120B" w:rsidP="007C0167">
            <w:pPr>
              <w:pStyle w:val="NoSpacing"/>
              <w:spacing w:line="256" w:lineRule="auto"/>
              <w:jc w:val="center"/>
              <w:rPr>
                <w:rFonts w:ascii="Times New Roman" w:hAnsi="Times New Roman"/>
                <w:b/>
              </w:rPr>
            </w:pPr>
            <w:proofErr w:type="spellStart"/>
            <w:r w:rsidRPr="0056218D">
              <w:rPr>
                <w:rFonts w:ascii="Times New Roman" w:hAnsi="Times New Roman"/>
                <w:b/>
              </w:rPr>
              <w:t>Unit</w:t>
            </w:r>
            <w:proofErr w:type="spellEnd"/>
            <w:r w:rsidRPr="0056218D">
              <w:rPr>
                <w:rFonts w:ascii="Times New Roman" w:hAnsi="Times New Roman"/>
                <w:b/>
              </w:rPr>
              <w:t xml:space="preserve"> / set</w:t>
            </w:r>
          </w:p>
        </w:tc>
        <w:tc>
          <w:tcPr>
            <w:tcW w:w="6350" w:type="dxa"/>
            <w:tcBorders>
              <w:top w:val="single" w:sz="4" w:space="0" w:color="auto"/>
              <w:left w:val="single" w:sz="4" w:space="0" w:color="auto"/>
              <w:bottom w:val="single" w:sz="4" w:space="0" w:color="auto"/>
              <w:right w:val="single" w:sz="4" w:space="0" w:color="auto"/>
            </w:tcBorders>
            <w:vAlign w:val="center"/>
            <w:hideMark/>
          </w:tcPr>
          <w:p w14:paraId="282AD1F4" w14:textId="26B38FFD" w:rsidR="004B00BB" w:rsidRPr="0056218D" w:rsidRDefault="00A20F07" w:rsidP="001E496B">
            <w:pPr>
              <w:pStyle w:val="NoSpacing"/>
              <w:spacing w:line="256" w:lineRule="auto"/>
              <w:jc w:val="center"/>
              <w:rPr>
                <w:rFonts w:ascii="Times New Roman" w:hAnsi="Times New Roman"/>
                <w:b/>
              </w:rPr>
            </w:pPr>
            <w:proofErr w:type="spellStart"/>
            <w:r w:rsidRPr="0056218D">
              <w:rPr>
                <w:rFonts w:ascii="Times New Roman" w:hAnsi="Times New Roman"/>
                <w:b/>
              </w:rPr>
              <w:t>Technical</w:t>
            </w:r>
            <w:proofErr w:type="spellEnd"/>
            <w:r w:rsidRPr="0056218D">
              <w:rPr>
                <w:rFonts w:ascii="Times New Roman" w:hAnsi="Times New Roman"/>
                <w:b/>
              </w:rPr>
              <w:t xml:space="preserve"> </w:t>
            </w:r>
            <w:proofErr w:type="spellStart"/>
            <w:r w:rsidRPr="0056218D">
              <w:rPr>
                <w:rFonts w:ascii="Times New Roman" w:hAnsi="Times New Roman"/>
                <w:b/>
              </w:rPr>
              <w:t>specification</w:t>
            </w:r>
            <w:proofErr w:type="spellEnd"/>
          </w:p>
        </w:tc>
      </w:tr>
      <w:tr w:rsidR="00F270FC" w:rsidRPr="00CB3D18" w14:paraId="0005A782" w14:textId="77777777" w:rsidTr="00F270FC">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5FC768A0" w14:textId="44FB9910" w:rsidR="00F270FC" w:rsidRPr="0056218D" w:rsidRDefault="001319B6" w:rsidP="007C0167">
            <w:pPr>
              <w:pStyle w:val="NoSpacing"/>
              <w:spacing w:line="256" w:lineRule="auto"/>
              <w:ind w:left="720"/>
              <w:jc w:val="center"/>
              <w:rPr>
                <w:rFonts w:ascii="Times New Roman" w:hAnsi="Times New Roman"/>
                <w:b/>
                <w:bCs/>
                <w:sz w:val="24"/>
                <w:szCs w:val="24"/>
              </w:rPr>
            </w:pPr>
            <w:proofErr w:type="spellStart"/>
            <w:r w:rsidRPr="0056218D">
              <w:rPr>
                <w:rFonts w:ascii="Times New Roman" w:hAnsi="Times New Roman"/>
                <w:b/>
                <w:bCs/>
                <w:sz w:val="24"/>
                <w:szCs w:val="24"/>
              </w:rPr>
              <w:t>Lot</w:t>
            </w:r>
            <w:proofErr w:type="spellEnd"/>
            <w:r w:rsidRPr="0056218D">
              <w:rPr>
                <w:rFonts w:ascii="Times New Roman" w:hAnsi="Times New Roman"/>
                <w:b/>
                <w:bCs/>
                <w:sz w:val="24"/>
                <w:szCs w:val="24"/>
              </w:rPr>
              <w:t xml:space="preserve"> N</w:t>
            </w:r>
            <w:r w:rsidR="002B16B7" w:rsidRPr="0056218D">
              <w:rPr>
                <w:rFonts w:ascii="Times New Roman" w:hAnsi="Times New Roman"/>
                <w:b/>
                <w:bCs/>
                <w:sz w:val="24"/>
                <w:szCs w:val="24"/>
              </w:rPr>
              <w:t>o</w:t>
            </w:r>
            <w:r w:rsidRPr="0056218D">
              <w:rPr>
                <w:rFonts w:ascii="Times New Roman" w:hAnsi="Times New Roman"/>
                <w:b/>
                <w:bCs/>
                <w:sz w:val="24"/>
                <w:szCs w:val="24"/>
              </w:rPr>
              <w:t>. 1</w:t>
            </w:r>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Industrial</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dust</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collection</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storage</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safety</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and</w:t>
            </w:r>
            <w:proofErr w:type="spellEnd"/>
            <w:r w:rsidR="0056218D" w:rsidRPr="0056218D">
              <w:rPr>
                <w:rFonts w:ascii="Times New Roman" w:hAnsi="Times New Roman"/>
                <w:b/>
                <w:bCs/>
                <w:sz w:val="24"/>
                <w:szCs w:val="24"/>
              </w:rPr>
              <w:t xml:space="preserve"> AI </w:t>
            </w:r>
            <w:proofErr w:type="spellStart"/>
            <w:r w:rsidR="0056218D" w:rsidRPr="0056218D">
              <w:rPr>
                <w:rFonts w:ascii="Times New Roman" w:hAnsi="Times New Roman"/>
                <w:b/>
                <w:bCs/>
                <w:sz w:val="24"/>
                <w:szCs w:val="24"/>
              </w:rPr>
              <w:t>management</w:t>
            </w:r>
            <w:proofErr w:type="spellEnd"/>
            <w:r w:rsidR="0056218D" w:rsidRPr="0056218D">
              <w:rPr>
                <w:rFonts w:ascii="Times New Roman" w:hAnsi="Times New Roman"/>
                <w:b/>
                <w:bCs/>
                <w:sz w:val="24"/>
                <w:szCs w:val="24"/>
              </w:rPr>
              <w:t xml:space="preserve"> </w:t>
            </w:r>
            <w:proofErr w:type="spellStart"/>
            <w:r w:rsidR="0056218D" w:rsidRPr="0056218D">
              <w:rPr>
                <w:rFonts w:ascii="Times New Roman" w:hAnsi="Times New Roman"/>
                <w:b/>
                <w:bCs/>
                <w:sz w:val="24"/>
                <w:szCs w:val="24"/>
              </w:rPr>
              <w:t>system</w:t>
            </w:r>
            <w:proofErr w:type="spellEnd"/>
          </w:p>
        </w:tc>
      </w:tr>
      <w:tr w:rsidR="00EC120B" w:rsidRPr="00CB3D18" w14:paraId="1504DE66" w14:textId="77777777" w:rsidTr="007C0167">
        <w:trPr>
          <w:trHeight w:val="509"/>
        </w:trPr>
        <w:tc>
          <w:tcPr>
            <w:tcW w:w="567" w:type="dxa"/>
            <w:tcBorders>
              <w:top w:val="single" w:sz="4" w:space="0" w:color="000000"/>
              <w:left w:val="single" w:sz="4" w:space="0" w:color="000000"/>
              <w:bottom w:val="single" w:sz="4" w:space="0" w:color="000000"/>
              <w:right w:val="nil"/>
            </w:tcBorders>
            <w:vAlign w:val="center"/>
          </w:tcPr>
          <w:p w14:paraId="16DA5922" w14:textId="745D013B" w:rsidR="00EC120B" w:rsidRPr="0056218D" w:rsidRDefault="00EC120B" w:rsidP="00EC120B">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1.</w:t>
            </w:r>
          </w:p>
        </w:tc>
        <w:tc>
          <w:tcPr>
            <w:tcW w:w="1701" w:type="dxa"/>
            <w:tcBorders>
              <w:top w:val="single" w:sz="4" w:space="0" w:color="000000"/>
              <w:left w:val="single" w:sz="4" w:space="0" w:color="000000"/>
              <w:bottom w:val="single" w:sz="4" w:space="0" w:color="000000"/>
              <w:right w:val="single" w:sz="4" w:space="0" w:color="auto"/>
            </w:tcBorders>
            <w:vAlign w:val="center"/>
          </w:tcPr>
          <w:p w14:paraId="519A35E2" w14:textId="2F0530E4" w:rsidR="00EC120B" w:rsidRPr="0056218D" w:rsidRDefault="00EC120B" w:rsidP="007C0167">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Storage Silo</w:t>
            </w:r>
          </w:p>
        </w:tc>
        <w:tc>
          <w:tcPr>
            <w:tcW w:w="1134" w:type="dxa"/>
            <w:tcBorders>
              <w:top w:val="single" w:sz="4" w:space="0" w:color="auto"/>
              <w:left w:val="single" w:sz="4" w:space="0" w:color="auto"/>
              <w:bottom w:val="single" w:sz="4" w:space="0" w:color="000000"/>
              <w:right w:val="single" w:sz="4" w:space="0" w:color="auto"/>
            </w:tcBorders>
            <w:vAlign w:val="center"/>
          </w:tcPr>
          <w:p w14:paraId="2411F259" w14:textId="7531696D" w:rsidR="00EC120B" w:rsidRPr="0056218D" w:rsidRDefault="00EC120B" w:rsidP="007C0167">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1</w:t>
            </w:r>
          </w:p>
        </w:tc>
        <w:tc>
          <w:tcPr>
            <w:tcW w:w="6350" w:type="dxa"/>
            <w:tcBorders>
              <w:top w:val="single" w:sz="4" w:space="0" w:color="auto"/>
              <w:left w:val="single" w:sz="4" w:space="0" w:color="auto"/>
              <w:bottom w:val="single" w:sz="4" w:space="0" w:color="000000"/>
              <w:right w:val="single" w:sz="4" w:space="0" w:color="auto"/>
            </w:tcBorders>
          </w:tcPr>
          <w:p w14:paraId="651111DE"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Specialized container designed to safely collect, store, and discharge large volumes of wood dust and sawdust generated from woodworking processes.</w:t>
            </w:r>
          </w:p>
          <w:p w14:paraId="5AE761D1"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Requirements:</w:t>
            </w:r>
          </w:p>
          <w:p w14:paraId="79A0658A"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Cylindrical for stress distribution, better resistance and fewer weak points.</w:t>
            </w:r>
          </w:p>
          <w:p w14:paraId="19645E70"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Hot dip galvanized S235 JR carbon steel.</w:t>
            </w:r>
          </w:p>
          <w:p w14:paraId="3A87B98B"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Not more than Ø 5,000 mm diameter.</w:t>
            </w:r>
          </w:p>
          <w:p w14:paraId="03E5CE95"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Not more than 11,000 mm height.</w:t>
            </w:r>
          </w:p>
          <w:p w14:paraId="2232EFBD"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Capacity not less than 140 m³.</w:t>
            </w:r>
          </w:p>
          <w:p w14:paraId="1723F5B0"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Flooding water ring built in galvanized steel, to be connected to the water supply of the company, equipped with nozzles for silo extinguishing.</w:t>
            </w:r>
          </w:p>
          <w:p w14:paraId="25CBC302" w14:textId="5995141D" w:rsidR="00EC120B" w:rsidRPr="0056218D" w:rsidRDefault="00AD36B4" w:rsidP="00AD36B4">
            <w:pPr>
              <w:pStyle w:val="NoSpacing"/>
              <w:spacing w:line="256" w:lineRule="auto"/>
              <w:rPr>
                <w:rFonts w:ascii="Times New Roman" w:hAnsi="Times New Roman"/>
                <w:bCs/>
                <w:sz w:val="24"/>
                <w:szCs w:val="24"/>
              </w:rPr>
            </w:pPr>
            <w:r w:rsidRPr="0056218D">
              <w:rPr>
                <w:rFonts w:ascii="Times New Roman" w:hAnsi="Times New Roman"/>
                <w:bCs/>
                <w:sz w:val="24"/>
                <w:szCs w:val="24"/>
                <w:lang w:val="en-GB"/>
              </w:rPr>
              <w:t>Ladder and hoop terrace</w:t>
            </w:r>
            <w:r w:rsidR="00EC120B" w:rsidRPr="0056218D">
              <w:rPr>
                <w:rFonts w:ascii="Times New Roman" w:hAnsi="Times New Roman"/>
                <w:bCs/>
                <w:sz w:val="24"/>
                <w:szCs w:val="24"/>
                <w:lang w:val="en-GB"/>
              </w:rPr>
              <w:t>.</w:t>
            </w:r>
          </w:p>
        </w:tc>
      </w:tr>
      <w:tr w:rsidR="00EC120B" w:rsidRPr="00CB3D18" w14:paraId="52138938" w14:textId="77777777" w:rsidTr="007C0167">
        <w:trPr>
          <w:trHeight w:val="509"/>
        </w:trPr>
        <w:tc>
          <w:tcPr>
            <w:tcW w:w="567" w:type="dxa"/>
            <w:tcBorders>
              <w:top w:val="single" w:sz="4" w:space="0" w:color="auto"/>
              <w:left w:val="single" w:sz="4" w:space="0" w:color="000000"/>
              <w:bottom w:val="single" w:sz="4" w:space="0" w:color="000000"/>
              <w:right w:val="nil"/>
            </w:tcBorders>
            <w:vAlign w:val="center"/>
          </w:tcPr>
          <w:p w14:paraId="13E02329" w14:textId="19349298" w:rsidR="00EC120B" w:rsidRPr="0056218D" w:rsidRDefault="00EC120B" w:rsidP="00EC120B">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2.</w:t>
            </w:r>
          </w:p>
        </w:tc>
        <w:tc>
          <w:tcPr>
            <w:tcW w:w="1701" w:type="dxa"/>
            <w:tcBorders>
              <w:top w:val="single" w:sz="4" w:space="0" w:color="auto"/>
              <w:left w:val="single" w:sz="4" w:space="0" w:color="000000"/>
              <w:bottom w:val="single" w:sz="4" w:space="0" w:color="000000"/>
              <w:right w:val="single" w:sz="4" w:space="0" w:color="auto"/>
            </w:tcBorders>
            <w:vAlign w:val="center"/>
          </w:tcPr>
          <w:p w14:paraId="18B18F73" w14:textId="10E89482" w:rsidR="00EC120B" w:rsidRPr="0056218D" w:rsidRDefault="00EC120B" w:rsidP="007C0167">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 xml:space="preserve">Storage Silo </w:t>
            </w:r>
            <w:proofErr w:type="spellStart"/>
            <w:r w:rsidRPr="0056218D">
              <w:rPr>
                <w:rFonts w:ascii="Times New Roman" w:hAnsi="Times New Roman"/>
                <w:bCs/>
                <w:sz w:val="24"/>
                <w:szCs w:val="24"/>
              </w:rPr>
              <w:t>Operational</w:t>
            </w:r>
            <w:proofErr w:type="spellEnd"/>
            <w:r w:rsidRPr="0056218D">
              <w:rPr>
                <w:rFonts w:ascii="Times New Roman" w:hAnsi="Times New Roman"/>
                <w:bCs/>
                <w:sz w:val="24"/>
                <w:szCs w:val="24"/>
                <w:lang w:val="en-GB"/>
              </w:rPr>
              <w:t xml:space="preserve"> Accessories and Sensors</w:t>
            </w:r>
          </w:p>
        </w:tc>
        <w:tc>
          <w:tcPr>
            <w:tcW w:w="1134" w:type="dxa"/>
            <w:tcBorders>
              <w:top w:val="single" w:sz="4" w:space="0" w:color="auto"/>
              <w:left w:val="single" w:sz="4" w:space="0" w:color="auto"/>
              <w:bottom w:val="single" w:sz="4" w:space="0" w:color="auto"/>
              <w:right w:val="single" w:sz="4" w:space="0" w:color="auto"/>
            </w:tcBorders>
            <w:vAlign w:val="center"/>
          </w:tcPr>
          <w:p w14:paraId="6ED8E10D" w14:textId="4595F70C" w:rsidR="00EC120B" w:rsidRPr="0056218D" w:rsidRDefault="00EC120B" w:rsidP="007C0167">
            <w:pPr>
              <w:pStyle w:val="NoSpacing"/>
              <w:spacing w:line="256" w:lineRule="auto"/>
              <w:jc w:val="center"/>
              <w:rPr>
                <w:rFonts w:ascii="Times New Roman" w:hAnsi="Times New Roman"/>
                <w:bCs/>
                <w:sz w:val="24"/>
                <w:szCs w:val="24"/>
              </w:rPr>
            </w:pPr>
            <w:r w:rsidRPr="0056218D">
              <w:rPr>
                <w:rFonts w:ascii="Times New Roman" w:hAnsi="Times New Roman"/>
                <w:bCs/>
                <w:sz w:val="24"/>
                <w:szCs w:val="24"/>
                <w:lang w:val="en-GB"/>
              </w:rPr>
              <w:t>Set</w:t>
            </w:r>
          </w:p>
        </w:tc>
        <w:tc>
          <w:tcPr>
            <w:tcW w:w="6350" w:type="dxa"/>
            <w:tcBorders>
              <w:top w:val="single" w:sz="4" w:space="0" w:color="auto"/>
              <w:left w:val="single" w:sz="4" w:space="0" w:color="auto"/>
              <w:bottom w:val="single" w:sz="4" w:space="0" w:color="auto"/>
              <w:right w:val="single" w:sz="4" w:space="0" w:color="auto"/>
            </w:tcBorders>
          </w:tcPr>
          <w:p w14:paraId="4CCCDDD2"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Auxiliary equipment ensuring the safe and continuous operation of a silo. It comprises monitoring devices, safety elements and material discharge mechanisms that operate without interrupting main plant processes.</w:t>
            </w:r>
          </w:p>
          <w:p w14:paraId="6A669EDF"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Required components:</w:t>
            </w:r>
          </w:p>
          <w:p w14:paraId="7DE9CC31"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Filling level sensor which monitors the volume of material inside the silo to prevent overfilling.</w:t>
            </w:r>
          </w:p>
          <w:p w14:paraId="0D4B6552"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A minimum of 3 separate outlets allowing simultaneous and autonomous routing of wood chips.</w:t>
            </w:r>
          </w:p>
          <w:p w14:paraId="207AB576"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 xml:space="preserve"> Rotary valve suitable to exhaustion with running plant, complete with its own motor gearbox, allowing simultaneous and autonomous routing of wood chips.</w:t>
            </w:r>
          </w:p>
          <w:p w14:paraId="1E902BF6"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“Venting” system (explosion relief panels), designed to safely release pressure during a dust explosion, sized strictly according to ATEX safety regulations.</w:t>
            </w:r>
          </w:p>
          <w:p w14:paraId="1BF349C5" w14:textId="77777777" w:rsidR="00AD36B4" w:rsidRPr="0056218D" w:rsidRDefault="00AD36B4" w:rsidP="00AD36B4">
            <w:pPr>
              <w:pStyle w:val="ListParagraph"/>
              <w:widowControl/>
              <w:numPr>
                <w:ilvl w:val="0"/>
                <w:numId w:val="45"/>
              </w:numPr>
              <w:autoSpaceDE/>
              <w:autoSpaceDN/>
              <w:spacing w:line="276" w:lineRule="auto"/>
              <w:contextualSpacing/>
              <w:jc w:val="both"/>
              <w:rPr>
                <w:bCs/>
                <w:sz w:val="24"/>
                <w:szCs w:val="24"/>
                <w:lang w:eastAsia="lv-LV"/>
              </w:rPr>
            </w:pPr>
            <w:proofErr w:type="spellStart"/>
            <w:r w:rsidRPr="0056218D">
              <w:rPr>
                <w:bCs/>
                <w:sz w:val="24"/>
                <w:szCs w:val="24"/>
                <w:lang w:eastAsia="lv-LV"/>
              </w:rPr>
              <w:t>Vibrations</w:t>
            </w:r>
            <w:proofErr w:type="spellEnd"/>
            <w:r w:rsidRPr="0056218D">
              <w:rPr>
                <w:bCs/>
                <w:sz w:val="24"/>
                <w:szCs w:val="24"/>
                <w:lang w:eastAsia="lv-LV"/>
              </w:rPr>
              <w:t xml:space="preserve"> sensors </w:t>
            </w:r>
            <w:proofErr w:type="spellStart"/>
            <w:r w:rsidRPr="0056218D">
              <w:rPr>
                <w:bCs/>
                <w:sz w:val="24"/>
                <w:szCs w:val="24"/>
                <w:lang w:eastAsia="lv-LV"/>
              </w:rPr>
              <w:t>installed</w:t>
            </w:r>
            <w:proofErr w:type="spellEnd"/>
            <w:r w:rsidRPr="0056218D">
              <w:rPr>
                <w:bCs/>
                <w:sz w:val="24"/>
                <w:szCs w:val="24"/>
                <w:lang w:eastAsia="lv-LV"/>
              </w:rPr>
              <w:t xml:space="preserve"> </w:t>
            </w:r>
            <w:proofErr w:type="spellStart"/>
            <w:r w:rsidRPr="0056218D">
              <w:rPr>
                <w:bCs/>
                <w:sz w:val="24"/>
                <w:szCs w:val="24"/>
                <w:lang w:eastAsia="lv-LV"/>
              </w:rPr>
              <w:t>on</w:t>
            </w:r>
            <w:proofErr w:type="spellEnd"/>
            <w:r w:rsidRPr="0056218D">
              <w:rPr>
                <w:bCs/>
                <w:sz w:val="24"/>
                <w:szCs w:val="24"/>
                <w:lang w:eastAsia="lv-LV"/>
              </w:rPr>
              <w:t xml:space="preserve"> </w:t>
            </w:r>
            <w:proofErr w:type="spellStart"/>
            <w:r w:rsidRPr="0056218D">
              <w:rPr>
                <w:bCs/>
                <w:sz w:val="24"/>
                <w:szCs w:val="24"/>
                <w:lang w:eastAsia="lv-LV"/>
              </w:rPr>
              <w:t>the</w:t>
            </w:r>
            <w:proofErr w:type="spellEnd"/>
            <w:r w:rsidRPr="0056218D">
              <w:rPr>
                <w:bCs/>
                <w:sz w:val="24"/>
                <w:szCs w:val="24"/>
                <w:lang w:eastAsia="lv-LV"/>
              </w:rPr>
              <w:t xml:space="preserve"> </w:t>
            </w:r>
            <w:proofErr w:type="spellStart"/>
            <w:r w:rsidRPr="0056218D">
              <w:rPr>
                <w:bCs/>
                <w:sz w:val="24"/>
                <w:szCs w:val="24"/>
                <w:lang w:eastAsia="lv-LV"/>
              </w:rPr>
              <w:t>extraction</w:t>
            </w:r>
            <w:proofErr w:type="spellEnd"/>
            <w:r w:rsidRPr="0056218D">
              <w:rPr>
                <w:bCs/>
                <w:sz w:val="24"/>
                <w:szCs w:val="24"/>
                <w:lang w:eastAsia="lv-LV"/>
              </w:rPr>
              <w:t xml:space="preserve"> fans to </w:t>
            </w:r>
            <w:proofErr w:type="spellStart"/>
            <w:r w:rsidRPr="0056218D">
              <w:rPr>
                <w:bCs/>
                <w:sz w:val="24"/>
                <w:szCs w:val="24"/>
                <w:lang w:eastAsia="lv-LV"/>
              </w:rPr>
              <w:t>detect</w:t>
            </w:r>
            <w:proofErr w:type="spellEnd"/>
            <w:r w:rsidRPr="0056218D">
              <w:rPr>
                <w:bCs/>
                <w:sz w:val="24"/>
                <w:szCs w:val="24"/>
                <w:lang w:eastAsia="lv-LV"/>
              </w:rPr>
              <w:t xml:space="preserve"> </w:t>
            </w:r>
            <w:proofErr w:type="spellStart"/>
            <w:r w:rsidRPr="0056218D">
              <w:rPr>
                <w:bCs/>
                <w:sz w:val="24"/>
                <w:szCs w:val="24"/>
                <w:lang w:eastAsia="lv-LV"/>
              </w:rPr>
              <w:t>abnormal</w:t>
            </w:r>
            <w:proofErr w:type="spellEnd"/>
            <w:r w:rsidRPr="0056218D">
              <w:rPr>
                <w:bCs/>
                <w:sz w:val="24"/>
                <w:szCs w:val="24"/>
                <w:lang w:eastAsia="lv-LV"/>
              </w:rPr>
              <w:t xml:space="preserve"> </w:t>
            </w:r>
            <w:proofErr w:type="spellStart"/>
            <w:r w:rsidRPr="0056218D">
              <w:rPr>
                <w:bCs/>
                <w:sz w:val="24"/>
                <w:szCs w:val="24"/>
                <w:lang w:eastAsia="lv-LV"/>
              </w:rPr>
              <w:t>shaking</w:t>
            </w:r>
            <w:proofErr w:type="spellEnd"/>
            <w:r w:rsidRPr="0056218D">
              <w:rPr>
                <w:bCs/>
                <w:sz w:val="24"/>
                <w:szCs w:val="24"/>
                <w:lang w:eastAsia="lv-LV"/>
              </w:rPr>
              <w:t xml:space="preserve"> </w:t>
            </w:r>
            <w:proofErr w:type="spellStart"/>
            <w:r w:rsidRPr="0056218D">
              <w:rPr>
                <w:bCs/>
                <w:sz w:val="24"/>
                <w:szCs w:val="24"/>
                <w:lang w:eastAsia="lv-LV"/>
              </w:rPr>
              <w:t>and</w:t>
            </w:r>
            <w:proofErr w:type="spellEnd"/>
            <w:r w:rsidRPr="0056218D">
              <w:rPr>
                <w:bCs/>
                <w:sz w:val="24"/>
                <w:szCs w:val="24"/>
                <w:lang w:eastAsia="lv-LV"/>
              </w:rPr>
              <w:t xml:space="preserve"> </w:t>
            </w:r>
            <w:proofErr w:type="spellStart"/>
            <w:r w:rsidRPr="0056218D">
              <w:rPr>
                <w:bCs/>
                <w:sz w:val="24"/>
                <w:szCs w:val="24"/>
                <w:lang w:eastAsia="lv-LV"/>
              </w:rPr>
              <w:t>prevent</w:t>
            </w:r>
            <w:proofErr w:type="spellEnd"/>
            <w:r w:rsidRPr="0056218D">
              <w:rPr>
                <w:bCs/>
                <w:sz w:val="24"/>
                <w:szCs w:val="24"/>
                <w:lang w:eastAsia="lv-LV"/>
              </w:rPr>
              <w:t xml:space="preserve"> </w:t>
            </w:r>
            <w:proofErr w:type="spellStart"/>
            <w:r w:rsidRPr="0056218D">
              <w:rPr>
                <w:bCs/>
                <w:sz w:val="24"/>
                <w:szCs w:val="24"/>
                <w:lang w:eastAsia="lv-LV"/>
              </w:rPr>
              <w:t>mechanical</w:t>
            </w:r>
            <w:proofErr w:type="spellEnd"/>
            <w:r w:rsidRPr="0056218D">
              <w:rPr>
                <w:bCs/>
                <w:sz w:val="24"/>
                <w:szCs w:val="24"/>
                <w:lang w:eastAsia="lv-LV"/>
              </w:rPr>
              <w:t xml:space="preserve"> </w:t>
            </w:r>
            <w:proofErr w:type="spellStart"/>
            <w:r w:rsidRPr="0056218D">
              <w:rPr>
                <w:bCs/>
                <w:sz w:val="24"/>
                <w:szCs w:val="24"/>
                <w:lang w:eastAsia="lv-LV"/>
              </w:rPr>
              <w:t>failures</w:t>
            </w:r>
            <w:proofErr w:type="spellEnd"/>
            <w:r w:rsidRPr="0056218D">
              <w:rPr>
                <w:bCs/>
                <w:sz w:val="24"/>
                <w:szCs w:val="24"/>
                <w:lang w:eastAsia="lv-LV"/>
              </w:rPr>
              <w:t>.</w:t>
            </w:r>
          </w:p>
          <w:p w14:paraId="5F61D664" w14:textId="77777777" w:rsidR="00AD36B4" w:rsidRPr="0056218D" w:rsidRDefault="00AD36B4" w:rsidP="00AD36B4">
            <w:pPr>
              <w:pStyle w:val="ListParagraph"/>
              <w:widowControl/>
              <w:numPr>
                <w:ilvl w:val="0"/>
                <w:numId w:val="45"/>
              </w:numPr>
              <w:autoSpaceDE/>
              <w:autoSpaceDN/>
              <w:spacing w:line="276" w:lineRule="auto"/>
              <w:contextualSpacing/>
              <w:jc w:val="both"/>
              <w:rPr>
                <w:bCs/>
                <w:sz w:val="24"/>
                <w:szCs w:val="24"/>
                <w:lang w:eastAsia="lv-LV"/>
              </w:rPr>
            </w:pPr>
            <w:proofErr w:type="spellStart"/>
            <w:r w:rsidRPr="0056218D">
              <w:rPr>
                <w:bCs/>
                <w:sz w:val="24"/>
                <w:szCs w:val="24"/>
              </w:rPr>
              <w:t>Temperature</w:t>
            </w:r>
            <w:proofErr w:type="spellEnd"/>
            <w:r w:rsidRPr="0056218D">
              <w:rPr>
                <w:bCs/>
                <w:sz w:val="24"/>
                <w:szCs w:val="24"/>
              </w:rPr>
              <w:t xml:space="preserve"> sensor </w:t>
            </w:r>
            <w:proofErr w:type="spellStart"/>
            <w:r w:rsidRPr="0056218D">
              <w:rPr>
                <w:bCs/>
                <w:sz w:val="24"/>
                <w:szCs w:val="24"/>
              </w:rPr>
              <w:t>which</w:t>
            </w:r>
            <w:proofErr w:type="spellEnd"/>
            <w:r w:rsidRPr="0056218D">
              <w:rPr>
                <w:bCs/>
                <w:sz w:val="24"/>
                <w:szCs w:val="24"/>
              </w:rPr>
              <w:t xml:space="preserve"> monitors </w:t>
            </w:r>
            <w:proofErr w:type="spellStart"/>
            <w:r w:rsidRPr="0056218D">
              <w:rPr>
                <w:bCs/>
                <w:sz w:val="24"/>
                <w:szCs w:val="24"/>
              </w:rPr>
              <w:t>the</w:t>
            </w:r>
            <w:proofErr w:type="spellEnd"/>
            <w:r w:rsidRPr="0056218D">
              <w:rPr>
                <w:bCs/>
                <w:sz w:val="24"/>
                <w:szCs w:val="24"/>
              </w:rPr>
              <w:t xml:space="preserve"> </w:t>
            </w:r>
            <w:proofErr w:type="spellStart"/>
            <w:r w:rsidRPr="0056218D">
              <w:rPr>
                <w:bCs/>
                <w:sz w:val="24"/>
                <w:szCs w:val="24"/>
              </w:rPr>
              <w:t>internal</w:t>
            </w:r>
            <w:proofErr w:type="spellEnd"/>
            <w:r w:rsidRPr="0056218D">
              <w:rPr>
                <w:bCs/>
                <w:sz w:val="24"/>
                <w:szCs w:val="24"/>
              </w:rPr>
              <w:t xml:space="preserve"> </w:t>
            </w:r>
            <w:proofErr w:type="spellStart"/>
            <w:r w:rsidRPr="0056218D">
              <w:rPr>
                <w:bCs/>
                <w:sz w:val="24"/>
                <w:szCs w:val="24"/>
              </w:rPr>
              <w:t>temperature</w:t>
            </w:r>
            <w:proofErr w:type="spellEnd"/>
            <w:r w:rsidRPr="0056218D">
              <w:rPr>
                <w:bCs/>
                <w:sz w:val="24"/>
                <w:szCs w:val="24"/>
              </w:rPr>
              <w:t xml:space="preserve"> </w:t>
            </w:r>
            <w:proofErr w:type="spellStart"/>
            <w:r w:rsidRPr="0056218D">
              <w:rPr>
                <w:bCs/>
                <w:sz w:val="24"/>
                <w:szCs w:val="24"/>
              </w:rPr>
              <w:t>of</w:t>
            </w:r>
            <w:proofErr w:type="spellEnd"/>
            <w:r w:rsidRPr="0056218D">
              <w:rPr>
                <w:bCs/>
                <w:sz w:val="24"/>
                <w:szCs w:val="24"/>
              </w:rPr>
              <w:t xml:space="preserve"> </w:t>
            </w:r>
            <w:proofErr w:type="spellStart"/>
            <w:r w:rsidRPr="0056218D">
              <w:rPr>
                <w:bCs/>
                <w:sz w:val="24"/>
                <w:szCs w:val="24"/>
              </w:rPr>
              <w:t>the</w:t>
            </w:r>
            <w:proofErr w:type="spellEnd"/>
            <w:r w:rsidRPr="0056218D">
              <w:rPr>
                <w:bCs/>
                <w:sz w:val="24"/>
                <w:szCs w:val="24"/>
              </w:rPr>
              <w:t xml:space="preserve"> </w:t>
            </w:r>
            <w:proofErr w:type="spellStart"/>
            <w:r w:rsidRPr="0056218D">
              <w:rPr>
                <w:bCs/>
                <w:sz w:val="24"/>
                <w:szCs w:val="24"/>
              </w:rPr>
              <w:t>system</w:t>
            </w:r>
            <w:proofErr w:type="spellEnd"/>
            <w:r w:rsidRPr="0056218D">
              <w:rPr>
                <w:bCs/>
                <w:sz w:val="24"/>
                <w:szCs w:val="24"/>
              </w:rPr>
              <w:t xml:space="preserve"> to </w:t>
            </w:r>
            <w:proofErr w:type="spellStart"/>
            <w:r w:rsidRPr="0056218D">
              <w:rPr>
                <w:bCs/>
                <w:sz w:val="24"/>
                <w:szCs w:val="24"/>
              </w:rPr>
              <w:t>provide</w:t>
            </w:r>
            <w:proofErr w:type="spellEnd"/>
            <w:r w:rsidRPr="0056218D">
              <w:rPr>
                <w:bCs/>
                <w:sz w:val="24"/>
                <w:szCs w:val="24"/>
              </w:rPr>
              <w:t xml:space="preserve"> </w:t>
            </w:r>
            <w:proofErr w:type="spellStart"/>
            <w:r w:rsidRPr="0056218D">
              <w:rPr>
                <w:bCs/>
                <w:sz w:val="24"/>
                <w:szCs w:val="24"/>
              </w:rPr>
              <w:t>early</w:t>
            </w:r>
            <w:proofErr w:type="spellEnd"/>
            <w:r w:rsidRPr="0056218D">
              <w:rPr>
                <w:bCs/>
                <w:sz w:val="24"/>
                <w:szCs w:val="24"/>
              </w:rPr>
              <w:t xml:space="preserve"> </w:t>
            </w:r>
            <w:proofErr w:type="spellStart"/>
            <w:r w:rsidRPr="0056218D">
              <w:rPr>
                <w:bCs/>
                <w:sz w:val="24"/>
                <w:szCs w:val="24"/>
              </w:rPr>
              <w:t>warning</w:t>
            </w:r>
            <w:proofErr w:type="spellEnd"/>
            <w:r w:rsidRPr="0056218D">
              <w:rPr>
                <w:bCs/>
                <w:sz w:val="24"/>
                <w:szCs w:val="24"/>
              </w:rPr>
              <w:t xml:space="preserve"> </w:t>
            </w:r>
            <w:proofErr w:type="spellStart"/>
            <w:r w:rsidRPr="0056218D">
              <w:rPr>
                <w:bCs/>
                <w:sz w:val="24"/>
                <w:szCs w:val="24"/>
              </w:rPr>
              <w:t>of</w:t>
            </w:r>
            <w:proofErr w:type="spellEnd"/>
            <w:r w:rsidRPr="0056218D">
              <w:rPr>
                <w:bCs/>
                <w:sz w:val="24"/>
                <w:szCs w:val="24"/>
              </w:rPr>
              <w:t xml:space="preserve"> </w:t>
            </w:r>
            <w:proofErr w:type="spellStart"/>
            <w:r w:rsidRPr="0056218D">
              <w:rPr>
                <w:bCs/>
                <w:sz w:val="24"/>
                <w:szCs w:val="24"/>
              </w:rPr>
              <w:t>potential</w:t>
            </w:r>
            <w:proofErr w:type="spellEnd"/>
            <w:r w:rsidRPr="0056218D">
              <w:rPr>
                <w:bCs/>
                <w:sz w:val="24"/>
                <w:szCs w:val="24"/>
              </w:rPr>
              <w:t xml:space="preserve"> </w:t>
            </w:r>
            <w:proofErr w:type="spellStart"/>
            <w:r w:rsidRPr="0056218D">
              <w:rPr>
                <w:bCs/>
                <w:sz w:val="24"/>
                <w:szCs w:val="24"/>
              </w:rPr>
              <w:t>fire</w:t>
            </w:r>
            <w:proofErr w:type="spellEnd"/>
            <w:r w:rsidRPr="0056218D">
              <w:rPr>
                <w:bCs/>
                <w:sz w:val="24"/>
                <w:szCs w:val="24"/>
              </w:rPr>
              <w:t xml:space="preserve"> risks. </w:t>
            </w:r>
          </w:p>
          <w:p w14:paraId="13F8FD21" w14:textId="476AB3A3" w:rsidR="00EC120B" w:rsidRPr="0056218D" w:rsidRDefault="00AD36B4" w:rsidP="00AD36B4">
            <w:pPr>
              <w:pStyle w:val="NoSpacing"/>
              <w:spacing w:line="256" w:lineRule="auto"/>
              <w:rPr>
                <w:rFonts w:ascii="Times New Roman" w:hAnsi="Times New Roman"/>
                <w:bCs/>
                <w:sz w:val="24"/>
                <w:szCs w:val="24"/>
              </w:rPr>
            </w:pPr>
            <w:r w:rsidRPr="0056218D">
              <w:rPr>
                <w:rFonts w:ascii="Times New Roman" w:hAnsi="Times New Roman"/>
                <w:bCs/>
                <w:sz w:val="24"/>
                <w:szCs w:val="24"/>
              </w:rPr>
              <w:t xml:space="preserve">1 </w:t>
            </w:r>
            <w:proofErr w:type="spellStart"/>
            <w:r w:rsidRPr="0056218D">
              <w:rPr>
                <w:rFonts w:ascii="Times New Roman" w:hAnsi="Times New Roman"/>
                <w:bCs/>
                <w:sz w:val="24"/>
                <w:szCs w:val="24"/>
              </w:rPr>
              <w:t>sloped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auger</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for</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dust</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discharge</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into</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metal</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bin</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with</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safety</w:t>
            </w:r>
            <w:proofErr w:type="spellEnd"/>
            <w:r w:rsidRPr="0056218D">
              <w:rPr>
                <w:rFonts w:ascii="Times New Roman" w:hAnsi="Times New Roman"/>
                <w:bCs/>
                <w:sz w:val="24"/>
                <w:szCs w:val="24"/>
              </w:rPr>
              <w:t xml:space="preserve"> limit </w:t>
            </w:r>
            <w:proofErr w:type="spellStart"/>
            <w:r w:rsidRPr="0056218D">
              <w:rPr>
                <w:rFonts w:ascii="Times New Roman" w:hAnsi="Times New Roman"/>
                <w:bCs/>
                <w:sz w:val="24"/>
                <w:szCs w:val="24"/>
              </w:rPr>
              <w:t>switch</w:t>
            </w:r>
            <w:proofErr w:type="spellEnd"/>
            <w:r w:rsidR="00EC120B" w:rsidRPr="0056218D">
              <w:rPr>
                <w:rFonts w:ascii="Times New Roman" w:hAnsi="Times New Roman"/>
                <w:bCs/>
                <w:sz w:val="24"/>
                <w:szCs w:val="24"/>
              </w:rPr>
              <w:t>.</w:t>
            </w:r>
          </w:p>
        </w:tc>
      </w:tr>
      <w:tr w:rsidR="00EC120B" w:rsidRPr="00CB3D18" w14:paraId="5FC1FEA5" w14:textId="77777777" w:rsidTr="007C0167">
        <w:trPr>
          <w:trHeight w:val="509"/>
        </w:trPr>
        <w:tc>
          <w:tcPr>
            <w:tcW w:w="567" w:type="dxa"/>
            <w:tcBorders>
              <w:top w:val="single" w:sz="4" w:space="0" w:color="auto"/>
              <w:left w:val="single" w:sz="4" w:space="0" w:color="000000"/>
              <w:bottom w:val="single" w:sz="4" w:space="0" w:color="000000"/>
            </w:tcBorders>
            <w:vAlign w:val="center"/>
          </w:tcPr>
          <w:p w14:paraId="7601F1B8" w14:textId="3DF96859" w:rsidR="00EC120B" w:rsidRPr="0056218D" w:rsidRDefault="00EC120B" w:rsidP="00EC120B">
            <w:pPr>
              <w:jc w:val="center"/>
              <w:rPr>
                <w:bCs/>
                <w:sz w:val="24"/>
                <w:szCs w:val="24"/>
                <w:lang w:val="en-US"/>
              </w:rPr>
            </w:pPr>
            <w:r w:rsidRPr="0056218D">
              <w:rPr>
                <w:bCs/>
                <w:sz w:val="24"/>
                <w:szCs w:val="24"/>
                <w:lang w:val="en-GB"/>
              </w:rPr>
              <w:lastRenderedPageBreak/>
              <w:t>3.</w:t>
            </w:r>
          </w:p>
        </w:tc>
        <w:tc>
          <w:tcPr>
            <w:tcW w:w="1701" w:type="dxa"/>
            <w:tcBorders>
              <w:top w:val="single" w:sz="4" w:space="0" w:color="auto"/>
              <w:left w:val="single" w:sz="4" w:space="0" w:color="000000"/>
              <w:bottom w:val="single" w:sz="4" w:space="0" w:color="000000"/>
              <w:right w:val="single" w:sz="4" w:space="0" w:color="auto"/>
            </w:tcBorders>
            <w:vAlign w:val="center"/>
          </w:tcPr>
          <w:p w14:paraId="43A3170E" w14:textId="2425025D" w:rsidR="00EC120B" w:rsidRPr="0056218D" w:rsidRDefault="00EC120B" w:rsidP="007C0167">
            <w:pPr>
              <w:jc w:val="center"/>
              <w:rPr>
                <w:bCs/>
                <w:sz w:val="24"/>
                <w:szCs w:val="24"/>
                <w:lang w:val="en-US"/>
              </w:rPr>
            </w:pPr>
            <w:r w:rsidRPr="0056218D">
              <w:rPr>
                <w:bCs/>
                <w:sz w:val="24"/>
                <w:szCs w:val="24"/>
                <w:lang w:val="en-GB"/>
              </w:rPr>
              <w:t>Cyclones</w:t>
            </w:r>
          </w:p>
        </w:tc>
        <w:tc>
          <w:tcPr>
            <w:tcW w:w="1134" w:type="dxa"/>
            <w:tcBorders>
              <w:top w:val="single" w:sz="4" w:space="0" w:color="auto"/>
              <w:left w:val="single" w:sz="4" w:space="0" w:color="auto"/>
              <w:bottom w:val="single" w:sz="4" w:space="0" w:color="auto"/>
              <w:right w:val="single" w:sz="4" w:space="0" w:color="auto"/>
            </w:tcBorders>
            <w:vAlign w:val="center"/>
          </w:tcPr>
          <w:p w14:paraId="62B84DA0" w14:textId="3AD87012" w:rsidR="00EC120B" w:rsidRPr="0056218D" w:rsidRDefault="00EC120B" w:rsidP="007C0167">
            <w:pPr>
              <w:jc w:val="center"/>
              <w:rPr>
                <w:bCs/>
                <w:sz w:val="24"/>
                <w:szCs w:val="24"/>
                <w:lang w:val="en-US"/>
              </w:rPr>
            </w:pPr>
            <w:r w:rsidRPr="0056218D">
              <w:rPr>
                <w:bCs/>
                <w:sz w:val="24"/>
                <w:szCs w:val="24"/>
                <w:lang w:val="en-GB"/>
              </w:rPr>
              <w:t>2</w:t>
            </w:r>
          </w:p>
        </w:tc>
        <w:tc>
          <w:tcPr>
            <w:tcW w:w="6350" w:type="dxa"/>
            <w:tcBorders>
              <w:top w:val="single" w:sz="4" w:space="0" w:color="auto"/>
              <w:left w:val="single" w:sz="4" w:space="0" w:color="auto"/>
              <w:bottom w:val="single" w:sz="4" w:space="0" w:color="auto"/>
              <w:right w:val="single" w:sz="4" w:space="0" w:color="auto"/>
            </w:tcBorders>
            <w:vAlign w:val="center"/>
          </w:tcPr>
          <w:p w14:paraId="447ED00B"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Pre-filtration devices which use centrifugal force to separate large particles (like wood chips and sawdust) from the air stream.</w:t>
            </w:r>
          </w:p>
          <w:p w14:paraId="50001920" w14:textId="77777777" w:rsidR="00AD36B4" w:rsidRPr="0056218D" w:rsidRDefault="00AD36B4" w:rsidP="00AD36B4">
            <w:pPr>
              <w:pStyle w:val="NoSpacing"/>
              <w:spacing w:line="276" w:lineRule="auto"/>
              <w:ind w:left="220"/>
              <w:jc w:val="both"/>
              <w:rPr>
                <w:rFonts w:ascii="Times New Roman" w:hAnsi="Times New Roman"/>
                <w:bCs/>
                <w:sz w:val="24"/>
                <w:szCs w:val="24"/>
                <w:lang w:val="en-GB"/>
              </w:rPr>
            </w:pPr>
            <w:r w:rsidRPr="0056218D">
              <w:rPr>
                <w:rFonts w:ascii="Times New Roman" w:hAnsi="Times New Roman"/>
                <w:bCs/>
                <w:sz w:val="24"/>
                <w:szCs w:val="24"/>
                <w:lang w:val="en-GB"/>
              </w:rPr>
              <w:t>Requirements:</w:t>
            </w:r>
          </w:p>
          <w:p w14:paraId="2ED0C661"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Must be installed on silo top.</w:t>
            </w:r>
          </w:p>
          <w:p w14:paraId="1A574458"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800 x 1000 mm diameter.</w:t>
            </w:r>
          </w:p>
          <w:p w14:paraId="20E593ED"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Hot dip galvanized.</w:t>
            </w:r>
          </w:p>
          <w:p w14:paraId="7064A2AF" w14:textId="2C950847" w:rsidR="00EC120B" w:rsidRPr="0056218D" w:rsidRDefault="00AD36B4" w:rsidP="00AD36B4">
            <w:pPr>
              <w:pStyle w:val="NoSpacing"/>
              <w:rPr>
                <w:rFonts w:ascii="Times New Roman" w:hAnsi="Times New Roman"/>
                <w:bCs/>
                <w:sz w:val="24"/>
                <w:szCs w:val="24"/>
                <w:lang w:val="en-US"/>
              </w:rPr>
            </w:pPr>
            <w:r w:rsidRPr="0056218D">
              <w:rPr>
                <w:rFonts w:ascii="Times New Roman" w:hAnsi="Times New Roman"/>
                <w:bCs/>
                <w:sz w:val="24"/>
                <w:szCs w:val="24"/>
                <w:lang w:val="en-GB"/>
              </w:rPr>
              <w:t>EV40 roto-valves installed at cyclones outlets.</w:t>
            </w:r>
          </w:p>
        </w:tc>
      </w:tr>
      <w:tr w:rsidR="00CB3D18" w:rsidRPr="00CB3D18" w14:paraId="1FB400A8" w14:textId="77777777" w:rsidTr="007C0167">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052EF83" w14:textId="554D70FC" w:rsidR="00CB3D18" w:rsidRPr="0056218D" w:rsidRDefault="00CB3D18" w:rsidP="00BD1587">
            <w:pPr>
              <w:rPr>
                <w:bCs/>
                <w:color w:val="000000"/>
                <w:sz w:val="24"/>
                <w:szCs w:val="24"/>
                <w:lang w:val="en-US"/>
              </w:rPr>
            </w:pPr>
            <w:r w:rsidRPr="0056218D">
              <w:rPr>
                <w:bCs/>
                <w:sz w:val="24"/>
                <w:szCs w:val="24"/>
                <w:lang w:val="en-GB"/>
              </w:rPr>
              <w:t>4.</w:t>
            </w:r>
          </w:p>
        </w:tc>
        <w:tc>
          <w:tcPr>
            <w:tcW w:w="1701" w:type="dxa"/>
            <w:tcBorders>
              <w:top w:val="single" w:sz="4" w:space="0" w:color="auto"/>
              <w:left w:val="single" w:sz="4" w:space="0" w:color="000000"/>
              <w:bottom w:val="single" w:sz="4" w:space="0" w:color="auto"/>
              <w:right w:val="single" w:sz="4" w:space="0" w:color="auto"/>
            </w:tcBorders>
            <w:vAlign w:val="center"/>
          </w:tcPr>
          <w:p w14:paraId="78BB39D2" w14:textId="16F46657" w:rsidR="00CB3D18" w:rsidRPr="0056218D" w:rsidRDefault="00CB3D18" w:rsidP="007C0167">
            <w:pPr>
              <w:jc w:val="center"/>
              <w:rPr>
                <w:bCs/>
                <w:color w:val="000000"/>
                <w:sz w:val="24"/>
                <w:szCs w:val="24"/>
                <w:lang w:val="en-US"/>
              </w:rPr>
            </w:pPr>
            <w:r w:rsidRPr="0056218D">
              <w:rPr>
                <w:bCs/>
                <w:sz w:val="24"/>
                <w:szCs w:val="24"/>
                <w:lang w:val="en-GB"/>
              </w:rPr>
              <w:t>Control of the electric equipment</w:t>
            </w:r>
          </w:p>
        </w:tc>
        <w:tc>
          <w:tcPr>
            <w:tcW w:w="1134" w:type="dxa"/>
            <w:tcBorders>
              <w:top w:val="single" w:sz="4" w:space="0" w:color="auto"/>
              <w:left w:val="single" w:sz="4" w:space="0" w:color="auto"/>
              <w:bottom w:val="single" w:sz="4" w:space="0" w:color="auto"/>
              <w:right w:val="single" w:sz="4" w:space="0" w:color="auto"/>
            </w:tcBorders>
            <w:vAlign w:val="center"/>
          </w:tcPr>
          <w:p w14:paraId="41A62733" w14:textId="3906D592" w:rsidR="00CB3D18" w:rsidRPr="0056218D" w:rsidRDefault="00CB3D18" w:rsidP="007C0167">
            <w:pPr>
              <w:jc w:val="center"/>
              <w:rPr>
                <w:bCs/>
                <w:color w:val="000000"/>
                <w:sz w:val="24"/>
                <w:szCs w:val="24"/>
                <w:lang w:val="en-US"/>
              </w:rPr>
            </w:pPr>
            <w:r w:rsidRPr="0056218D">
              <w:rPr>
                <w:bCs/>
                <w:sz w:val="24"/>
                <w:szCs w:val="24"/>
                <w:lang w:val="en-GB"/>
              </w:rPr>
              <w:t>1</w:t>
            </w:r>
          </w:p>
        </w:tc>
        <w:tc>
          <w:tcPr>
            <w:tcW w:w="6350" w:type="dxa"/>
            <w:tcBorders>
              <w:top w:val="single" w:sz="4" w:space="0" w:color="auto"/>
              <w:left w:val="single" w:sz="4" w:space="0" w:color="auto"/>
              <w:bottom w:val="single" w:sz="4" w:space="0" w:color="auto"/>
              <w:right w:val="single" w:sz="4" w:space="0" w:color="auto"/>
            </w:tcBorders>
          </w:tcPr>
          <w:p w14:paraId="2AA90BFE" w14:textId="77777777" w:rsidR="00AD36B4" w:rsidRPr="0056218D" w:rsidRDefault="00AD36B4" w:rsidP="00AD36B4">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A centralized control system designed to process sensor inputs and automatically manage the operation of all system components.</w:t>
            </w:r>
          </w:p>
          <w:p w14:paraId="323DE092" w14:textId="77777777" w:rsidR="00AD36B4" w:rsidRPr="0056218D" w:rsidRDefault="00AD36B4" w:rsidP="00AD36B4">
            <w:pPr>
              <w:pStyle w:val="NoSpacing"/>
              <w:spacing w:line="276" w:lineRule="auto"/>
              <w:ind w:left="220"/>
              <w:jc w:val="both"/>
              <w:rPr>
                <w:rFonts w:ascii="Times New Roman" w:hAnsi="Times New Roman"/>
                <w:bCs/>
                <w:sz w:val="24"/>
                <w:szCs w:val="24"/>
                <w:lang w:val="en-GB"/>
              </w:rPr>
            </w:pPr>
            <w:r w:rsidRPr="0056218D">
              <w:rPr>
                <w:rFonts w:ascii="Times New Roman" w:hAnsi="Times New Roman"/>
                <w:bCs/>
                <w:sz w:val="24"/>
                <w:szCs w:val="24"/>
                <w:lang w:val="en-GB"/>
              </w:rPr>
              <w:t>It must include the following:</w:t>
            </w:r>
          </w:p>
          <w:p w14:paraId="0ADD1DF4"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Colour touch screen not less than 10’.</w:t>
            </w:r>
          </w:p>
          <w:p w14:paraId="5FD2D61B"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Breaker protection of all supplied equipment.</w:t>
            </w:r>
          </w:p>
          <w:p w14:paraId="366CBA0D" w14:textId="77777777" w:rsidR="00AD36B4" w:rsidRPr="0056218D" w:rsidRDefault="00AD36B4" w:rsidP="00AD36B4">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Compliant to the INDUSTRY 4.0 which is used to monitor and control the plant running parameters. It includes:</w:t>
            </w:r>
          </w:p>
          <w:p w14:paraId="042A6250"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Possibility of connecting to the system from the local company network, via Ethernet bus</w:t>
            </w:r>
          </w:p>
          <w:p w14:paraId="690A4584"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Possibility of connecting to the system in mobile way, via smartphone or pc/tablet.</w:t>
            </w:r>
          </w:p>
          <w:p w14:paraId="4A19CA78"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Display of the following parameters.</w:t>
            </w:r>
          </w:p>
          <w:p w14:paraId="5A793E8D"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System vacuum.</w:t>
            </w:r>
          </w:p>
          <w:p w14:paraId="786182B5"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Value of dust in the atmosphere, with relative limits and alarms.</w:t>
            </w:r>
          </w:p>
          <w:p w14:paraId="4FE051A3"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Electric energy consumption value for each single electro-fan and total system.</w:t>
            </w:r>
          </w:p>
          <w:p w14:paraId="6BA8CC07"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Worked hours.</w:t>
            </w:r>
          </w:p>
          <w:p w14:paraId="45A82560" w14:textId="77777777" w:rsidR="00AD36B4"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Alarm reports.</w:t>
            </w:r>
          </w:p>
          <w:p w14:paraId="5C5EBA64" w14:textId="77777777" w:rsidR="00351868"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Possibility to export the data listed above for report on file in .csv format on USB support.</w:t>
            </w:r>
          </w:p>
          <w:p w14:paraId="4311DF65" w14:textId="164E7EAF" w:rsidR="00CB3D18" w:rsidRPr="0056218D" w:rsidRDefault="00AD36B4" w:rsidP="00AD36B4">
            <w:pPr>
              <w:pStyle w:val="NoSpacing"/>
              <w:numPr>
                <w:ilvl w:val="0"/>
                <w:numId w:val="46"/>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Possibility of remote connection for software updates / system monitoring</w:t>
            </w:r>
            <w:r w:rsidR="00CB3D18" w:rsidRPr="0056218D">
              <w:rPr>
                <w:rFonts w:ascii="Times New Roman" w:hAnsi="Times New Roman"/>
                <w:bCs/>
                <w:sz w:val="24"/>
                <w:szCs w:val="24"/>
                <w:lang w:val="en-GB"/>
              </w:rPr>
              <w:t xml:space="preserve">. </w:t>
            </w:r>
          </w:p>
        </w:tc>
      </w:tr>
      <w:tr w:rsidR="00CB3D18" w:rsidRPr="00CB3D18" w14:paraId="57E2D154" w14:textId="77777777" w:rsidTr="007C0167">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5334045" w14:textId="008ACA31" w:rsidR="00CB3D18" w:rsidRPr="0056218D" w:rsidRDefault="00CB3D18" w:rsidP="00CB3D18">
            <w:pPr>
              <w:pStyle w:val="NoSpacing"/>
              <w:rPr>
                <w:rFonts w:ascii="Times New Roman" w:hAnsi="Times New Roman"/>
                <w:bCs/>
                <w:sz w:val="24"/>
                <w:szCs w:val="24"/>
              </w:rPr>
            </w:pPr>
            <w:r w:rsidRPr="0056218D">
              <w:rPr>
                <w:rFonts w:ascii="Times New Roman" w:hAnsi="Times New Roman"/>
                <w:bCs/>
                <w:sz w:val="24"/>
                <w:szCs w:val="24"/>
                <w:lang w:val="en-GB"/>
              </w:rPr>
              <w:t>5.</w:t>
            </w:r>
          </w:p>
        </w:tc>
        <w:tc>
          <w:tcPr>
            <w:tcW w:w="1701" w:type="dxa"/>
            <w:tcBorders>
              <w:top w:val="single" w:sz="4" w:space="0" w:color="auto"/>
              <w:left w:val="single" w:sz="4" w:space="0" w:color="000000"/>
              <w:bottom w:val="single" w:sz="4" w:space="0" w:color="auto"/>
              <w:right w:val="single" w:sz="4" w:space="0" w:color="auto"/>
            </w:tcBorders>
            <w:vAlign w:val="center"/>
          </w:tcPr>
          <w:p w14:paraId="5A356B6F" w14:textId="644844D7" w:rsidR="00CB3D18" w:rsidRPr="0056218D" w:rsidRDefault="00BE0AD6" w:rsidP="007C0167">
            <w:pPr>
              <w:pStyle w:val="NoSpacing"/>
              <w:jc w:val="center"/>
              <w:rPr>
                <w:rFonts w:ascii="Times New Roman" w:hAnsi="Times New Roman"/>
                <w:bCs/>
                <w:sz w:val="24"/>
                <w:szCs w:val="24"/>
              </w:rPr>
            </w:pPr>
            <w:r w:rsidRPr="0056218D">
              <w:rPr>
                <w:rFonts w:ascii="Times New Roman" w:hAnsi="Times New Roman"/>
                <w:bCs/>
                <w:sz w:val="24"/>
                <w:szCs w:val="24"/>
                <w:lang w:val="en-GB"/>
              </w:rPr>
              <w:t>AI-based functionalities of monitoring system</w:t>
            </w:r>
          </w:p>
        </w:tc>
        <w:tc>
          <w:tcPr>
            <w:tcW w:w="1134" w:type="dxa"/>
            <w:tcBorders>
              <w:top w:val="single" w:sz="4" w:space="0" w:color="auto"/>
              <w:left w:val="single" w:sz="4" w:space="0" w:color="auto"/>
              <w:bottom w:val="single" w:sz="4" w:space="0" w:color="auto"/>
              <w:right w:val="single" w:sz="4" w:space="0" w:color="auto"/>
            </w:tcBorders>
            <w:vAlign w:val="center"/>
          </w:tcPr>
          <w:p w14:paraId="4E676F65" w14:textId="2BFBD354" w:rsidR="00CB3D18" w:rsidRPr="0056218D" w:rsidRDefault="00BE0AD6" w:rsidP="007C0167">
            <w:pPr>
              <w:pStyle w:val="NoSpacing"/>
              <w:jc w:val="center"/>
              <w:rPr>
                <w:rFonts w:ascii="Times New Roman" w:hAnsi="Times New Roman"/>
                <w:bCs/>
                <w:sz w:val="24"/>
                <w:szCs w:val="24"/>
              </w:rPr>
            </w:pPr>
            <w:r w:rsidRPr="0056218D">
              <w:rPr>
                <w:rFonts w:ascii="Times New Roman" w:hAnsi="Times New Roman"/>
                <w:bCs/>
                <w:sz w:val="24"/>
                <w:szCs w:val="24"/>
                <w:lang w:val="en-GB"/>
              </w:rPr>
              <w:t>1</w:t>
            </w:r>
          </w:p>
        </w:tc>
        <w:tc>
          <w:tcPr>
            <w:tcW w:w="6350" w:type="dxa"/>
            <w:tcBorders>
              <w:top w:val="single" w:sz="4" w:space="0" w:color="auto"/>
              <w:left w:val="single" w:sz="4" w:space="0" w:color="auto"/>
              <w:bottom w:val="single" w:sz="4" w:space="0" w:color="auto"/>
              <w:right w:val="single" w:sz="4" w:space="0" w:color="auto"/>
            </w:tcBorders>
          </w:tcPr>
          <w:p w14:paraId="26379962" w14:textId="0C5A9799" w:rsidR="00CB3D18" w:rsidRPr="0056218D" w:rsidRDefault="00BE0AD6" w:rsidP="00CB3D18">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A material storage electrical control system with an AI agent.</w:t>
            </w:r>
          </w:p>
          <w:p w14:paraId="24A57844" w14:textId="0926837C" w:rsidR="00BE0AD6" w:rsidRPr="0056218D" w:rsidRDefault="00BE0AD6" w:rsidP="00CB3D18">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Integration of the following subsystems into a unified intelligent platform:</w:t>
            </w:r>
          </w:p>
          <w:p w14:paraId="74083606" w14:textId="77777777" w:rsidR="00BE0AD6" w:rsidRPr="0056218D" w:rsidRDefault="00BE0AD6" w:rsidP="00CB3D18">
            <w:pPr>
              <w:pStyle w:val="NoSpacing"/>
              <w:spacing w:line="276" w:lineRule="auto"/>
              <w:jc w:val="both"/>
              <w:rPr>
                <w:rFonts w:ascii="Times New Roman" w:hAnsi="Times New Roman"/>
                <w:bCs/>
                <w:sz w:val="24"/>
                <w:szCs w:val="24"/>
                <w:lang w:val="en-GB"/>
              </w:rPr>
            </w:pPr>
          </w:p>
          <w:p w14:paraId="3E041AEB" w14:textId="3329877D" w:rsidR="00CB3D18" w:rsidRPr="0056218D" w:rsidRDefault="003D4EB5" w:rsidP="003D4EB5">
            <w:pPr>
              <w:pStyle w:val="NoSpacing"/>
              <w:numPr>
                <w:ilvl w:val="0"/>
                <w:numId w:val="47"/>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pneumatic transport system;</w:t>
            </w:r>
          </w:p>
          <w:p w14:paraId="3E898CCD" w14:textId="2FCBCD44" w:rsidR="00CB3D18" w:rsidRPr="0056218D" w:rsidRDefault="003D4EB5" w:rsidP="003D4EB5">
            <w:pPr>
              <w:pStyle w:val="NoSpacing"/>
              <w:numPr>
                <w:ilvl w:val="0"/>
                <w:numId w:val="47"/>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spark detection and monitoring system;</w:t>
            </w:r>
          </w:p>
          <w:p w14:paraId="3DEB6FBC" w14:textId="388E63D9" w:rsidR="00CB3D18" w:rsidRPr="0056218D" w:rsidRDefault="003D4EB5" w:rsidP="003D4EB5">
            <w:pPr>
              <w:pStyle w:val="NoSpacing"/>
              <w:numPr>
                <w:ilvl w:val="0"/>
                <w:numId w:val="47"/>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chip/sawdust storage system;</w:t>
            </w:r>
          </w:p>
          <w:p w14:paraId="6EB6C317" w14:textId="77777777" w:rsidR="003D4EB5" w:rsidRPr="0056218D" w:rsidRDefault="003D4EB5" w:rsidP="00CB3D18">
            <w:pPr>
              <w:pStyle w:val="NoSpacing"/>
              <w:rPr>
                <w:rFonts w:ascii="Times New Roman" w:hAnsi="Times New Roman"/>
                <w:bCs/>
                <w:sz w:val="24"/>
                <w:szCs w:val="24"/>
                <w:lang w:val="en-GB"/>
              </w:rPr>
            </w:pPr>
          </w:p>
          <w:p w14:paraId="3638F75A" w14:textId="77777777" w:rsidR="00CB3D18" w:rsidRPr="0056218D" w:rsidRDefault="003D4EB5" w:rsidP="003D4EB5">
            <w:pPr>
              <w:pStyle w:val="NoSpacing"/>
              <w:jc w:val="both"/>
              <w:rPr>
                <w:rFonts w:ascii="Times New Roman" w:hAnsi="Times New Roman"/>
                <w:bCs/>
                <w:sz w:val="24"/>
                <w:szCs w:val="24"/>
              </w:rPr>
            </w:pPr>
            <w:proofErr w:type="spellStart"/>
            <w:r w:rsidRPr="0056218D">
              <w:rPr>
                <w:rFonts w:ascii="Times New Roman" w:hAnsi="Times New Roman"/>
                <w:bCs/>
                <w:sz w:val="24"/>
                <w:szCs w:val="24"/>
              </w:rPr>
              <w:t>This</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integrated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approach</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ensure</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coordinated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system</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operation</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reduced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energy</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consumption</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and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improved</w:t>
            </w:r>
            <w:proofErr w:type="spellEnd"/>
            <w:r w:rsidRPr="0056218D">
              <w:rPr>
                <w:rFonts w:ascii="Times New Roman" w:hAnsi="Times New Roman"/>
                <w:bCs/>
                <w:sz w:val="24"/>
                <w:szCs w:val="24"/>
              </w:rPr>
              <w:t xml:space="preserve"> </w:t>
            </w:r>
            <w:proofErr w:type="spellStart"/>
            <w:r w:rsidRPr="0056218D">
              <w:rPr>
                <w:rFonts w:ascii="Times New Roman" w:hAnsi="Times New Roman"/>
                <w:bCs/>
                <w:sz w:val="24"/>
                <w:szCs w:val="24"/>
              </w:rPr>
              <w:t>remote</w:t>
            </w:r>
            <w:proofErr w:type="spellEnd"/>
            <w:r w:rsidRPr="0056218D">
              <w:rPr>
                <w:rFonts w:ascii="Times New Roman" w:hAnsi="Times New Roman"/>
                <w:bCs/>
                <w:sz w:val="24"/>
                <w:szCs w:val="24"/>
              </w:rPr>
              <w:t xml:space="preserve"> monitoring </w:t>
            </w:r>
            <w:proofErr w:type="spellStart"/>
            <w:r w:rsidRPr="0056218D">
              <w:rPr>
                <w:rFonts w:ascii="Times New Roman" w:hAnsi="Times New Roman"/>
                <w:bCs/>
                <w:sz w:val="24"/>
                <w:szCs w:val="24"/>
              </w:rPr>
              <w:t>capabilities</w:t>
            </w:r>
            <w:proofErr w:type="spellEnd"/>
            <w:r w:rsidRPr="0056218D">
              <w:rPr>
                <w:rFonts w:ascii="Times New Roman" w:hAnsi="Times New Roman"/>
                <w:bCs/>
                <w:sz w:val="24"/>
                <w:szCs w:val="24"/>
              </w:rPr>
              <w:t>.</w:t>
            </w:r>
          </w:p>
          <w:p w14:paraId="42761AE7" w14:textId="77777777" w:rsidR="003D4EB5" w:rsidRPr="0056218D" w:rsidRDefault="003D4EB5" w:rsidP="003D4EB5">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lastRenderedPageBreak/>
              <w:t>Additionally, the AI agent provide the following capabilities:</w:t>
            </w:r>
          </w:p>
          <w:p w14:paraId="714EEF5A" w14:textId="77777777" w:rsidR="003D4EB5" w:rsidRPr="0056218D" w:rsidRDefault="003D4EB5" w:rsidP="003D4EB5">
            <w:pPr>
              <w:pStyle w:val="NoSpacing"/>
              <w:numPr>
                <w:ilvl w:val="0"/>
                <w:numId w:val="47"/>
              </w:numPr>
              <w:jc w:val="both"/>
              <w:rPr>
                <w:rFonts w:ascii="Times New Roman" w:hAnsi="Times New Roman"/>
                <w:bCs/>
                <w:sz w:val="24"/>
                <w:szCs w:val="24"/>
              </w:rPr>
            </w:pPr>
            <w:r w:rsidRPr="0056218D">
              <w:rPr>
                <w:rFonts w:ascii="Times New Roman" w:hAnsi="Times New Roman"/>
                <w:bCs/>
                <w:sz w:val="24"/>
                <w:szCs w:val="24"/>
                <w:lang w:val="en-GB"/>
              </w:rPr>
              <w:t>Use of machine learning algorithms to:</w:t>
            </w:r>
          </w:p>
          <w:p w14:paraId="1B2FEA93" w14:textId="77777777" w:rsidR="003D4EB5" w:rsidRPr="0056218D" w:rsidRDefault="003D4EB5" w:rsidP="003D4EB5">
            <w:pPr>
              <w:pStyle w:val="NoSpacing"/>
              <w:numPr>
                <w:ilvl w:val="1"/>
                <w:numId w:val="47"/>
              </w:numPr>
              <w:jc w:val="both"/>
              <w:rPr>
                <w:rFonts w:ascii="Times New Roman" w:hAnsi="Times New Roman"/>
                <w:bCs/>
                <w:sz w:val="24"/>
                <w:szCs w:val="24"/>
              </w:rPr>
            </w:pPr>
            <w:proofErr w:type="spellStart"/>
            <w:r w:rsidRPr="0056218D">
              <w:rPr>
                <w:rFonts w:ascii="Times New Roman" w:hAnsi="Times New Roman"/>
                <w:bCs/>
                <w:sz w:val="24"/>
                <w:szCs w:val="24"/>
                <w:lang w:val="en-GB"/>
              </w:rPr>
              <w:t>analyze</w:t>
            </w:r>
            <w:proofErr w:type="spellEnd"/>
            <w:r w:rsidRPr="0056218D">
              <w:rPr>
                <w:rFonts w:ascii="Times New Roman" w:hAnsi="Times New Roman"/>
                <w:bCs/>
                <w:sz w:val="24"/>
                <w:szCs w:val="24"/>
                <w:lang w:val="en-GB"/>
              </w:rPr>
              <w:t xml:space="preserve"> spark occurrence locations and root causes</w:t>
            </w:r>
          </w:p>
          <w:p w14:paraId="09C4378E" w14:textId="77777777"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predict cutting tool wear as a potential source of sparks</w:t>
            </w:r>
          </w:p>
          <w:p w14:paraId="44BC4075" w14:textId="77777777" w:rsidR="003D4EB5" w:rsidRPr="0056218D" w:rsidRDefault="003D4EB5" w:rsidP="003D4EB5">
            <w:pPr>
              <w:pStyle w:val="NoSpacing"/>
              <w:numPr>
                <w:ilvl w:val="0"/>
                <w:numId w:val="47"/>
              </w:numPr>
              <w:jc w:val="both"/>
              <w:rPr>
                <w:rFonts w:ascii="Times New Roman" w:hAnsi="Times New Roman"/>
                <w:bCs/>
                <w:sz w:val="24"/>
                <w:szCs w:val="24"/>
              </w:rPr>
            </w:pPr>
            <w:r w:rsidRPr="0056218D">
              <w:rPr>
                <w:rFonts w:ascii="Times New Roman" w:hAnsi="Times New Roman"/>
                <w:bCs/>
                <w:sz w:val="24"/>
                <w:szCs w:val="24"/>
                <w:lang w:val="en-GB"/>
              </w:rPr>
              <w:t>Perform data analysis and model development to support:</w:t>
            </w:r>
          </w:p>
          <w:p w14:paraId="2CD61E13" w14:textId="77777777"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predictive maintenance</w:t>
            </w:r>
          </w:p>
          <w:p w14:paraId="329C34F1" w14:textId="77777777"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timely tool replacement</w:t>
            </w:r>
          </w:p>
          <w:p w14:paraId="66E0A17F" w14:textId="77777777" w:rsidR="003D4EB5" w:rsidRPr="0056218D" w:rsidRDefault="003D4EB5" w:rsidP="003D4EB5">
            <w:pPr>
              <w:pStyle w:val="NoSpacing"/>
              <w:numPr>
                <w:ilvl w:val="0"/>
                <w:numId w:val="47"/>
              </w:numPr>
              <w:jc w:val="both"/>
              <w:rPr>
                <w:rFonts w:ascii="Times New Roman" w:hAnsi="Times New Roman"/>
                <w:bCs/>
                <w:sz w:val="24"/>
                <w:szCs w:val="24"/>
              </w:rPr>
            </w:pPr>
            <w:r w:rsidRPr="0056218D">
              <w:rPr>
                <w:rFonts w:ascii="Times New Roman" w:hAnsi="Times New Roman"/>
                <w:bCs/>
                <w:sz w:val="24"/>
                <w:szCs w:val="24"/>
                <w:lang w:val="en-GB"/>
              </w:rPr>
              <w:t>Continuous monitoring and analysis of:</w:t>
            </w:r>
          </w:p>
          <w:p w14:paraId="29FFD50D" w14:textId="669212ED"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Vibration</w:t>
            </w:r>
          </w:p>
          <w:p w14:paraId="24A6A6ED" w14:textId="51C63591"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Temperature</w:t>
            </w:r>
          </w:p>
          <w:p w14:paraId="1BC7AC0E" w14:textId="77777777"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other operational parameters</w:t>
            </w:r>
          </w:p>
          <w:p w14:paraId="09EDBAC5" w14:textId="77777777" w:rsidR="003D4EB5" w:rsidRPr="0056218D" w:rsidRDefault="003D4EB5" w:rsidP="003D4EB5">
            <w:pPr>
              <w:pStyle w:val="NoSpacing"/>
              <w:numPr>
                <w:ilvl w:val="1"/>
                <w:numId w:val="47"/>
              </w:numPr>
              <w:jc w:val="both"/>
              <w:rPr>
                <w:rFonts w:ascii="Times New Roman" w:hAnsi="Times New Roman"/>
                <w:bCs/>
                <w:sz w:val="24"/>
                <w:szCs w:val="24"/>
              </w:rPr>
            </w:pPr>
            <w:r w:rsidRPr="0056218D">
              <w:rPr>
                <w:rFonts w:ascii="Times New Roman" w:hAnsi="Times New Roman"/>
                <w:bCs/>
                <w:sz w:val="24"/>
                <w:szCs w:val="24"/>
                <w:lang w:val="en-GB"/>
              </w:rPr>
              <w:t>deviations from normal operating conditions</w:t>
            </w:r>
          </w:p>
          <w:p w14:paraId="2E30FD5F" w14:textId="77777777" w:rsidR="003D4EB5" w:rsidRPr="0056218D" w:rsidRDefault="003D4EB5" w:rsidP="003D4EB5">
            <w:pPr>
              <w:pStyle w:val="NoSpacing"/>
              <w:jc w:val="both"/>
              <w:rPr>
                <w:rFonts w:ascii="Times New Roman" w:hAnsi="Times New Roman"/>
                <w:bCs/>
                <w:sz w:val="24"/>
                <w:szCs w:val="24"/>
              </w:rPr>
            </w:pPr>
          </w:p>
          <w:p w14:paraId="31299B4A" w14:textId="77777777" w:rsidR="003D4EB5" w:rsidRPr="0056218D" w:rsidRDefault="003D4EB5" w:rsidP="003D4EB5">
            <w:pPr>
              <w:pStyle w:val="NoSpacing"/>
              <w:jc w:val="both"/>
              <w:rPr>
                <w:rFonts w:ascii="Times New Roman" w:hAnsi="Times New Roman"/>
                <w:bCs/>
                <w:sz w:val="24"/>
                <w:szCs w:val="24"/>
              </w:rPr>
            </w:pPr>
            <w:r w:rsidRPr="0056218D">
              <w:rPr>
                <w:rFonts w:ascii="Times New Roman" w:hAnsi="Times New Roman"/>
                <w:bCs/>
                <w:sz w:val="24"/>
                <w:szCs w:val="24"/>
                <w:lang w:val="en-GB"/>
              </w:rPr>
              <w:t xml:space="preserve">This </w:t>
            </w:r>
            <w:proofErr w:type="gramStart"/>
            <w:r w:rsidRPr="0056218D">
              <w:rPr>
                <w:rFonts w:ascii="Times New Roman" w:hAnsi="Times New Roman"/>
                <w:bCs/>
                <w:sz w:val="24"/>
                <w:szCs w:val="24"/>
                <w:lang w:val="en-GB"/>
              </w:rPr>
              <w:t>enable</w:t>
            </w:r>
            <w:proofErr w:type="gramEnd"/>
            <w:r w:rsidRPr="0056218D">
              <w:rPr>
                <w:rFonts w:ascii="Times New Roman" w:hAnsi="Times New Roman"/>
                <w:bCs/>
                <w:sz w:val="24"/>
                <w:szCs w:val="24"/>
                <w:lang w:val="en-GB"/>
              </w:rPr>
              <w:t>:</w:t>
            </w:r>
          </w:p>
          <w:p w14:paraId="4DA0AA19" w14:textId="77777777" w:rsidR="003D4EB5" w:rsidRPr="0056218D" w:rsidRDefault="003D4EB5" w:rsidP="003D4EB5">
            <w:pPr>
              <w:pStyle w:val="NoSpacing"/>
              <w:numPr>
                <w:ilvl w:val="0"/>
                <w:numId w:val="48"/>
              </w:numPr>
              <w:jc w:val="both"/>
              <w:rPr>
                <w:rFonts w:ascii="Times New Roman" w:hAnsi="Times New Roman"/>
                <w:bCs/>
                <w:sz w:val="24"/>
                <w:szCs w:val="24"/>
              </w:rPr>
            </w:pPr>
            <w:r w:rsidRPr="0056218D">
              <w:rPr>
                <w:rFonts w:ascii="Times New Roman" w:hAnsi="Times New Roman"/>
                <w:bCs/>
                <w:sz w:val="24"/>
                <w:szCs w:val="24"/>
                <w:lang w:val="en-GB"/>
              </w:rPr>
              <w:t>early detection of potential failures</w:t>
            </w:r>
          </w:p>
          <w:p w14:paraId="0644ED6C" w14:textId="77777777" w:rsidR="003D4EB5" w:rsidRPr="0056218D" w:rsidRDefault="003D4EB5" w:rsidP="003D4EB5">
            <w:pPr>
              <w:pStyle w:val="NoSpacing"/>
              <w:numPr>
                <w:ilvl w:val="0"/>
                <w:numId w:val="48"/>
              </w:numPr>
              <w:jc w:val="both"/>
              <w:rPr>
                <w:rFonts w:ascii="Times New Roman" w:hAnsi="Times New Roman"/>
                <w:bCs/>
                <w:sz w:val="24"/>
                <w:szCs w:val="24"/>
              </w:rPr>
            </w:pPr>
            <w:r w:rsidRPr="0056218D">
              <w:rPr>
                <w:rFonts w:ascii="Times New Roman" w:hAnsi="Times New Roman"/>
                <w:bCs/>
                <w:sz w:val="24"/>
                <w:szCs w:val="24"/>
                <w:lang w:val="en-GB"/>
              </w:rPr>
              <w:t>extended equipment lifetime</w:t>
            </w:r>
          </w:p>
          <w:p w14:paraId="7A822FE3" w14:textId="77777777" w:rsidR="003D4EB5" w:rsidRPr="0056218D" w:rsidRDefault="003D4EB5" w:rsidP="003D4EB5">
            <w:pPr>
              <w:pStyle w:val="NoSpacing"/>
              <w:numPr>
                <w:ilvl w:val="0"/>
                <w:numId w:val="48"/>
              </w:numPr>
              <w:jc w:val="both"/>
              <w:rPr>
                <w:rFonts w:ascii="Times New Roman" w:hAnsi="Times New Roman"/>
                <w:bCs/>
                <w:sz w:val="24"/>
                <w:szCs w:val="24"/>
              </w:rPr>
            </w:pPr>
            <w:r w:rsidRPr="0056218D">
              <w:rPr>
                <w:rFonts w:ascii="Times New Roman" w:hAnsi="Times New Roman"/>
                <w:bCs/>
                <w:sz w:val="24"/>
                <w:szCs w:val="24"/>
                <w:lang w:val="en-GB"/>
              </w:rPr>
              <w:t>reduced fire risks</w:t>
            </w:r>
          </w:p>
          <w:p w14:paraId="765B0EB6" w14:textId="77777777" w:rsidR="003D4EB5" w:rsidRPr="0056218D" w:rsidRDefault="003D4EB5" w:rsidP="003D4EB5">
            <w:pPr>
              <w:pStyle w:val="NoSpacing"/>
              <w:numPr>
                <w:ilvl w:val="0"/>
                <w:numId w:val="48"/>
              </w:numPr>
              <w:jc w:val="both"/>
              <w:rPr>
                <w:rFonts w:ascii="Times New Roman" w:hAnsi="Times New Roman"/>
                <w:bCs/>
                <w:sz w:val="24"/>
                <w:szCs w:val="24"/>
              </w:rPr>
            </w:pPr>
            <w:r w:rsidRPr="0056218D">
              <w:rPr>
                <w:rFonts w:ascii="Times New Roman" w:hAnsi="Times New Roman"/>
                <w:bCs/>
                <w:sz w:val="24"/>
                <w:szCs w:val="24"/>
                <w:lang w:val="en-GB"/>
              </w:rPr>
              <w:t xml:space="preserve"> minimization of unexpected downtime</w:t>
            </w:r>
          </w:p>
          <w:p w14:paraId="71294902" w14:textId="6433F551" w:rsidR="003D4EB5" w:rsidRPr="0056218D" w:rsidRDefault="003D4EB5" w:rsidP="003D4EB5">
            <w:pPr>
              <w:pStyle w:val="NoSpacing"/>
              <w:ind w:left="720"/>
              <w:jc w:val="both"/>
              <w:rPr>
                <w:rFonts w:ascii="Times New Roman" w:hAnsi="Times New Roman"/>
                <w:bCs/>
                <w:sz w:val="24"/>
                <w:szCs w:val="24"/>
              </w:rPr>
            </w:pPr>
          </w:p>
        </w:tc>
      </w:tr>
      <w:tr w:rsidR="003D4EB5" w:rsidRPr="00CB3D18" w14:paraId="2BC1A7FF" w14:textId="77777777" w:rsidTr="007C0167">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46EF4D1" w14:textId="03A9BC56" w:rsidR="003D4EB5" w:rsidRPr="0056218D" w:rsidRDefault="003D4EB5" w:rsidP="003D4EB5">
            <w:pPr>
              <w:pStyle w:val="NoSpacing"/>
              <w:rPr>
                <w:rFonts w:ascii="Times New Roman" w:hAnsi="Times New Roman"/>
                <w:bCs/>
                <w:sz w:val="24"/>
                <w:szCs w:val="24"/>
              </w:rPr>
            </w:pPr>
            <w:r w:rsidRPr="0056218D">
              <w:rPr>
                <w:rFonts w:ascii="Times New Roman" w:hAnsi="Times New Roman"/>
                <w:bCs/>
                <w:sz w:val="24"/>
                <w:szCs w:val="24"/>
                <w:lang w:val="en-GB"/>
              </w:rPr>
              <w:lastRenderedPageBreak/>
              <w:t>6.</w:t>
            </w:r>
          </w:p>
        </w:tc>
        <w:tc>
          <w:tcPr>
            <w:tcW w:w="1701" w:type="dxa"/>
            <w:tcBorders>
              <w:top w:val="single" w:sz="4" w:space="0" w:color="auto"/>
              <w:left w:val="single" w:sz="4" w:space="0" w:color="000000"/>
              <w:bottom w:val="single" w:sz="4" w:space="0" w:color="auto"/>
              <w:right w:val="single" w:sz="4" w:space="0" w:color="auto"/>
            </w:tcBorders>
            <w:vAlign w:val="center"/>
          </w:tcPr>
          <w:p w14:paraId="2FB2B731" w14:textId="06AAAB76" w:rsidR="003D4EB5" w:rsidRPr="0056218D" w:rsidRDefault="003D4EB5" w:rsidP="003D4EB5">
            <w:pPr>
              <w:pStyle w:val="NoSpacing"/>
              <w:jc w:val="center"/>
              <w:rPr>
                <w:rFonts w:ascii="Times New Roman" w:hAnsi="Times New Roman"/>
                <w:bCs/>
                <w:sz w:val="24"/>
                <w:szCs w:val="24"/>
              </w:rPr>
            </w:pPr>
            <w:r w:rsidRPr="0056218D">
              <w:rPr>
                <w:rFonts w:ascii="Times New Roman" w:hAnsi="Times New Roman"/>
                <w:bCs/>
                <w:sz w:val="24"/>
                <w:szCs w:val="24"/>
                <w:lang w:val="en-GB"/>
              </w:rPr>
              <w:t>Spark Detection and Extinguishing System</w:t>
            </w:r>
          </w:p>
        </w:tc>
        <w:tc>
          <w:tcPr>
            <w:tcW w:w="1134" w:type="dxa"/>
            <w:tcBorders>
              <w:top w:val="single" w:sz="4" w:space="0" w:color="auto"/>
              <w:left w:val="single" w:sz="4" w:space="0" w:color="auto"/>
              <w:bottom w:val="single" w:sz="4" w:space="0" w:color="auto"/>
              <w:right w:val="single" w:sz="4" w:space="0" w:color="auto"/>
            </w:tcBorders>
            <w:vAlign w:val="center"/>
          </w:tcPr>
          <w:p w14:paraId="762A8E4A" w14:textId="4887634C" w:rsidR="003D4EB5" w:rsidRPr="0056218D" w:rsidRDefault="003D4EB5" w:rsidP="003D4EB5">
            <w:pPr>
              <w:pStyle w:val="NoSpacing"/>
              <w:jc w:val="center"/>
              <w:rPr>
                <w:rFonts w:ascii="Times New Roman" w:hAnsi="Times New Roman"/>
                <w:bCs/>
                <w:sz w:val="24"/>
                <w:szCs w:val="24"/>
              </w:rPr>
            </w:pPr>
            <w:r w:rsidRPr="0056218D">
              <w:rPr>
                <w:rFonts w:ascii="Times New Roman" w:hAnsi="Times New Roman"/>
                <w:bCs/>
                <w:sz w:val="24"/>
                <w:szCs w:val="24"/>
                <w:lang w:val="en-GB"/>
              </w:rPr>
              <w:t>Set</w:t>
            </w:r>
          </w:p>
        </w:tc>
        <w:tc>
          <w:tcPr>
            <w:tcW w:w="6350" w:type="dxa"/>
            <w:tcBorders>
              <w:top w:val="single" w:sz="4" w:space="0" w:color="auto"/>
              <w:left w:val="single" w:sz="4" w:space="0" w:color="auto"/>
              <w:bottom w:val="single" w:sz="4" w:space="0" w:color="auto"/>
              <w:right w:val="single" w:sz="4" w:space="0" w:color="auto"/>
            </w:tcBorders>
          </w:tcPr>
          <w:p w14:paraId="4E893B05" w14:textId="77777777" w:rsidR="003D4EB5" w:rsidRPr="0056218D" w:rsidRDefault="003D4EB5" w:rsidP="003D4EB5">
            <w:pPr>
              <w:pStyle w:val="NoSpacing"/>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Requirements:</w:t>
            </w:r>
          </w:p>
          <w:p w14:paraId="01AA0643" w14:textId="77777777" w:rsidR="003D4EB5" w:rsidRPr="0056218D" w:rsidRDefault="003D4EB5" w:rsidP="003D4EB5">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Minimum of 3 control units to process detector signals and automatically trigger the extinguishing mechanisms.</w:t>
            </w:r>
          </w:p>
          <w:p w14:paraId="72BEEAD7" w14:textId="77777777" w:rsidR="003D4EB5" w:rsidRPr="0056218D" w:rsidRDefault="003D4EB5" w:rsidP="003D4EB5">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 xml:space="preserve">Spark detectors: ATEX II 3D rated, IP65 optical sensors with a 90° viewing angle and a reaction time of ≤ 40 </w:t>
            </w:r>
            <w:proofErr w:type="spellStart"/>
            <w:r w:rsidRPr="0056218D">
              <w:rPr>
                <w:rFonts w:ascii="Times New Roman" w:hAnsi="Times New Roman"/>
                <w:bCs/>
                <w:sz w:val="24"/>
                <w:szCs w:val="24"/>
                <w:lang w:val="en-GB"/>
              </w:rPr>
              <w:t>ms</w:t>
            </w:r>
            <w:proofErr w:type="spellEnd"/>
            <w:r w:rsidRPr="0056218D">
              <w:rPr>
                <w:rFonts w:ascii="Times New Roman" w:hAnsi="Times New Roman"/>
                <w:bCs/>
                <w:sz w:val="24"/>
                <w:szCs w:val="24"/>
                <w:lang w:val="en-GB"/>
              </w:rPr>
              <w:t xml:space="preserve"> for instantaneous spark detection.</w:t>
            </w:r>
          </w:p>
          <w:p w14:paraId="21442448" w14:textId="77777777" w:rsidR="003D4EB5" w:rsidRPr="0056218D" w:rsidRDefault="003D4EB5" w:rsidP="003D4EB5">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Water spray nozzles: ATEX II 3D rated extinguishing nozzles, equipped with 24 VDC electro-valves and integrated water pressure probes for immediate fire suppression.</w:t>
            </w:r>
          </w:p>
          <w:p w14:paraId="4E30ABDB" w14:textId="77777777" w:rsidR="003D4EB5" w:rsidRPr="0056218D" w:rsidRDefault="003D4EB5" w:rsidP="003D4EB5">
            <w:pPr>
              <w:pStyle w:val="NoSpacing"/>
              <w:numPr>
                <w:ilvl w:val="0"/>
                <w:numId w:val="45"/>
              </w:numPr>
              <w:spacing w:line="276" w:lineRule="auto"/>
              <w:jc w:val="both"/>
              <w:rPr>
                <w:rFonts w:ascii="Times New Roman" w:hAnsi="Times New Roman"/>
                <w:bCs/>
                <w:sz w:val="24"/>
                <w:szCs w:val="24"/>
                <w:lang w:val="en-GB"/>
              </w:rPr>
            </w:pPr>
            <w:r w:rsidRPr="0056218D">
              <w:rPr>
                <w:rFonts w:ascii="Times New Roman" w:hAnsi="Times New Roman"/>
                <w:bCs/>
                <w:sz w:val="24"/>
                <w:szCs w:val="24"/>
                <w:lang w:val="en-GB"/>
              </w:rPr>
              <w:t>Minimum of 3 alarm sirens devices to alert plant personnel of safety system activation.</w:t>
            </w:r>
          </w:p>
          <w:p w14:paraId="59A1B5A0" w14:textId="3C3DD843" w:rsidR="003D4EB5" w:rsidRPr="0056218D" w:rsidRDefault="003D4EB5" w:rsidP="003D4EB5">
            <w:pPr>
              <w:pStyle w:val="NoSpacing"/>
              <w:rPr>
                <w:rFonts w:ascii="Times New Roman" w:hAnsi="Times New Roman"/>
                <w:bCs/>
                <w:sz w:val="24"/>
                <w:szCs w:val="24"/>
              </w:rPr>
            </w:pPr>
            <w:r w:rsidRPr="0056218D">
              <w:rPr>
                <w:rFonts w:ascii="Times New Roman" w:hAnsi="Times New Roman"/>
                <w:bCs/>
                <w:sz w:val="24"/>
                <w:szCs w:val="24"/>
                <w:lang w:val="en-GB"/>
              </w:rPr>
              <w:t>Minimum of 4 standalone pressurization units, each featuring a ≥ 40-liter stainless-steel tank, to ensure constant, reliable water pressure for the anti-spark system.</w:t>
            </w:r>
          </w:p>
        </w:tc>
      </w:tr>
      <w:tr w:rsidR="003D4EB5" w:rsidRPr="00CB3D18" w14:paraId="43D79D78" w14:textId="77777777" w:rsidTr="007C0167">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B4C53EF" w14:textId="09A06D3B" w:rsidR="003D4EB5" w:rsidRPr="0056218D" w:rsidRDefault="003D4EB5" w:rsidP="003D4EB5">
            <w:pPr>
              <w:pStyle w:val="NoSpacing"/>
              <w:rPr>
                <w:rFonts w:ascii="Times New Roman" w:hAnsi="Times New Roman"/>
                <w:bCs/>
                <w:sz w:val="24"/>
                <w:szCs w:val="24"/>
                <w:lang w:val="en-GB"/>
              </w:rPr>
            </w:pPr>
            <w:r w:rsidRPr="0056218D">
              <w:rPr>
                <w:rFonts w:ascii="Times New Roman" w:hAnsi="Times New Roman"/>
                <w:bCs/>
                <w:sz w:val="24"/>
                <w:szCs w:val="24"/>
                <w:lang w:val="en-GB"/>
              </w:rPr>
              <w:t>7.</w:t>
            </w:r>
          </w:p>
        </w:tc>
        <w:tc>
          <w:tcPr>
            <w:tcW w:w="1701" w:type="dxa"/>
            <w:tcBorders>
              <w:top w:val="single" w:sz="4" w:space="0" w:color="auto"/>
              <w:left w:val="single" w:sz="4" w:space="0" w:color="000000"/>
              <w:bottom w:val="single" w:sz="4" w:space="0" w:color="auto"/>
              <w:right w:val="single" w:sz="4" w:space="0" w:color="auto"/>
            </w:tcBorders>
            <w:vAlign w:val="center"/>
          </w:tcPr>
          <w:p w14:paraId="1A3CDB1B" w14:textId="00006366" w:rsidR="003D4EB5" w:rsidRPr="0056218D" w:rsidRDefault="003D4EB5" w:rsidP="003D4EB5">
            <w:pPr>
              <w:pStyle w:val="NoSpacing"/>
              <w:jc w:val="center"/>
              <w:rPr>
                <w:rFonts w:ascii="Times New Roman" w:hAnsi="Times New Roman"/>
                <w:bCs/>
                <w:sz w:val="24"/>
                <w:szCs w:val="24"/>
                <w:lang w:val="en-GB"/>
              </w:rPr>
            </w:pPr>
            <w:r w:rsidRPr="0056218D">
              <w:rPr>
                <w:rFonts w:ascii="Times New Roman" w:hAnsi="Times New Roman"/>
                <w:bCs/>
                <w:sz w:val="24"/>
                <w:szCs w:val="24"/>
                <w:lang w:val="en-GB"/>
              </w:rPr>
              <w:t>Heating pipe</w:t>
            </w:r>
            <w:r w:rsidRPr="0056218D">
              <w:rPr>
                <w:rFonts w:ascii="Times New Roman" w:hAnsi="Times New Roman"/>
                <w:bCs/>
                <w:sz w:val="24"/>
                <w:szCs w:val="24"/>
                <w:lang w:val="en-GB"/>
              </w:rPr>
              <w:br/>
              <w:t>For outdoor use only</w:t>
            </w:r>
          </w:p>
        </w:tc>
        <w:tc>
          <w:tcPr>
            <w:tcW w:w="1134" w:type="dxa"/>
            <w:tcBorders>
              <w:top w:val="single" w:sz="4" w:space="0" w:color="auto"/>
              <w:left w:val="single" w:sz="4" w:space="0" w:color="auto"/>
              <w:bottom w:val="single" w:sz="4" w:space="0" w:color="auto"/>
              <w:right w:val="single" w:sz="4" w:space="0" w:color="auto"/>
            </w:tcBorders>
            <w:vAlign w:val="center"/>
          </w:tcPr>
          <w:p w14:paraId="2BAE6823" w14:textId="406C2D59" w:rsidR="003D4EB5" w:rsidRPr="0056218D" w:rsidRDefault="003D4EB5" w:rsidP="003D4EB5">
            <w:pPr>
              <w:pStyle w:val="NoSpacing"/>
              <w:jc w:val="center"/>
              <w:rPr>
                <w:rFonts w:ascii="Times New Roman" w:hAnsi="Times New Roman"/>
                <w:bCs/>
                <w:sz w:val="24"/>
                <w:szCs w:val="24"/>
                <w:lang w:val="en-GB"/>
              </w:rPr>
            </w:pPr>
            <w:r w:rsidRPr="0056218D">
              <w:rPr>
                <w:rFonts w:ascii="Times New Roman" w:hAnsi="Times New Roman"/>
                <w:bCs/>
                <w:sz w:val="24"/>
                <w:szCs w:val="24"/>
                <w:lang w:val="en-GB"/>
              </w:rPr>
              <w:t>4</w:t>
            </w:r>
          </w:p>
        </w:tc>
        <w:tc>
          <w:tcPr>
            <w:tcW w:w="6350" w:type="dxa"/>
            <w:tcBorders>
              <w:top w:val="single" w:sz="4" w:space="0" w:color="auto"/>
              <w:left w:val="single" w:sz="4" w:space="0" w:color="auto"/>
              <w:bottom w:val="single" w:sz="4" w:space="0" w:color="auto"/>
              <w:right w:val="single" w:sz="4" w:space="0" w:color="auto"/>
            </w:tcBorders>
          </w:tcPr>
          <w:p w14:paraId="5CDDCB93" w14:textId="5DE7773F" w:rsidR="003D4EB5" w:rsidRPr="0056218D" w:rsidRDefault="003D4EB5" w:rsidP="003D4EB5">
            <w:pPr>
              <w:pStyle w:val="NoSpacing"/>
              <w:rPr>
                <w:rFonts w:ascii="Times New Roman" w:hAnsi="Times New Roman"/>
                <w:bCs/>
                <w:sz w:val="24"/>
                <w:szCs w:val="24"/>
                <w:lang w:val="en-GB"/>
              </w:rPr>
            </w:pPr>
            <w:r w:rsidRPr="0056218D">
              <w:rPr>
                <w:rFonts w:ascii="Times New Roman" w:hAnsi="Times New Roman"/>
                <w:bCs/>
                <w:sz w:val="24"/>
                <w:szCs w:val="24"/>
                <w:lang w:val="en-GB"/>
              </w:rPr>
              <w:t>4 sets of trace heating systems, each 18 meters in length, dedicated to the 4 outdoor extraction lines. Designed to prevent internal condensation, freezing, and material clogging during cold weather.</w:t>
            </w:r>
          </w:p>
        </w:tc>
      </w:tr>
      <w:tr w:rsidR="003D4EB5" w:rsidRPr="00CB3D18" w14:paraId="304CC553" w14:textId="77777777" w:rsidTr="007C0167">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C0E02FB" w14:textId="0E8DAF2D" w:rsidR="003D4EB5" w:rsidRPr="0056218D" w:rsidRDefault="003D4EB5" w:rsidP="003D4EB5">
            <w:pPr>
              <w:pStyle w:val="NoSpacing"/>
              <w:rPr>
                <w:rFonts w:ascii="Times New Roman" w:hAnsi="Times New Roman"/>
                <w:bCs/>
                <w:sz w:val="24"/>
                <w:szCs w:val="24"/>
              </w:rPr>
            </w:pPr>
            <w:r w:rsidRPr="0056218D">
              <w:rPr>
                <w:rFonts w:ascii="Times New Roman" w:hAnsi="Times New Roman"/>
                <w:bCs/>
                <w:sz w:val="24"/>
                <w:szCs w:val="24"/>
                <w:lang w:val="en-GB"/>
              </w:rPr>
              <w:t>8.</w:t>
            </w:r>
          </w:p>
        </w:tc>
        <w:tc>
          <w:tcPr>
            <w:tcW w:w="9185" w:type="dxa"/>
            <w:gridSpan w:val="3"/>
            <w:tcBorders>
              <w:top w:val="single" w:sz="4" w:space="0" w:color="auto"/>
              <w:left w:val="single" w:sz="4" w:space="0" w:color="000000"/>
              <w:bottom w:val="single" w:sz="4" w:space="0" w:color="auto"/>
              <w:right w:val="single" w:sz="4" w:space="0" w:color="auto"/>
            </w:tcBorders>
            <w:vAlign w:val="center"/>
          </w:tcPr>
          <w:p w14:paraId="0BBEC308" w14:textId="6DEC7361" w:rsidR="003D4EB5" w:rsidRPr="0056218D" w:rsidRDefault="003D4EB5" w:rsidP="003D4EB5">
            <w:pPr>
              <w:pStyle w:val="NoSpacing"/>
              <w:jc w:val="center"/>
              <w:rPr>
                <w:rFonts w:ascii="Times New Roman" w:hAnsi="Times New Roman"/>
                <w:bCs/>
                <w:sz w:val="24"/>
                <w:szCs w:val="24"/>
              </w:rPr>
            </w:pPr>
            <w:r w:rsidRPr="0056218D">
              <w:rPr>
                <w:rFonts w:ascii="Times New Roman" w:hAnsi="Times New Roman"/>
                <w:bCs/>
                <w:sz w:val="24"/>
                <w:szCs w:val="24"/>
                <w:lang w:val="en-GB"/>
              </w:rPr>
              <w:t>System installation and operational training for personnel.</w:t>
            </w:r>
          </w:p>
        </w:tc>
      </w:tr>
    </w:tbl>
    <w:p w14:paraId="31616B4B" w14:textId="77777777" w:rsidR="006A39A5" w:rsidRDefault="006A39A5">
      <w:pPr>
        <w:pStyle w:val="BodyText"/>
        <w:spacing w:before="5"/>
        <w:rPr>
          <w:b/>
          <w:bCs/>
          <w:sz w:val="24"/>
          <w:szCs w:val="24"/>
          <w:lang w:val="en-GB"/>
        </w:rPr>
      </w:pPr>
    </w:p>
    <w:p w14:paraId="6D832B51" w14:textId="77777777" w:rsidR="003526B6" w:rsidRDefault="003526B6">
      <w:pPr>
        <w:pStyle w:val="BodyText"/>
        <w:spacing w:before="5"/>
        <w:rPr>
          <w:b/>
          <w:bCs/>
          <w:sz w:val="24"/>
          <w:szCs w:val="24"/>
          <w:lang w:val="en-GB"/>
        </w:rPr>
      </w:pPr>
    </w:p>
    <w:p w14:paraId="1365CC92" w14:textId="4A7E5699" w:rsidR="005F3DB8" w:rsidRDefault="005F3DB8">
      <w:pPr>
        <w:rPr>
          <w:b/>
          <w:bCs/>
          <w:sz w:val="24"/>
          <w:szCs w:val="24"/>
          <w:lang w:val="en-GB"/>
        </w:rPr>
      </w:pPr>
      <w:r>
        <w:rPr>
          <w:b/>
          <w:bCs/>
          <w:sz w:val="24"/>
          <w:szCs w:val="24"/>
          <w:lang w:val="en-GB"/>
        </w:rPr>
        <w:br w:type="page"/>
      </w:r>
    </w:p>
    <w:p w14:paraId="6BCD0472" w14:textId="77777777" w:rsidR="003526B6" w:rsidRDefault="003526B6">
      <w:pPr>
        <w:pStyle w:val="BodyText"/>
        <w:spacing w:before="5"/>
        <w:rPr>
          <w:b/>
          <w:bCs/>
          <w:sz w:val="24"/>
          <w:szCs w:val="24"/>
          <w:lang w:val="en-GB"/>
        </w:rPr>
      </w:pPr>
    </w:p>
    <w:tbl>
      <w:tblPr>
        <w:tblW w:w="9752" w:type="dxa"/>
        <w:tblInd w:w="-5" w:type="dxa"/>
        <w:tblLayout w:type="fixed"/>
        <w:tblLook w:val="04A0" w:firstRow="1" w:lastRow="0" w:firstColumn="1" w:lastColumn="0" w:noHBand="0" w:noVBand="1"/>
      </w:tblPr>
      <w:tblGrid>
        <w:gridCol w:w="567"/>
        <w:gridCol w:w="1843"/>
        <w:gridCol w:w="1418"/>
        <w:gridCol w:w="5924"/>
      </w:tblGrid>
      <w:tr w:rsidR="0056218D" w:rsidRPr="00AB63A2" w14:paraId="3489D2D0" w14:textId="77777777" w:rsidTr="00F447DC">
        <w:trPr>
          <w:trHeight w:val="509"/>
        </w:trPr>
        <w:tc>
          <w:tcPr>
            <w:tcW w:w="567" w:type="dxa"/>
            <w:tcBorders>
              <w:top w:val="single" w:sz="4" w:space="0" w:color="auto"/>
              <w:left w:val="single" w:sz="4" w:space="0" w:color="000000"/>
              <w:bottom w:val="single" w:sz="4" w:space="0" w:color="000000"/>
              <w:right w:val="nil"/>
            </w:tcBorders>
            <w:vAlign w:val="center"/>
            <w:hideMark/>
          </w:tcPr>
          <w:p w14:paraId="340CF918" w14:textId="23F05048" w:rsidR="0056218D" w:rsidRPr="0056218D" w:rsidRDefault="0056218D" w:rsidP="0056218D">
            <w:pPr>
              <w:pStyle w:val="NoSpacing"/>
              <w:spacing w:line="256" w:lineRule="auto"/>
              <w:jc w:val="center"/>
              <w:rPr>
                <w:rFonts w:ascii="Times New Roman" w:hAnsi="Times New Roman"/>
                <w:b/>
              </w:rPr>
            </w:pPr>
            <w:r w:rsidRPr="0056218D">
              <w:rPr>
                <w:rFonts w:ascii="Times New Roman" w:hAnsi="Times New Roman"/>
                <w:b/>
              </w:rPr>
              <w:t>No.</w:t>
            </w:r>
          </w:p>
        </w:tc>
        <w:tc>
          <w:tcPr>
            <w:tcW w:w="1843" w:type="dxa"/>
            <w:tcBorders>
              <w:top w:val="single" w:sz="4" w:space="0" w:color="auto"/>
              <w:left w:val="single" w:sz="4" w:space="0" w:color="000000"/>
              <w:bottom w:val="single" w:sz="4" w:space="0" w:color="000000"/>
              <w:right w:val="single" w:sz="4" w:space="0" w:color="auto"/>
            </w:tcBorders>
            <w:vAlign w:val="center"/>
            <w:hideMark/>
          </w:tcPr>
          <w:p w14:paraId="70BCE0D0" w14:textId="45D4452A" w:rsidR="0056218D" w:rsidRPr="0056218D" w:rsidRDefault="0056218D" w:rsidP="0056218D">
            <w:pPr>
              <w:pStyle w:val="NoSpacing"/>
              <w:spacing w:line="256" w:lineRule="auto"/>
              <w:jc w:val="center"/>
              <w:rPr>
                <w:rFonts w:ascii="Times New Roman" w:hAnsi="Times New Roman"/>
                <w:b/>
              </w:rPr>
            </w:pPr>
            <w:proofErr w:type="spellStart"/>
            <w:r w:rsidRPr="0056218D">
              <w:rPr>
                <w:rFonts w:ascii="Times New Roman" w:hAnsi="Times New Roman"/>
                <w:b/>
              </w:rPr>
              <w:t>Equipment</w:t>
            </w:r>
            <w:proofErr w:type="spellEnd"/>
            <w:r w:rsidRPr="0056218D">
              <w:rPr>
                <w:rFonts w:ascii="Times New Roman" w:hAnsi="Times New Roman"/>
                <w:b/>
              </w:rPr>
              <w:t xml:space="preserve"> </w:t>
            </w:r>
            <w:proofErr w:type="spellStart"/>
            <w:r w:rsidRPr="0056218D">
              <w:rPr>
                <w:rFonts w:ascii="Times New Roman" w:hAnsi="Times New Roman"/>
                <w:b/>
              </w:rPr>
              <w:t>name</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EF00550" w14:textId="77777777" w:rsidR="0056218D" w:rsidRPr="0056218D" w:rsidRDefault="0056218D" w:rsidP="0056218D">
            <w:pPr>
              <w:pStyle w:val="NoSpacing"/>
              <w:spacing w:line="256" w:lineRule="auto"/>
              <w:jc w:val="center"/>
              <w:rPr>
                <w:rFonts w:ascii="Times New Roman" w:hAnsi="Times New Roman"/>
                <w:b/>
              </w:rPr>
            </w:pPr>
            <w:proofErr w:type="spellStart"/>
            <w:r w:rsidRPr="0056218D">
              <w:rPr>
                <w:rFonts w:ascii="Times New Roman" w:hAnsi="Times New Roman"/>
                <w:b/>
              </w:rPr>
              <w:t>Quantity</w:t>
            </w:r>
            <w:proofErr w:type="spellEnd"/>
          </w:p>
          <w:p w14:paraId="04CE4726" w14:textId="6908AD98" w:rsidR="0056218D" w:rsidRPr="0056218D" w:rsidRDefault="0056218D" w:rsidP="0056218D">
            <w:pPr>
              <w:pStyle w:val="NoSpacing"/>
              <w:spacing w:line="256" w:lineRule="auto"/>
              <w:jc w:val="center"/>
              <w:rPr>
                <w:rFonts w:ascii="Times New Roman" w:hAnsi="Times New Roman"/>
                <w:b/>
              </w:rPr>
            </w:pPr>
            <w:proofErr w:type="spellStart"/>
            <w:r w:rsidRPr="0056218D">
              <w:rPr>
                <w:rFonts w:ascii="Times New Roman" w:hAnsi="Times New Roman"/>
                <w:b/>
              </w:rPr>
              <w:t>Unit</w:t>
            </w:r>
            <w:proofErr w:type="spellEnd"/>
            <w:r w:rsidRPr="0056218D">
              <w:rPr>
                <w:rFonts w:ascii="Times New Roman" w:hAnsi="Times New Roman"/>
                <w:b/>
              </w:rPr>
              <w:t xml:space="preserve"> / set</w:t>
            </w:r>
          </w:p>
        </w:tc>
        <w:tc>
          <w:tcPr>
            <w:tcW w:w="5924" w:type="dxa"/>
            <w:tcBorders>
              <w:top w:val="single" w:sz="4" w:space="0" w:color="auto"/>
              <w:left w:val="single" w:sz="4" w:space="0" w:color="auto"/>
              <w:bottom w:val="single" w:sz="4" w:space="0" w:color="auto"/>
              <w:right w:val="single" w:sz="4" w:space="0" w:color="auto"/>
            </w:tcBorders>
            <w:vAlign w:val="center"/>
            <w:hideMark/>
          </w:tcPr>
          <w:p w14:paraId="788C2C3B" w14:textId="36D65BF0" w:rsidR="0056218D" w:rsidRPr="0056218D" w:rsidRDefault="0056218D" w:rsidP="0056218D">
            <w:pPr>
              <w:pStyle w:val="NoSpacing"/>
              <w:spacing w:line="256" w:lineRule="auto"/>
              <w:jc w:val="center"/>
              <w:rPr>
                <w:rFonts w:ascii="Times New Roman" w:hAnsi="Times New Roman"/>
                <w:b/>
              </w:rPr>
            </w:pPr>
            <w:proofErr w:type="spellStart"/>
            <w:r w:rsidRPr="0056218D">
              <w:rPr>
                <w:rFonts w:ascii="Times New Roman" w:hAnsi="Times New Roman"/>
                <w:b/>
              </w:rPr>
              <w:t>Technical</w:t>
            </w:r>
            <w:proofErr w:type="spellEnd"/>
            <w:r w:rsidRPr="0056218D">
              <w:rPr>
                <w:rFonts w:ascii="Times New Roman" w:hAnsi="Times New Roman"/>
                <w:b/>
              </w:rPr>
              <w:t xml:space="preserve"> </w:t>
            </w:r>
            <w:proofErr w:type="spellStart"/>
            <w:r w:rsidRPr="0056218D">
              <w:rPr>
                <w:rFonts w:ascii="Times New Roman" w:hAnsi="Times New Roman"/>
                <w:b/>
              </w:rPr>
              <w:t>specification</w:t>
            </w:r>
            <w:proofErr w:type="spellEnd"/>
          </w:p>
        </w:tc>
      </w:tr>
    </w:tbl>
    <w:p w14:paraId="2F56E7F2" w14:textId="77777777" w:rsidR="003526B6" w:rsidRDefault="003526B6">
      <w:pPr>
        <w:pStyle w:val="BodyText"/>
        <w:spacing w:before="5"/>
        <w:rPr>
          <w:b/>
          <w:bCs/>
          <w:sz w:val="24"/>
          <w:szCs w:val="24"/>
          <w:lang w:val="en-GB"/>
        </w:rPr>
      </w:pPr>
    </w:p>
    <w:tbl>
      <w:tblPr>
        <w:tblW w:w="9752" w:type="dxa"/>
        <w:tblInd w:w="-5" w:type="dxa"/>
        <w:tblLayout w:type="fixed"/>
        <w:tblLook w:val="04A0" w:firstRow="1" w:lastRow="0" w:firstColumn="1" w:lastColumn="0" w:noHBand="0" w:noVBand="1"/>
      </w:tblPr>
      <w:tblGrid>
        <w:gridCol w:w="567"/>
        <w:gridCol w:w="1843"/>
        <w:gridCol w:w="1418"/>
        <w:gridCol w:w="5924"/>
      </w:tblGrid>
      <w:tr w:rsidR="003526B6" w:rsidRPr="0056218D" w14:paraId="3B1AC78C" w14:textId="77777777" w:rsidTr="00F447DC">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3EFAEB1F" w14:textId="36178707" w:rsidR="003526B6" w:rsidRPr="0056218D" w:rsidRDefault="003526B6" w:rsidP="00F447DC">
            <w:pPr>
              <w:jc w:val="center"/>
              <w:rPr>
                <w:b/>
                <w:bCs/>
                <w:color w:val="000000"/>
                <w:sz w:val="24"/>
                <w:szCs w:val="24"/>
                <w:highlight w:val="green"/>
                <w:lang w:val="en-US"/>
              </w:rPr>
            </w:pPr>
            <w:r w:rsidRPr="0056218D">
              <w:rPr>
                <w:b/>
                <w:bCs/>
                <w:color w:val="000000"/>
                <w:sz w:val="24"/>
                <w:szCs w:val="24"/>
                <w:lang w:val="en-US"/>
              </w:rPr>
              <w:t>Lot No. 2</w:t>
            </w:r>
            <w:r w:rsidR="0056218D" w:rsidRPr="0056218D">
              <w:rPr>
                <w:b/>
                <w:bCs/>
                <w:color w:val="000000"/>
                <w:sz w:val="24"/>
                <w:szCs w:val="24"/>
                <w:lang w:val="en-US"/>
              </w:rPr>
              <w:t xml:space="preserve"> Air humidification system</w:t>
            </w:r>
          </w:p>
        </w:tc>
      </w:tr>
      <w:tr w:rsidR="003526B6" w:rsidRPr="0056218D" w14:paraId="5C39BA8E" w14:textId="77777777" w:rsidTr="00F447DC">
        <w:trPr>
          <w:trHeight w:val="509"/>
        </w:trPr>
        <w:tc>
          <w:tcPr>
            <w:tcW w:w="567" w:type="dxa"/>
            <w:tcBorders>
              <w:top w:val="single" w:sz="4" w:space="0" w:color="auto"/>
              <w:left w:val="single" w:sz="4" w:space="0" w:color="000000"/>
              <w:bottom w:val="single" w:sz="4" w:space="0" w:color="000000"/>
            </w:tcBorders>
            <w:vAlign w:val="center"/>
          </w:tcPr>
          <w:p w14:paraId="0D66240C" w14:textId="77777777" w:rsidR="003526B6" w:rsidRPr="0056218D" w:rsidRDefault="003526B6" w:rsidP="00F447DC">
            <w:pPr>
              <w:jc w:val="center"/>
              <w:rPr>
                <w:bCs/>
                <w:sz w:val="24"/>
                <w:szCs w:val="24"/>
                <w:lang w:val="en-US"/>
              </w:rPr>
            </w:pPr>
            <w:r w:rsidRPr="0056218D">
              <w:rPr>
                <w:bCs/>
                <w:sz w:val="24"/>
                <w:szCs w:val="24"/>
                <w:lang w:val="en-GB"/>
              </w:rPr>
              <w:t>1.</w:t>
            </w:r>
          </w:p>
        </w:tc>
        <w:tc>
          <w:tcPr>
            <w:tcW w:w="1843" w:type="dxa"/>
            <w:tcBorders>
              <w:top w:val="single" w:sz="4" w:space="0" w:color="auto"/>
              <w:left w:val="single" w:sz="4" w:space="0" w:color="000000"/>
              <w:bottom w:val="single" w:sz="4" w:space="0" w:color="000000"/>
              <w:right w:val="single" w:sz="4" w:space="0" w:color="auto"/>
            </w:tcBorders>
            <w:vAlign w:val="center"/>
          </w:tcPr>
          <w:p w14:paraId="2281A033" w14:textId="75F68CA5" w:rsidR="003526B6" w:rsidRPr="0056218D" w:rsidRDefault="003526B6" w:rsidP="00F447DC">
            <w:pPr>
              <w:jc w:val="center"/>
              <w:rPr>
                <w:bCs/>
                <w:sz w:val="24"/>
                <w:szCs w:val="24"/>
                <w:lang w:val="en-US"/>
              </w:rPr>
            </w:pPr>
            <w:r w:rsidRPr="0056218D">
              <w:rPr>
                <w:bCs/>
                <w:sz w:val="24"/>
                <w:szCs w:val="24"/>
                <w:lang w:val="en-GB"/>
              </w:rPr>
              <w:t>Air Humidification System</w:t>
            </w:r>
          </w:p>
        </w:tc>
        <w:tc>
          <w:tcPr>
            <w:tcW w:w="1418" w:type="dxa"/>
            <w:tcBorders>
              <w:top w:val="single" w:sz="4" w:space="0" w:color="auto"/>
              <w:left w:val="single" w:sz="4" w:space="0" w:color="auto"/>
              <w:bottom w:val="single" w:sz="4" w:space="0" w:color="auto"/>
              <w:right w:val="single" w:sz="4" w:space="0" w:color="auto"/>
            </w:tcBorders>
            <w:vAlign w:val="center"/>
          </w:tcPr>
          <w:p w14:paraId="61EB9513" w14:textId="31EF3016" w:rsidR="003526B6" w:rsidRPr="0056218D" w:rsidRDefault="003526B6" w:rsidP="00F447DC">
            <w:pPr>
              <w:jc w:val="center"/>
              <w:rPr>
                <w:bCs/>
                <w:sz w:val="24"/>
                <w:szCs w:val="24"/>
                <w:lang w:val="en-US"/>
              </w:rPr>
            </w:pPr>
            <w:r w:rsidRPr="0056218D">
              <w:rPr>
                <w:bCs/>
                <w:sz w:val="24"/>
                <w:szCs w:val="24"/>
                <w:lang w:val="en-GB"/>
              </w:rPr>
              <w:t>set</w:t>
            </w:r>
          </w:p>
        </w:tc>
        <w:tc>
          <w:tcPr>
            <w:tcW w:w="5924" w:type="dxa"/>
            <w:tcBorders>
              <w:top w:val="single" w:sz="4" w:space="0" w:color="auto"/>
              <w:left w:val="single" w:sz="4" w:space="0" w:color="auto"/>
              <w:bottom w:val="single" w:sz="4" w:space="0" w:color="auto"/>
              <w:right w:val="single" w:sz="4" w:space="0" w:color="auto"/>
            </w:tcBorders>
            <w:vAlign w:val="center"/>
          </w:tcPr>
          <w:p w14:paraId="56A53B95" w14:textId="77777777" w:rsidR="003526B6" w:rsidRPr="0056218D" w:rsidRDefault="003526B6" w:rsidP="003526B6">
            <w:pPr>
              <w:rPr>
                <w:sz w:val="24"/>
                <w:szCs w:val="24"/>
              </w:rPr>
            </w:pPr>
            <w:proofErr w:type="spellStart"/>
            <w:r w:rsidRPr="0056218D">
              <w:rPr>
                <w:sz w:val="24"/>
                <w:szCs w:val="24"/>
              </w:rPr>
              <w:t>The</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humidification</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is</w:t>
            </w:r>
            <w:proofErr w:type="spellEnd"/>
            <w:r w:rsidRPr="0056218D">
              <w:rPr>
                <w:sz w:val="24"/>
                <w:szCs w:val="24"/>
              </w:rPr>
              <w:t xml:space="preserve"> </w:t>
            </w:r>
            <w:proofErr w:type="spellStart"/>
            <w:r w:rsidRPr="0056218D">
              <w:rPr>
                <w:sz w:val="24"/>
                <w:szCs w:val="24"/>
              </w:rPr>
              <w:t>designed</w:t>
            </w:r>
            <w:proofErr w:type="spellEnd"/>
            <w:r w:rsidRPr="0056218D">
              <w:rPr>
                <w:sz w:val="24"/>
                <w:szCs w:val="24"/>
              </w:rPr>
              <w:t xml:space="preserve"> to </w:t>
            </w:r>
            <w:proofErr w:type="spellStart"/>
            <w:r w:rsidRPr="0056218D">
              <w:rPr>
                <w:sz w:val="24"/>
                <w:szCs w:val="24"/>
              </w:rPr>
              <w:t>maintain</w:t>
            </w:r>
            <w:proofErr w:type="spellEnd"/>
            <w:r w:rsidRPr="0056218D">
              <w:rPr>
                <w:sz w:val="24"/>
                <w:szCs w:val="24"/>
              </w:rPr>
              <w:t xml:space="preserve"> </w:t>
            </w:r>
            <w:proofErr w:type="spellStart"/>
            <w:r w:rsidRPr="0056218D">
              <w:rPr>
                <w:sz w:val="24"/>
                <w:szCs w:val="24"/>
              </w:rPr>
              <w:t>the</w:t>
            </w:r>
            <w:proofErr w:type="spellEnd"/>
            <w:r w:rsidRPr="0056218D">
              <w:rPr>
                <w:sz w:val="24"/>
                <w:szCs w:val="24"/>
              </w:rPr>
              <w:t xml:space="preserve"> </w:t>
            </w: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w:t>
            </w:r>
            <w:proofErr w:type="spellStart"/>
            <w:r w:rsidRPr="0056218D">
              <w:rPr>
                <w:sz w:val="24"/>
                <w:szCs w:val="24"/>
              </w:rPr>
              <w:t>level</w:t>
            </w:r>
            <w:proofErr w:type="spellEnd"/>
            <w:r w:rsidRPr="0056218D">
              <w:rPr>
                <w:sz w:val="24"/>
                <w:szCs w:val="24"/>
              </w:rPr>
              <w:t xml:space="preserve"> </w:t>
            </w:r>
            <w:proofErr w:type="spellStart"/>
            <w:r w:rsidRPr="0056218D">
              <w:rPr>
                <w:sz w:val="24"/>
                <w:szCs w:val="24"/>
              </w:rPr>
              <w:t>in</w:t>
            </w:r>
            <w:proofErr w:type="spellEnd"/>
            <w:r w:rsidRPr="0056218D">
              <w:rPr>
                <w:sz w:val="24"/>
                <w:szCs w:val="24"/>
              </w:rPr>
              <w:t xml:space="preserve"> </w:t>
            </w:r>
            <w:proofErr w:type="spellStart"/>
            <w:r w:rsidRPr="0056218D">
              <w:rPr>
                <w:sz w:val="24"/>
                <w:szCs w:val="24"/>
              </w:rPr>
              <w:t>industrial</w:t>
            </w:r>
            <w:proofErr w:type="spellEnd"/>
            <w:r w:rsidRPr="0056218D">
              <w:rPr>
                <w:sz w:val="24"/>
                <w:szCs w:val="24"/>
              </w:rPr>
              <w:t xml:space="preserve"> </w:t>
            </w:r>
            <w:proofErr w:type="spellStart"/>
            <w:r w:rsidRPr="0056218D">
              <w:rPr>
                <w:sz w:val="24"/>
                <w:szCs w:val="24"/>
              </w:rPr>
              <w:t>woodworking</w:t>
            </w:r>
            <w:proofErr w:type="spellEnd"/>
            <w:r w:rsidRPr="0056218D">
              <w:rPr>
                <w:sz w:val="24"/>
                <w:szCs w:val="24"/>
              </w:rPr>
              <w:t xml:space="preserve"> </w:t>
            </w:r>
            <w:proofErr w:type="spellStart"/>
            <w:r w:rsidRPr="0056218D">
              <w:rPr>
                <w:sz w:val="24"/>
                <w:szCs w:val="24"/>
              </w:rPr>
              <w:t>premises</w:t>
            </w:r>
            <w:proofErr w:type="spellEnd"/>
            <w:r w:rsidRPr="0056218D">
              <w:rPr>
                <w:sz w:val="24"/>
                <w:szCs w:val="24"/>
              </w:rPr>
              <w:t xml:space="preserve">, </w:t>
            </w:r>
            <w:proofErr w:type="spellStart"/>
            <w:r w:rsidRPr="0056218D">
              <w:rPr>
                <w:sz w:val="24"/>
                <w:szCs w:val="24"/>
              </w:rPr>
              <w:t>ensuring</w:t>
            </w:r>
            <w:proofErr w:type="spellEnd"/>
            <w:r w:rsidRPr="0056218D">
              <w:rPr>
                <w:sz w:val="24"/>
                <w:szCs w:val="24"/>
              </w:rPr>
              <w:t xml:space="preserve"> </w:t>
            </w:r>
            <w:proofErr w:type="spellStart"/>
            <w:r w:rsidRPr="0056218D">
              <w:rPr>
                <w:sz w:val="24"/>
                <w:szCs w:val="24"/>
              </w:rPr>
              <w:t>stable</w:t>
            </w:r>
            <w:proofErr w:type="spellEnd"/>
            <w:r w:rsidRPr="0056218D">
              <w:rPr>
                <w:sz w:val="24"/>
                <w:szCs w:val="24"/>
              </w:rPr>
              <w:t xml:space="preserve"> </w:t>
            </w:r>
            <w:proofErr w:type="spellStart"/>
            <w:r w:rsidRPr="0056218D">
              <w:rPr>
                <w:sz w:val="24"/>
                <w:szCs w:val="24"/>
              </w:rPr>
              <w:t>microclimate</w:t>
            </w:r>
            <w:proofErr w:type="spellEnd"/>
            <w:r w:rsidRPr="0056218D">
              <w:rPr>
                <w:sz w:val="24"/>
                <w:szCs w:val="24"/>
              </w:rPr>
              <w:t xml:space="preserve"> </w:t>
            </w:r>
            <w:proofErr w:type="spellStart"/>
            <w:r w:rsidRPr="0056218D">
              <w:rPr>
                <w:sz w:val="24"/>
                <w:szCs w:val="24"/>
              </w:rPr>
              <w:t>conditions</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reducing</w:t>
            </w:r>
            <w:proofErr w:type="spellEnd"/>
            <w:r w:rsidRPr="0056218D">
              <w:rPr>
                <w:sz w:val="24"/>
                <w:szCs w:val="24"/>
              </w:rPr>
              <w:t xml:space="preserve"> </w:t>
            </w:r>
            <w:proofErr w:type="spellStart"/>
            <w:r w:rsidRPr="0056218D">
              <w:rPr>
                <w:sz w:val="24"/>
                <w:szCs w:val="24"/>
              </w:rPr>
              <w:t>dust</w:t>
            </w:r>
            <w:proofErr w:type="spellEnd"/>
            <w:r w:rsidRPr="0056218D">
              <w:rPr>
                <w:sz w:val="24"/>
                <w:szCs w:val="24"/>
              </w:rPr>
              <w:t xml:space="preserve"> </w:t>
            </w:r>
            <w:proofErr w:type="spellStart"/>
            <w:r w:rsidRPr="0056218D">
              <w:rPr>
                <w:sz w:val="24"/>
                <w:szCs w:val="24"/>
              </w:rPr>
              <w:t>dispersion</w:t>
            </w:r>
            <w:proofErr w:type="spellEnd"/>
            <w:r w:rsidRPr="0056218D">
              <w:rPr>
                <w:sz w:val="24"/>
                <w:szCs w:val="24"/>
              </w:rPr>
              <w:t>.</w:t>
            </w:r>
          </w:p>
          <w:p w14:paraId="1BEBB31D" w14:textId="77777777" w:rsidR="003526B6" w:rsidRPr="0056218D" w:rsidRDefault="003526B6" w:rsidP="003526B6">
            <w:pPr>
              <w:rPr>
                <w:sz w:val="24"/>
                <w:szCs w:val="24"/>
              </w:rPr>
            </w:pPr>
          </w:p>
          <w:p w14:paraId="3C431196" w14:textId="77777777" w:rsidR="003526B6" w:rsidRPr="0056218D" w:rsidRDefault="003526B6" w:rsidP="003526B6">
            <w:pPr>
              <w:rPr>
                <w:sz w:val="24"/>
                <w:szCs w:val="24"/>
              </w:rPr>
            </w:pPr>
            <w:proofErr w:type="spellStart"/>
            <w:r w:rsidRPr="0056218D">
              <w:rPr>
                <w:sz w:val="24"/>
                <w:szCs w:val="24"/>
              </w:rPr>
              <w:t>The</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shall</w:t>
            </w:r>
            <w:proofErr w:type="spellEnd"/>
            <w:r w:rsidRPr="0056218D">
              <w:rPr>
                <w:sz w:val="24"/>
                <w:szCs w:val="24"/>
              </w:rPr>
              <w:t xml:space="preserve"> </w:t>
            </w:r>
            <w:proofErr w:type="spellStart"/>
            <w:r w:rsidRPr="0056218D">
              <w:rPr>
                <w:sz w:val="24"/>
                <w:szCs w:val="24"/>
              </w:rPr>
              <w:t>provide</w:t>
            </w:r>
            <w:proofErr w:type="spellEnd"/>
            <w:r w:rsidRPr="0056218D">
              <w:rPr>
                <w:sz w:val="24"/>
                <w:szCs w:val="24"/>
              </w:rPr>
              <w:t xml:space="preserve"> </w:t>
            </w:r>
            <w:proofErr w:type="spellStart"/>
            <w:r w:rsidRPr="0056218D">
              <w:rPr>
                <w:sz w:val="24"/>
                <w:szCs w:val="24"/>
              </w:rPr>
              <w:t>automatic</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w:t>
            </w:r>
            <w:proofErr w:type="spellStart"/>
            <w:r w:rsidRPr="0056218D">
              <w:rPr>
                <w:sz w:val="24"/>
                <w:szCs w:val="24"/>
              </w:rPr>
              <w:t>control</w:t>
            </w:r>
            <w:proofErr w:type="spellEnd"/>
            <w:r w:rsidRPr="0056218D">
              <w:rPr>
                <w:sz w:val="24"/>
                <w:szCs w:val="24"/>
              </w:rPr>
              <w:t xml:space="preserve"> </w:t>
            </w:r>
            <w:proofErr w:type="spellStart"/>
            <w:r w:rsidRPr="0056218D">
              <w:rPr>
                <w:sz w:val="24"/>
                <w:szCs w:val="24"/>
              </w:rPr>
              <w:t>according</w:t>
            </w:r>
            <w:proofErr w:type="spellEnd"/>
            <w:r w:rsidRPr="0056218D">
              <w:rPr>
                <w:sz w:val="24"/>
                <w:szCs w:val="24"/>
              </w:rPr>
              <w:t xml:space="preserve"> to </w:t>
            </w:r>
            <w:proofErr w:type="spellStart"/>
            <w:r w:rsidRPr="0056218D">
              <w:rPr>
                <w:sz w:val="24"/>
                <w:szCs w:val="24"/>
              </w:rPr>
              <w:t>specified</w:t>
            </w:r>
            <w:proofErr w:type="spellEnd"/>
            <w:r w:rsidRPr="0056218D">
              <w:rPr>
                <w:sz w:val="24"/>
                <w:szCs w:val="24"/>
              </w:rPr>
              <w:t xml:space="preserve"> </w:t>
            </w:r>
            <w:proofErr w:type="spellStart"/>
            <w:r w:rsidRPr="0056218D">
              <w:rPr>
                <w:sz w:val="24"/>
                <w:szCs w:val="24"/>
              </w:rPr>
              <w:t>parameters</w:t>
            </w:r>
            <w:proofErr w:type="spellEnd"/>
            <w:r w:rsidRPr="0056218D">
              <w:rPr>
                <w:sz w:val="24"/>
                <w:szCs w:val="24"/>
              </w:rPr>
              <w:t xml:space="preserve">, </w:t>
            </w:r>
            <w:proofErr w:type="spellStart"/>
            <w:r w:rsidRPr="0056218D">
              <w:rPr>
                <w:sz w:val="24"/>
                <w:szCs w:val="24"/>
              </w:rPr>
              <w:t>taking</w:t>
            </w:r>
            <w:proofErr w:type="spellEnd"/>
            <w:r w:rsidRPr="0056218D">
              <w:rPr>
                <w:sz w:val="24"/>
                <w:szCs w:val="24"/>
              </w:rPr>
              <w:t xml:space="preserve"> </w:t>
            </w:r>
            <w:proofErr w:type="spellStart"/>
            <w:r w:rsidRPr="0056218D">
              <w:rPr>
                <w:sz w:val="24"/>
                <w:szCs w:val="24"/>
              </w:rPr>
              <w:t>into</w:t>
            </w:r>
            <w:proofErr w:type="spellEnd"/>
            <w:r w:rsidRPr="0056218D">
              <w:rPr>
                <w:sz w:val="24"/>
                <w:szCs w:val="24"/>
              </w:rPr>
              <w:t xml:space="preserve"> </w:t>
            </w:r>
            <w:proofErr w:type="spellStart"/>
            <w:r w:rsidRPr="0056218D">
              <w:rPr>
                <w:sz w:val="24"/>
                <w:szCs w:val="24"/>
              </w:rPr>
              <w:t>account</w:t>
            </w:r>
            <w:proofErr w:type="spellEnd"/>
            <w:r w:rsidRPr="0056218D">
              <w:rPr>
                <w:sz w:val="24"/>
                <w:szCs w:val="24"/>
              </w:rPr>
              <w:t xml:space="preserve"> </w:t>
            </w:r>
            <w:proofErr w:type="spellStart"/>
            <w:r w:rsidRPr="0056218D">
              <w:rPr>
                <w:sz w:val="24"/>
                <w:szCs w:val="24"/>
              </w:rPr>
              <w:t>ventilation</w:t>
            </w:r>
            <w:proofErr w:type="spellEnd"/>
            <w:r w:rsidRPr="0056218D">
              <w:rPr>
                <w:sz w:val="24"/>
                <w:szCs w:val="24"/>
              </w:rPr>
              <w:t xml:space="preserve"> </w:t>
            </w:r>
            <w:proofErr w:type="spellStart"/>
            <w:r w:rsidRPr="0056218D">
              <w:rPr>
                <w:sz w:val="24"/>
                <w:szCs w:val="24"/>
              </w:rPr>
              <w:t>intensity</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exchange</w:t>
            </w:r>
            <w:proofErr w:type="spellEnd"/>
            <w:r w:rsidRPr="0056218D">
              <w:rPr>
                <w:sz w:val="24"/>
                <w:szCs w:val="24"/>
              </w:rPr>
              <w:t xml:space="preserve"> </w:t>
            </w:r>
            <w:proofErr w:type="spellStart"/>
            <w:r w:rsidRPr="0056218D">
              <w:rPr>
                <w:sz w:val="24"/>
                <w:szCs w:val="24"/>
              </w:rPr>
              <w:t>rate</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external</w:t>
            </w:r>
            <w:proofErr w:type="spellEnd"/>
            <w:r w:rsidRPr="0056218D">
              <w:rPr>
                <w:sz w:val="24"/>
                <w:szCs w:val="24"/>
              </w:rPr>
              <w:t xml:space="preserve"> </w:t>
            </w:r>
            <w:proofErr w:type="spellStart"/>
            <w:r w:rsidRPr="0056218D">
              <w:rPr>
                <w:sz w:val="24"/>
                <w:szCs w:val="24"/>
              </w:rPr>
              <w:t>climatic</w:t>
            </w:r>
            <w:proofErr w:type="spellEnd"/>
            <w:r w:rsidRPr="0056218D">
              <w:rPr>
                <w:sz w:val="24"/>
                <w:szCs w:val="24"/>
              </w:rPr>
              <w:t xml:space="preserve"> </w:t>
            </w:r>
            <w:proofErr w:type="spellStart"/>
            <w:r w:rsidRPr="0056218D">
              <w:rPr>
                <w:sz w:val="24"/>
                <w:szCs w:val="24"/>
              </w:rPr>
              <w:t>conditions</w:t>
            </w:r>
            <w:proofErr w:type="spellEnd"/>
            <w:r w:rsidRPr="0056218D">
              <w:rPr>
                <w:sz w:val="24"/>
                <w:szCs w:val="24"/>
              </w:rPr>
              <w:t>.</w:t>
            </w:r>
          </w:p>
          <w:p w14:paraId="74068E37" w14:textId="77777777" w:rsidR="003526B6" w:rsidRPr="0056218D" w:rsidRDefault="003526B6" w:rsidP="003526B6">
            <w:pPr>
              <w:rPr>
                <w:sz w:val="24"/>
                <w:szCs w:val="24"/>
              </w:rPr>
            </w:pPr>
          </w:p>
          <w:p w14:paraId="3A8AD54F" w14:textId="77777777" w:rsidR="003526B6" w:rsidRPr="0056218D" w:rsidRDefault="003526B6" w:rsidP="003526B6">
            <w:pPr>
              <w:rPr>
                <w:sz w:val="24"/>
                <w:szCs w:val="24"/>
              </w:rPr>
            </w:pPr>
            <w:proofErr w:type="spellStart"/>
            <w:r w:rsidRPr="0056218D">
              <w:rPr>
                <w:sz w:val="24"/>
                <w:szCs w:val="24"/>
              </w:rPr>
              <w:t>The</w:t>
            </w:r>
            <w:proofErr w:type="spellEnd"/>
            <w:r w:rsidRPr="0056218D">
              <w:rPr>
                <w:sz w:val="24"/>
                <w:szCs w:val="24"/>
              </w:rPr>
              <w:t xml:space="preserve"> </w:t>
            </w:r>
            <w:proofErr w:type="spellStart"/>
            <w:r w:rsidRPr="0056218D">
              <w:rPr>
                <w:sz w:val="24"/>
                <w:szCs w:val="24"/>
              </w:rPr>
              <w:t>Tenderer</w:t>
            </w:r>
            <w:proofErr w:type="spellEnd"/>
            <w:r w:rsidRPr="0056218D">
              <w:rPr>
                <w:sz w:val="24"/>
                <w:szCs w:val="24"/>
              </w:rPr>
              <w:t xml:space="preserve"> </w:t>
            </w:r>
            <w:proofErr w:type="spellStart"/>
            <w:r w:rsidRPr="0056218D">
              <w:rPr>
                <w:sz w:val="24"/>
                <w:szCs w:val="24"/>
              </w:rPr>
              <w:t>may</w:t>
            </w:r>
            <w:proofErr w:type="spellEnd"/>
            <w:r w:rsidRPr="0056218D">
              <w:rPr>
                <w:sz w:val="24"/>
                <w:szCs w:val="24"/>
              </w:rPr>
              <w:t xml:space="preserve"> </w:t>
            </w:r>
            <w:proofErr w:type="spellStart"/>
            <w:r w:rsidRPr="0056218D">
              <w:rPr>
                <w:sz w:val="24"/>
                <w:szCs w:val="24"/>
              </w:rPr>
              <w:t>offer</w:t>
            </w:r>
            <w:proofErr w:type="spellEnd"/>
            <w:r w:rsidRPr="0056218D">
              <w:rPr>
                <w:sz w:val="24"/>
                <w:szCs w:val="24"/>
              </w:rPr>
              <w:t xml:space="preserve"> a </w:t>
            </w:r>
            <w:proofErr w:type="spellStart"/>
            <w:r w:rsidRPr="0056218D">
              <w:rPr>
                <w:sz w:val="24"/>
                <w:szCs w:val="24"/>
              </w:rPr>
              <w:t>technologically</w:t>
            </w:r>
            <w:proofErr w:type="spellEnd"/>
            <w:r w:rsidRPr="0056218D">
              <w:rPr>
                <w:sz w:val="24"/>
                <w:szCs w:val="24"/>
              </w:rPr>
              <w:t xml:space="preserve"> </w:t>
            </w:r>
            <w:proofErr w:type="spellStart"/>
            <w:r w:rsidRPr="0056218D">
              <w:rPr>
                <w:sz w:val="24"/>
                <w:szCs w:val="24"/>
              </w:rPr>
              <w:t>equivalent</w:t>
            </w:r>
            <w:proofErr w:type="spellEnd"/>
            <w:r w:rsidRPr="0056218D">
              <w:rPr>
                <w:sz w:val="24"/>
                <w:szCs w:val="24"/>
              </w:rPr>
              <w:t xml:space="preserve"> </w:t>
            </w:r>
            <w:proofErr w:type="spellStart"/>
            <w:r w:rsidRPr="0056218D">
              <w:rPr>
                <w:sz w:val="24"/>
                <w:szCs w:val="24"/>
              </w:rPr>
              <w:t>or</w:t>
            </w:r>
            <w:proofErr w:type="spellEnd"/>
            <w:r w:rsidRPr="0056218D">
              <w:rPr>
                <w:sz w:val="24"/>
                <w:szCs w:val="24"/>
              </w:rPr>
              <w:t xml:space="preserve"> </w:t>
            </w:r>
            <w:proofErr w:type="spellStart"/>
            <w:r w:rsidRPr="0056218D">
              <w:rPr>
                <w:sz w:val="24"/>
                <w:szCs w:val="24"/>
              </w:rPr>
              <w:t>superior</w:t>
            </w:r>
            <w:proofErr w:type="spellEnd"/>
            <w:r w:rsidRPr="0056218D">
              <w:rPr>
                <w:sz w:val="24"/>
                <w:szCs w:val="24"/>
              </w:rPr>
              <w:t xml:space="preserve"> </w:t>
            </w:r>
            <w:proofErr w:type="spellStart"/>
            <w:r w:rsidRPr="0056218D">
              <w:rPr>
                <w:sz w:val="24"/>
                <w:szCs w:val="24"/>
              </w:rPr>
              <w:t>solution</w:t>
            </w:r>
            <w:proofErr w:type="spellEnd"/>
            <w:r w:rsidRPr="0056218D">
              <w:rPr>
                <w:sz w:val="24"/>
                <w:szCs w:val="24"/>
              </w:rPr>
              <w:t xml:space="preserve"> </w:t>
            </w:r>
            <w:proofErr w:type="spellStart"/>
            <w:r w:rsidRPr="0056218D">
              <w:rPr>
                <w:sz w:val="24"/>
                <w:szCs w:val="24"/>
              </w:rPr>
              <w:t>that</w:t>
            </w:r>
            <w:proofErr w:type="spellEnd"/>
            <w:r w:rsidRPr="0056218D">
              <w:rPr>
                <w:sz w:val="24"/>
                <w:szCs w:val="24"/>
              </w:rPr>
              <w:t xml:space="preserve"> </w:t>
            </w:r>
            <w:proofErr w:type="spellStart"/>
            <w:r w:rsidRPr="0056218D">
              <w:rPr>
                <w:sz w:val="24"/>
                <w:szCs w:val="24"/>
              </w:rPr>
              <w:t>ensures</w:t>
            </w:r>
            <w:proofErr w:type="spellEnd"/>
            <w:r w:rsidRPr="0056218D">
              <w:rPr>
                <w:sz w:val="24"/>
                <w:szCs w:val="24"/>
              </w:rPr>
              <w:t xml:space="preserve"> </w:t>
            </w:r>
            <w:proofErr w:type="spellStart"/>
            <w:r w:rsidRPr="0056218D">
              <w:rPr>
                <w:sz w:val="24"/>
                <w:szCs w:val="24"/>
              </w:rPr>
              <w:t>the</w:t>
            </w:r>
            <w:proofErr w:type="spellEnd"/>
            <w:r w:rsidRPr="0056218D">
              <w:rPr>
                <w:sz w:val="24"/>
                <w:szCs w:val="24"/>
              </w:rPr>
              <w:t xml:space="preserve"> </w:t>
            </w:r>
            <w:proofErr w:type="spellStart"/>
            <w:r w:rsidRPr="0056218D">
              <w:rPr>
                <w:sz w:val="24"/>
                <w:szCs w:val="24"/>
              </w:rPr>
              <w:t>required</w:t>
            </w:r>
            <w:proofErr w:type="spellEnd"/>
            <w:r w:rsidRPr="0056218D">
              <w:rPr>
                <w:sz w:val="24"/>
                <w:szCs w:val="24"/>
              </w:rPr>
              <w:t xml:space="preserve"> performance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functionality</w:t>
            </w:r>
            <w:proofErr w:type="spellEnd"/>
            <w:r w:rsidRPr="0056218D">
              <w:rPr>
                <w:sz w:val="24"/>
                <w:szCs w:val="24"/>
              </w:rPr>
              <w:t>.</w:t>
            </w:r>
          </w:p>
          <w:p w14:paraId="367F6B1B" w14:textId="77777777" w:rsidR="003526B6" w:rsidRPr="0056218D" w:rsidRDefault="003526B6" w:rsidP="003526B6">
            <w:pPr>
              <w:rPr>
                <w:b/>
                <w:bCs/>
                <w:sz w:val="24"/>
                <w:szCs w:val="24"/>
              </w:rPr>
            </w:pPr>
          </w:p>
          <w:p w14:paraId="6803CCEF" w14:textId="5E09BC08"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1:</w:t>
            </w:r>
          </w:p>
          <w:p w14:paraId="74D9DD5D"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25,000 m³/h  </w:t>
            </w:r>
          </w:p>
          <w:p w14:paraId="650E323E"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6CAA5F4B"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62,500 m³  </w:t>
            </w:r>
          </w:p>
          <w:p w14:paraId="5F16BA3A"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05F33830"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5EBF393D"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20%/h  </w:t>
            </w:r>
          </w:p>
          <w:p w14:paraId="6903D504"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530FDDF5"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80.7 l/h  </w:t>
            </w:r>
          </w:p>
          <w:p w14:paraId="1CB6E91C" w14:textId="77777777" w:rsidR="003526B6" w:rsidRPr="0056218D" w:rsidRDefault="003526B6" w:rsidP="003526B6">
            <w:pPr>
              <w:rPr>
                <w:sz w:val="24"/>
                <w:szCs w:val="24"/>
              </w:rPr>
            </w:pPr>
          </w:p>
          <w:p w14:paraId="153A5CB1" w14:textId="76BBC664"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2:</w:t>
            </w:r>
          </w:p>
          <w:p w14:paraId="7B02A147"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0 m³/h  </w:t>
            </w:r>
          </w:p>
          <w:p w14:paraId="2EF21CBA"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1944CFAF"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3,224 m³  </w:t>
            </w:r>
          </w:p>
          <w:p w14:paraId="7FE02451"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54DE3D06"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6CD7E3EC"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40%/h  </w:t>
            </w:r>
          </w:p>
          <w:p w14:paraId="314FBF49"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5B6A123C"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38.6 l/h  </w:t>
            </w:r>
          </w:p>
          <w:p w14:paraId="0F4A62EA" w14:textId="77777777" w:rsidR="003526B6" w:rsidRPr="0056218D" w:rsidRDefault="003526B6" w:rsidP="003526B6">
            <w:pPr>
              <w:rPr>
                <w:sz w:val="24"/>
                <w:szCs w:val="24"/>
              </w:rPr>
            </w:pPr>
          </w:p>
          <w:p w14:paraId="33C159B0" w14:textId="77777777"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3:</w:t>
            </w:r>
          </w:p>
          <w:p w14:paraId="1B9A9500"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0 m³/h  </w:t>
            </w:r>
          </w:p>
          <w:p w14:paraId="1452CF3C"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47E4E70B"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2,728 m³  </w:t>
            </w:r>
          </w:p>
          <w:p w14:paraId="33807E51"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637AC3CA"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77B5F877"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40%/h  </w:t>
            </w:r>
          </w:p>
          <w:p w14:paraId="1B09F680"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68425D58"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25.9 l/h  </w:t>
            </w:r>
          </w:p>
          <w:p w14:paraId="66C60CCC" w14:textId="77777777" w:rsidR="003526B6" w:rsidRPr="0056218D" w:rsidRDefault="003526B6" w:rsidP="003526B6">
            <w:pPr>
              <w:rPr>
                <w:sz w:val="24"/>
                <w:szCs w:val="24"/>
              </w:rPr>
            </w:pPr>
          </w:p>
          <w:p w14:paraId="6F0E64A9" w14:textId="506250E4"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4:</w:t>
            </w:r>
          </w:p>
          <w:p w14:paraId="16389265" w14:textId="77777777" w:rsidR="003526B6" w:rsidRPr="0056218D" w:rsidRDefault="003526B6" w:rsidP="003526B6">
            <w:pPr>
              <w:rPr>
                <w:sz w:val="24"/>
                <w:szCs w:val="24"/>
              </w:rPr>
            </w:pPr>
            <w:proofErr w:type="spellStart"/>
            <w:r w:rsidRPr="0056218D">
              <w:rPr>
                <w:sz w:val="24"/>
                <w:szCs w:val="24"/>
              </w:rPr>
              <w:lastRenderedPageBreak/>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30,000 m³/h  </w:t>
            </w:r>
          </w:p>
          <w:p w14:paraId="1354EEDB"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3C5C09F2"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7,511 m³  </w:t>
            </w:r>
          </w:p>
          <w:p w14:paraId="31F66035"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53D59C2E"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44D58320"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20%/h  </w:t>
            </w:r>
          </w:p>
          <w:p w14:paraId="4E144A7A"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7B79FAB7"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72.6 l/h  </w:t>
            </w:r>
          </w:p>
          <w:p w14:paraId="11943ADD" w14:textId="77777777" w:rsidR="003526B6" w:rsidRPr="0056218D" w:rsidRDefault="003526B6" w:rsidP="003526B6">
            <w:pPr>
              <w:rPr>
                <w:sz w:val="24"/>
                <w:szCs w:val="24"/>
              </w:rPr>
            </w:pPr>
          </w:p>
          <w:p w14:paraId="7EA2F7D7" w14:textId="77777777"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5:</w:t>
            </w:r>
          </w:p>
          <w:p w14:paraId="4D0ADEDA"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100,000 m³/h  </w:t>
            </w:r>
          </w:p>
          <w:p w14:paraId="351432AE"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62E8FCC0"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40,000 m³  </w:t>
            </w:r>
          </w:p>
          <w:p w14:paraId="1F352CCA"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56040F75"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74D1DFAE"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20%/h  </w:t>
            </w:r>
          </w:p>
          <w:p w14:paraId="327F10CB"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4FB41BE1"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388.1 l/h  </w:t>
            </w:r>
          </w:p>
          <w:p w14:paraId="4B9E624D" w14:textId="77777777" w:rsidR="003526B6" w:rsidRPr="0056218D" w:rsidRDefault="003526B6" w:rsidP="003526B6">
            <w:pPr>
              <w:rPr>
                <w:sz w:val="24"/>
                <w:szCs w:val="24"/>
              </w:rPr>
            </w:pPr>
          </w:p>
          <w:p w14:paraId="162DFC77" w14:textId="77777777"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6:</w:t>
            </w:r>
          </w:p>
          <w:p w14:paraId="7D3B288F"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60,000 m³/h  </w:t>
            </w:r>
          </w:p>
          <w:p w14:paraId="618FF327"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6A700D16"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15,000 m³  </w:t>
            </w:r>
          </w:p>
          <w:p w14:paraId="67B2F0BD"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56CA6424"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2D709EFB"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20%/h  </w:t>
            </w:r>
          </w:p>
          <w:p w14:paraId="548FDE38"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2E4CFEC9"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145.6 l/h  </w:t>
            </w:r>
          </w:p>
          <w:p w14:paraId="71C05BC8" w14:textId="77777777" w:rsidR="003526B6" w:rsidRPr="0056218D" w:rsidRDefault="003526B6" w:rsidP="003526B6">
            <w:pPr>
              <w:rPr>
                <w:sz w:val="24"/>
                <w:szCs w:val="24"/>
              </w:rPr>
            </w:pPr>
          </w:p>
          <w:p w14:paraId="591CF73F" w14:textId="3344CEDA"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7:</w:t>
            </w:r>
          </w:p>
          <w:p w14:paraId="47460D12"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20,000 m³/h  </w:t>
            </w:r>
          </w:p>
          <w:p w14:paraId="65703591"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1CC3E733"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20,000 m³  </w:t>
            </w:r>
          </w:p>
          <w:p w14:paraId="22895C1B"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0A9F43B7"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1AF57709"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20%/h  </w:t>
            </w:r>
          </w:p>
          <w:p w14:paraId="55E4468C"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31733E21"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194.1 l/h  </w:t>
            </w:r>
          </w:p>
          <w:p w14:paraId="2D234697" w14:textId="77777777" w:rsidR="003526B6" w:rsidRPr="0056218D" w:rsidRDefault="003526B6" w:rsidP="003526B6">
            <w:pPr>
              <w:rPr>
                <w:sz w:val="24"/>
                <w:szCs w:val="24"/>
              </w:rPr>
            </w:pPr>
          </w:p>
          <w:p w14:paraId="3D57D716" w14:textId="77777777" w:rsidR="003526B6" w:rsidRPr="0056218D" w:rsidRDefault="003526B6" w:rsidP="003526B6">
            <w:pPr>
              <w:rPr>
                <w:b/>
                <w:bCs/>
                <w:sz w:val="24"/>
                <w:szCs w:val="24"/>
              </w:rPr>
            </w:pPr>
            <w:proofErr w:type="spellStart"/>
            <w:r w:rsidRPr="0056218D">
              <w:rPr>
                <w:b/>
                <w:bCs/>
                <w:sz w:val="24"/>
                <w:szCs w:val="24"/>
              </w:rPr>
              <w:t>Room</w:t>
            </w:r>
            <w:proofErr w:type="spellEnd"/>
            <w:r w:rsidRPr="0056218D">
              <w:rPr>
                <w:b/>
                <w:bCs/>
                <w:sz w:val="24"/>
                <w:szCs w:val="24"/>
              </w:rPr>
              <w:t xml:space="preserve"> No. 8:</w:t>
            </w:r>
          </w:p>
          <w:p w14:paraId="6DE344BA"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extraction</w:t>
            </w:r>
            <w:proofErr w:type="spellEnd"/>
            <w:r w:rsidRPr="0056218D">
              <w:rPr>
                <w:sz w:val="24"/>
                <w:szCs w:val="24"/>
              </w:rPr>
              <w:t xml:space="preserve"> – 0 m³/h  </w:t>
            </w:r>
          </w:p>
          <w:p w14:paraId="42D07653" w14:textId="77777777" w:rsidR="003526B6" w:rsidRPr="0056218D" w:rsidRDefault="003526B6" w:rsidP="003526B6">
            <w:pPr>
              <w:rPr>
                <w:sz w:val="24"/>
                <w:szCs w:val="24"/>
              </w:rPr>
            </w:pPr>
            <w:proofErr w:type="spellStart"/>
            <w:r w:rsidRPr="0056218D">
              <w:rPr>
                <w:sz w:val="24"/>
                <w:szCs w:val="24"/>
              </w:rPr>
              <w:t>Recirculation</w:t>
            </w:r>
            <w:proofErr w:type="spellEnd"/>
            <w:r w:rsidRPr="0056218D">
              <w:rPr>
                <w:sz w:val="24"/>
                <w:szCs w:val="24"/>
              </w:rPr>
              <w:t xml:space="preserve"> – 0 m³/h  </w:t>
            </w:r>
          </w:p>
          <w:p w14:paraId="5258376D" w14:textId="77777777" w:rsidR="003526B6" w:rsidRPr="0056218D" w:rsidRDefault="003526B6" w:rsidP="003526B6">
            <w:pPr>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volume</w:t>
            </w:r>
            <w:proofErr w:type="spellEnd"/>
            <w:r w:rsidRPr="0056218D">
              <w:rPr>
                <w:sz w:val="24"/>
                <w:szCs w:val="24"/>
              </w:rPr>
              <w:t xml:space="preserve"> to </w:t>
            </w:r>
            <w:proofErr w:type="spellStart"/>
            <w:r w:rsidRPr="0056218D">
              <w:rPr>
                <w:sz w:val="24"/>
                <w:szCs w:val="24"/>
              </w:rPr>
              <w:t>be</w:t>
            </w:r>
            <w:proofErr w:type="spellEnd"/>
            <w:r w:rsidRPr="0056218D">
              <w:rPr>
                <w:sz w:val="24"/>
                <w:szCs w:val="24"/>
              </w:rPr>
              <w:t xml:space="preserve"> </w:t>
            </w:r>
            <w:proofErr w:type="spellStart"/>
            <w:r w:rsidRPr="0056218D">
              <w:rPr>
                <w:sz w:val="24"/>
                <w:szCs w:val="24"/>
              </w:rPr>
              <w:t>humidified</w:t>
            </w:r>
            <w:proofErr w:type="spellEnd"/>
            <w:r w:rsidRPr="0056218D">
              <w:rPr>
                <w:sz w:val="24"/>
                <w:szCs w:val="24"/>
              </w:rPr>
              <w:t xml:space="preserve"> – 1,568 m³  </w:t>
            </w:r>
          </w:p>
          <w:p w14:paraId="1D53324E" w14:textId="77777777" w:rsidR="003526B6" w:rsidRPr="0056218D" w:rsidRDefault="003526B6" w:rsidP="003526B6">
            <w:pPr>
              <w:rPr>
                <w:sz w:val="24"/>
                <w:szCs w:val="24"/>
              </w:rPr>
            </w:pPr>
            <w:proofErr w:type="spellStart"/>
            <w:r w:rsidRPr="0056218D">
              <w:rPr>
                <w:sz w:val="24"/>
                <w:szCs w:val="24"/>
              </w:rPr>
              <w:t>Indoor</w:t>
            </w:r>
            <w:proofErr w:type="spellEnd"/>
            <w:r w:rsidRPr="0056218D">
              <w:rPr>
                <w:sz w:val="24"/>
                <w:szCs w:val="24"/>
              </w:rPr>
              <w:t xml:space="preserve"> </w:t>
            </w:r>
            <w:proofErr w:type="spellStart"/>
            <w:r w:rsidRPr="0056218D">
              <w:rPr>
                <w:sz w:val="24"/>
                <w:szCs w:val="24"/>
              </w:rPr>
              <w:t>air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23°C / 30°C  </w:t>
            </w:r>
          </w:p>
          <w:p w14:paraId="1BBDAEC8" w14:textId="77777777" w:rsidR="003526B6" w:rsidRPr="0056218D" w:rsidRDefault="003526B6" w:rsidP="003526B6">
            <w:pPr>
              <w:rPr>
                <w:sz w:val="24"/>
                <w:szCs w:val="24"/>
              </w:rPr>
            </w:pPr>
            <w:r w:rsidRPr="0056218D">
              <w:rPr>
                <w:sz w:val="24"/>
                <w:szCs w:val="24"/>
              </w:rPr>
              <w:t>Minimum/</w:t>
            </w:r>
            <w:proofErr w:type="spellStart"/>
            <w:r w:rsidRPr="0056218D">
              <w:rPr>
                <w:sz w:val="24"/>
                <w:szCs w:val="24"/>
              </w:rPr>
              <w:t>average</w:t>
            </w:r>
            <w:proofErr w:type="spellEnd"/>
            <w:r w:rsidRPr="0056218D">
              <w:rPr>
                <w:sz w:val="24"/>
                <w:szCs w:val="24"/>
              </w:rPr>
              <w:t xml:space="preserve"> </w:t>
            </w:r>
            <w:proofErr w:type="spellStart"/>
            <w:r w:rsidRPr="0056218D">
              <w:rPr>
                <w:sz w:val="24"/>
                <w:szCs w:val="24"/>
              </w:rPr>
              <w:t>outdoor</w:t>
            </w:r>
            <w:proofErr w:type="spellEnd"/>
            <w:r w:rsidRPr="0056218D">
              <w:rPr>
                <w:sz w:val="24"/>
                <w:szCs w:val="24"/>
              </w:rPr>
              <w:t xml:space="preserve"> </w:t>
            </w:r>
            <w:proofErr w:type="spellStart"/>
            <w:r w:rsidRPr="0056218D">
              <w:rPr>
                <w:sz w:val="24"/>
                <w:szCs w:val="24"/>
              </w:rPr>
              <w:t>temperature</w:t>
            </w:r>
            <w:proofErr w:type="spellEnd"/>
            <w:r w:rsidRPr="0056218D">
              <w:rPr>
                <w:sz w:val="24"/>
                <w:szCs w:val="24"/>
              </w:rPr>
              <w:t xml:space="preserve"> – -15°C (80% RH)  </w:t>
            </w:r>
          </w:p>
          <w:p w14:paraId="56E6FD54" w14:textId="77777777" w:rsidR="003526B6" w:rsidRPr="0056218D" w:rsidRDefault="003526B6" w:rsidP="003526B6">
            <w:pPr>
              <w:rPr>
                <w:sz w:val="24"/>
                <w:szCs w:val="24"/>
              </w:rPr>
            </w:pPr>
            <w:r w:rsidRPr="0056218D">
              <w:rPr>
                <w:sz w:val="24"/>
                <w:szCs w:val="24"/>
              </w:rPr>
              <w:t xml:space="preserve">Natural </w:t>
            </w:r>
            <w:proofErr w:type="spellStart"/>
            <w:r w:rsidRPr="0056218D">
              <w:rPr>
                <w:sz w:val="24"/>
                <w:szCs w:val="24"/>
              </w:rPr>
              <w:t>ventilation</w:t>
            </w:r>
            <w:proofErr w:type="spellEnd"/>
            <w:r w:rsidRPr="0056218D">
              <w:rPr>
                <w:sz w:val="24"/>
                <w:szCs w:val="24"/>
              </w:rPr>
              <w:t xml:space="preserve"> – </w:t>
            </w:r>
            <w:proofErr w:type="spellStart"/>
            <w:r w:rsidRPr="0056218D">
              <w:rPr>
                <w:sz w:val="24"/>
                <w:szCs w:val="24"/>
              </w:rPr>
              <w:t>up</w:t>
            </w:r>
            <w:proofErr w:type="spellEnd"/>
            <w:r w:rsidRPr="0056218D">
              <w:rPr>
                <w:sz w:val="24"/>
                <w:szCs w:val="24"/>
              </w:rPr>
              <w:t xml:space="preserve"> to 40%/h  </w:t>
            </w:r>
          </w:p>
          <w:p w14:paraId="76917513" w14:textId="77777777" w:rsidR="003526B6" w:rsidRPr="0056218D" w:rsidRDefault="003526B6" w:rsidP="003526B6">
            <w:pPr>
              <w:rPr>
                <w:sz w:val="24"/>
                <w:szCs w:val="24"/>
              </w:rPr>
            </w:pPr>
            <w:proofErr w:type="spellStart"/>
            <w:r w:rsidRPr="0056218D">
              <w:rPr>
                <w:sz w:val="24"/>
                <w:szCs w:val="24"/>
              </w:rPr>
              <w:t>Required</w:t>
            </w:r>
            <w:proofErr w:type="spellEnd"/>
            <w:r w:rsidRPr="0056218D">
              <w:rPr>
                <w:sz w:val="24"/>
                <w:szCs w:val="24"/>
              </w:rPr>
              <w:t xml:space="preserve"> </w:t>
            </w:r>
            <w:proofErr w:type="spellStart"/>
            <w:r w:rsidRPr="0056218D">
              <w:rPr>
                <w:sz w:val="24"/>
                <w:szCs w:val="24"/>
              </w:rPr>
              <w:t>relative</w:t>
            </w:r>
            <w:proofErr w:type="spellEnd"/>
            <w:r w:rsidRPr="0056218D">
              <w:rPr>
                <w:sz w:val="24"/>
                <w:szCs w:val="24"/>
              </w:rPr>
              <w:t xml:space="preserve"> </w:t>
            </w:r>
            <w:proofErr w:type="spellStart"/>
            <w:r w:rsidRPr="0056218D">
              <w:rPr>
                <w:sz w:val="24"/>
                <w:szCs w:val="24"/>
              </w:rPr>
              <w:t>humidity</w:t>
            </w:r>
            <w:proofErr w:type="spellEnd"/>
            <w:r w:rsidRPr="0056218D">
              <w:rPr>
                <w:sz w:val="24"/>
                <w:szCs w:val="24"/>
              </w:rPr>
              <w:t xml:space="preserve"> – 45% RH  </w:t>
            </w:r>
          </w:p>
          <w:p w14:paraId="454559E1" w14:textId="77777777" w:rsidR="003526B6" w:rsidRPr="0056218D" w:rsidRDefault="003526B6" w:rsidP="003526B6">
            <w:pPr>
              <w:rPr>
                <w:sz w:val="24"/>
                <w:szCs w:val="24"/>
              </w:rPr>
            </w:pPr>
            <w:proofErr w:type="spellStart"/>
            <w:r w:rsidRPr="0056218D">
              <w:rPr>
                <w:sz w:val="24"/>
                <w:szCs w:val="24"/>
              </w:rPr>
              <w:t>Calculated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capacity</w:t>
            </w:r>
            <w:proofErr w:type="spellEnd"/>
            <w:r w:rsidRPr="0056218D">
              <w:rPr>
                <w:sz w:val="24"/>
                <w:szCs w:val="24"/>
              </w:rPr>
              <w:t xml:space="preserve"> – 35.6 l/h  </w:t>
            </w:r>
          </w:p>
          <w:p w14:paraId="1095EFDF" w14:textId="77777777" w:rsidR="003526B6" w:rsidRPr="0056218D" w:rsidRDefault="003526B6" w:rsidP="003526B6">
            <w:pPr>
              <w:rPr>
                <w:sz w:val="24"/>
                <w:szCs w:val="24"/>
              </w:rPr>
            </w:pPr>
          </w:p>
          <w:p w14:paraId="78EDF76B" w14:textId="7B8DF8A5" w:rsidR="003526B6" w:rsidRPr="0056218D" w:rsidRDefault="003526B6" w:rsidP="003526B6">
            <w:pPr>
              <w:rPr>
                <w:sz w:val="24"/>
                <w:szCs w:val="24"/>
              </w:rPr>
            </w:pPr>
            <w:proofErr w:type="spellStart"/>
            <w:r w:rsidRPr="0056218D">
              <w:rPr>
                <w:sz w:val="24"/>
                <w:szCs w:val="24"/>
              </w:rPr>
              <w:t>The</w:t>
            </w:r>
            <w:proofErr w:type="spellEnd"/>
            <w:r w:rsidRPr="0056218D">
              <w:rPr>
                <w:sz w:val="24"/>
                <w:szCs w:val="24"/>
              </w:rPr>
              <w:t xml:space="preserve"> </w:t>
            </w:r>
            <w:proofErr w:type="spellStart"/>
            <w:r w:rsidRPr="0056218D">
              <w:rPr>
                <w:sz w:val="24"/>
                <w:szCs w:val="24"/>
              </w:rPr>
              <w:t>scope</w:t>
            </w:r>
            <w:proofErr w:type="spellEnd"/>
            <w:r w:rsidRPr="0056218D">
              <w:rPr>
                <w:sz w:val="24"/>
                <w:szCs w:val="24"/>
              </w:rPr>
              <w:t xml:space="preserve"> </w:t>
            </w:r>
            <w:proofErr w:type="spellStart"/>
            <w:r w:rsidRPr="0056218D">
              <w:rPr>
                <w:sz w:val="24"/>
                <w:szCs w:val="24"/>
              </w:rPr>
              <w:t>shall</w:t>
            </w:r>
            <w:proofErr w:type="spellEnd"/>
            <w:r w:rsidRPr="0056218D">
              <w:rPr>
                <w:sz w:val="24"/>
                <w:szCs w:val="24"/>
              </w:rPr>
              <w:t xml:space="preserve"> </w:t>
            </w:r>
            <w:proofErr w:type="spellStart"/>
            <w:r w:rsidRPr="0056218D">
              <w:rPr>
                <w:sz w:val="24"/>
                <w:szCs w:val="24"/>
              </w:rPr>
              <w:t>include</w:t>
            </w:r>
            <w:proofErr w:type="spellEnd"/>
            <w:r w:rsidRPr="0056218D">
              <w:rPr>
                <w:sz w:val="24"/>
                <w:szCs w:val="24"/>
              </w:rPr>
              <w:t xml:space="preserve"> </w:t>
            </w:r>
            <w:proofErr w:type="spellStart"/>
            <w:r w:rsidRPr="0056218D">
              <w:rPr>
                <w:sz w:val="24"/>
                <w:szCs w:val="24"/>
              </w:rPr>
              <w:t>delivery</w:t>
            </w:r>
            <w:proofErr w:type="spellEnd"/>
            <w:r w:rsidRPr="0056218D">
              <w:rPr>
                <w:sz w:val="24"/>
                <w:szCs w:val="24"/>
              </w:rPr>
              <w:t xml:space="preserve">, </w:t>
            </w:r>
            <w:proofErr w:type="spellStart"/>
            <w:r w:rsidRPr="0056218D">
              <w:rPr>
                <w:sz w:val="24"/>
                <w:szCs w:val="24"/>
              </w:rPr>
              <w:t>installation</w:t>
            </w:r>
            <w:proofErr w:type="spellEnd"/>
            <w:r w:rsidRPr="0056218D">
              <w:rPr>
                <w:sz w:val="24"/>
                <w:szCs w:val="24"/>
              </w:rPr>
              <w:t xml:space="preserve">, </w:t>
            </w:r>
            <w:proofErr w:type="spellStart"/>
            <w:r w:rsidRPr="0056218D">
              <w:rPr>
                <w:sz w:val="24"/>
                <w:szCs w:val="24"/>
              </w:rPr>
              <w:t>commissioning</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personnel</w:t>
            </w:r>
            <w:proofErr w:type="spellEnd"/>
            <w:r w:rsidRPr="0056218D">
              <w:rPr>
                <w:sz w:val="24"/>
                <w:szCs w:val="24"/>
              </w:rPr>
              <w:t xml:space="preserve"> </w:t>
            </w:r>
            <w:proofErr w:type="spellStart"/>
            <w:r w:rsidRPr="0056218D">
              <w:rPr>
                <w:sz w:val="24"/>
                <w:szCs w:val="24"/>
              </w:rPr>
              <w:t>training</w:t>
            </w:r>
            <w:proofErr w:type="spellEnd"/>
            <w:r w:rsidRPr="0056218D">
              <w:rPr>
                <w:sz w:val="24"/>
                <w:szCs w:val="24"/>
              </w:rPr>
              <w:t>.</w:t>
            </w:r>
          </w:p>
        </w:tc>
      </w:tr>
    </w:tbl>
    <w:p w14:paraId="05F894A6" w14:textId="77777777" w:rsidR="003526B6" w:rsidRDefault="003526B6">
      <w:pPr>
        <w:pStyle w:val="BodyText"/>
        <w:spacing w:before="5"/>
        <w:rPr>
          <w:b/>
          <w:bCs/>
          <w:sz w:val="24"/>
          <w:szCs w:val="24"/>
          <w:lang w:val="en-GB"/>
        </w:rPr>
      </w:pPr>
    </w:p>
    <w:p w14:paraId="2DBFDD92" w14:textId="77777777" w:rsidR="003526B6" w:rsidRDefault="003526B6">
      <w:pPr>
        <w:pStyle w:val="BodyText"/>
        <w:spacing w:before="5"/>
        <w:rPr>
          <w:b/>
          <w:bCs/>
          <w:sz w:val="24"/>
          <w:szCs w:val="24"/>
          <w:lang w:val="en-GB"/>
        </w:rPr>
      </w:pPr>
    </w:p>
    <w:p w14:paraId="1094FEAD" w14:textId="77777777" w:rsidR="003526B6" w:rsidRPr="00AC3A3A" w:rsidRDefault="003526B6">
      <w:pPr>
        <w:pStyle w:val="BodyText"/>
        <w:spacing w:before="5"/>
        <w:rPr>
          <w:b/>
          <w:bCs/>
          <w:sz w:val="24"/>
          <w:szCs w:val="24"/>
          <w:lang w:val="en-GB"/>
        </w:rPr>
      </w:pPr>
    </w:p>
    <w:p w14:paraId="2CAF0299" w14:textId="3C2085D8" w:rsidR="00461C98" w:rsidRPr="00AC3A3A" w:rsidRDefault="00DD5297" w:rsidP="00461C98">
      <w:pPr>
        <w:rPr>
          <w:b/>
          <w:sz w:val="24"/>
          <w:szCs w:val="24"/>
          <w:lang w:val="en-GB"/>
        </w:rPr>
      </w:pPr>
      <w:r w:rsidRPr="00AC3A3A">
        <w:rPr>
          <w:b/>
          <w:sz w:val="24"/>
          <w:szCs w:val="24"/>
          <w:lang w:val="en-GB"/>
        </w:rPr>
        <w:t>General conditions:</w:t>
      </w:r>
    </w:p>
    <w:p w14:paraId="5103810C" w14:textId="77777777" w:rsidR="00461C98" w:rsidRPr="00AC3A3A" w:rsidRDefault="00461C98" w:rsidP="00461C98">
      <w:pPr>
        <w:ind w:left="284" w:firstLine="142"/>
        <w:rPr>
          <w:b/>
          <w:sz w:val="24"/>
          <w:szCs w:val="24"/>
          <w:lang w:val="en-GB"/>
        </w:rPr>
      </w:pPr>
    </w:p>
    <w:p w14:paraId="11F4E972" w14:textId="61679B8E" w:rsidR="00DD5297" w:rsidRPr="00AC3A3A" w:rsidRDefault="00DD5297">
      <w:pPr>
        <w:pStyle w:val="ListParagraph"/>
        <w:widowControl/>
        <w:numPr>
          <w:ilvl w:val="0"/>
          <w:numId w:val="9"/>
        </w:numPr>
        <w:autoSpaceDE/>
        <w:autoSpaceDN/>
        <w:spacing w:after="160" w:line="259" w:lineRule="auto"/>
        <w:ind w:left="284" w:firstLine="142"/>
        <w:contextualSpacing/>
        <w:jc w:val="both"/>
        <w:rPr>
          <w:b/>
          <w:sz w:val="24"/>
          <w:szCs w:val="24"/>
          <w:lang w:val="en-GB"/>
        </w:rPr>
      </w:pPr>
      <w:r w:rsidRPr="00AC3A3A">
        <w:rPr>
          <w:b/>
          <w:sz w:val="24"/>
          <w:szCs w:val="24"/>
          <w:lang w:val="en-GB"/>
        </w:rPr>
        <w:t>When submitting the final offer for all equipment, the manufacturer</w:t>
      </w:r>
      <w:r w:rsidR="00767D0C">
        <w:rPr>
          <w:b/>
          <w:sz w:val="24"/>
          <w:szCs w:val="24"/>
          <w:lang w:val="en-GB"/>
        </w:rPr>
        <w:t>/</w:t>
      </w:r>
      <w:r w:rsidRPr="00AC3A3A">
        <w:rPr>
          <w:b/>
          <w:sz w:val="24"/>
          <w:szCs w:val="24"/>
          <w:lang w:val="en-GB"/>
        </w:rPr>
        <w:t>brand</w:t>
      </w:r>
      <w:r w:rsidR="00767D0C">
        <w:rPr>
          <w:b/>
          <w:sz w:val="24"/>
          <w:szCs w:val="24"/>
          <w:lang w:val="en-GB"/>
        </w:rPr>
        <w:t>/</w:t>
      </w:r>
      <w:r w:rsidRPr="00AC3A3A">
        <w:rPr>
          <w:b/>
          <w:sz w:val="24"/>
          <w:szCs w:val="24"/>
          <w:lang w:val="en-GB"/>
        </w:rPr>
        <w:t>model and price must be specified;</w:t>
      </w:r>
    </w:p>
    <w:p w14:paraId="6DF9CF11" w14:textId="029A48DB" w:rsidR="00DD5297" w:rsidRPr="00AC3A3A"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AC3A3A">
        <w:rPr>
          <w:sz w:val="24"/>
          <w:szCs w:val="24"/>
          <w:lang w:val="en-GB"/>
        </w:rPr>
        <w:t>All spare parts /additional elements must be included;</w:t>
      </w:r>
    </w:p>
    <w:p w14:paraId="48F25D57" w14:textId="40652B9C" w:rsidR="00DD5297" w:rsidRPr="00AC3A3A" w:rsidRDefault="00DD5297">
      <w:pPr>
        <w:pStyle w:val="ListParagraph"/>
        <w:widowControl/>
        <w:numPr>
          <w:ilvl w:val="0"/>
          <w:numId w:val="9"/>
        </w:numPr>
        <w:autoSpaceDE/>
        <w:autoSpaceDN/>
        <w:spacing w:after="160" w:line="259" w:lineRule="auto"/>
        <w:ind w:left="284" w:firstLine="142"/>
        <w:contextualSpacing/>
        <w:jc w:val="both"/>
        <w:rPr>
          <w:sz w:val="24"/>
          <w:szCs w:val="24"/>
          <w:lang w:val="en-GB"/>
        </w:rPr>
      </w:pPr>
      <w:r w:rsidRPr="00AC3A3A">
        <w:rPr>
          <w:sz w:val="24"/>
          <w:szCs w:val="24"/>
          <w:lang w:val="en-GB"/>
        </w:rPr>
        <w:t>If the offer includes additional equipment, it should be listed;</w:t>
      </w:r>
    </w:p>
    <w:p w14:paraId="1B8DE1CB" w14:textId="77777777" w:rsidR="004E4F65" w:rsidRPr="00AC3A3A" w:rsidRDefault="00E84A27" w:rsidP="004E4F65">
      <w:pPr>
        <w:pStyle w:val="ListParagraph"/>
        <w:widowControl/>
        <w:numPr>
          <w:ilvl w:val="0"/>
          <w:numId w:val="9"/>
        </w:numPr>
        <w:autoSpaceDE/>
        <w:autoSpaceDN/>
        <w:spacing w:after="160" w:line="259" w:lineRule="auto"/>
        <w:ind w:left="284" w:firstLine="142"/>
        <w:contextualSpacing/>
        <w:jc w:val="both"/>
        <w:rPr>
          <w:bCs/>
          <w:sz w:val="24"/>
          <w:szCs w:val="24"/>
          <w:lang w:val="en-GB"/>
        </w:rPr>
      </w:pPr>
      <w:r w:rsidRPr="00AC3A3A">
        <w:rPr>
          <w:bCs/>
          <w:sz w:val="24"/>
          <w:szCs w:val="24"/>
          <w:lang w:val="en-GB"/>
        </w:rPr>
        <w:t>The offered equipment must be suitable for operation in industrial wood processing environments, including handling of wood dust, chips and technological waste;</w:t>
      </w:r>
    </w:p>
    <w:p w14:paraId="6DBAB2D6" w14:textId="12AA5B27" w:rsidR="004E4F65" w:rsidRPr="00AC3A3A" w:rsidRDefault="00AC3A3A" w:rsidP="004E4F65">
      <w:pPr>
        <w:pStyle w:val="ListParagraph"/>
        <w:widowControl/>
        <w:numPr>
          <w:ilvl w:val="0"/>
          <w:numId w:val="9"/>
        </w:numPr>
        <w:autoSpaceDE/>
        <w:autoSpaceDN/>
        <w:spacing w:after="160" w:line="259" w:lineRule="auto"/>
        <w:ind w:left="284" w:firstLine="142"/>
        <w:contextualSpacing/>
        <w:jc w:val="both"/>
        <w:rPr>
          <w:b/>
          <w:bCs/>
          <w:sz w:val="24"/>
          <w:szCs w:val="24"/>
          <w:lang w:val="en-GB"/>
        </w:rPr>
      </w:pPr>
      <w:proofErr w:type="spellStart"/>
      <w:r w:rsidRPr="00AC3A3A">
        <w:rPr>
          <w:b/>
          <w:sz w:val="24"/>
          <w:szCs w:val="24"/>
        </w:rPr>
        <w:t>The</w:t>
      </w:r>
      <w:proofErr w:type="spellEnd"/>
      <w:r w:rsidRPr="00AC3A3A">
        <w:rPr>
          <w:b/>
          <w:sz w:val="24"/>
          <w:szCs w:val="24"/>
        </w:rPr>
        <w:t xml:space="preserve"> </w:t>
      </w:r>
      <w:proofErr w:type="spellStart"/>
      <w:r w:rsidRPr="00AC3A3A">
        <w:rPr>
          <w:b/>
          <w:sz w:val="24"/>
          <w:szCs w:val="24"/>
        </w:rPr>
        <w:t>proposed</w:t>
      </w:r>
      <w:proofErr w:type="spellEnd"/>
      <w:r w:rsidRPr="00AC3A3A">
        <w:rPr>
          <w:b/>
          <w:sz w:val="24"/>
          <w:szCs w:val="24"/>
        </w:rPr>
        <w:t xml:space="preserve"> </w:t>
      </w:r>
      <w:proofErr w:type="spellStart"/>
      <w:r w:rsidRPr="00AC3A3A">
        <w:rPr>
          <w:b/>
          <w:sz w:val="24"/>
          <w:szCs w:val="24"/>
        </w:rPr>
        <w:t>solution</w:t>
      </w:r>
      <w:proofErr w:type="spellEnd"/>
      <w:r w:rsidRPr="00AC3A3A">
        <w:rPr>
          <w:b/>
          <w:sz w:val="24"/>
          <w:szCs w:val="24"/>
        </w:rPr>
        <w:t xml:space="preserve"> </w:t>
      </w:r>
      <w:proofErr w:type="spellStart"/>
      <w:r w:rsidRPr="00AC3A3A">
        <w:rPr>
          <w:b/>
          <w:sz w:val="24"/>
          <w:szCs w:val="24"/>
        </w:rPr>
        <w:t>shall</w:t>
      </w:r>
      <w:proofErr w:type="spellEnd"/>
      <w:r w:rsidRPr="00AC3A3A">
        <w:rPr>
          <w:b/>
          <w:sz w:val="24"/>
          <w:szCs w:val="24"/>
        </w:rPr>
        <w:t xml:space="preserve"> </w:t>
      </w:r>
      <w:proofErr w:type="spellStart"/>
      <w:r w:rsidRPr="00AC3A3A">
        <w:rPr>
          <w:b/>
          <w:sz w:val="24"/>
          <w:szCs w:val="24"/>
        </w:rPr>
        <w:t>function</w:t>
      </w:r>
      <w:proofErr w:type="spellEnd"/>
      <w:r w:rsidRPr="00AC3A3A">
        <w:rPr>
          <w:b/>
          <w:sz w:val="24"/>
          <w:szCs w:val="24"/>
        </w:rPr>
        <w:t xml:space="preserve"> </w:t>
      </w:r>
      <w:proofErr w:type="spellStart"/>
      <w:r w:rsidRPr="00AC3A3A">
        <w:rPr>
          <w:b/>
          <w:sz w:val="24"/>
          <w:szCs w:val="24"/>
        </w:rPr>
        <w:t>as</w:t>
      </w:r>
      <w:proofErr w:type="spellEnd"/>
      <w:r w:rsidRPr="00AC3A3A">
        <w:rPr>
          <w:b/>
          <w:sz w:val="24"/>
          <w:szCs w:val="24"/>
        </w:rPr>
        <w:t xml:space="preserve"> a </w:t>
      </w:r>
      <w:proofErr w:type="spellStart"/>
      <w:r w:rsidRPr="00AC3A3A">
        <w:rPr>
          <w:b/>
          <w:sz w:val="24"/>
          <w:szCs w:val="24"/>
        </w:rPr>
        <w:t>fully</w:t>
      </w:r>
      <w:proofErr w:type="spellEnd"/>
      <w:r w:rsidRPr="00AC3A3A">
        <w:rPr>
          <w:b/>
          <w:sz w:val="24"/>
          <w:szCs w:val="24"/>
        </w:rPr>
        <w:t xml:space="preserve"> </w:t>
      </w:r>
      <w:proofErr w:type="spellStart"/>
      <w:r w:rsidRPr="00AC3A3A">
        <w:rPr>
          <w:b/>
          <w:sz w:val="24"/>
          <w:szCs w:val="24"/>
        </w:rPr>
        <w:t>integrated</w:t>
      </w:r>
      <w:proofErr w:type="spellEnd"/>
      <w:r w:rsidRPr="00AC3A3A">
        <w:rPr>
          <w:b/>
          <w:sz w:val="24"/>
          <w:szCs w:val="24"/>
        </w:rPr>
        <w:t xml:space="preserve"> </w:t>
      </w:r>
      <w:proofErr w:type="spellStart"/>
      <w:r w:rsidRPr="00AC3A3A">
        <w:rPr>
          <w:b/>
          <w:sz w:val="24"/>
          <w:szCs w:val="24"/>
        </w:rPr>
        <w:t>and</w:t>
      </w:r>
      <w:proofErr w:type="spellEnd"/>
      <w:r w:rsidRPr="00AC3A3A">
        <w:rPr>
          <w:b/>
          <w:sz w:val="24"/>
          <w:szCs w:val="24"/>
        </w:rPr>
        <w:t xml:space="preserve"> </w:t>
      </w:r>
      <w:proofErr w:type="spellStart"/>
      <w:r w:rsidRPr="00AC3A3A">
        <w:rPr>
          <w:b/>
          <w:sz w:val="24"/>
          <w:szCs w:val="24"/>
        </w:rPr>
        <w:t>interconnected</w:t>
      </w:r>
      <w:proofErr w:type="spellEnd"/>
      <w:r w:rsidRPr="00AC3A3A">
        <w:rPr>
          <w:b/>
          <w:sz w:val="24"/>
          <w:szCs w:val="24"/>
        </w:rPr>
        <w:t xml:space="preserve"> </w:t>
      </w:r>
      <w:proofErr w:type="spellStart"/>
      <w:r w:rsidRPr="00AC3A3A">
        <w:rPr>
          <w:b/>
          <w:sz w:val="24"/>
          <w:szCs w:val="24"/>
        </w:rPr>
        <w:t>system</w:t>
      </w:r>
      <w:proofErr w:type="spellEnd"/>
      <w:r w:rsidRPr="00AC3A3A">
        <w:rPr>
          <w:b/>
          <w:sz w:val="24"/>
          <w:szCs w:val="24"/>
        </w:rPr>
        <w:t xml:space="preserve">, </w:t>
      </w:r>
      <w:proofErr w:type="spellStart"/>
      <w:r w:rsidRPr="00AC3A3A">
        <w:rPr>
          <w:b/>
          <w:sz w:val="24"/>
          <w:szCs w:val="24"/>
        </w:rPr>
        <w:t>including</w:t>
      </w:r>
      <w:proofErr w:type="spellEnd"/>
      <w:r w:rsidRPr="00AC3A3A">
        <w:rPr>
          <w:b/>
          <w:sz w:val="24"/>
          <w:szCs w:val="24"/>
        </w:rPr>
        <w:t xml:space="preserve"> </w:t>
      </w:r>
      <w:proofErr w:type="spellStart"/>
      <w:r w:rsidRPr="00AC3A3A">
        <w:rPr>
          <w:b/>
          <w:sz w:val="24"/>
          <w:szCs w:val="24"/>
        </w:rPr>
        <w:t>air</w:t>
      </w:r>
      <w:proofErr w:type="spellEnd"/>
      <w:r w:rsidRPr="00AC3A3A">
        <w:rPr>
          <w:b/>
          <w:sz w:val="24"/>
          <w:szCs w:val="24"/>
        </w:rPr>
        <w:t xml:space="preserve"> </w:t>
      </w:r>
      <w:proofErr w:type="spellStart"/>
      <w:r w:rsidRPr="00AC3A3A">
        <w:rPr>
          <w:b/>
          <w:sz w:val="24"/>
          <w:szCs w:val="24"/>
        </w:rPr>
        <w:t>filtration</w:t>
      </w:r>
      <w:proofErr w:type="spellEnd"/>
      <w:r w:rsidRPr="00AC3A3A">
        <w:rPr>
          <w:b/>
          <w:sz w:val="24"/>
          <w:szCs w:val="24"/>
        </w:rPr>
        <w:t xml:space="preserve"> </w:t>
      </w:r>
      <w:proofErr w:type="spellStart"/>
      <w:r w:rsidRPr="00AC3A3A">
        <w:rPr>
          <w:b/>
          <w:sz w:val="24"/>
          <w:szCs w:val="24"/>
        </w:rPr>
        <w:t>equipment</w:t>
      </w:r>
      <w:proofErr w:type="spellEnd"/>
      <w:r w:rsidRPr="00AC3A3A">
        <w:rPr>
          <w:b/>
          <w:sz w:val="24"/>
          <w:szCs w:val="24"/>
        </w:rPr>
        <w:t xml:space="preserve">, </w:t>
      </w:r>
      <w:proofErr w:type="spellStart"/>
      <w:r w:rsidRPr="00AC3A3A">
        <w:rPr>
          <w:b/>
          <w:sz w:val="24"/>
          <w:szCs w:val="24"/>
        </w:rPr>
        <w:t>spark</w:t>
      </w:r>
      <w:proofErr w:type="spellEnd"/>
      <w:r w:rsidRPr="00AC3A3A">
        <w:rPr>
          <w:b/>
          <w:sz w:val="24"/>
          <w:szCs w:val="24"/>
        </w:rPr>
        <w:t xml:space="preserve"> </w:t>
      </w:r>
      <w:proofErr w:type="spellStart"/>
      <w:r w:rsidRPr="00AC3A3A">
        <w:rPr>
          <w:b/>
          <w:sz w:val="24"/>
          <w:szCs w:val="24"/>
        </w:rPr>
        <w:t>detection</w:t>
      </w:r>
      <w:proofErr w:type="spellEnd"/>
      <w:r w:rsidRPr="00AC3A3A">
        <w:rPr>
          <w:b/>
          <w:sz w:val="24"/>
          <w:szCs w:val="24"/>
        </w:rPr>
        <w:t xml:space="preserve"> </w:t>
      </w:r>
      <w:proofErr w:type="spellStart"/>
      <w:r w:rsidRPr="00AC3A3A">
        <w:rPr>
          <w:b/>
          <w:sz w:val="24"/>
          <w:szCs w:val="24"/>
        </w:rPr>
        <w:t>and</w:t>
      </w:r>
      <w:proofErr w:type="spellEnd"/>
      <w:r w:rsidRPr="00AC3A3A">
        <w:rPr>
          <w:b/>
          <w:sz w:val="24"/>
          <w:szCs w:val="24"/>
        </w:rPr>
        <w:t xml:space="preserve"> </w:t>
      </w:r>
      <w:proofErr w:type="spellStart"/>
      <w:r w:rsidRPr="00AC3A3A">
        <w:rPr>
          <w:b/>
          <w:sz w:val="24"/>
          <w:szCs w:val="24"/>
        </w:rPr>
        <w:t>extinguishing</w:t>
      </w:r>
      <w:proofErr w:type="spellEnd"/>
      <w:r w:rsidRPr="00AC3A3A">
        <w:rPr>
          <w:b/>
          <w:sz w:val="24"/>
          <w:szCs w:val="24"/>
        </w:rPr>
        <w:t xml:space="preserve"> </w:t>
      </w:r>
      <w:proofErr w:type="spellStart"/>
      <w:r w:rsidRPr="00AC3A3A">
        <w:rPr>
          <w:b/>
          <w:sz w:val="24"/>
          <w:szCs w:val="24"/>
        </w:rPr>
        <w:t>system</w:t>
      </w:r>
      <w:proofErr w:type="spellEnd"/>
      <w:r w:rsidRPr="00AC3A3A">
        <w:rPr>
          <w:b/>
          <w:sz w:val="24"/>
          <w:szCs w:val="24"/>
        </w:rPr>
        <w:t xml:space="preserve">, </w:t>
      </w:r>
      <w:proofErr w:type="spellStart"/>
      <w:r w:rsidRPr="00AC3A3A">
        <w:rPr>
          <w:b/>
          <w:sz w:val="24"/>
          <w:szCs w:val="24"/>
        </w:rPr>
        <w:t>electrical</w:t>
      </w:r>
      <w:proofErr w:type="spellEnd"/>
      <w:r w:rsidRPr="00AC3A3A">
        <w:rPr>
          <w:b/>
          <w:sz w:val="24"/>
          <w:szCs w:val="24"/>
        </w:rPr>
        <w:t xml:space="preserve"> </w:t>
      </w:r>
      <w:proofErr w:type="spellStart"/>
      <w:r w:rsidRPr="00AC3A3A">
        <w:rPr>
          <w:b/>
          <w:sz w:val="24"/>
          <w:szCs w:val="24"/>
        </w:rPr>
        <w:t>control</w:t>
      </w:r>
      <w:proofErr w:type="spellEnd"/>
      <w:r w:rsidRPr="00AC3A3A">
        <w:rPr>
          <w:b/>
          <w:sz w:val="24"/>
          <w:szCs w:val="24"/>
        </w:rPr>
        <w:t xml:space="preserve"> </w:t>
      </w:r>
      <w:proofErr w:type="spellStart"/>
      <w:r w:rsidRPr="00AC3A3A">
        <w:rPr>
          <w:b/>
          <w:sz w:val="24"/>
          <w:szCs w:val="24"/>
        </w:rPr>
        <w:t>system</w:t>
      </w:r>
      <w:proofErr w:type="spellEnd"/>
      <w:r w:rsidRPr="00AC3A3A">
        <w:rPr>
          <w:b/>
          <w:sz w:val="24"/>
          <w:szCs w:val="24"/>
        </w:rPr>
        <w:t xml:space="preserve">, </w:t>
      </w:r>
      <w:proofErr w:type="spellStart"/>
      <w:r w:rsidRPr="00AC3A3A">
        <w:rPr>
          <w:b/>
          <w:sz w:val="24"/>
          <w:szCs w:val="24"/>
        </w:rPr>
        <w:t>as</w:t>
      </w:r>
      <w:proofErr w:type="spellEnd"/>
      <w:r w:rsidRPr="00AC3A3A">
        <w:rPr>
          <w:b/>
          <w:sz w:val="24"/>
          <w:szCs w:val="24"/>
        </w:rPr>
        <w:t xml:space="preserve"> </w:t>
      </w:r>
      <w:proofErr w:type="spellStart"/>
      <w:r w:rsidRPr="00AC3A3A">
        <w:rPr>
          <w:b/>
          <w:sz w:val="24"/>
          <w:szCs w:val="24"/>
        </w:rPr>
        <w:t>well</w:t>
      </w:r>
      <w:proofErr w:type="spellEnd"/>
      <w:r w:rsidRPr="00AC3A3A">
        <w:rPr>
          <w:b/>
          <w:sz w:val="24"/>
          <w:szCs w:val="24"/>
        </w:rPr>
        <w:t xml:space="preserve"> </w:t>
      </w:r>
      <w:proofErr w:type="spellStart"/>
      <w:r w:rsidRPr="00AC3A3A">
        <w:rPr>
          <w:b/>
          <w:sz w:val="24"/>
          <w:szCs w:val="24"/>
        </w:rPr>
        <w:t>as</w:t>
      </w:r>
      <w:proofErr w:type="spellEnd"/>
      <w:r w:rsidRPr="00AC3A3A">
        <w:rPr>
          <w:b/>
          <w:sz w:val="24"/>
          <w:szCs w:val="24"/>
        </w:rPr>
        <w:t xml:space="preserve"> </w:t>
      </w:r>
      <w:proofErr w:type="spellStart"/>
      <w:r w:rsidRPr="00AC3A3A">
        <w:rPr>
          <w:b/>
          <w:sz w:val="24"/>
          <w:szCs w:val="24"/>
        </w:rPr>
        <w:t>digitalization</w:t>
      </w:r>
      <w:proofErr w:type="spellEnd"/>
      <w:r w:rsidRPr="00AC3A3A">
        <w:rPr>
          <w:b/>
          <w:sz w:val="24"/>
          <w:szCs w:val="24"/>
        </w:rPr>
        <w:t xml:space="preserve"> </w:t>
      </w:r>
      <w:proofErr w:type="spellStart"/>
      <w:r w:rsidRPr="00AC3A3A">
        <w:rPr>
          <w:b/>
          <w:sz w:val="24"/>
          <w:szCs w:val="24"/>
        </w:rPr>
        <w:t>and</w:t>
      </w:r>
      <w:proofErr w:type="spellEnd"/>
      <w:r w:rsidRPr="00AC3A3A">
        <w:rPr>
          <w:b/>
          <w:sz w:val="24"/>
          <w:szCs w:val="24"/>
        </w:rPr>
        <w:t xml:space="preserve"> </w:t>
      </w:r>
      <w:proofErr w:type="spellStart"/>
      <w:r w:rsidRPr="00AC3A3A">
        <w:rPr>
          <w:b/>
          <w:sz w:val="24"/>
          <w:szCs w:val="24"/>
        </w:rPr>
        <w:t>artificial</w:t>
      </w:r>
      <w:proofErr w:type="spellEnd"/>
      <w:r w:rsidRPr="00AC3A3A">
        <w:rPr>
          <w:b/>
          <w:sz w:val="24"/>
          <w:szCs w:val="24"/>
        </w:rPr>
        <w:t xml:space="preserve"> </w:t>
      </w:r>
      <w:proofErr w:type="spellStart"/>
      <w:r w:rsidRPr="00AC3A3A">
        <w:rPr>
          <w:b/>
          <w:sz w:val="24"/>
          <w:szCs w:val="24"/>
        </w:rPr>
        <w:t>intelligence</w:t>
      </w:r>
      <w:proofErr w:type="spellEnd"/>
      <w:r w:rsidRPr="00AC3A3A">
        <w:rPr>
          <w:b/>
          <w:sz w:val="24"/>
          <w:szCs w:val="24"/>
        </w:rPr>
        <w:t xml:space="preserve"> (AI) </w:t>
      </w:r>
      <w:proofErr w:type="spellStart"/>
      <w:r w:rsidRPr="00AC3A3A">
        <w:rPr>
          <w:b/>
          <w:sz w:val="24"/>
          <w:szCs w:val="24"/>
        </w:rPr>
        <w:t>components</w:t>
      </w:r>
      <w:proofErr w:type="spellEnd"/>
      <w:r w:rsidRPr="00AC3A3A">
        <w:rPr>
          <w:b/>
          <w:sz w:val="24"/>
          <w:szCs w:val="24"/>
        </w:rPr>
        <w:t xml:space="preserve">, </w:t>
      </w:r>
      <w:proofErr w:type="spellStart"/>
      <w:r w:rsidRPr="00AC3A3A">
        <w:rPr>
          <w:b/>
          <w:sz w:val="24"/>
          <w:szCs w:val="24"/>
        </w:rPr>
        <w:t>ensuring</w:t>
      </w:r>
      <w:proofErr w:type="spellEnd"/>
      <w:r w:rsidRPr="00AC3A3A">
        <w:rPr>
          <w:b/>
          <w:sz w:val="24"/>
          <w:szCs w:val="24"/>
        </w:rPr>
        <w:t xml:space="preserve"> </w:t>
      </w:r>
      <w:proofErr w:type="spellStart"/>
      <w:r w:rsidRPr="00AC3A3A">
        <w:rPr>
          <w:b/>
          <w:sz w:val="24"/>
          <w:szCs w:val="24"/>
        </w:rPr>
        <w:t>centralized</w:t>
      </w:r>
      <w:proofErr w:type="spellEnd"/>
      <w:r w:rsidRPr="00AC3A3A">
        <w:rPr>
          <w:b/>
          <w:sz w:val="24"/>
          <w:szCs w:val="24"/>
        </w:rPr>
        <w:t xml:space="preserve"> </w:t>
      </w:r>
      <w:proofErr w:type="spellStart"/>
      <w:r w:rsidRPr="00AC3A3A">
        <w:rPr>
          <w:b/>
          <w:sz w:val="24"/>
          <w:szCs w:val="24"/>
        </w:rPr>
        <w:t>data</w:t>
      </w:r>
      <w:proofErr w:type="spellEnd"/>
      <w:r w:rsidRPr="00AC3A3A">
        <w:rPr>
          <w:b/>
          <w:sz w:val="24"/>
          <w:szCs w:val="24"/>
        </w:rPr>
        <w:t xml:space="preserve"> </w:t>
      </w:r>
      <w:proofErr w:type="spellStart"/>
      <w:r w:rsidRPr="00AC3A3A">
        <w:rPr>
          <w:b/>
          <w:sz w:val="24"/>
          <w:szCs w:val="24"/>
        </w:rPr>
        <w:t>processing</w:t>
      </w:r>
      <w:proofErr w:type="spellEnd"/>
      <w:r w:rsidRPr="00AC3A3A">
        <w:rPr>
          <w:b/>
          <w:sz w:val="24"/>
          <w:szCs w:val="24"/>
        </w:rPr>
        <w:t xml:space="preserve">, </w:t>
      </w:r>
      <w:proofErr w:type="spellStart"/>
      <w:r w:rsidRPr="00AC3A3A">
        <w:rPr>
          <w:b/>
          <w:sz w:val="24"/>
          <w:szCs w:val="24"/>
        </w:rPr>
        <w:t>analysis</w:t>
      </w:r>
      <w:proofErr w:type="spellEnd"/>
      <w:r w:rsidRPr="00AC3A3A">
        <w:rPr>
          <w:b/>
          <w:sz w:val="24"/>
          <w:szCs w:val="24"/>
        </w:rPr>
        <w:t xml:space="preserve">, </w:t>
      </w:r>
      <w:proofErr w:type="spellStart"/>
      <w:r w:rsidRPr="00AC3A3A">
        <w:rPr>
          <w:b/>
          <w:sz w:val="24"/>
          <w:szCs w:val="24"/>
        </w:rPr>
        <w:t>and</w:t>
      </w:r>
      <w:proofErr w:type="spellEnd"/>
      <w:r w:rsidRPr="00AC3A3A">
        <w:rPr>
          <w:b/>
          <w:sz w:val="24"/>
          <w:szCs w:val="24"/>
        </w:rPr>
        <w:t xml:space="preserve"> </w:t>
      </w:r>
      <w:proofErr w:type="spellStart"/>
      <w:r w:rsidRPr="00AC3A3A">
        <w:rPr>
          <w:b/>
          <w:sz w:val="24"/>
          <w:szCs w:val="24"/>
        </w:rPr>
        <w:t>remote</w:t>
      </w:r>
      <w:proofErr w:type="spellEnd"/>
      <w:r w:rsidRPr="00AC3A3A">
        <w:rPr>
          <w:b/>
          <w:sz w:val="24"/>
          <w:szCs w:val="24"/>
        </w:rPr>
        <w:t xml:space="preserve"> monitoring</w:t>
      </w:r>
      <w:r w:rsidR="004E4F65" w:rsidRPr="00AC3A3A">
        <w:rPr>
          <w:b/>
          <w:sz w:val="24"/>
          <w:szCs w:val="24"/>
        </w:rPr>
        <w:t>;</w:t>
      </w:r>
    </w:p>
    <w:p w14:paraId="0F9F0362" w14:textId="0FD29511" w:rsidR="004E4F65" w:rsidRPr="00AC3A3A" w:rsidRDefault="004E4F65" w:rsidP="004E4F65">
      <w:pPr>
        <w:pStyle w:val="ListParagraph"/>
        <w:widowControl/>
        <w:numPr>
          <w:ilvl w:val="0"/>
          <w:numId w:val="9"/>
        </w:numPr>
        <w:autoSpaceDE/>
        <w:autoSpaceDN/>
        <w:spacing w:after="160" w:line="259" w:lineRule="auto"/>
        <w:ind w:left="284" w:firstLine="142"/>
        <w:contextualSpacing/>
        <w:jc w:val="both"/>
        <w:rPr>
          <w:sz w:val="24"/>
          <w:szCs w:val="24"/>
          <w:lang w:val="en-GB"/>
        </w:rPr>
      </w:pPr>
      <w:proofErr w:type="spellStart"/>
      <w:r w:rsidRPr="00AC3A3A">
        <w:rPr>
          <w:sz w:val="24"/>
          <w:szCs w:val="24"/>
        </w:rPr>
        <w:t>All</w:t>
      </w:r>
      <w:proofErr w:type="spellEnd"/>
      <w:r w:rsidRPr="00AC3A3A">
        <w:rPr>
          <w:sz w:val="24"/>
          <w:szCs w:val="24"/>
        </w:rPr>
        <w:t xml:space="preserve"> </w:t>
      </w:r>
      <w:proofErr w:type="spellStart"/>
      <w:r w:rsidRPr="00AC3A3A">
        <w:rPr>
          <w:sz w:val="24"/>
          <w:szCs w:val="24"/>
        </w:rPr>
        <w:t>costs</w:t>
      </w:r>
      <w:proofErr w:type="spellEnd"/>
      <w:r w:rsidRPr="00AC3A3A">
        <w:rPr>
          <w:sz w:val="24"/>
          <w:szCs w:val="24"/>
        </w:rPr>
        <w:t xml:space="preserve"> </w:t>
      </w:r>
      <w:proofErr w:type="spellStart"/>
      <w:r w:rsidRPr="00AC3A3A">
        <w:rPr>
          <w:sz w:val="24"/>
          <w:szCs w:val="24"/>
        </w:rPr>
        <w:t>related</w:t>
      </w:r>
      <w:proofErr w:type="spellEnd"/>
      <w:r w:rsidRPr="00AC3A3A">
        <w:rPr>
          <w:sz w:val="24"/>
          <w:szCs w:val="24"/>
        </w:rPr>
        <w:t xml:space="preserve"> to</w:t>
      </w:r>
      <w:r w:rsidRPr="00AC3A3A">
        <w:rPr>
          <w:rStyle w:val="apple-converted-space"/>
          <w:sz w:val="24"/>
          <w:szCs w:val="24"/>
        </w:rPr>
        <w:t> </w:t>
      </w:r>
      <w:proofErr w:type="spellStart"/>
      <w:r w:rsidRPr="00AC3A3A">
        <w:rPr>
          <w:rStyle w:val="Strong"/>
          <w:b w:val="0"/>
          <w:bCs w:val="0"/>
          <w:sz w:val="24"/>
          <w:szCs w:val="24"/>
        </w:rPr>
        <w:t>transportation</w:t>
      </w:r>
      <w:proofErr w:type="spellEnd"/>
      <w:r w:rsidRPr="00AC3A3A">
        <w:rPr>
          <w:rStyle w:val="Strong"/>
          <w:b w:val="0"/>
          <w:bCs w:val="0"/>
          <w:sz w:val="24"/>
          <w:szCs w:val="24"/>
        </w:rPr>
        <w:t xml:space="preserve">, </w:t>
      </w:r>
      <w:proofErr w:type="spellStart"/>
      <w:r w:rsidRPr="00AC3A3A">
        <w:rPr>
          <w:rStyle w:val="Strong"/>
          <w:b w:val="0"/>
          <w:bCs w:val="0"/>
          <w:sz w:val="24"/>
          <w:szCs w:val="24"/>
        </w:rPr>
        <w:t>delivery</w:t>
      </w:r>
      <w:proofErr w:type="spellEnd"/>
      <w:r w:rsidRPr="00AC3A3A">
        <w:rPr>
          <w:rStyle w:val="Strong"/>
          <w:b w:val="0"/>
          <w:bCs w:val="0"/>
          <w:sz w:val="24"/>
          <w:szCs w:val="24"/>
        </w:rPr>
        <w:t xml:space="preserve">, </w:t>
      </w:r>
      <w:proofErr w:type="spellStart"/>
      <w:r w:rsidRPr="00AC3A3A">
        <w:rPr>
          <w:rStyle w:val="Strong"/>
          <w:b w:val="0"/>
          <w:bCs w:val="0"/>
          <w:sz w:val="24"/>
          <w:szCs w:val="24"/>
        </w:rPr>
        <w:t>installation</w:t>
      </w:r>
      <w:proofErr w:type="spellEnd"/>
      <w:r w:rsidRPr="00AC3A3A">
        <w:rPr>
          <w:rStyle w:val="Strong"/>
          <w:b w:val="0"/>
          <w:bCs w:val="0"/>
          <w:sz w:val="24"/>
          <w:szCs w:val="24"/>
        </w:rPr>
        <w:t xml:space="preserve">, </w:t>
      </w:r>
      <w:proofErr w:type="spellStart"/>
      <w:r w:rsidRPr="00AC3A3A">
        <w:rPr>
          <w:rStyle w:val="Strong"/>
          <w:b w:val="0"/>
          <w:bCs w:val="0"/>
          <w:sz w:val="24"/>
          <w:szCs w:val="24"/>
        </w:rPr>
        <w:t>system</w:t>
      </w:r>
      <w:proofErr w:type="spellEnd"/>
      <w:r w:rsidRPr="00AC3A3A">
        <w:rPr>
          <w:rStyle w:val="Strong"/>
          <w:b w:val="0"/>
          <w:bCs w:val="0"/>
          <w:sz w:val="24"/>
          <w:szCs w:val="24"/>
        </w:rPr>
        <w:t xml:space="preserve"> </w:t>
      </w:r>
      <w:proofErr w:type="spellStart"/>
      <w:r w:rsidRPr="00AC3A3A">
        <w:rPr>
          <w:rStyle w:val="Strong"/>
          <w:b w:val="0"/>
          <w:bCs w:val="0"/>
          <w:sz w:val="24"/>
          <w:szCs w:val="24"/>
        </w:rPr>
        <w:t>integration</w:t>
      </w:r>
      <w:proofErr w:type="spellEnd"/>
      <w:r w:rsidRPr="00AC3A3A">
        <w:rPr>
          <w:rStyle w:val="Strong"/>
          <w:b w:val="0"/>
          <w:bCs w:val="0"/>
          <w:sz w:val="24"/>
          <w:szCs w:val="24"/>
        </w:rPr>
        <w:t xml:space="preserve">, </w:t>
      </w:r>
      <w:proofErr w:type="spellStart"/>
      <w:r w:rsidRPr="00AC3A3A">
        <w:rPr>
          <w:rStyle w:val="Strong"/>
          <w:b w:val="0"/>
          <w:bCs w:val="0"/>
          <w:sz w:val="24"/>
          <w:szCs w:val="24"/>
        </w:rPr>
        <w:t>testing</w:t>
      </w:r>
      <w:proofErr w:type="spellEnd"/>
      <w:r w:rsidRPr="00AC3A3A">
        <w:rPr>
          <w:rStyle w:val="Strong"/>
          <w:b w:val="0"/>
          <w:bCs w:val="0"/>
          <w:sz w:val="24"/>
          <w:szCs w:val="24"/>
        </w:rPr>
        <w:t xml:space="preserve"> </w:t>
      </w:r>
      <w:proofErr w:type="spellStart"/>
      <w:r w:rsidRPr="00AC3A3A">
        <w:rPr>
          <w:rStyle w:val="Strong"/>
          <w:b w:val="0"/>
          <w:bCs w:val="0"/>
          <w:sz w:val="24"/>
          <w:szCs w:val="24"/>
        </w:rPr>
        <w:t>and</w:t>
      </w:r>
      <w:proofErr w:type="spellEnd"/>
      <w:r w:rsidRPr="00AC3A3A">
        <w:rPr>
          <w:rStyle w:val="Strong"/>
          <w:b w:val="0"/>
          <w:bCs w:val="0"/>
          <w:sz w:val="24"/>
          <w:szCs w:val="24"/>
        </w:rPr>
        <w:t xml:space="preserve"> </w:t>
      </w:r>
      <w:proofErr w:type="spellStart"/>
      <w:r w:rsidRPr="00AC3A3A">
        <w:rPr>
          <w:rStyle w:val="Strong"/>
          <w:b w:val="0"/>
          <w:bCs w:val="0"/>
          <w:sz w:val="24"/>
          <w:szCs w:val="24"/>
        </w:rPr>
        <w:t>commissioning</w:t>
      </w:r>
      <w:proofErr w:type="spellEnd"/>
      <w:r w:rsidRPr="00AC3A3A">
        <w:rPr>
          <w:rStyle w:val="apple-converted-space"/>
          <w:sz w:val="24"/>
          <w:szCs w:val="24"/>
        </w:rPr>
        <w:t> </w:t>
      </w:r>
      <w:proofErr w:type="spellStart"/>
      <w:r w:rsidRPr="00AC3A3A">
        <w:rPr>
          <w:sz w:val="24"/>
          <w:szCs w:val="24"/>
        </w:rPr>
        <w:t>must</w:t>
      </w:r>
      <w:proofErr w:type="spellEnd"/>
      <w:r w:rsidRPr="00AC3A3A">
        <w:rPr>
          <w:sz w:val="24"/>
          <w:szCs w:val="24"/>
        </w:rPr>
        <w:t xml:space="preserve"> </w:t>
      </w:r>
      <w:proofErr w:type="spellStart"/>
      <w:r w:rsidRPr="00AC3A3A">
        <w:rPr>
          <w:sz w:val="24"/>
          <w:szCs w:val="24"/>
        </w:rPr>
        <w:t>be</w:t>
      </w:r>
      <w:proofErr w:type="spellEnd"/>
      <w:r w:rsidRPr="00AC3A3A">
        <w:rPr>
          <w:sz w:val="24"/>
          <w:szCs w:val="24"/>
        </w:rPr>
        <w:t xml:space="preserve"> </w:t>
      </w:r>
      <w:proofErr w:type="spellStart"/>
      <w:r w:rsidRPr="00AC3A3A">
        <w:rPr>
          <w:sz w:val="24"/>
          <w:szCs w:val="24"/>
        </w:rPr>
        <w:t>included</w:t>
      </w:r>
      <w:proofErr w:type="spellEnd"/>
      <w:r w:rsidRPr="00AC3A3A">
        <w:rPr>
          <w:sz w:val="24"/>
          <w:szCs w:val="24"/>
        </w:rPr>
        <w:t xml:space="preserve"> </w:t>
      </w:r>
      <w:proofErr w:type="spellStart"/>
      <w:r w:rsidRPr="00AC3A3A">
        <w:rPr>
          <w:sz w:val="24"/>
          <w:szCs w:val="24"/>
        </w:rPr>
        <w:t>in</w:t>
      </w:r>
      <w:proofErr w:type="spellEnd"/>
      <w:r w:rsidRPr="00AC3A3A">
        <w:rPr>
          <w:sz w:val="24"/>
          <w:szCs w:val="24"/>
        </w:rPr>
        <w:t xml:space="preserve"> </w:t>
      </w:r>
      <w:proofErr w:type="spellStart"/>
      <w:r w:rsidRPr="00AC3A3A">
        <w:rPr>
          <w:sz w:val="24"/>
          <w:szCs w:val="24"/>
        </w:rPr>
        <w:t>the</w:t>
      </w:r>
      <w:proofErr w:type="spellEnd"/>
      <w:r w:rsidRPr="00AC3A3A">
        <w:rPr>
          <w:sz w:val="24"/>
          <w:szCs w:val="24"/>
        </w:rPr>
        <w:t xml:space="preserve"> </w:t>
      </w:r>
      <w:proofErr w:type="spellStart"/>
      <w:r w:rsidRPr="00AC3A3A">
        <w:rPr>
          <w:sz w:val="24"/>
          <w:szCs w:val="24"/>
        </w:rPr>
        <w:t>offered</w:t>
      </w:r>
      <w:proofErr w:type="spellEnd"/>
      <w:r w:rsidRPr="00AC3A3A">
        <w:rPr>
          <w:sz w:val="24"/>
          <w:szCs w:val="24"/>
        </w:rPr>
        <w:t xml:space="preserve"> </w:t>
      </w:r>
      <w:proofErr w:type="spellStart"/>
      <w:r w:rsidRPr="00AC3A3A">
        <w:rPr>
          <w:sz w:val="24"/>
          <w:szCs w:val="24"/>
        </w:rPr>
        <w:t>price</w:t>
      </w:r>
      <w:proofErr w:type="spellEnd"/>
      <w:r w:rsidRPr="00AC3A3A">
        <w:rPr>
          <w:sz w:val="24"/>
          <w:szCs w:val="24"/>
        </w:rPr>
        <w:t>.</w:t>
      </w:r>
    </w:p>
    <w:p w14:paraId="7EAD248C" w14:textId="3EF7A242" w:rsidR="00A42C84" w:rsidRDefault="00A42C84">
      <w:pPr>
        <w:pStyle w:val="ListParagraph"/>
        <w:widowControl/>
        <w:numPr>
          <w:ilvl w:val="0"/>
          <w:numId w:val="9"/>
        </w:numPr>
        <w:autoSpaceDE/>
        <w:autoSpaceDN/>
        <w:spacing w:after="160" w:line="259" w:lineRule="auto"/>
        <w:ind w:left="284" w:firstLine="142"/>
        <w:contextualSpacing/>
        <w:jc w:val="both"/>
        <w:rPr>
          <w:b/>
          <w:sz w:val="24"/>
          <w:szCs w:val="24"/>
          <w:u w:val="single"/>
          <w:lang w:val="en-GB"/>
        </w:rPr>
      </w:pPr>
      <w:r w:rsidRPr="00AC3A3A">
        <w:rPr>
          <w:b/>
          <w:sz w:val="24"/>
          <w:szCs w:val="24"/>
          <w:u w:val="single"/>
          <w:lang w:val="en-GB"/>
        </w:rPr>
        <w:t>All references to specific standards, goods or manufacturers used in the procurement documentation may be replaced by the equipment supplier with equivalent or analogous products or goods that meet the requirements of the specification.</w:t>
      </w:r>
    </w:p>
    <w:p w14:paraId="5954774A" w14:textId="3B3EE4DD" w:rsidR="0056218D" w:rsidRPr="0056218D" w:rsidRDefault="0056218D">
      <w:pPr>
        <w:pStyle w:val="ListParagraph"/>
        <w:widowControl/>
        <w:numPr>
          <w:ilvl w:val="0"/>
          <w:numId w:val="9"/>
        </w:numPr>
        <w:autoSpaceDE/>
        <w:autoSpaceDN/>
        <w:spacing w:after="160" w:line="259" w:lineRule="auto"/>
        <w:ind w:left="284" w:firstLine="142"/>
        <w:contextualSpacing/>
        <w:jc w:val="both"/>
        <w:rPr>
          <w:bCs/>
          <w:sz w:val="24"/>
          <w:szCs w:val="24"/>
          <w:lang w:val="en-GB"/>
        </w:rPr>
      </w:pPr>
      <w:r w:rsidRPr="0056218D">
        <w:rPr>
          <w:bCs/>
          <w:sz w:val="24"/>
          <w:szCs w:val="24"/>
          <w:lang w:val="en-GB"/>
        </w:rPr>
        <w:t>The values ​​of the technical parameters must not be lower than those specified in the technical specification. Deviations of the parameters up to ±5% are permissible, except for critical parameters (safety systems, volume, ATEX elements), for which deviations are not permissible.</w:t>
      </w:r>
    </w:p>
    <w:p w14:paraId="1EDBBEA7" w14:textId="77777777" w:rsidR="00461C98" w:rsidRPr="00AC3A3A" w:rsidRDefault="00461C98" w:rsidP="00461C98">
      <w:pPr>
        <w:pStyle w:val="ListParagraph"/>
        <w:ind w:left="284" w:firstLine="142"/>
        <w:jc w:val="both"/>
        <w:rPr>
          <w:sz w:val="24"/>
          <w:szCs w:val="24"/>
          <w:lang w:val="en-GB"/>
        </w:rPr>
      </w:pPr>
    </w:p>
    <w:p w14:paraId="793550B6" w14:textId="7CB1ABC1" w:rsidR="00A42C84" w:rsidRPr="00AC3A3A" w:rsidRDefault="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AC3A3A">
        <w:rPr>
          <w:sz w:val="24"/>
          <w:szCs w:val="24"/>
          <w:lang w:val="en-GB"/>
        </w:rPr>
        <w:t xml:space="preserve">Warranty: </w:t>
      </w:r>
      <w:r w:rsidRPr="00AC3A3A">
        <w:rPr>
          <w:w w:val="105"/>
          <w:sz w:val="24"/>
          <w:szCs w:val="24"/>
          <w:lang w:val="en-GB"/>
        </w:rPr>
        <w:t xml:space="preserve">Not less than </w:t>
      </w:r>
      <w:r w:rsidR="00D6058C" w:rsidRPr="00AC3A3A">
        <w:rPr>
          <w:w w:val="105"/>
          <w:sz w:val="24"/>
          <w:szCs w:val="24"/>
          <w:lang w:val="en-GB"/>
        </w:rPr>
        <w:t>12 (twelve) months from the date of signing the Acceptance and Handover Act.</w:t>
      </w:r>
    </w:p>
    <w:p w14:paraId="5B870875" w14:textId="77777777" w:rsidR="00A42C84" w:rsidRPr="00AC3A3A"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AC3A3A">
        <w:rPr>
          <w:b/>
          <w:bCs/>
          <w:w w:val="105"/>
          <w:sz w:val="24"/>
          <w:szCs w:val="24"/>
          <w:lang w:val="en-GB"/>
        </w:rPr>
        <w:t>By submitting the offer, the applicant has confirmed that the warranty period of the offered goods is at least 12 months.</w:t>
      </w:r>
    </w:p>
    <w:p w14:paraId="2A55116C" w14:textId="1A2D6BA3" w:rsidR="00A42C84" w:rsidRPr="00AC3A3A" w:rsidRDefault="00A42C84" w:rsidP="00A42C84">
      <w:pPr>
        <w:pStyle w:val="ListParagraph"/>
        <w:widowControl/>
        <w:numPr>
          <w:ilvl w:val="0"/>
          <w:numId w:val="6"/>
        </w:numPr>
        <w:autoSpaceDE/>
        <w:autoSpaceDN/>
        <w:spacing w:after="160" w:line="259" w:lineRule="auto"/>
        <w:ind w:left="284" w:firstLine="142"/>
        <w:contextualSpacing/>
        <w:jc w:val="both"/>
        <w:rPr>
          <w:sz w:val="24"/>
          <w:szCs w:val="24"/>
          <w:lang w:val="en-GB"/>
        </w:rPr>
      </w:pPr>
      <w:r w:rsidRPr="00AC3A3A">
        <w:rPr>
          <w:b/>
          <w:sz w:val="24"/>
          <w:szCs w:val="24"/>
          <w:lang w:val="en-GB"/>
        </w:rPr>
        <w:t xml:space="preserve">Requirements </w:t>
      </w:r>
      <w:r w:rsidRPr="00AC3A3A">
        <w:rPr>
          <w:bCs/>
          <w:sz w:val="24"/>
          <w:szCs w:val="24"/>
          <w:lang w:val="en-GB"/>
        </w:rPr>
        <w:t>for preparation and submission of the final offer:</w:t>
      </w:r>
    </w:p>
    <w:p w14:paraId="5D790C7E" w14:textId="77777777" w:rsidR="00A42C84" w:rsidRPr="00AC3A3A"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AC3A3A">
        <w:rPr>
          <w:sz w:val="24"/>
          <w:szCs w:val="24"/>
          <w:lang w:val="en-GB"/>
        </w:rPr>
        <w:t>Information about the supplier (company details);</w:t>
      </w:r>
    </w:p>
    <w:p w14:paraId="141DD357" w14:textId="6CC5A049" w:rsidR="00A42C84" w:rsidRPr="00AC3A3A" w:rsidRDefault="00A42C8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AC3A3A">
        <w:rPr>
          <w:sz w:val="24"/>
          <w:szCs w:val="24"/>
          <w:lang w:val="en-GB"/>
        </w:rPr>
        <w:t xml:space="preserve">Expected term of contract </w:t>
      </w:r>
      <w:r w:rsidRPr="00767D0C">
        <w:rPr>
          <w:sz w:val="24"/>
          <w:szCs w:val="24"/>
          <w:lang w:val="en-GB"/>
        </w:rPr>
        <w:t xml:space="preserve">execution – </w:t>
      </w:r>
      <w:r w:rsidR="0036257E" w:rsidRPr="00767D0C">
        <w:rPr>
          <w:sz w:val="24"/>
          <w:szCs w:val="24"/>
          <w:lang w:val="en-GB"/>
        </w:rPr>
        <w:t>3</w:t>
      </w:r>
      <w:r w:rsidR="00AC3A3A" w:rsidRPr="00767D0C">
        <w:rPr>
          <w:sz w:val="24"/>
          <w:szCs w:val="24"/>
          <w:lang w:val="en-GB"/>
        </w:rPr>
        <w:t>0</w:t>
      </w:r>
      <w:r w:rsidR="0036257E" w:rsidRPr="00767D0C">
        <w:rPr>
          <w:sz w:val="24"/>
          <w:szCs w:val="24"/>
          <w:lang w:val="en-GB"/>
        </w:rPr>
        <w:t>.0</w:t>
      </w:r>
      <w:r w:rsidR="00AC3A3A" w:rsidRPr="00767D0C">
        <w:rPr>
          <w:sz w:val="24"/>
          <w:szCs w:val="24"/>
          <w:lang w:val="en-GB"/>
        </w:rPr>
        <w:t>4</w:t>
      </w:r>
      <w:r w:rsidR="0036257E" w:rsidRPr="00767D0C">
        <w:rPr>
          <w:sz w:val="24"/>
          <w:szCs w:val="24"/>
          <w:lang w:val="en-GB"/>
        </w:rPr>
        <w:t>.2027.</w:t>
      </w:r>
      <w:r w:rsidR="005A15B4" w:rsidRPr="00767D0C">
        <w:rPr>
          <w:sz w:val="24"/>
          <w:szCs w:val="24"/>
          <w:lang w:val="en-GB"/>
        </w:rPr>
        <w:t>;</w:t>
      </w:r>
    </w:p>
    <w:p w14:paraId="066800F7" w14:textId="1DB96716" w:rsidR="005A15B4" w:rsidRPr="00AC3A3A" w:rsidRDefault="005A15B4">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AC3A3A">
        <w:rPr>
          <w:sz w:val="24"/>
          <w:szCs w:val="24"/>
          <w:lang w:val="en-GB"/>
        </w:rPr>
        <w:t>Offer validity period – 180 days;</w:t>
      </w:r>
    </w:p>
    <w:p w14:paraId="476DDF11" w14:textId="77777777" w:rsidR="00E31D20" w:rsidRPr="00AC3A3A"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AC3A3A">
        <w:rPr>
          <w:sz w:val="24"/>
          <w:szCs w:val="24"/>
          <w:lang w:val="en-GB"/>
        </w:rPr>
        <w:t>Offer price in EUR without VAT;</w:t>
      </w:r>
    </w:p>
    <w:p w14:paraId="27AFD6FD" w14:textId="77777777" w:rsidR="00E31D20" w:rsidRPr="00D147D3" w:rsidRDefault="00E31D20" w:rsidP="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Date of offer, name, surname, position, signature, contact information;</w:t>
      </w:r>
    </w:p>
    <w:p w14:paraId="79BDB69B" w14:textId="1C740609"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The offer is prepared electronically, including all required information.</w:t>
      </w:r>
    </w:p>
    <w:p w14:paraId="2A18367A" w14:textId="480D1C12" w:rsidR="00E31D20" w:rsidRPr="00D147D3" w:rsidRDefault="00E31D20">
      <w:pPr>
        <w:pStyle w:val="ListParagraph"/>
        <w:widowControl/>
        <w:numPr>
          <w:ilvl w:val="0"/>
          <w:numId w:val="7"/>
        </w:numPr>
        <w:autoSpaceDE/>
        <w:autoSpaceDN/>
        <w:spacing w:after="160" w:line="259" w:lineRule="auto"/>
        <w:ind w:left="284" w:firstLine="142"/>
        <w:contextualSpacing/>
        <w:jc w:val="both"/>
        <w:rPr>
          <w:sz w:val="24"/>
          <w:szCs w:val="24"/>
          <w:lang w:val="en-GB"/>
        </w:rPr>
      </w:pPr>
      <w:r w:rsidRPr="00D147D3">
        <w:rPr>
          <w:sz w:val="24"/>
          <w:szCs w:val="24"/>
          <w:lang w:val="en-GB"/>
        </w:rPr>
        <w:t>Applicants must fill in and submit Appendix 2 of the procurement - Certificate of an independently developed offer.</w:t>
      </w:r>
    </w:p>
    <w:p w14:paraId="2B9938B2" w14:textId="77777777" w:rsidR="00461C98" w:rsidRPr="00D147D3" w:rsidRDefault="00461C98" w:rsidP="00461C98">
      <w:pPr>
        <w:pStyle w:val="ListParagraph"/>
        <w:ind w:left="284" w:firstLine="142"/>
        <w:jc w:val="both"/>
        <w:rPr>
          <w:sz w:val="24"/>
          <w:szCs w:val="24"/>
          <w:lang w:val="en-GB"/>
        </w:rPr>
      </w:pPr>
    </w:p>
    <w:p w14:paraId="7990B411" w14:textId="55760C02" w:rsidR="00E31D20" w:rsidRDefault="00607970" w:rsidP="006B273F">
      <w:pPr>
        <w:pStyle w:val="ListParagraph"/>
        <w:widowControl/>
        <w:numPr>
          <w:ilvl w:val="0"/>
          <w:numId w:val="6"/>
        </w:numPr>
        <w:autoSpaceDE/>
        <w:autoSpaceDN/>
        <w:spacing w:after="160" w:line="259" w:lineRule="auto"/>
        <w:ind w:left="851" w:hanging="425"/>
        <w:contextualSpacing/>
        <w:jc w:val="both"/>
        <w:rPr>
          <w:sz w:val="24"/>
          <w:szCs w:val="24"/>
          <w:lang w:val="en-GB"/>
        </w:rPr>
      </w:pPr>
      <w:r w:rsidRPr="00607970">
        <w:rPr>
          <w:sz w:val="24"/>
          <w:szCs w:val="24"/>
          <w:lang w:val="en-GB"/>
        </w:rPr>
        <w:t xml:space="preserve">Suppliers may submit their questions no later than </w:t>
      </w:r>
      <w:r w:rsidR="008965C1">
        <w:rPr>
          <w:sz w:val="24"/>
          <w:szCs w:val="24"/>
          <w:lang w:val="en-GB"/>
        </w:rPr>
        <w:t>30</w:t>
      </w:r>
      <w:r w:rsidR="008965C1">
        <w:rPr>
          <w:sz w:val="24"/>
          <w:szCs w:val="24"/>
          <w:vertAlign w:val="superscript"/>
          <w:lang w:val="en-GB"/>
        </w:rPr>
        <w:t>th</w:t>
      </w:r>
      <w:r w:rsidR="00767D0C" w:rsidRPr="00767D0C">
        <w:rPr>
          <w:sz w:val="24"/>
          <w:szCs w:val="24"/>
          <w:lang w:val="en-GB"/>
        </w:rPr>
        <w:t xml:space="preserve"> of April</w:t>
      </w:r>
      <w:r w:rsidR="003C7345" w:rsidRPr="00767D0C">
        <w:rPr>
          <w:sz w:val="24"/>
          <w:szCs w:val="24"/>
          <w:lang w:val="en-GB"/>
        </w:rPr>
        <w:t xml:space="preserve"> </w:t>
      </w:r>
      <w:r w:rsidRPr="00767D0C">
        <w:rPr>
          <w:sz w:val="24"/>
          <w:szCs w:val="24"/>
          <w:lang w:val="en-GB"/>
        </w:rPr>
        <w:t>202</w:t>
      </w:r>
      <w:r w:rsidR="003C7345" w:rsidRPr="00767D0C">
        <w:rPr>
          <w:sz w:val="24"/>
          <w:szCs w:val="24"/>
          <w:lang w:val="en-GB"/>
        </w:rPr>
        <w:t>6</w:t>
      </w:r>
      <w:r w:rsidRPr="00767D0C">
        <w:rPr>
          <w:sz w:val="24"/>
          <w:szCs w:val="24"/>
          <w:lang w:val="en-GB"/>
        </w:rPr>
        <w:t xml:space="preserve"> at 17</w:t>
      </w:r>
      <w:r w:rsidRPr="00607970">
        <w:rPr>
          <w:sz w:val="24"/>
          <w:szCs w:val="24"/>
          <w:lang w:val="en-GB"/>
        </w:rPr>
        <w:t>:00. Questions received after this time will not be accepted or considered</w:t>
      </w:r>
      <w:r w:rsidR="00E31D20" w:rsidRPr="00D147D3">
        <w:rPr>
          <w:sz w:val="24"/>
          <w:szCs w:val="24"/>
          <w:lang w:val="en-GB"/>
        </w:rPr>
        <w:t>.</w:t>
      </w:r>
    </w:p>
    <w:p w14:paraId="5D0CDCEF" w14:textId="2499B4C4" w:rsidR="007F75F9"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 xml:space="preserve">Suppliers shall submit their final offers by sending them electronically to the </w:t>
      </w:r>
      <w:r w:rsidRPr="00767D0C">
        <w:rPr>
          <w:sz w:val="24"/>
          <w:szCs w:val="24"/>
          <w:lang w:val="en-GB"/>
        </w:rPr>
        <w:t xml:space="preserve">following email addresses: </w:t>
      </w:r>
      <w:hyperlink r:id="rId10" w:history="1">
        <w:r w:rsidR="004E4F65" w:rsidRPr="00767D0C">
          <w:rPr>
            <w:rStyle w:val="Hyperlink"/>
            <w:sz w:val="24"/>
            <w:szCs w:val="24"/>
            <w:lang w:val="en-GB"/>
          </w:rPr>
          <w:t>girts@dizozols.lv</w:t>
        </w:r>
      </w:hyperlink>
      <w:r w:rsidR="004E4F65" w:rsidRPr="00767D0C">
        <w:rPr>
          <w:sz w:val="24"/>
          <w:szCs w:val="24"/>
          <w:lang w:val="en-GB"/>
        </w:rPr>
        <w:t xml:space="preserve">  </w:t>
      </w:r>
      <w:r w:rsidRPr="00767D0C">
        <w:rPr>
          <w:sz w:val="24"/>
          <w:szCs w:val="24"/>
          <w:lang w:val="en-GB"/>
        </w:rPr>
        <w:t xml:space="preserve">and </w:t>
      </w:r>
      <w:hyperlink r:id="rId11" w:history="1">
        <w:r w:rsidRPr="00767D0C">
          <w:rPr>
            <w:rStyle w:val="Hyperlink"/>
            <w:sz w:val="24"/>
            <w:szCs w:val="24"/>
            <w:lang w:val="en-GB"/>
          </w:rPr>
          <w:t>ingus@1b.lv</w:t>
        </w:r>
      </w:hyperlink>
      <w:r w:rsidRPr="00767D0C">
        <w:rPr>
          <w:sz w:val="24"/>
          <w:szCs w:val="24"/>
          <w:lang w:val="en-GB"/>
        </w:rPr>
        <w:t xml:space="preserve"> no later than 17:00 on </w:t>
      </w:r>
      <w:r w:rsidR="008965C1">
        <w:rPr>
          <w:sz w:val="24"/>
          <w:szCs w:val="24"/>
          <w:lang w:val="en-GB"/>
        </w:rPr>
        <w:t>07</w:t>
      </w:r>
      <w:r w:rsidR="00767D0C" w:rsidRPr="00767D0C">
        <w:rPr>
          <w:sz w:val="24"/>
          <w:szCs w:val="24"/>
          <w:vertAlign w:val="superscript"/>
          <w:lang w:val="en-GB"/>
        </w:rPr>
        <w:t>th</w:t>
      </w:r>
      <w:r w:rsidR="00767D0C" w:rsidRPr="00767D0C">
        <w:rPr>
          <w:sz w:val="24"/>
          <w:szCs w:val="24"/>
          <w:lang w:val="en-GB"/>
        </w:rPr>
        <w:t xml:space="preserve"> of </w:t>
      </w:r>
      <w:r w:rsidR="008965C1">
        <w:rPr>
          <w:sz w:val="24"/>
          <w:szCs w:val="24"/>
          <w:lang w:val="en-GB"/>
        </w:rPr>
        <w:t>May</w:t>
      </w:r>
      <w:r w:rsidRPr="00767D0C">
        <w:rPr>
          <w:sz w:val="24"/>
          <w:szCs w:val="24"/>
          <w:lang w:val="en-GB"/>
        </w:rPr>
        <w:t xml:space="preserve"> 202</w:t>
      </w:r>
      <w:r w:rsidR="003C7345" w:rsidRPr="00767D0C">
        <w:rPr>
          <w:sz w:val="24"/>
          <w:szCs w:val="24"/>
          <w:lang w:val="en-GB"/>
        </w:rPr>
        <w:t>6</w:t>
      </w:r>
      <w:r w:rsidRPr="00767D0C">
        <w:rPr>
          <w:sz w:val="24"/>
          <w:szCs w:val="24"/>
          <w:lang w:val="en-GB"/>
        </w:rPr>
        <w:t>,</w:t>
      </w:r>
      <w:r w:rsidRPr="00607970">
        <w:rPr>
          <w:sz w:val="24"/>
          <w:szCs w:val="24"/>
          <w:lang w:val="en-GB"/>
        </w:rPr>
        <w:t xml:space="preserve"> ensuring confirmation of receipt, either by a message from the recipient or by an email delivery receipt from the email service provider. The offer must be certified with a secure electronic signature and a timestamp</w:t>
      </w:r>
      <w:r w:rsidR="007F75F9" w:rsidRPr="00607970">
        <w:rPr>
          <w:sz w:val="24"/>
          <w:szCs w:val="24"/>
          <w:lang w:val="en-GB"/>
        </w:rPr>
        <w:t>.</w:t>
      </w:r>
    </w:p>
    <w:p w14:paraId="518499BC" w14:textId="0230F43F" w:rsidR="007F75F9" w:rsidRDefault="007F75F9"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t>The offer must be prepared and submitted in Latvian or English.</w:t>
      </w:r>
    </w:p>
    <w:p w14:paraId="6EC4AEA3" w14:textId="7A0FABE2" w:rsidR="00607970" w:rsidRDefault="00607970" w:rsidP="00607970">
      <w:pPr>
        <w:pStyle w:val="ListParagraph"/>
        <w:widowControl/>
        <w:numPr>
          <w:ilvl w:val="1"/>
          <w:numId w:val="6"/>
        </w:numPr>
        <w:autoSpaceDE/>
        <w:autoSpaceDN/>
        <w:spacing w:after="160" w:line="259" w:lineRule="auto"/>
        <w:contextualSpacing/>
        <w:jc w:val="both"/>
        <w:rPr>
          <w:sz w:val="24"/>
          <w:szCs w:val="24"/>
          <w:lang w:val="en-GB"/>
        </w:rPr>
      </w:pPr>
      <w:r w:rsidRPr="00607970">
        <w:rPr>
          <w:sz w:val="24"/>
          <w:szCs w:val="24"/>
          <w:lang w:val="en-GB"/>
        </w:rPr>
        <w:lastRenderedPageBreak/>
        <w:t>The validity period of the offer must be stated in the offer and shall be no less than 180 days from the deadline for submission of offers</w:t>
      </w:r>
      <w:r>
        <w:rPr>
          <w:sz w:val="24"/>
          <w:szCs w:val="24"/>
          <w:lang w:val="en-GB"/>
        </w:rPr>
        <w:t>.</w:t>
      </w:r>
    </w:p>
    <w:p w14:paraId="499EEAC0" w14:textId="77777777" w:rsidR="00607970" w:rsidRPr="00D147D3" w:rsidRDefault="00607970" w:rsidP="00607970">
      <w:pPr>
        <w:pStyle w:val="NoSpacing"/>
        <w:numPr>
          <w:ilvl w:val="0"/>
          <w:numId w:val="6"/>
        </w:numPr>
        <w:jc w:val="both"/>
        <w:rPr>
          <w:rFonts w:ascii="Times New Roman" w:hAnsi="Times New Roman"/>
          <w:sz w:val="24"/>
          <w:szCs w:val="24"/>
          <w:lang w:val="en-GB"/>
        </w:rPr>
      </w:pPr>
      <w:r w:rsidRPr="00D147D3">
        <w:rPr>
          <w:rFonts w:ascii="Times New Roman" w:hAnsi="Times New Roman"/>
          <w:sz w:val="24"/>
          <w:szCs w:val="24"/>
          <w:lang w:val="en-GB"/>
        </w:rPr>
        <w:t xml:space="preserve">Phone number for more information: Ingus </w:t>
      </w:r>
      <w:proofErr w:type="spellStart"/>
      <w:r w:rsidRPr="00D147D3">
        <w:rPr>
          <w:rFonts w:ascii="Times New Roman" w:hAnsi="Times New Roman"/>
          <w:sz w:val="24"/>
          <w:szCs w:val="24"/>
          <w:lang w:val="en-GB"/>
        </w:rPr>
        <w:t>Diķis</w:t>
      </w:r>
      <w:proofErr w:type="spellEnd"/>
      <w:r w:rsidRPr="00D147D3">
        <w:rPr>
          <w:rFonts w:ascii="Times New Roman" w:hAnsi="Times New Roman"/>
          <w:sz w:val="24"/>
          <w:szCs w:val="24"/>
          <w:lang w:val="en-GB"/>
        </w:rPr>
        <w:t>; ingus@1b.lv, +371-26468611.</w:t>
      </w:r>
    </w:p>
    <w:p w14:paraId="6F87C30C" w14:textId="7DEBDBBE" w:rsidR="007F75F9" w:rsidRPr="00D147D3" w:rsidRDefault="007F75F9" w:rsidP="00607970">
      <w:pPr>
        <w:pStyle w:val="NoSpacing"/>
        <w:jc w:val="both"/>
        <w:rPr>
          <w:rFonts w:ascii="Times New Roman" w:hAnsi="Times New Roman"/>
          <w:sz w:val="24"/>
          <w:szCs w:val="24"/>
          <w:lang w:val="en-GB"/>
        </w:rPr>
      </w:pPr>
    </w:p>
    <w:p w14:paraId="6C55CF92" w14:textId="77777777" w:rsidR="006B273F" w:rsidRPr="00D147D3" w:rsidRDefault="006B273F" w:rsidP="00461C98">
      <w:pPr>
        <w:snapToGrid w:val="0"/>
        <w:rPr>
          <w:b/>
          <w:sz w:val="24"/>
          <w:szCs w:val="24"/>
          <w:lang w:val="en-GB"/>
        </w:rPr>
      </w:pPr>
    </w:p>
    <w:p w14:paraId="12FCB434" w14:textId="77777777" w:rsidR="00607970" w:rsidRPr="001540AD" w:rsidRDefault="00607970" w:rsidP="00607970">
      <w:pPr>
        <w:snapToGrid w:val="0"/>
        <w:rPr>
          <w:sz w:val="24"/>
          <w:szCs w:val="24"/>
        </w:rPr>
      </w:pPr>
    </w:p>
    <w:p w14:paraId="0399F9D3" w14:textId="787E888E" w:rsidR="00607970" w:rsidRPr="001540AD" w:rsidRDefault="00C9466A" w:rsidP="00607970">
      <w:pPr>
        <w:jc w:val="both"/>
        <w:rPr>
          <w:sz w:val="24"/>
          <w:szCs w:val="24"/>
        </w:rPr>
      </w:pPr>
      <w:r>
        <w:rPr>
          <w:sz w:val="24"/>
          <w:szCs w:val="24"/>
        </w:rPr>
        <w:t>Dižozols plus</w:t>
      </w:r>
      <w:r w:rsidR="00607970">
        <w:rPr>
          <w:sz w:val="24"/>
          <w:szCs w:val="24"/>
        </w:rPr>
        <w:t xml:space="preserve"> LLC</w:t>
      </w:r>
    </w:p>
    <w:p w14:paraId="067CA126" w14:textId="78488996" w:rsidR="00607970" w:rsidRDefault="001227F5" w:rsidP="00607970">
      <w:pPr>
        <w:jc w:val="both"/>
        <w:rPr>
          <w:sz w:val="24"/>
          <w:szCs w:val="24"/>
        </w:rPr>
      </w:pPr>
      <w:proofErr w:type="spellStart"/>
      <w:r>
        <w:rPr>
          <w:sz w:val="24"/>
          <w:szCs w:val="24"/>
        </w:rPr>
        <w:t>Member</w:t>
      </w:r>
      <w:proofErr w:type="spellEnd"/>
      <w:r>
        <w:rPr>
          <w:sz w:val="24"/>
          <w:szCs w:val="24"/>
        </w:rPr>
        <w:t xml:space="preserve"> </w:t>
      </w:r>
      <w:proofErr w:type="spellStart"/>
      <w:r w:rsidR="00607970" w:rsidRPr="00607970">
        <w:rPr>
          <w:sz w:val="24"/>
          <w:szCs w:val="24"/>
        </w:rPr>
        <w:t>of</w:t>
      </w:r>
      <w:proofErr w:type="spellEnd"/>
      <w:r w:rsidR="00607970" w:rsidRPr="00607970">
        <w:rPr>
          <w:sz w:val="24"/>
          <w:szCs w:val="24"/>
        </w:rPr>
        <w:t xml:space="preserve"> </w:t>
      </w:r>
      <w:proofErr w:type="spellStart"/>
      <w:r w:rsidR="00607970" w:rsidRPr="00607970">
        <w:rPr>
          <w:sz w:val="24"/>
          <w:szCs w:val="24"/>
        </w:rPr>
        <w:t>the</w:t>
      </w:r>
      <w:proofErr w:type="spellEnd"/>
      <w:r w:rsidR="00607970" w:rsidRPr="00607970">
        <w:rPr>
          <w:sz w:val="24"/>
          <w:szCs w:val="24"/>
        </w:rPr>
        <w:t xml:space="preserve"> </w:t>
      </w:r>
      <w:proofErr w:type="spellStart"/>
      <w:r w:rsidR="00607970" w:rsidRPr="00607970">
        <w:rPr>
          <w:sz w:val="24"/>
          <w:szCs w:val="24"/>
        </w:rPr>
        <w:t>Board</w:t>
      </w:r>
      <w:proofErr w:type="spellEnd"/>
    </w:p>
    <w:p w14:paraId="54002675" w14:textId="3B3FC319" w:rsidR="00607970" w:rsidRDefault="00C9466A" w:rsidP="00607970">
      <w:pPr>
        <w:jc w:val="both"/>
        <w:rPr>
          <w:sz w:val="24"/>
          <w:szCs w:val="24"/>
        </w:rPr>
      </w:pPr>
      <w:r>
        <w:rPr>
          <w:sz w:val="24"/>
          <w:szCs w:val="24"/>
        </w:rPr>
        <w:t>Ģirts Plakans</w:t>
      </w:r>
    </w:p>
    <w:p w14:paraId="24D026E7" w14:textId="77777777" w:rsidR="00607970" w:rsidRDefault="00607970" w:rsidP="00607970">
      <w:pPr>
        <w:jc w:val="both"/>
        <w:rPr>
          <w:sz w:val="24"/>
          <w:szCs w:val="24"/>
        </w:rPr>
      </w:pPr>
    </w:p>
    <w:p w14:paraId="607141EF" w14:textId="77777777" w:rsidR="00607970" w:rsidRDefault="00607970" w:rsidP="00607970">
      <w:pPr>
        <w:jc w:val="both"/>
        <w:rPr>
          <w:sz w:val="24"/>
          <w:szCs w:val="24"/>
        </w:rPr>
      </w:pPr>
    </w:p>
    <w:p w14:paraId="66FBE292" w14:textId="3DC61355" w:rsidR="006712C0" w:rsidRPr="0056218D" w:rsidRDefault="00607970" w:rsidP="0056218D">
      <w:pPr>
        <w:jc w:val="center"/>
        <w:rPr>
          <w:sz w:val="24"/>
          <w:szCs w:val="24"/>
          <w:lang w:val="de-DE"/>
        </w:rPr>
      </w:pPr>
      <w:r w:rsidRPr="00472D94">
        <w:rPr>
          <w:sz w:val="24"/>
          <w:szCs w:val="24"/>
          <w:lang w:val="de-DE"/>
        </w:rPr>
        <w:t xml:space="preserve">* </w:t>
      </w:r>
      <w:r w:rsidRPr="00607970">
        <w:rPr>
          <w:sz w:val="24"/>
          <w:szCs w:val="24"/>
          <w:lang w:val="de-DE"/>
        </w:rPr>
        <w:t>THIS DOCUMENT IS SIGNED WITH A SECURE ELECTRONIC SIGNATURE AND CONTAINS A TIMESTAMP</w:t>
      </w:r>
      <w:r w:rsidRPr="00472D94">
        <w:rPr>
          <w:sz w:val="24"/>
          <w:szCs w:val="24"/>
          <w:lang w:val="de-DE"/>
        </w:rPr>
        <w:t>.</w:t>
      </w:r>
    </w:p>
    <w:p w14:paraId="13CC0AF1" w14:textId="77777777" w:rsidR="006712C0" w:rsidRPr="00D147D3" w:rsidRDefault="006712C0">
      <w:pPr>
        <w:rPr>
          <w:sz w:val="24"/>
          <w:szCs w:val="24"/>
          <w:lang w:val="en-GB" w:eastAsia="lv-LV"/>
        </w:rPr>
      </w:pPr>
    </w:p>
    <w:p w14:paraId="5E183437" w14:textId="77777777" w:rsidR="006712C0" w:rsidRPr="00D147D3" w:rsidRDefault="006712C0">
      <w:pPr>
        <w:rPr>
          <w:sz w:val="24"/>
          <w:szCs w:val="24"/>
          <w:lang w:val="en-GB"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D147D3" w14:paraId="147C09BA" w14:textId="77777777" w:rsidTr="00CD199F">
        <w:tc>
          <w:tcPr>
            <w:tcW w:w="4708" w:type="dxa"/>
            <w:gridSpan w:val="2"/>
            <w:tcBorders>
              <w:bottom w:val="nil"/>
            </w:tcBorders>
          </w:tcPr>
          <w:p w14:paraId="7230BA83" w14:textId="011961EC" w:rsidR="00461C98" w:rsidRPr="00D147D3" w:rsidRDefault="007F75F9" w:rsidP="00CD199F">
            <w:pPr>
              <w:pStyle w:val="Heading5"/>
              <w:rPr>
                <w:rFonts w:ascii="Times New Roman" w:hAnsi="Times New Roman" w:cs="Times New Roman"/>
                <w:color w:val="auto"/>
                <w:sz w:val="24"/>
                <w:szCs w:val="24"/>
                <w:lang w:val="en-GB"/>
              </w:rPr>
            </w:pPr>
            <w:proofErr w:type="spellStart"/>
            <w:r w:rsidRPr="00D147D3">
              <w:rPr>
                <w:rFonts w:ascii="Times New Roman" w:hAnsi="Times New Roman" w:cs="Times New Roman"/>
                <w:color w:val="auto"/>
                <w:sz w:val="24"/>
                <w:szCs w:val="24"/>
                <w:lang w:val="en-GB"/>
              </w:rPr>
              <w:lastRenderedPageBreak/>
              <w:t>P</w:t>
            </w:r>
            <w:r w:rsidR="00461C98" w:rsidRPr="00D147D3">
              <w:rPr>
                <w:rFonts w:ascii="Times New Roman" w:hAnsi="Times New Roman" w:cs="Times New Roman"/>
                <w:color w:val="auto"/>
                <w:sz w:val="24"/>
                <w:szCs w:val="24"/>
                <w:lang w:val="en-GB"/>
              </w:rPr>
              <w:t>ielikums</w:t>
            </w:r>
            <w:proofErr w:type="spellEnd"/>
            <w:r w:rsidR="00461C98" w:rsidRPr="00D147D3">
              <w:rPr>
                <w:rFonts w:ascii="Times New Roman" w:hAnsi="Times New Roman" w:cs="Times New Roman"/>
                <w:color w:val="auto"/>
                <w:sz w:val="24"/>
                <w:szCs w:val="24"/>
                <w:lang w:val="en-GB"/>
              </w:rPr>
              <w:t xml:space="preserve"> Nr. </w:t>
            </w:r>
            <w:r w:rsidR="0036257E">
              <w:rPr>
                <w:rFonts w:ascii="Times New Roman" w:hAnsi="Times New Roman" w:cs="Times New Roman"/>
                <w:color w:val="auto"/>
                <w:sz w:val="24"/>
                <w:szCs w:val="24"/>
                <w:lang w:val="en-GB"/>
              </w:rPr>
              <w:t>1</w:t>
            </w:r>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Līguma</w:t>
            </w:r>
            <w:proofErr w:type="spellEnd"/>
            <w:r w:rsidR="00461C98" w:rsidRPr="00D147D3">
              <w:rPr>
                <w:rFonts w:ascii="Times New Roman" w:hAnsi="Times New Roman" w:cs="Times New Roman"/>
                <w:color w:val="auto"/>
                <w:sz w:val="24"/>
                <w:szCs w:val="24"/>
                <w:lang w:val="en-GB"/>
              </w:rPr>
              <w:t xml:space="preserve"> </w:t>
            </w:r>
            <w:proofErr w:type="spellStart"/>
            <w:r w:rsidR="00461C98" w:rsidRPr="00D147D3">
              <w:rPr>
                <w:rFonts w:ascii="Times New Roman" w:hAnsi="Times New Roman" w:cs="Times New Roman"/>
                <w:color w:val="auto"/>
                <w:sz w:val="24"/>
                <w:szCs w:val="24"/>
                <w:lang w:val="en-GB"/>
              </w:rPr>
              <w:t>paraugs</w:t>
            </w:r>
            <w:proofErr w:type="spellEnd"/>
          </w:p>
          <w:p w14:paraId="52703703"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t>PIRKUMA - PĀRDEVUMA</w:t>
            </w:r>
          </w:p>
          <w:p w14:paraId="35FB5F02" w14:textId="77777777" w:rsidR="00461C98" w:rsidRPr="00D147D3" w:rsidRDefault="00461C98" w:rsidP="00CD199F">
            <w:pPr>
              <w:jc w:val="center"/>
              <w:rPr>
                <w:sz w:val="24"/>
                <w:szCs w:val="24"/>
                <w:lang w:val="en-GB"/>
              </w:rPr>
            </w:pPr>
            <w:r w:rsidRPr="00D147D3">
              <w:rPr>
                <w:b/>
                <w:sz w:val="24"/>
                <w:szCs w:val="24"/>
                <w:lang w:val="en-GB"/>
              </w:rPr>
              <w:t>L Ī G U M S Nr. _/20___</w:t>
            </w:r>
          </w:p>
          <w:p w14:paraId="07789F4E" w14:textId="77777777" w:rsidR="00461C98" w:rsidRPr="00D147D3" w:rsidRDefault="00461C98" w:rsidP="00CD199F">
            <w:pPr>
              <w:jc w:val="center"/>
              <w:rPr>
                <w:sz w:val="24"/>
                <w:szCs w:val="24"/>
                <w:lang w:val="en-GB"/>
              </w:rPr>
            </w:pPr>
          </w:p>
          <w:p w14:paraId="39842311" w14:textId="0AA86DEC" w:rsidR="00461C98" w:rsidRPr="00D147D3" w:rsidRDefault="00461C98" w:rsidP="00CD199F">
            <w:pPr>
              <w:ind w:firstLine="284"/>
              <w:rPr>
                <w:sz w:val="24"/>
                <w:szCs w:val="24"/>
                <w:lang w:val="en-GB"/>
              </w:rPr>
            </w:pP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noslēgts</w:t>
            </w:r>
            <w:proofErr w:type="spellEnd"/>
            <w:r w:rsidRPr="00D147D3">
              <w:rPr>
                <w:sz w:val="24"/>
                <w:szCs w:val="24"/>
                <w:lang w:val="en-GB"/>
              </w:rPr>
              <w:t xml:space="preserve"> </w:t>
            </w:r>
            <w:proofErr w:type="spellStart"/>
            <w:r w:rsidRPr="00D147D3">
              <w:rPr>
                <w:sz w:val="24"/>
                <w:szCs w:val="24"/>
                <w:lang w:val="en-GB"/>
              </w:rPr>
              <w:t>Rīgā</w:t>
            </w:r>
            <w:proofErr w:type="spellEnd"/>
            <w:r w:rsidRPr="00D147D3">
              <w:rPr>
                <w:sz w:val="24"/>
                <w:szCs w:val="24"/>
                <w:lang w:val="en-GB"/>
              </w:rPr>
              <w:t>, 202</w:t>
            </w:r>
            <w:proofErr w:type="gramStart"/>
            <w:r w:rsidR="00F74FD4" w:rsidRPr="00D147D3">
              <w:rPr>
                <w:sz w:val="24"/>
                <w:szCs w:val="24"/>
                <w:lang w:val="en-GB"/>
              </w:rPr>
              <w:t>_</w:t>
            </w:r>
            <w:r w:rsidRPr="00D147D3">
              <w:rPr>
                <w:sz w:val="24"/>
                <w:szCs w:val="24"/>
                <w:lang w:val="en-GB"/>
              </w:rPr>
              <w:t>.gada</w:t>
            </w:r>
            <w:proofErr w:type="gram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starp</w:t>
            </w:r>
            <w:proofErr w:type="spellEnd"/>
            <w:r w:rsidRPr="00D147D3">
              <w:rPr>
                <w:sz w:val="24"/>
                <w:szCs w:val="24"/>
                <w:lang w:val="en-GB"/>
              </w:rPr>
              <w:t xml:space="preserve"> </w:t>
            </w:r>
            <w:proofErr w:type="spellStart"/>
            <w:r w:rsidRPr="00D147D3">
              <w:rPr>
                <w:sz w:val="24"/>
                <w:szCs w:val="24"/>
                <w:lang w:val="en-GB"/>
              </w:rPr>
              <w:t>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w:t>
            </w:r>
            <w:proofErr w:type="spellEnd"/>
            <w:r w:rsidRPr="00D147D3">
              <w:rPr>
                <w:sz w:val="24"/>
                <w:szCs w:val="24"/>
                <w:lang w:val="en-GB"/>
              </w:rPr>
              <w:t xml:space="preserve"> </w:t>
            </w:r>
            <w:proofErr w:type="spellStart"/>
            <w:r w:rsidRPr="00D147D3">
              <w:rPr>
                <w:sz w:val="24"/>
                <w:szCs w:val="24"/>
                <w:lang w:val="en-GB"/>
              </w:rPr>
              <w:t>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personā</w:t>
            </w:r>
            <w:proofErr w:type="spell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un </w:t>
            </w:r>
          </w:p>
          <w:p w14:paraId="1D4211B4" w14:textId="77777777" w:rsidR="00461C98" w:rsidRPr="00D147D3" w:rsidRDefault="00461C98" w:rsidP="00CD199F">
            <w:pPr>
              <w:ind w:firstLine="284"/>
              <w:rPr>
                <w:sz w:val="24"/>
                <w:szCs w:val="24"/>
                <w:lang w:val="en-GB"/>
              </w:rPr>
            </w:pPr>
            <w:r w:rsidRPr="00D147D3">
              <w:rPr>
                <w:sz w:val="24"/>
                <w:szCs w:val="24"/>
                <w:lang w:val="en-GB"/>
              </w:rPr>
              <w:t>SIA „</w:t>
            </w:r>
            <w:proofErr w:type="spellStart"/>
            <w:r w:rsidRPr="00D147D3">
              <w:rPr>
                <w:sz w:val="24"/>
                <w:szCs w:val="24"/>
                <w:lang w:val="en-GB"/>
              </w:rPr>
              <w:t>xxxxxxxxxxx</w:t>
            </w:r>
            <w:proofErr w:type="spellEnd"/>
            <w:r w:rsidRPr="00D147D3">
              <w:rPr>
                <w:sz w:val="24"/>
                <w:szCs w:val="24"/>
                <w:lang w:val="en-GB"/>
              </w:rPr>
              <w:t xml:space="preserve">” </w:t>
            </w:r>
            <w:proofErr w:type="spellStart"/>
            <w:r w:rsidRPr="00D147D3">
              <w:rPr>
                <w:sz w:val="24"/>
                <w:szCs w:val="24"/>
                <w:lang w:val="en-GB"/>
              </w:rPr>
              <w:t>reģ</w:t>
            </w:r>
            <w:proofErr w:type="spellEnd"/>
            <w:r w:rsidRPr="00D147D3">
              <w:rPr>
                <w:sz w:val="24"/>
                <w:szCs w:val="24"/>
                <w:lang w:val="en-GB"/>
              </w:rPr>
              <w:t xml:space="preserve">. Nr. </w:t>
            </w:r>
            <w:proofErr w:type="spellStart"/>
            <w:r w:rsidRPr="00D147D3">
              <w:rPr>
                <w:sz w:val="24"/>
                <w:szCs w:val="24"/>
                <w:lang w:val="en-GB"/>
              </w:rPr>
              <w:t>xxxxxxxxxxxxxxxx</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valdes</w:t>
            </w:r>
            <w:proofErr w:type="spellEnd"/>
            <w:r w:rsidRPr="00D147D3">
              <w:rPr>
                <w:sz w:val="24"/>
                <w:szCs w:val="24"/>
                <w:lang w:val="en-GB"/>
              </w:rPr>
              <w:t xml:space="preserve"> </w:t>
            </w:r>
            <w:proofErr w:type="spellStart"/>
            <w:r w:rsidRPr="00D147D3">
              <w:rPr>
                <w:sz w:val="24"/>
                <w:szCs w:val="24"/>
                <w:lang w:val="en-GB"/>
              </w:rPr>
              <w:t>priekšsēdētājas</w:t>
            </w:r>
            <w:proofErr w:type="spellEnd"/>
            <w:r w:rsidRPr="00D147D3">
              <w:rPr>
                <w:sz w:val="24"/>
                <w:szCs w:val="24"/>
                <w:lang w:val="en-GB"/>
              </w:rPr>
              <w:t xml:space="preserve"> </w:t>
            </w:r>
            <w:proofErr w:type="spellStart"/>
            <w:proofErr w:type="gramStart"/>
            <w:r w:rsidRPr="00D147D3">
              <w:rPr>
                <w:sz w:val="24"/>
                <w:szCs w:val="24"/>
                <w:lang w:val="en-GB"/>
              </w:rPr>
              <w:t>xxxxxxxxxxxxxxxxx</w:t>
            </w:r>
            <w:proofErr w:type="spellEnd"/>
            <w:r w:rsidRPr="00D147D3">
              <w:rPr>
                <w:sz w:val="24"/>
                <w:szCs w:val="24"/>
                <w:lang w:val="en-GB"/>
              </w:rPr>
              <w:t xml:space="preserve">  </w:t>
            </w:r>
            <w:proofErr w:type="spellStart"/>
            <w:r w:rsidRPr="00D147D3">
              <w:rPr>
                <w:sz w:val="24"/>
                <w:szCs w:val="24"/>
                <w:lang w:val="en-GB"/>
              </w:rPr>
              <w:t>personā</w:t>
            </w:r>
            <w:proofErr w:type="spellEnd"/>
            <w:proofErr w:type="gramEnd"/>
            <w:r w:rsidRPr="00D147D3">
              <w:rPr>
                <w:sz w:val="24"/>
                <w:szCs w:val="24"/>
                <w:lang w:val="en-GB"/>
              </w:rPr>
              <w:t xml:space="preserve">, kas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statūtu</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w:t>
            </w:r>
          </w:p>
          <w:p w14:paraId="0AADE7A8" w14:textId="77777777" w:rsidR="00461C98" w:rsidRPr="00D147D3" w:rsidRDefault="00461C98" w:rsidP="00CD199F">
            <w:pPr>
              <w:rPr>
                <w:sz w:val="24"/>
                <w:szCs w:val="24"/>
                <w:lang w:val="en-GB"/>
              </w:rPr>
            </w:pPr>
          </w:p>
          <w:p w14:paraId="4C9CD386" w14:textId="77777777" w:rsidR="00461C98" w:rsidRPr="00D147D3" w:rsidRDefault="00461C98" w:rsidP="00CD199F">
            <w:pPr>
              <w:rPr>
                <w:sz w:val="24"/>
                <w:szCs w:val="24"/>
                <w:lang w:val="en-GB"/>
              </w:rPr>
            </w:pPr>
            <w:r w:rsidRPr="00D147D3">
              <w:rPr>
                <w:sz w:val="24"/>
                <w:szCs w:val="24"/>
                <w:lang w:val="en-GB"/>
              </w:rPr>
              <w:t xml:space="preserve">ŅEMOT VĒRĀ, KA: </w:t>
            </w:r>
          </w:p>
          <w:p w14:paraId="376B9E10" w14:textId="0B340BB4" w:rsidR="00461C98" w:rsidRPr="00D147D3" w:rsidRDefault="00461C98" w:rsidP="00CD199F">
            <w:pPr>
              <w:rPr>
                <w:sz w:val="24"/>
                <w:szCs w:val="24"/>
                <w:lang w:val="en-GB"/>
              </w:rPr>
            </w:pPr>
            <w:r w:rsidRPr="00D147D3">
              <w:rPr>
                <w:sz w:val="24"/>
                <w:szCs w:val="24"/>
                <w:lang w:val="en-GB"/>
              </w:rPr>
              <w:t xml:space="preserve">1.Pircējs </w:t>
            </w:r>
            <w:proofErr w:type="spellStart"/>
            <w:r w:rsidRPr="00D147D3">
              <w:rPr>
                <w:sz w:val="24"/>
                <w:szCs w:val="24"/>
                <w:lang w:val="en-GB"/>
              </w:rPr>
              <w:t>apliecina</w:t>
            </w:r>
            <w:proofErr w:type="spellEnd"/>
            <w:r w:rsidRPr="00D147D3">
              <w:rPr>
                <w:sz w:val="24"/>
                <w:szCs w:val="24"/>
                <w:lang w:val="en-GB"/>
              </w:rPr>
              <w:t xml:space="preserve">, ka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iegāde</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w:t>
            </w:r>
            <w:proofErr w:type="spellStart"/>
            <w:r w:rsidR="00F94312" w:rsidRPr="00F94312">
              <w:rPr>
                <w:sz w:val="24"/>
                <w:szCs w:val="24"/>
                <w:lang w:val="en-GB"/>
              </w:rPr>
              <w:t>Eiropas</w:t>
            </w:r>
            <w:proofErr w:type="spellEnd"/>
            <w:r w:rsidR="00F94312" w:rsidRPr="00F94312">
              <w:rPr>
                <w:sz w:val="24"/>
                <w:szCs w:val="24"/>
                <w:lang w:val="en-GB"/>
              </w:rPr>
              <w:t xml:space="preserve"> </w:t>
            </w:r>
            <w:proofErr w:type="spellStart"/>
            <w:r w:rsidR="00F94312" w:rsidRPr="00F94312">
              <w:rPr>
                <w:sz w:val="24"/>
                <w:szCs w:val="24"/>
                <w:lang w:val="en-GB"/>
              </w:rPr>
              <w:t>Savienības</w:t>
            </w:r>
            <w:proofErr w:type="spellEnd"/>
            <w:r w:rsidR="00F94312" w:rsidRPr="00F94312">
              <w:rPr>
                <w:sz w:val="24"/>
                <w:szCs w:val="24"/>
                <w:lang w:val="en-GB"/>
              </w:rPr>
              <w:t xml:space="preserve"> </w:t>
            </w:r>
            <w:proofErr w:type="spellStart"/>
            <w:r w:rsidR="00F94312" w:rsidRPr="00F94312">
              <w:rPr>
                <w:sz w:val="24"/>
                <w:szCs w:val="24"/>
                <w:lang w:val="en-GB"/>
              </w:rPr>
              <w:t>kohēzijas</w:t>
            </w:r>
            <w:proofErr w:type="spellEnd"/>
            <w:r w:rsidR="00F94312" w:rsidRPr="00F94312">
              <w:rPr>
                <w:sz w:val="24"/>
                <w:szCs w:val="24"/>
                <w:lang w:val="en-GB"/>
              </w:rPr>
              <w:t xml:space="preserve"> </w:t>
            </w:r>
            <w:proofErr w:type="spellStart"/>
            <w:r w:rsidR="00F94312" w:rsidRPr="00F94312">
              <w:rPr>
                <w:sz w:val="24"/>
                <w:szCs w:val="24"/>
                <w:lang w:val="en-GB"/>
              </w:rPr>
              <w:t>politikas</w:t>
            </w:r>
            <w:proofErr w:type="spellEnd"/>
            <w:r w:rsidR="00F94312" w:rsidRPr="00F94312">
              <w:rPr>
                <w:sz w:val="24"/>
                <w:szCs w:val="24"/>
                <w:lang w:val="en-GB"/>
              </w:rPr>
              <w:t xml:space="preserve"> </w:t>
            </w:r>
            <w:proofErr w:type="spellStart"/>
            <w:r w:rsidR="00F94312" w:rsidRPr="00F94312">
              <w:rPr>
                <w:sz w:val="24"/>
                <w:szCs w:val="24"/>
                <w:lang w:val="en-GB"/>
              </w:rPr>
              <w:t>programmas</w:t>
            </w:r>
            <w:proofErr w:type="spellEnd"/>
            <w:r w:rsidR="00F94312" w:rsidRPr="00F94312">
              <w:rPr>
                <w:sz w:val="24"/>
                <w:szCs w:val="24"/>
                <w:lang w:val="en-GB"/>
              </w:rPr>
              <w:t xml:space="preserve"> 2021.–2027. </w:t>
            </w:r>
            <w:proofErr w:type="spellStart"/>
            <w:r w:rsidR="00F94312" w:rsidRPr="00F94312">
              <w:rPr>
                <w:sz w:val="24"/>
                <w:szCs w:val="24"/>
                <w:lang w:val="en-GB"/>
              </w:rPr>
              <w:t>gadam</w:t>
            </w:r>
            <w:proofErr w:type="spellEnd"/>
            <w:r w:rsidR="00F94312" w:rsidRPr="00F94312">
              <w:rPr>
                <w:sz w:val="24"/>
                <w:szCs w:val="24"/>
                <w:lang w:val="en-GB"/>
              </w:rPr>
              <w:t xml:space="preserve"> 1.2.2. </w:t>
            </w:r>
            <w:proofErr w:type="spellStart"/>
            <w:r w:rsidR="00F94312" w:rsidRPr="00F94312">
              <w:rPr>
                <w:sz w:val="24"/>
                <w:szCs w:val="24"/>
                <w:lang w:val="en-GB"/>
              </w:rPr>
              <w:t>specifiskā</w:t>
            </w:r>
            <w:proofErr w:type="spellEnd"/>
            <w:r w:rsidR="00F94312" w:rsidRPr="00F94312">
              <w:rPr>
                <w:sz w:val="24"/>
                <w:szCs w:val="24"/>
                <w:lang w:val="en-GB"/>
              </w:rPr>
              <w:t xml:space="preserve"> </w:t>
            </w:r>
            <w:proofErr w:type="spellStart"/>
            <w:r w:rsidR="00F94312" w:rsidRPr="00F94312">
              <w:rPr>
                <w:sz w:val="24"/>
                <w:szCs w:val="24"/>
                <w:lang w:val="en-GB"/>
              </w:rPr>
              <w:t>atbalsta</w:t>
            </w:r>
            <w:proofErr w:type="spellEnd"/>
            <w:r w:rsidR="00F94312" w:rsidRPr="00F94312">
              <w:rPr>
                <w:sz w:val="24"/>
                <w:szCs w:val="24"/>
                <w:lang w:val="en-GB"/>
              </w:rPr>
              <w:t xml:space="preserve"> </w:t>
            </w:r>
            <w:proofErr w:type="spellStart"/>
            <w:r w:rsidR="00F94312" w:rsidRPr="00F94312">
              <w:rPr>
                <w:sz w:val="24"/>
                <w:szCs w:val="24"/>
                <w:lang w:val="en-GB"/>
              </w:rPr>
              <w:t>mērķa</w:t>
            </w:r>
            <w:proofErr w:type="spellEnd"/>
            <w:r w:rsidR="00F94312" w:rsidRPr="00F94312">
              <w:rPr>
                <w:sz w:val="24"/>
                <w:szCs w:val="24"/>
                <w:lang w:val="en-GB"/>
              </w:rPr>
              <w:t xml:space="preserve"> “</w:t>
            </w:r>
            <w:proofErr w:type="spellStart"/>
            <w:r w:rsidR="00F94312" w:rsidRPr="00F94312">
              <w:rPr>
                <w:sz w:val="24"/>
                <w:szCs w:val="24"/>
                <w:lang w:val="en-GB"/>
              </w:rPr>
              <w:t>Izmantot</w:t>
            </w:r>
            <w:proofErr w:type="spellEnd"/>
            <w:r w:rsidR="00F94312" w:rsidRPr="00F94312">
              <w:rPr>
                <w:sz w:val="24"/>
                <w:szCs w:val="24"/>
                <w:lang w:val="en-GB"/>
              </w:rPr>
              <w:t xml:space="preserve"> </w:t>
            </w:r>
            <w:proofErr w:type="spellStart"/>
            <w:r w:rsidR="00F94312" w:rsidRPr="00F94312">
              <w:rPr>
                <w:sz w:val="24"/>
                <w:szCs w:val="24"/>
                <w:lang w:val="en-GB"/>
              </w:rPr>
              <w:t>digitalizācijas</w:t>
            </w:r>
            <w:proofErr w:type="spellEnd"/>
            <w:r w:rsidR="00F94312" w:rsidRPr="00F94312">
              <w:rPr>
                <w:sz w:val="24"/>
                <w:szCs w:val="24"/>
                <w:lang w:val="en-GB"/>
              </w:rPr>
              <w:t xml:space="preserve"> </w:t>
            </w:r>
            <w:proofErr w:type="spellStart"/>
            <w:r w:rsidR="00F94312" w:rsidRPr="00F94312">
              <w:rPr>
                <w:sz w:val="24"/>
                <w:szCs w:val="24"/>
                <w:lang w:val="en-GB"/>
              </w:rPr>
              <w:t>priekšrocības</w:t>
            </w:r>
            <w:proofErr w:type="spellEnd"/>
            <w:r w:rsidR="00F94312" w:rsidRPr="00F94312">
              <w:rPr>
                <w:sz w:val="24"/>
                <w:szCs w:val="24"/>
                <w:lang w:val="en-GB"/>
              </w:rPr>
              <w:t xml:space="preserve"> </w:t>
            </w:r>
            <w:proofErr w:type="spellStart"/>
            <w:r w:rsidR="00F94312" w:rsidRPr="00F94312">
              <w:rPr>
                <w:sz w:val="24"/>
                <w:szCs w:val="24"/>
                <w:lang w:val="en-GB"/>
              </w:rPr>
              <w:t>uzņēmējdarbības</w:t>
            </w:r>
            <w:proofErr w:type="spellEnd"/>
            <w:r w:rsidR="00F94312" w:rsidRPr="00F94312">
              <w:rPr>
                <w:sz w:val="24"/>
                <w:szCs w:val="24"/>
                <w:lang w:val="en-GB"/>
              </w:rPr>
              <w:t xml:space="preserve"> </w:t>
            </w:r>
            <w:proofErr w:type="spellStart"/>
            <w:r w:rsidR="00F94312" w:rsidRPr="00F94312">
              <w:rPr>
                <w:sz w:val="24"/>
                <w:szCs w:val="24"/>
                <w:lang w:val="en-GB"/>
              </w:rPr>
              <w:t>attīstībai</w:t>
            </w:r>
            <w:proofErr w:type="spellEnd"/>
            <w:r w:rsidR="00F94312" w:rsidRPr="00F94312">
              <w:rPr>
                <w:sz w:val="24"/>
                <w:szCs w:val="24"/>
                <w:lang w:val="en-GB"/>
              </w:rPr>
              <w:t xml:space="preserve">” 1.2.2.1. </w:t>
            </w:r>
            <w:proofErr w:type="spellStart"/>
            <w:r w:rsidR="00F94312" w:rsidRPr="00F94312">
              <w:rPr>
                <w:sz w:val="24"/>
                <w:szCs w:val="24"/>
                <w:lang w:val="en-GB"/>
              </w:rPr>
              <w:t>pasākuma</w:t>
            </w:r>
            <w:proofErr w:type="spellEnd"/>
            <w:r w:rsidR="00F94312" w:rsidRPr="00F94312">
              <w:rPr>
                <w:sz w:val="24"/>
                <w:szCs w:val="24"/>
                <w:lang w:val="en-GB"/>
              </w:rPr>
              <w:t xml:space="preserve"> “</w:t>
            </w:r>
            <w:proofErr w:type="spellStart"/>
            <w:r w:rsidR="00F94312" w:rsidRPr="00F94312">
              <w:rPr>
                <w:sz w:val="24"/>
                <w:szCs w:val="24"/>
                <w:lang w:val="en-GB"/>
              </w:rPr>
              <w:t>Atbalsts</w:t>
            </w:r>
            <w:proofErr w:type="spellEnd"/>
            <w:r w:rsidR="00F94312" w:rsidRPr="00F94312">
              <w:rPr>
                <w:sz w:val="24"/>
                <w:szCs w:val="24"/>
                <w:lang w:val="en-GB"/>
              </w:rPr>
              <w:t xml:space="preserve"> </w:t>
            </w:r>
            <w:proofErr w:type="spellStart"/>
            <w:r w:rsidR="00F94312" w:rsidRPr="00F94312">
              <w:rPr>
                <w:sz w:val="24"/>
                <w:szCs w:val="24"/>
                <w:lang w:val="en-GB"/>
              </w:rPr>
              <w:t>procesu</w:t>
            </w:r>
            <w:proofErr w:type="spellEnd"/>
            <w:r w:rsidR="00F94312" w:rsidRPr="00F94312">
              <w:rPr>
                <w:sz w:val="24"/>
                <w:szCs w:val="24"/>
                <w:lang w:val="en-GB"/>
              </w:rPr>
              <w:t xml:space="preserve"> </w:t>
            </w:r>
            <w:proofErr w:type="spellStart"/>
            <w:r w:rsidR="00F94312" w:rsidRPr="00F94312">
              <w:rPr>
                <w:sz w:val="24"/>
                <w:szCs w:val="24"/>
                <w:lang w:val="en-GB"/>
              </w:rPr>
              <w:t>digitalizācijai</w:t>
            </w:r>
            <w:proofErr w:type="spellEnd"/>
            <w:r w:rsidR="00F94312" w:rsidRPr="00F94312">
              <w:rPr>
                <w:sz w:val="24"/>
                <w:szCs w:val="24"/>
                <w:lang w:val="en-GB"/>
              </w:rPr>
              <w:t xml:space="preserve"> </w:t>
            </w:r>
            <w:proofErr w:type="spellStart"/>
            <w:r w:rsidR="00F94312" w:rsidRPr="00F94312">
              <w:rPr>
                <w:sz w:val="24"/>
                <w:szCs w:val="24"/>
                <w:lang w:val="en-GB"/>
              </w:rPr>
              <w:t>komercdarbībā</w:t>
            </w:r>
            <w:proofErr w:type="spellEnd"/>
            <w:r w:rsidR="00F94312" w:rsidRPr="00F94312">
              <w:rPr>
                <w:sz w:val="24"/>
                <w:szCs w:val="24"/>
                <w:lang w:val="en-GB"/>
              </w:rPr>
              <w:t>”</w:t>
            </w:r>
            <w:r w:rsidR="00F94312">
              <w:rPr>
                <w:sz w:val="24"/>
                <w:szCs w:val="24"/>
                <w:lang w:val="en-GB"/>
              </w:rPr>
              <w:t xml:space="preserve"> </w:t>
            </w:r>
            <w:proofErr w:type="spellStart"/>
            <w:r w:rsidRPr="00D147D3">
              <w:rPr>
                <w:sz w:val="24"/>
                <w:szCs w:val="24"/>
                <w:lang w:val="en-GB"/>
              </w:rPr>
              <w:t>ietvaros</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iesniegums</w:t>
            </w:r>
            <w:proofErr w:type="spellEnd"/>
            <w:r w:rsidRPr="00D147D3">
              <w:rPr>
                <w:sz w:val="24"/>
                <w:szCs w:val="24"/>
                <w:lang w:val="en-GB"/>
              </w:rPr>
              <w:t xml:space="preserve"> Nr. </w:t>
            </w:r>
            <w:proofErr w:type="spellStart"/>
            <w:r w:rsidRPr="00D147D3">
              <w:rPr>
                <w:sz w:val="24"/>
                <w:szCs w:val="24"/>
                <w:lang w:val="en-GB"/>
              </w:rPr>
              <w:t>xxxxxxxxxxxxxxxxx</w:t>
            </w:r>
            <w:proofErr w:type="spellEnd"/>
            <w:r w:rsidRPr="00D147D3">
              <w:rPr>
                <w:sz w:val="24"/>
                <w:szCs w:val="24"/>
                <w:lang w:val="en-GB"/>
              </w:rPr>
              <w:t>.</w:t>
            </w:r>
          </w:p>
          <w:p w14:paraId="369B923F" w14:textId="77777777" w:rsidR="00461C98" w:rsidRPr="00D147D3" w:rsidRDefault="00461C98" w:rsidP="00CD199F">
            <w:pPr>
              <w:rPr>
                <w:sz w:val="24"/>
                <w:szCs w:val="24"/>
                <w:lang w:val="en-GB"/>
              </w:rPr>
            </w:pPr>
            <w:r w:rsidRPr="00D147D3">
              <w:rPr>
                <w:sz w:val="24"/>
                <w:szCs w:val="24"/>
                <w:lang w:val="en-GB"/>
              </w:rPr>
              <w:t xml:space="preserve">2.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atzīts</w:t>
            </w:r>
            <w:proofErr w:type="spellEnd"/>
            <w:r w:rsidRPr="00D147D3">
              <w:rPr>
                <w:sz w:val="24"/>
                <w:szCs w:val="24"/>
                <w:lang w:val="en-GB"/>
              </w:rPr>
              <w:t xml:space="preserve"> par </w:t>
            </w:r>
            <w:proofErr w:type="spellStart"/>
            <w:r w:rsidRPr="00D147D3">
              <w:rPr>
                <w:sz w:val="24"/>
                <w:szCs w:val="24"/>
                <w:lang w:val="en-GB"/>
              </w:rPr>
              <w:t>uzvarētāju</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proofErr w:type="gramStart"/>
            <w:r w:rsidRPr="00D147D3">
              <w:rPr>
                <w:sz w:val="24"/>
                <w:szCs w:val="24"/>
                <w:lang w:val="en-GB"/>
              </w:rPr>
              <w:t>procedūrā</w:t>
            </w:r>
            <w:proofErr w:type="spellEnd"/>
            <w:r w:rsidRPr="00D147D3">
              <w:rPr>
                <w:sz w:val="24"/>
                <w:szCs w:val="24"/>
                <w:lang w:val="en-GB"/>
              </w:rPr>
              <w:t>,…</w:t>
            </w:r>
            <w:proofErr w:type="gramEnd"/>
            <w:r w:rsidRPr="00D147D3">
              <w:rPr>
                <w:sz w:val="24"/>
                <w:szCs w:val="24"/>
                <w:lang w:val="en-GB"/>
              </w:rPr>
              <w:t>………………………...</w:t>
            </w:r>
          </w:p>
          <w:p w14:paraId="09464AD7" w14:textId="77777777" w:rsidR="00461C98" w:rsidRPr="00D147D3" w:rsidRDefault="00461C98" w:rsidP="00CD199F">
            <w:pPr>
              <w:ind w:firstLine="284"/>
              <w:rPr>
                <w:sz w:val="24"/>
                <w:szCs w:val="24"/>
                <w:lang w:val="en-GB"/>
              </w:rPr>
            </w:pPr>
          </w:p>
          <w:p w14:paraId="68B1C650"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priekšmets</w:t>
            </w:r>
            <w:proofErr w:type="spellEnd"/>
            <w:r w:rsidRPr="00D147D3">
              <w:rPr>
                <w:b/>
                <w:sz w:val="24"/>
                <w:szCs w:val="24"/>
                <w:u w:val="single"/>
                <w:lang w:val="en-GB"/>
              </w:rPr>
              <w:t>.</w:t>
            </w:r>
          </w:p>
          <w:p w14:paraId="0711CB59" w14:textId="77777777" w:rsidR="00461C98" w:rsidRPr="00D147D3" w:rsidRDefault="00461C98" w:rsidP="00CD199F">
            <w:pPr>
              <w:rPr>
                <w:sz w:val="24"/>
                <w:szCs w:val="24"/>
                <w:lang w:val="en-GB"/>
              </w:rPr>
            </w:pPr>
          </w:p>
          <w:p w14:paraId="50B2D878" w14:textId="77777777" w:rsidR="00461C98" w:rsidRPr="00D147D3" w:rsidRDefault="00461C98" w:rsidP="00CD199F">
            <w:pPr>
              <w:rPr>
                <w:sz w:val="24"/>
                <w:szCs w:val="24"/>
                <w:lang w:val="en-GB"/>
              </w:rPr>
            </w:pPr>
            <w:r w:rsidRPr="00D147D3">
              <w:rPr>
                <w:sz w:val="24"/>
                <w:szCs w:val="24"/>
                <w:lang w:val="en-GB"/>
              </w:rPr>
              <w:t xml:space="preserve">1.1.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pārdod</w:t>
            </w:r>
            <w:proofErr w:type="spellEnd"/>
            <w:r w:rsidRPr="00D147D3">
              <w:rPr>
                <w:sz w:val="24"/>
                <w:szCs w:val="24"/>
                <w:lang w:val="en-GB"/>
              </w:rPr>
              <w:t xml:space="preserve">, </w:t>
            </w:r>
            <w:proofErr w:type="spellStart"/>
            <w:r w:rsidRPr="00D147D3">
              <w:rPr>
                <w:sz w:val="24"/>
                <w:szCs w:val="24"/>
                <w:lang w:val="en-GB"/>
              </w:rPr>
              <w:t>piegādā</w:t>
            </w:r>
            <w:proofErr w:type="spellEnd"/>
            <w:r w:rsidRPr="00D147D3">
              <w:rPr>
                <w:sz w:val="24"/>
                <w:szCs w:val="24"/>
                <w:lang w:val="en-GB"/>
              </w:rPr>
              <w:t xml:space="preserve"> un </w:t>
            </w:r>
            <w:proofErr w:type="spellStart"/>
            <w:r w:rsidRPr="00D147D3">
              <w:rPr>
                <w:sz w:val="24"/>
                <w:szCs w:val="24"/>
                <w:lang w:val="en-GB"/>
              </w:rPr>
              <w:t>uzstāda</w:t>
            </w:r>
            <w:proofErr w:type="spellEnd"/>
            <w:r w:rsidRPr="00D147D3">
              <w:rPr>
                <w:sz w:val="24"/>
                <w:szCs w:val="24"/>
                <w:lang w:val="en-GB"/>
              </w:rPr>
              <w:t xml:space="preserve">, bet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saskaņā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noteikumiem</w:t>
            </w:r>
            <w:proofErr w:type="spellEnd"/>
            <w:r w:rsidRPr="00D147D3">
              <w:rPr>
                <w:sz w:val="24"/>
                <w:szCs w:val="24"/>
                <w:lang w:val="en-GB"/>
              </w:rPr>
              <w:t xml:space="preserve"> </w:t>
            </w:r>
            <w:proofErr w:type="spellStart"/>
            <w:r w:rsidRPr="00D147D3">
              <w:rPr>
                <w:sz w:val="24"/>
                <w:szCs w:val="24"/>
                <w:lang w:val="en-GB"/>
              </w:rPr>
              <w:t>pērk</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komplektu</w:t>
            </w:r>
            <w:proofErr w:type="spellEnd"/>
            <w:r w:rsidRPr="00D147D3">
              <w:rPr>
                <w:sz w:val="24"/>
                <w:szCs w:val="24"/>
                <w:lang w:val="en-GB"/>
              </w:rPr>
              <w:t xml:space="preserve">, </w:t>
            </w:r>
            <w:proofErr w:type="spellStart"/>
            <w:r w:rsidRPr="00D147D3">
              <w:rPr>
                <w:sz w:val="24"/>
                <w:szCs w:val="24"/>
                <w:lang w:val="en-GB"/>
              </w:rPr>
              <w:t>kuras</w:t>
            </w:r>
            <w:proofErr w:type="spellEnd"/>
            <w:r w:rsidRPr="00D147D3">
              <w:rPr>
                <w:sz w:val="24"/>
                <w:szCs w:val="24"/>
                <w:lang w:val="en-GB"/>
              </w:rPr>
              <w:t xml:space="preserve">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tehniskie</w:t>
            </w:r>
            <w:proofErr w:type="spellEnd"/>
            <w:r w:rsidRPr="00D147D3">
              <w:rPr>
                <w:sz w:val="24"/>
                <w:szCs w:val="24"/>
                <w:lang w:val="en-GB"/>
              </w:rPr>
              <w:t xml:space="preserve"> </w:t>
            </w:r>
            <w:proofErr w:type="spellStart"/>
            <w:r w:rsidRPr="00D147D3">
              <w:rPr>
                <w:sz w:val="24"/>
                <w:szCs w:val="24"/>
                <w:lang w:val="en-GB"/>
              </w:rPr>
              <w:t>rādītāji</w:t>
            </w:r>
            <w:proofErr w:type="spellEnd"/>
            <w:r w:rsidRPr="00D147D3">
              <w:rPr>
                <w:sz w:val="24"/>
                <w:szCs w:val="24"/>
                <w:lang w:val="en-GB"/>
              </w:rPr>
              <w:t xml:space="preserve">, </w:t>
            </w:r>
            <w:proofErr w:type="spellStart"/>
            <w:r w:rsidRPr="00D147D3">
              <w:rPr>
                <w:sz w:val="24"/>
                <w:szCs w:val="24"/>
                <w:lang w:val="en-GB"/>
              </w:rPr>
              <w:t>opcijas</w:t>
            </w:r>
            <w:proofErr w:type="spellEnd"/>
            <w:r w:rsidRPr="00D147D3">
              <w:rPr>
                <w:sz w:val="24"/>
                <w:szCs w:val="24"/>
                <w:lang w:val="en-GB"/>
              </w:rPr>
              <w:t xml:space="preserve">, </w:t>
            </w:r>
            <w:proofErr w:type="spellStart"/>
            <w:r w:rsidRPr="00D147D3">
              <w:rPr>
                <w:sz w:val="24"/>
                <w:szCs w:val="24"/>
                <w:lang w:val="en-GB"/>
              </w:rPr>
              <w:t>cena</w:t>
            </w:r>
            <w:proofErr w:type="spellEnd"/>
            <w:r w:rsidRPr="00D147D3">
              <w:rPr>
                <w:sz w:val="24"/>
                <w:szCs w:val="24"/>
                <w:lang w:val="en-GB"/>
              </w:rPr>
              <w:t xml:space="preserve">, </w:t>
            </w:r>
            <w:proofErr w:type="spellStart"/>
            <w:r w:rsidRPr="00D147D3">
              <w:rPr>
                <w:sz w:val="24"/>
                <w:szCs w:val="24"/>
                <w:lang w:val="en-GB"/>
              </w:rPr>
              <w:t>izgatavošanas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termiņi</w:t>
            </w:r>
            <w:proofErr w:type="spellEnd"/>
            <w:r w:rsidRPr="00D147D3">
              <w:rPr>
                <w:sz w:val="24"/>
                <w:szCs w:val="24"/>
                <w:lang w:val="en-GB"/>
              </w:rPr>
              <w:t xml:space="preserve"> un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noteikumi</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noteikti</w:t>
            </w:r>
            <w:proofErr w:type="spell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piedāvājumā</w:t>
            </w:r>
            <w:proofErr w:type="spellEnd"/>
            <w:r w:rsidRPr="00D147D3">
              <w:rPr>
                <w:sz w:val="24"/>
                <w:szCs w:val="24"/>
                <w:lang w:val="en-GB"/>
              </w:rPr>
              <w:t xml:space="preserve">, </w:t>
            </w:r>
            <w:proofErr w:type="spellStart"/>
            <w:r w:rsidRPr="00D147D3">
              <w:rPr>
                <w:sz w:val="24"/>
                <w:szCs w:val="24"/>
                <w:lang w:val="en-GB"/>
              </w:rPr>
              <w:t>kurš</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pielikums</w:t>
            </w:r>
            <w:proofErr w:type="spellEnd"/>
            <w:r w:rsidRPr="00D147D3">
              <w:rPr>
                <w:sz w:val="24"/>
                <w:szCs w:val="24"/>
                <w:lang w:val="en-GB"/>
              </w:rPr>
              <w:t xml:space="preserve"> Nr. 1 un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 xml:space="preserve">, </w:t>
            </w:r>
            <w:proofErr w:type="spellStart"/>
            <w:r w:rsidRPr="00D147D3">
              <w:rPr>
                <w:sz w:val="24"/>
                <w:szCs w:val="24"/>
                <w:lang w:val="en-GB"/>
              </w:rPr>
              <w:t>turpmāk</w:t>
            </w:r>
            <w:proofErr w:type="spellEnd"/>
            <w:r w:rsidRPr="00D147D3">
              <w:rPr>
                <w:sz w:val="24"/>
                <w:szCs w:val="24"/>
                <w:lang w:val="en-GB"/>
              </w:rPr>
              <w:t xml:space="preserve"> </w:t>
            </w:r>
            <w:proofErr w:type="spellStart"/>
            <w:r w:rsidRPr="00D147D3">
              <w:rPr>
                <w:sz w:val="24"/>
                <w:szCs w:val="24"/>
                <w:lang w:val="en-GB"/>
              </w:rPr>
              <w:t>tekstā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w:t>
            </w:r>
          </w:p>
          <w:p w14:paraId="782743D7" w14:textId="77777777" w:rsidR="00461C98" w:rsidRPr="00D147D3" w:rsidRDefault="00461C98" w:rsidP="00CD199F">
            <w:pPr>
              <w:rPr>
                <w:sz w:val="24"/>
                <w:szCs w:val="24"/>
                <w:lang w:val="en-GB"/>
              </w:rPr>
            </w:pPr>
            <w:r w:rsidRPr="00D147D3">
              <w:rPr>
                <w:sz w:val="24"/>
                <w:szCs w:val="24"/>
                <w:lang w:val="en-GB"/>
              </w:rPr>
              <w:t xml:space="preserve">1.2.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atsevišķas</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un </w:t>
            </w:r>
            <w:proofErr w:type="spellStart"/>
            <w:r w:rsidRPr="00D147D3">
              <w:rPr>
                <w:sz w:val="24"/>
                <w:szCs w:val="24"/>
                <w:lang w:val="en-GB"/>
              </w:rPr>
              <w:t>uzstādīšana</w:t>
            </w:r>
            <w:proofErr w:type="spellEnd"/>
            <w:r w:rsidRPr="00D147D3">
              <w:rPr>
                <w:sz w:val="24"/>
                <w:szCs w:val="24"/>
                <w:lang w:val="en-GB"/>
              </w:rPr>
              <w:t xml:space="preserve"> </w:t>
            </w:r>
            <w:proofErr w:type="spellStart"/>
            <w:r w:rsidRPr="00D147D3">
              <w:rPr>
                <w:sz w:val="24"/>
                <w:szCs w:val="24"/>
                <w:lang w:val="en-GB"/>
              </w:rPr>
              <w:t>notiek</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projekta</w:t>
            </w:r>
            <w:proofErr w:type="spellEnd"/>
            <w:r w:rsidRPr="00D147D3">
              <w:rPr>
                <w:sz w:val="24"/>
                <w:szCs w:val="24"/>
                <w:lang w:val="en-GB"/>
              </w:rPr>
              <w:t xml:space="preserve"> </w:t>
            </w:r>
            <w:proofErr w:type="spellStart"/>
            <w:r w:rsidRPr="00D147D3">
              <w:rPr>
                <w:sz w:val="24"/>
                <w:szCs w:val="24"/>
                <w:lang w:val="en-GB"/>
              </w:rPr>
              <w:t>plānam</w:t>
            </w:r>
            <w:proofErr w:type="spellEnd"/>
            <w:r w:rsidRPr="00D147D3">
              <w:rPr>
                <w:sz w:val="24"/>
                <w:szCs w:val="24"/>
                <w:lang w:val="en-GB"/>
              </w:rPr>
              <w:t xml:space="preserve"> un </w:t>
            </w:r>
            <w:proofErr w:type="spellStart"/>
            <w:r w:rsidRPr="00D147D3">
              <w:rPr>
                <w:sz w:val="24"/>
                <w:szCs w:val="24"/>
                <w:lang w:val="en-GB"/>
              </w:rPr>
              <w:t>pielikumam</w:t>
            </w:r>
            <w:proofErr w:type="spellEnd"/>
            <w:r w:rsidRPr="00D147D3">
              <w:rPr>
                <w:sz w:val="24"/>
                <w:szCs w:val="24"/>
                <w:lang w:val="en-GB"/>
              </w:rPr>
              <w:t xml:space="preserve"> Nr.2, kas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neatņemama</w:t>
            </w:r>
            <w:proofErr w:type="spellEnd"/>
            <w:r w:rsidRPr="00D147D3">
              <w:rPr>
                <w:sz w:val="24"/>
                <w:szCs w:val="24"/>
                <w:lang w:val="en-GB"/>
              </w:rPr>
              <w:t xml:space="preserve"> </w:t>
            </w:r>
            <w:proofErr w:type="spellStart"/>
            <w:r w:rsidRPr="00D147D3">
              <w:rPr>
                <w:sz w:val="24"/>
                <w:szCs w:val="24"/>
                <w:lang w:val="en-GB"/>
              </w:rPr>
              <w:t>sastāvdaļa</w:t>
            </w:r>
            <w:proofErr w:type="spellEnd"/>
            <w:r w:rsidRPr="00D147D3">
              <w:rPr>
                <w:sz w:val="24"/>
                <w:szCs w:val="24"/>
                <w:lang w:val="en-GB"/>
              </w:rPr>
              <w:t>.</w:t>
            </w:r>
          </w:p>
          <w:p w14:paraId="15627D8D" w14:textId="77777777" w:rsidR="00461C98" w:rsidRPr="00D147D3" w:rsidRDefault="00461C98" w:rsidP="00CD199F">
            <w:pPr>
              <w:rPr>
                <w:sz w:val="24"/>
                <w:szCs w:val="24"/>
                <w:lang w:val="en-GB"/>
              </w:rPr>
            </w:pPr>
          </w:p>
          <w:p w14:paraId="7E775A2B" w14:textId="77777777" w:rsidR="00461C98" w:rsidRPr="00D147D3" w:rsidRDefault="00461C98" w:rsidP="00CD199F">
            <w:pPr>
              <w:rPr>
                <w:sz w:val="24"/>
                <w:szCs w:val="24"/>
                <w:lang w:val="en-GB"/>
              </w:rPr>
            </w:pPr>
          </w:p>
          <w:p w14:paraId="43CB1C8E" w14:textId="77777777" w:rsidR="00461C98" w:rsidRPr="00D147D3" w:rsidRDefault="00461C98" w:rsidP="00CD199F">
            <w:pPr>
              <w:rPr>
                <w:sz w:val="24"/>
                <w:szCs w:val="24"/>
                <w:lang w:val="en-GB"/>
              </w:rPr>
            </w:pPr>
            <w:r w:rsidRPr="00D147D3">
              <w:rPr>
                <w:b/>
                <w:sz w:val="24"/>
                <w:szCs w:val="24"/>
                <w:lang w:val="en-GB"/>
              </w:rPr>
              <w:t>2.</w:t>
            </w:r>
            <w:r w:rsidRPr="00D147D3">
              <w:rPr>
                <w:sz w:val="24"/>
                <w:szCs w:val="24"/>
                <w:lang w:val="en-GB"/>
              </w:rPr>
              <w:tab/>
            </w:r>
            <w:r w:rsidRPr="00D147D3">
              <w:rPr>
                <w:b/>
                <w:sz w:val="24"/>
                <w:szCs w:val="24"/>
                <w:u w:val="single"/>
                <w:lang w:val="en-GB"/>
              </w:rPr>
              <w:t xml:space="preserve">Cenas un </w:t>
            </w:r>
            <w:proofErr w:type="spellStart"/>
            <w:r w:rsidRPr="00D147D3">
              <w:rPr>
                <w:b/>
                <w:sz w:val="24"/>
                <w:szCs w:val="24"/>
                <w:u w:val="single"/>
                <w:lang w:val="en-GB"/>
              </w:rPr>
              <w:t>līguma</w:t>
            </w:r>
            <w:proofErr w:type="spellEnd"/>
            <w:r w:rsidRPr="00D147D3">
              <w:rPr>
                <w:b/>
                <w:sz w:val="24"/>
                <w:szCs w:val="24"/>
                <w:u w:val="single"/>
                <w:lang w:val="en-GB"/>
              </w:rPr>
              <w:t xml:space="preserve"> </w:t>
            </w:r>
            <w:proofErr w:type="spellStart"/>
            <w:r w:rsidRPr="00D147D3">
              <w:rPr>
                <w:b/>
                <w:sz w:val="24"/>
                <w:szCs w:val="24"/>
                <w:u w:val="single"/>
                <w:lang w:val="en-GB"/>
              </w:rPr>
              <w:t>kopējā</w:t>
            </w:r>
            <w:proofErr w:type="spellEnd"/>
            <w:r w:rsidRPr="00D147D3">
              <w:rPr>
                <w:b/>
                <w:sz w:val="24"/>
                <w:szCs w:val="24"/>
                <w:u w:val="single"/>
                <w:lang w:val="en-GB"/>
              </w:rPr>
              <w:t xml:space="preserve"> </w:t>
            </w:r>
            <w:proofErr w:type="spellStart"/>
            <w:r w:rsidRPr="00D147D3">
              <w:rPr>
                <w:b/>
                <w:sz w:val="24"/>
                <w:szCs w:val="24"/>
                <w:u w:val="single"/>
                <w:lang w:val="en-GB"/>
              </w:rPr>
              <w:t>vērtība</w:t>
            </w:r>
            <w:proofErr w:type="spellEnd"/>
            <w:r w:rsidRPr="00D147D3">
              <w:rPr>
                <w:b/>
                <w:sz w:val="24"/>
                <w:szCs w:val="24"/>
                <w:u w:val="single"/>
                <w:lang w:val="en-GB"/>
              </w:rPr>
              <w:t>.</w:t>
            </w:r>
          </w:p>
          <w:p w14:paraId="62135404" w14:textId="77777777" w:rsidR="00461C98" w:rsidRPr="00D147D3" w:rsidRDefault="00461C98" w:rsidP="00CD199F">
            <w:pPr>
              <w:rPr>
                <w:sz w:val="24"/>
                <w:szCs w:val="24"/>
                <w:lang w:val="en-GB"/>
              </w:rPr>
            </w:pPr>
          </w:p>
          <w:p w14:paraId="1A8B14E4" w14:textId="77777777" w:rsidR="00461C98" w:rsidRPr="00D147D3" w:rsidRDefault="00461C98" w:rsidP="00CD199F">
            <w:pPr>
              <w:ind w:firstLine="284"/>
              <w:rPr>
                <w:sz w:val="24"/>
                <w:szCs w:val="24"/>
                <w:lang w:val="en-GB"/>
              </w:rPr>
            </w:pP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kopējā</w:t>
            </w:r>
            <w:proofErr w:type="spellEnd"/>
            <w:r w:rsidRPr="00D147D3">
              <w:rPr>
                <w:sz w:val="24"/>
                <w:szCs w:val="24"/>
                <w:lang w:val="en-GB"/>
              </w:rPr>
              <w:t xml:space="preserve"> summa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EUR XXXX (</w:t>
            </w:r>
            <w:proofErr w:type="spellStart"/>
            <w:r w:rsidRPr="00D147D3">
              <w:rPr>
                <w:sz w:val="24"/>
                <w:szCs w:val="24"/>
                <w:lang w:val="en-GB"/>
              </w:rPr>
              <w:t>XXXXXXXXXXeiro</w:t>
            </w:r>
            <w:proofErr w:type="spellEnd"/>
            <w:r w:rsidRPr="00D147D3">
              <w:rPr>
                <w:sz w:val="24"/>
                <w:szCs w:val="24"/>
                <w:lang w:val="en-GB"/>
              </w:rPr>
              <w:t xml:space="preserve">, 00 </w:t>
            </w:r>
            <w:proofErr w:type="spellStart"/>
            <w:r w:rsidRPr="00D147D3">
              <w:rPr>
                <w:sz w:val="24"/>
                <w:szCs w:val="24"/>
                <w:lang w:val="en-GB"/>
              </w:rPr>
              <w:t>centi</w:t>
            </w:r>
            <w:proofErr w:type="spellEnd"/>
            <w:r w:rsidRPr="00D147D3">
              <w:rPr>
                <w:sz w:val="24"/>
                <w:szCs w:val="24"/>
                <w:lang w:val="en-GB"/>
              </w:rPr>
              <w:t xml:space="preserve">). </w:t>
            </w:r>
            <w:proofErr w:type="spellStart"/>
            <w:r w:rsidRPr="00D147D3">
              <w:rPr>
                <w:sz w:val="24"/>
                <w:szCs w:val="24"/>
                <w:lang w:val="en-GB"/>
              </w:rPr>
              <w:t>Pirkuma</w:t>
            </w:r>
            <w:proofErr w:type="spellEnd"/>
            <w:r w:rsidRPr="00D147D3">
              <w:rPr>
                <w:sz w:val="24"/>
                <w:szCs w:val="24"/>
                <w:lang w:val="en-GB"/>
              </w:rPr>
              <w:t xml:space="preserve"> </w:t>
            </w:r>
            <w:proofErr w:type="spellStart"/>
            <w:r w:rsidRPr="00D147D3">
              <w:rPr>
                <w:sz w:val="24"/>
                <w:szCs w:val="24"/>
                <w:lang w:val="en-GB"/>
              </w:rPr>
              <w:t>maksā</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iekļauta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lastRenderedPageBreak/>
              <w:t>iepakošana</w:t>
            </w:r>
            <w:proofErr w:type="spellEnd"/>
            <w:r w:rsidRPr="00D147D3">
              <w:rPr>
                <w:sz w:val="24"/>
                <w:szCs w:val="24"/>
                <w:lang w:val="en-GB"/>
              </w:rPr>
              <w:t xml:space="preserve">, </w:t>
            </w:r>
            <w:proofErr w:type="spellStart"/>
            <w:r w:rsidRPr="00D147D3">
              <w:rPr>
                <w:sz w:val="24"/>
                <w:szCs w:val="24"/>
                <w:lang w:val="en-GB"/>
              </w:rPr>
              <w:t>piegāde</w:t>
            </w:r>
            <w:proofErr w:type="spellEnd"/>
            <w:r w:rsidRPr="00D147D3">
              <w:rPr>
                <w:sz w:val="24"/>
                <w:szCs w:val="24"/>
                <w:lang w:val="en-GB"/>
              </w:rPr>
              <w:t xml:space="preserve">, </w:t>
            </w:r>
            <w:proofErr w:type="spellStart"/>
            <w:r w:rsidRPr="00D147D3">
              <w:rPr>
                <w:sz w:val="24"/>
                <w:szCs w:val="24"/>
                <w:lang w:val="en-GB"/>
              </w:rPr>
              <w:t>uzstādīšana</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vienreizēja</w:t>
            </w:r>
            <w:proofErr w:type="spellEnd"/>
            <w:r w:rsidRPr="00D147D3">
              <w:rPr>
                <w:sz w:val="24"/>
                <w:szCs w:val="24"/>
                <w:lang w:val="en-GB"/>
              </w:rPr>
              <w:t xml:space="preserve"> </w:t>
            </w:r>
            <w:proofErr w:type="spellStart"/>
            <w:r w:rsidRPr="00D147D3">
              <w:rPr>
                <w:sz w:val="24"/>
                <w:szCs w:val="24"/>
                <w:lang w:val="en-GB"/>
              </w:rPr>
              <w:t>apmācība</w:t>
            </w:r>
            <w:proofErr w:type="spellEnd"/>
            <w:r w:rsidRPr="00D147D3">
              <w:rPr>
                <w:sz w:val="24"/>
                <w:szCs w:val="24"/>
                <w:lang w:val="en-GB"/>
              </w:rPr>
              <w:t xml:space="preserve">. </w:t>
            </w:r>
          </w:p>
          <w:p w14:paraId="64AD36D5" w14:textId="77777777" w:rsidR="00461C98" w:rsidRPr="00D147D3" w:rsidRDefault="00461C98" w:rsidP="00CD199F">
            <w:pPr>
              <w:ind w:firstLine="284"/>
              <w:rPr>
                <w:sz w:val="24"/>
                <w:szCs w:val="24"/>
                <w:lang w:val="en-GB"/>
              </w:rPr>
            </w:pPr>
          </w:p>
          <w:p w14:paraId="641D7892"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p>
          <w:p w14:paraId="59A76828" w14:textId="77777777" w:rsidR="00461C98" w:rsidRPr="00D147D3" w:rsidRDefault="00461C98" w:rsidP="00CD199F">
            <w:pPr>
              <w:rPr>
                <w:sz w:val="24"/>
                <w:szCs w:val="24"/>
                <w:lang w:val="en-GB"/>
              </w:rPr>
            </w:pPr>
            <w:proofErr w:type="spellStart"/>
            <w:r w:rsidRPr="00D147D3">
              <w:rPr>
                <w:b/>
                <w:sz w:val="24"/>
                <w:szCs w:val="24"/>
                <w:u w:val="single"/>
                <w:lang w:val="en-GB"/>
              </w:rPr>
              <w:t>Apmaksas</w:t>
            </w:r>
            <w:proofErr w:type="spellEnd"/>
            <w:r w:rsidRPr="00D147D3">
              <w:rPr>
                <w:b/>
                <w:sz w:val="24"/>
                <w:szCs w:val="24"/>
                <w:u w:val="single"/>
                <w:lang w:val="en-GB"/>
              </w:rPr>
              <w:t xml:space="preserve"> un </w:t>
            </w:r>
            <w:proofErr w:type="spellStart"/>
            <w:r w:rsidRPr="00D147D3">
              <w:rPr>
                <w:b/>
                <w:sz w:val="24"/>
                <w:szCs w:val="24"/>
                <w:u w:val="single"/>
                <w:lang w:val="en-GB"/>
              </w:rPr>
              <w:t>piegādes</w:t>
            </w:r>
            <w:proofErr w:type="spellEnd"/>
            <w:r w:rsidRPr="00D147D3">
              <w:rPr>
                <w:b/>
                <w:sz w:val="24"/>
                <w:szCs w:val="24"/>
                <w:u w:val="single"/>
                <w:lang w:val="en-GB"/>
              </w:rPr>
              <w:t xml:space="preserve"> </w:t>
            </w:r>
            <w:proofErr w:type="spellStart"/>
            <w:r w:rsidRPr="00D147D3">
              <w:rPr>
                <w:b/>
                <w:sz w:val="24"/>
                <w:szCs w:val="24"/>
                <w:u w:val="single"/>
                <w:lang w:val="en-GB"/>
              </w:rPr>
              <w:t>noteikumi</w:t>
            </w:r>
            <w:proofErr w:type="spellEnd"/>
            <w:r w:rsidRPr="00D147D3">
              <w:rPr>
                <w:b/>
                <w:sz w:val="24"/>
                <w:szCs w:val="24"/>
                <w:u w:val="single"/>
                <w:lang w:val="en-GB"/>
              </w:rPr>
              <w:t>.</w:t>
            </w:r>
          </w:p>
          <w:p w14:paraId="0653AEAF" w14:textId="77777777" w:rsidR="00461C98" w:rsidRPr="00D147D3" w:rsidRDefault="00461C98" w:rsidP="00CD199F">
            <w:pPr>
              <w:tabs>
                <w:tab w:val="left" w:pos="567"/>
              </w:tabs>
              <w:rPr>
                <w:sz w:val="24"/>
                <w:szCs w:val="24"/>
                <w:lang w:val="en-GB"/>
              </w:rPr>
            </w:pPr>
          </w:p>
          <w:p w14:paraId="5361357B"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priekšapmaksu</w:t>
            </w:r>
            <w:proofErr w:type="spellEnd"/>
            <w:r w:rsidRPr="00D147D3">
              <w:rPr>
                <w:sz w:val="24"/>
                <w:szCs w:val="24"/>
                <w:lang w:val="en-GB"/>
              </w:rPr>
              <w:t xml:space="preserve"> par </w:t>
            </w:r>
            <w:proofErr w:type="spellStart"/>
            <w:r w:rsidRPr="00D147D3">
              <w:rPr>
                <w:sz w:val="24"/>
                <w:szCs w:val="24"/>
                <w:lang w:val="en-GB"/>
              </w:rPr>
              <w:t>katru</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xx % </w:t>
            </w:r>
            <w:proofErr w:type="spellStart"/>
            <w:r w:rsidRPr="00D147D3">
              <w:rPr>
                <w:sz w:val="24"/>
                <w:szCs w:val="24"/>
                <w:lang w:val="en-GB"/>
              </w:rPr>
              <w:t>apmērā</w:t>
            </w:r>
            <w:proofErr w:type="spellEnd"/>
            <w:r w:rsidRPr="00D147D3">
              <w:rPr>
                <w:sz w:val="24"/>
                <w:szCs w:val="24"/>
                <w:lang w:val="en-GB"/>
              </w:rPr>
              <w:t xml:space="preserve"> no </w:t>
            </w:r>
            <w:proofErr w:type="spellStart"/>
            <w:r w:rsidRPr="00D147D3">
              <w:rPr>
                <w:sz w:val="24"/>
                <w:szCs w:val="24"/>
                <w:lang w:val="en-GB"/>
              </w:rPr>
              <w:t>kopējās</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izgatavošana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uzsākta</w:t>
            </w:r>
            <w:proofErr w:type="spellEnd"/>
            <w:r w:rsidRPr="00D147D3">
              <w:rPr>
                <w:sz w:val="24"/>
                <w:szCs w:val="24"/>
                <w:lang w:val="en-GB"/>
              </w:rPr>
              <w:t xml:space="preserve"> no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 xml:space="preserve">. </w:t>
            </w:r>
          </w:p>
          <w:p w14:paraId="534D9B94" w14:textId="77777777" w:rsidR="00461C98" w:rsidRPr="00D147D3" w:rsidRDefault="00461C98" w:rsidP="00CD199F">
            <w:pPr>
              <w:pStyle w:val="BodyText2"/>
              <w:spacing w:after="0" w:line="240" w:lineRule="auto"/>
              <w:ind w:firstLine="45"/>
              <w:rPr>
                <w:sz w:val="24"/>
                <w:szCs w:val="24"/>
              </w:rPr>
            </w:pPr>
          </w:p>
          <w:p w14:paraId="63566C2F" w14:textId="77777777" w:rsidR="00461C98" w:rsidRPr="00D147D3" w:rsidRDefault="00461C98" w:rsidP="00CD199F">
            <w:pPr>
              <w:tabs>
                <w:tab w:val="left" w:pos="567"/>
              </w:tabs>
              <w:rPr>
                <w:sz w:val="24"/>
                <w:szCs w:val="24"/>
                <w:lang w:val="en-GB"/>
              </w:rPr>
            </w:pPr>
            <w:r w:rsidRPr="00D147D3">
              <w:rPr>
                <w:sz w:val="24"/>
                <w:szCs w:val="24"/>
                <w:lang w:val="en-GB"/>
              </w:rPr>
              <w:t>3.</w:t>
            </w:r>
            <w:proofErr w:type="gramStart"/>
            <w:r w:rsidRPr="00D147D3">
              <w:rPr>
                <w:sz w:val="24"/>
                <w:szCs w:val="24"/>
                <w:lang w:val="en-GB"/>
              </w:rPr>
              <w:t>2.Nākamo</w:t>
            </w:r>
            <w:proofErr w:type="gram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apmērā</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nekavējoties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paziņojuma</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gatavību</w:t>
            </w:r>
            <w:proofErr w:type="spellEnd"/>
            <w:r w:rsidRPr="00D147D3">
              <w:rPr>
                <w:sz w:val="24"/>
                <w:szCs w:val="24"/>
                <w:lang w:val="en-GB"/>
              </w:rPr>
              <w:t xml:space="preserve"> un </w:t>
            </w:r>
            <w:proofErr w:type="spellStart"/>
            <w:r w:rsidRPr="00D147D3">
              <w:rPr>
                <w:sz w:val="24"/>
                <w:szCs w:val="24"/>
                <w:lang w:val="en-GB"/>
              </w:rPr>
              <w:t>rēķina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no </w:t>
            </w:r>
            <w:proofErr w:type="spellStart"/>
            <w:r w:rsidRPr="00D147D3">
              <w:rPr>
                <w:sz w:val="24"/>
                <w:szCs w:val="24"/>
                <w:lang w:val="en-GB"/>
              </w:rPr>
              <w:t>izgatavotājrūpnīcas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izsūtīta</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šā</w:t>
            </w:r>
            <w:proofErr w:type="spellEnd"/>
            <w:r w:rsidRPr="00D147D3">
              <w:rPr>
                <w:sz w:val="24"/>
                <w:szCs w:val="24"/>
                <w:lang w:val="en-GB"/>
              </w:rPr>
              <w:t xml:space="preserve"> </w:t>
            </w:r>
            <w:proofErr w:type="spellStart"/>
            <w:r w:rsidRPr="00D147D3">
              <w:rPr>
                <w:sz w:val="24"/>
                <w:szCs w:val="24"/>
                <w:lang w:val="en-GB"/>
              </w:rPr>
              <w:t>maksājuma</w:t>
            </w:r>
            <w:proofErr w:type="spellEnd"/>
            <w:r w:rsidRPr="00D147D3">
              <w:rPr>
                <w:sz w:val="24"/>
                <w:szCs w:val="24"/>
                <w:lang w:val="en-GB"/>
              </w:rPr>
              <w:t xml:space="preserve"> </w:t>
            </w:r>
            <w:proofErr w:type="spellStart"/>
            <w:r w:rsidRPr="00D147D3">
              <w:rPr>
                <w:sz w:val="24"/>
                <w:szCs w:val="24"/>
                <w:lang w:val="en-GB"/>
              </w:rPr>
              <w:t>saņemšanas</w:t>
            </w:r>
            <w:proofErr w:type="spellEnd"/>
            <w:r w:rsidRPr="00D147D3">
              <w:rPr>
                <w:sz w:val="24"/>
                <w:szCs w:val="24"/>
                <w:lang w:val="en-GB"/>
              </w:rPr>
              <w:t>.</w:t>
            </w:r>
          </w:p>
          <w:p w14:paraId="058124BD" w14:textId="77777777" w:rsidR="00461C98" w:rsidRPr="00D147D3" w:rsidRDefault="00461C98" w:rsidP="00CD199F">
            <w:pPr>
              <w:tabs>
                <w:tab w:val="left" w:pos="567"/>
              </w:tabs>
              <w:rPr>
                <w:sz w:val="24"/>
                <w:szCs w:val="24"/>
                <w:lang w:val="en-GB"/>
              </w:rPr>
            </w:pPr>
          </w:p>
          <w:p w14:paraId="466B1C15" w14:textId="77777777" w:rsidR="00461C98" w:rsidRPr="00D147D3" w:rsidRDefault="00461C98" w:rsidP="00CD199F">
            <w:pPr>
              <w:tabs>
                <w:tab w:val="left" w:pos="567"/>
              </w:tabs>
              <w:rPr>
                <w:sz w:val="24"/>
                <w:szCs w:val="24"/>
                <w:lang w:val="en-GB"/>
              </w:rPr>
            </w:pPr>
            <w:r w:rsidRPr="00D147D3">
              <w:rPr>
                <w:sz w:val="24"/>
                <w:szCs w:val="24"/>
                <w:lang w:val="en-GB"/>
              </w:rPr>
              <w:t xml:space="preserve">3.3. </w:t>
            </w:r>
            <w:proofErr w:type="spellStart"/>
            <w:r w:rsidRPr="00D147D3">
              <w:rPr>
                <w:sz w:val="24"/>
                <w:szCs w:val="24"/>
                <w:lang w:val="en-GB"/>
              </w:rPr>
              <w:t>Pēdējo</w:t>
            </w:r>
            <w:proofErr w:type="spellEnd"/>
            <w:r w:rsidRPr="00D147D3">
              <w:rPr>
                <w:sz w:val="24"/>
                <w:szCs w:val="24"/>
                <w:lang w:val="en-GB"/>
              </w:rPr>
              <w:t xml:space="preserve"> </w:t>
            </w:r>
            <w:proofErr w:type="spellStart"/>
            <w:r w:rsidRPr="00D147D3">
              <w:rPr>
                <w:sz w:val="24"/>
                <w:szCs w:val="24"/>
                <w:lang w:val="en-GB"/>
              </w:rPr>
              <w:t>apmaksu</w:t>
            </w:r>
            <w:proofErr w:type="spellEnd"/>
            <w:r w:rsidRPr="00D147D3">
              <w:rPr>
                <w:sz w:val="24"/>
                <w:szCs w:val="24"/>
                <w:lang w:val="en-GB"/>
              </w:rPr>
              <w:t xml:space="preserve"> xx%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5 (</w:t>
            </w:r>
            <w:proofErr w:type="spellStart"/>
            <w:r w:rsidRPr="00D147D3">
              <w:rPr>
                <w:sz w:val="24"/>
                <w:szCs w:val="24"/>
                <w:lang w:val="en-GB"/>
              </w:rPr>
              <w:t>piecu</w:t>
            </w:r>
            <w:proofErr w:type="spellEnd"/>
            <w:r w:rsidRPr="00D147D3">
              <w:rPr>
                <w:sz w:val="24"/>
                <w:szCs w:val="24"/>
                <w:lang w:val="en-GB"/>
              </w:rPr>
              <w:t xml:space="preserve">) </w:t>
            </w:r>
            <w:proofErr w:type="spellStart"/>
            <w:r w:rsidRPr="00D147D3">
              <w:rPr>
                <w:sz w:val="24"/>
                <w:szCs w:val="24"/>
                <w:lang w:val="en-GB"/>
              </w:rPr>
              <w:t>darba</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un </w:t>
            </w:r>
            <w:proofErr w:type="spellStart"/>
            <w:r w:rsidRPr="00D147D3">
              <w:rPr>
                <w:sz w:val="24"/>
                <w:szCs w:val="24"/>
                <w:lang w:val="en-GB"/>
              </w:rPr>
              <w:t>pieņemšanas</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pieņemot</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parakstīts</w:t>
            </w:r>
            <w:proofErr w:type="spellEnd"/>
            <w:r w:rsidRPr="00D147D3">
              <w:rPr>
                <w:sz w:val="24"/>
                <w:szCs w:val="24"/>
                <w:lang w:val="en-GB"/>
              </w:rPr>
              <w:t xml:space="preserve"> </w:t>
            </w:r>
            <w:proofErr w:type="spellStart"/>
            <w:r w:rsidRPr="00D147D3">
              <w:rPr>
                <w:sz w:val="24"/>
                <w:szCs w:val="24"/>
                <w:lang w:val="en-GB"/>
              </w:rPr>
              <w:t>pieņemšanas-nodošanas</w:t>
            </w:r>
            <w:proofErr w:type="spellEnd"/>
            <w:r w:rsidRPr="00D147D3">
              <w:rPr>
                <w:sz w:val="24"/>
                <w:szCs w:val="24"/>
                <w:lang w:val="en-GB"/>
              </w:rPr>
              <w:t xml:space="preserve"> </w:t>
            </w:r>
            <w:proofErr w:type="spellStart"/>
            <w:r w:rsidRPr="00D147D3">
              <w:rPr>
                <w:sz w:val="24"/>
                <w:szCs w:val="24"/>
                <w:lang w:val="en-GB"/>
              </w:rPr>
              <w:t>akts</w:t>
            </w:r>
            <w:proofErr w:type="spellEnd"/>
            <w:r w:rsidRPr="00D147D3">
              <w:rPr>
                <w:sz w:val="24"/>
                <w:szCs w:val="24"/>
                <w:lang w:val="en-GB"/>
              </w:rPr>
              <w:t xml:space="preserve">. </w:t>
            </w:r>
          </w:p>
          <w:p w14:paraId="16213F07" w14:textId="77777777" w:rsidR="00461C98" w:rsidRPr="00D147D3" w:rsidRDefault="00461C98" w:rsidP="00CD199F">
            <w:pPr>
              <w:rPr>
                <w:sz w:val="24"/>
                <w:szCs w:val="24"/>
                <w:lang w:val="en-GB"/>
              </w:rPr>
            </w:pPr>
          </w:p>
          <w:p w14:paraId="147BAA84" w14:textId="77777777" w:rsidR="00461C98" w:rsidRPr="00D147D3" w:rsidRDefault="00461C98" w:rsidP="00CD199F">
            <w:pPr>
              <w:rPr>
                <w:sz w:val="24"/>
                <w:szCs w:val="24"/>
                <w:lang w:val="en-GB"/>
              </w:rPr>
            </w:pPr>
          </w:p>
          <w:p w14:paraId="67493B8E"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4.Par</w:t>
            </w:r>
            <w:proofErr w:type="gramEnd"/>
            <w:r w:rsidRPr="00D147D3">
              <w:rPr>
                <w:sz w:val="24"/>
                <w:szCs w:val="24"/>
                <w:lang w:val="en-GB"/>
              </w:rPr>
              <w:t xml:space="preserve"> </w:t>
            </w:r>
            <w:proofErr w:type="spellStart"/>
            <w:r w:rsidRPr="00D147D3">
              <w:rPr>
                <w:sz w:val="24"/>
                <w:szCs w:val="24"/>
                <w:lang w:val="en-GB"/>
              </w:rPr>
              <w:t>apmaksas</w:t>
            </w:r>
            <w:proofErr w:type="spellEnd"/>
            <w:r w:rsidRPr="00D147D3">
              <w:rPr>
                <w:sz w:val="24"/>
                <w:szCs w:val="24"/>
                <w:lang w:val="en-GB"/>
              </w:rPr>
              <w:t xml:space="preserve"> </w:t>
            </w:r>
            <w:proofErr w:type="spellStart"/>
            <w:r w:rsidRPr="00D147D3">
              <w:rPr>
                <w:sz w:val="24"/>
                <w:szCs w:val="24"/>
                <w:lang w:val="en-GB"/>
              </w:rPr>
              <w:t>dienu</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uzskatīta</w:t>
            </w:r>
            <w:proofErr w:type="spellEnd"/>
            <w:r w:rsidRPr="00D147D3">
              <w:rPr>
                <w:sz w:val="24"/>
                <w:szCs w:val="24"/>
                <w:lang w:val="en-GB"/>
              </w:rPr>
              <w:t xml:space="preserve"> </w:t>
            </w:r>
            <w:proofErr w:type="spellStart"/>
            <w:r w:rsidRPr="00D147D3">
              <w:rPr>
                <w:sz w:val="24"/>
                <w:szCs w:val="24"/>
                <w:lang w:val="en-GB"/>
              </w:rPr>
              <w:t>diena</w:t>
            </w:r>
            <w:proofErr w:type="spellEnd"/>
            <w:r w:rsidRPr="00D147D3">
              <w:rPr>
                <w:sz w:val="24"/>
                <w:szCs w:val="24"/>
                <w:lang w:val="en-GB"/>
              </w:rPr>
              <w:t xml:space="preserve">, </w:t>
            </w:r>
            <w:proofErr w:type="spellStart"/>
            <w:r w:rsidRPr="00D147D3">
              <w:rPr>
                <w:sz w:val="24"/>
                <w:szCs w:val="24"/>
                <w:lang w:val="en-GB"/>
              </w:rPr>
              <w:t>kad</w:t>
            </w:r>
            <w:proofErr w:type="spellEnd"/>
            <w:r w:rsidRPr="00D147D3">
              <w:rPr>
                <w:sz w:val="24"/>
                <w:szCs w:val="24"/>
                <w:lang w:val="en-GB"/>
              </w:rPr>
              <w:t xml:space="preserve"> </w:t>
            </w:r>
            <w:proofErr w:type="spellStart"/>
            <w:r w:rsidRPr="00D147D3">
              <w:rPr>
                <w:sz w:val="24"/>
                <w:szCs w:val="24"/>
                <w:lang w:val="en-GB"/>
              </w:rPr>
              <w:t>nauda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ieskaitīta</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kontā</w:t>
            </w:r>
            <w:proofErr w:type="spellEnd"/>
            <w:r w:rsidRPr="00D147D3">
              <w:rPr>
                <w:sz w:val="24"/>
                <w:szCs w:val="24"/>
                <w:lang w:val="en-GB"/>
              </w:rPr>
              <w:t>.</w:t>
            </w:r>
          </w:p>
          <w:p w14:paraId="7F7E99DD" w14:textId="77777777" w:rsidR="00461C98" w:rsidRPr="00D147D3" w:rsidRDefault="00461C98" w:rsidP="00CD199F">
            <w:pPr>
              <w:rPr>
                <w:sz w:val="24"/>
                <w:szCs w:val="24"/>
                <w:lang w:val="en-GB"/>
              </w:rPr>
            </w:pPr>
          </w:p>
          <w:p w14:paraId="36E1A6FA" w14:textId="77777777" w:rsidR="00461C98" w:rsidRPr="00D147D3" w:rsidRDefault="00461C98" w:rsidP="00CD199F">
            <w:pPr>
              <w:rPr>
                <w:sz w:val="24"/>
                <w:szCs w:val="24"/>
                <w:lang w:val="en-GB"/>
              </w:rPr>
            </w:pPr>
            <w:r w:rsidRPr="00D147D3">
              <w:rPr>
                <w:sz w:val="24"/>
                <w:szCs w:val="24"/>
                <w:lang w:val="en-GB"/>
              </w:rPr>
              <w:t xml:space="preserve">3.5.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izgatavošanu</w:t>
            </w:r>
            <w:proofErr w:type="spellEnd"/>
            <w:r w:rsidRPr="00D147D3">
              <w:rPr>
                <w:sz w:val="24"/>
                <w:szCs w:val="24"/>
                <w:lang w:val="en-GB"/>
              </w:rPr>
              <w:t xml:space="preserve"> un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w:t>
            </w:r>
            <w:proofErr w:type="gramStart"/>
            <w:r w:rsidRPr="00D147D3">
              <w:rPr>
                <w:sz w:val="24"/>
                <w:szCs w:val="24"/>
                <w:lang w:val="en-GB"/>
              </w:rPr>
              <w:t>2  pie</w:t>
            </w:r>
            <w:proofErr w:type="gram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3.1. un 3.2 </w:t>
            </w:r>
            <w:proofErr w:type="spellStart"/>
            <w:r w:rsidRPr="00D147D3">
              <w:rPr>
                <w:sz w:val="24"/>
                <w:szCs w:val="24"/>
                <w:lang w:val="en-GB"/>
              </w:rPr>
              <w:t>punktu</w:t>
            </w:r>
            <w:proofErr w:type="spellEnd"/>
            <w:r w:rsidRPr="00D147D3">
              <w:rPr>
                <w:sz w:val="24"/>
                <w:szCs w:val="24"/>
                <w:lang w:val="en-GB"/>
              </w:rPr>
              <w:t xml:space="preserve"> </w:t>
            </w:r>
            <w:proofErr w:type="spellStart"/>
            <w:r w:rsidRPr="00D147D3">
              <w:rPr>
                <w:sz w:val="24"/>
                <w:szCs w:val="24"/>
                <w:lang w:val="en-GB"/>
              </w:rPr>
              <w:t>noteikto</w:t>
            </w:r>
            <w:proofErr w:type="spellEnd"/>
            <w:r w:rsidRPr="00D147D3">
              <w:rPr>
                <w:sz w:val="24"/>
                <w:szCs w:val="24"/>
                <w:lang w:val="en-GB"/>
              </w:rPr>
              <w:t xml:space="preserve"> </w:t>
            </w:r>
            <w:proofErr w:type="spellStart"/>
            <w:r w:rsidRPr="00D147D3">
              <w:rPr>
                <w:sz w:val="24"/>
                <w:szCs w:val="24"/>
                <w:lang w:val="en-GB"/>
              </w:rPr>
              <w:t>darbību</w:t>
            </w:r>
            <w:proofErr w:type="spellEnd"/>
            <w:r w:rsidRPr="00D147D3">
              <w:rPr>
                <w:sz w:val="24"/>
                <w:szCs w:val="24"/>
                <w:lang w:val="en-GB"/>
              </w:rPr>
              <w:t xml:space="preserve"> </w:t>
            </w:r>
            <w:proofErr w:type="spellStart"/>
            <w:r w:rsidRPr="00D147D3">
              <w:rPr>
                <w:sz w:val="24"/>
                <w:szCs w:val="24"/>
                <w:lang w:val="en-GB"/>
              </w:rPr>
              <w:t>izpildes</w:t>
            </w:r>
            <w:proofErr w:type="spellEnd"/>
            <w:r w:rsidRPr="00D147D3">
              <w:rPr>
                <w:sz w:val="24"/>
                <w:szCs w:val="24"/>
                <w:lang w:val="en-GB"/>
              </w:rPr>
              <w:t xml:space="preserve"> un pie </w:t>
            </w:r>
            <w:proofErr w:type="spellStart"/>
            <w:r w:rsidRPr="00D147D3">
              <w:rPr>
                <w:sz w:val="24"/>
                <w:szCs w:val="24"/>
                <w:lang w:val="en-GB"/>
              </w:rPr>
              <w:t>nosacījuma</w:t>
            </w:r>
            <w:proofErr w:type="spellEnd"/>
            <w:r w:rsidRPr="00D147D3">
              <w:rPr>
                <w:sz w:val="24"/>
                <w:szCs w:val="24"/>
                <w:lang w:val="en-GB"/>
              </w:rPr>
              <w:t xml:space="preserve">, ka 3.2. </w:t>
            </w:r>
            <w:proofErr w:type="spellStart"/>
            <w:r w:rsidRPr="00D147D3">
              <w:rPr>
                <w:sz w:val="24"/>
                <w:szCs w:val="24"/>
                <w:lang w:val="en-GB"/>
              </w:rPr>
              <w:t>punktā</w:t>
            </w:r>
            <w:proofErr w:type="spellEnd"/>
            <w:r w:rsidRPr="00D147D3">
              <w:rPr>
                <w:sz w:val="24"/>
                <w:szCs w:val="24"/>
                <w:lang w:val="en-GB"/>
              </w:rPr>
              <w:t xml:space="preserve"> </w:t>
            </w:r>
            <w:proofErr w:type="spellStart"/>
            <w:r w:rsidRPr="00D147D3">
              <w:rPr>
                <w:sz w:val="24"/>
                <w:szCs w:val="24"/>
                <w:lang w:val="en-GB"/>
              </w:rPr>
              <w:t>paredzēta</w:t>
            </w:r>
            <w:proofErr w:type="spellEnd"/>
            <w:r w:rsidRPr="00D147D3">
              <w:rPr>
                <w:sz w:val="24"/>
                <w:szCs w:val="24"/>
                <w:lang w:val="en-GB"/>
              </w:rPr>
              <w:t xml:space="preserve"> </w:t>
            </w:r>
            <w:proofErr w:type="spellStart"/>
            <w:r w:rsidRPr="00D147D3">
              <w:rPr>
                <w:sz w:val="24"/>
                <w:szCs w:val="24"/>
                <w:lang w:val="en-GB"/>
              </w:rPr>
              <w:t>apmaksa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veikta</w:t>
            </w:r>
            <w:proofErr w:type="spellEnd"/>
            <w:r w:rsidRPr="00D147D3">
              <w:rPr>
                <w:sz w:val="24"/>
                <w:szCs w:val="24"/>
                <w:lang w:val="en-GB"/>
              </w:rPr>
              <w:t xml:space="preserve"> bez </w:t>
            </w:r>
            <w:proofErr w:type="spellStart"/>
            <w:r w:rsidRPr="00D147D3">
              <w:rPr>
                <w:sz w:val="24"/>
                <w:szCs w:val="24"/>
                <w:lang w:val="en-GB"/>
              </w:rPr>
              <w:t>kavēšanās</w:t>
            </w:r>
            <w:proofErr w:type="spellEnd"/>
            <w:r w:rsidRPr="00D147D3">
              <w:rPr>
                <w:sz w:val="24"/>
                <w:szCs w:val="24"/>
                <w:lang w:val="en-GB"/>
              </w:rPr>
              <w:t xml:space="preserve">. </w:t>
            </w:r>
          </w:p>
          <w:p w14:paraId="09CF89AF" w14:textId="77777777" w:rsidR="00461C98" w:rsidRPr="00D147D3" w:rsidRDefault="00461C98" w:rsidP="00CD199F">
            <w:pPr>
              <w:rPr>
                <w:sz w:val="24"/>
                <w:szCs w:val="24"/>
                <w:lang w:val="en-GB"/>
              </w:rPr>
            </w:pPr>
          </w:p>
          <w:p w14:paraId="79E1AF46" w14:textId="77777777" w:rsidR="00461C98" w:rsidRPr="00D147D3" w:rsidRDefault="00461C98" w:rsidP="00CD199F">
            <w:pPr>
              <w:rPr>
                <w:sz w:val="24"/>
                <w:szCs w:val="24"/>
                <w:lang w:val="en-GB"/>
              </w:rPr>
            </w:pPr>
            <w:r w:rsidRPr="00D147D3">
              <w:rPr>
                <w:sz w:val="24"/>
                <w:szCs w:val="24"/>
                <w:lang w:val="en-GB"/>
              </w:rPr>
              <w:t xml:space="preserve">3.7.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piegādi</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teritorijai</w:t>
            </w:r>
            <w:proofErr w:type="spellEnd"/>
            <w:r w:rsidRPr="00D147D3">
              <w:rPr>
                <w:sz w:val="24"/>
                <w:szCs w:val="24"/>
                <w:lang w:val="en-GB"/>
              </w:rPr>
              <w:t xml:space="preserve">, </w:t>
            </w:r>
            <w:proofErr w:type="spellStart"/>
            <w:r w:rsidRPr="00D147D3">
              <w:rPr>
                <w:sz w:val="24"/>
                <w:szCs w:val="24"/>
                <w:lang w:val="en-GB"/>
              </w:rPr>
              <w:t>uzstādīšanu</w:t>
            </w:r>
            <w:proofErr w:type="spellEnd"/>
            <w:r w:rsidRPr="00D147D3">
              <w:rPr>
                <w:sz w:val="24"/>
                <w:szCs w:val="24"/>
                <w:lang w:val="en-GB"/>
              </w:rPr>
              <w:t xml:space="preserve"> un </w:t>
            </w:r>
            <w:proofErr w:type="spellStart"/>
            <w:r w:rsidRPr="00D147D3">
              <w:rPr>
                <w:sz w:val="24"/>
                <w:szCs w:val="24"/>
                <w:lang w:val="en-GB"/>
              </w:rPr>
              <w:t>darbinieku</w:t>
            </w:r>
            <w:proofErr w:type="spellEnd"/>
            <w:r w:rsidRPr="00D147D3">
              <w:rPr>
                <w:sz w:val="24"/>
                <w:szCs w:val="24"/>
                <w:lang w:val="en-GB"/>
              </w:rPr>
              <w:t xml:space="preserve"> </w:t>
            </w:r>
            <w:proofErr w:type="spellStart"/>
            <w:r w:rsidRPr="00D147D3">
              <w:rPr>
                <w:sz w:val="24"/>
                <w:szCs w:val="24"/>
                <w:lang w:val="en-GB"/>
              </w:rPr>
              <w:t>vienreizēju</w:t>
            </w:r>
            <w:proofErr w:type="spellEnd"/>
            <w:r w:rsidRPr="00D147D3">
              <w:rPr>
                <w:sz w:val="24"/>
                <w:szCs w:val="24"/>
                <w:lang w:val="en-GB"/>
              </w:rPr>
              <w:t xml:space="preserve"> </w:t>
            </w:r>
            <w:proofErr w:type="spellStart"/>
            <w:r w:rsidRPr="00D147D3">
              <w:rPr>
                <w:sz w:val="24"/>
                <w:szCs w:val="24"/>
                <w:lang w:val="en-GB"/>
              </w:rPr>
              <w:t>apmācību</w:t>
            </w:r>
            <w:proofErr w:type="spellEnd"/>
            <w:r w:rsidRPr="00D147D3">
              <w:rPr>
                <w:sz w:val="24"/>
                <w:szCs w:val="24"/>
                <w:lang w:val="en-GB"/>
              </w:rPr>
              <w:t xml:space="preserve">. </w:t>
            </w:r>
            <w:proofErr w:type="spellStart"/>
            <w:r w:rsidRPr="00D147D3">
              <w:rPr>
                <w:sz w:val="24"/>
                <w:szCs w:val="24"/>
                <w:lang w:val="en-GB"/>
              </w:rPr>
              <w:t>Pircējs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pārvietošanu</w:t>
            </w:r>
            <w:proofErr w:type="spellEnd"/>
            <w:r w:rsidRPr="00D147D3">
              <w:rPr>
                <w:sz w:val="24"/>
                <w:szCs w:val="24"/>
                <w:lang w:val="en-GB"/>
              </w:rPr>
              <w:t xml:space="preserve"> </w:t>
            </w:r>
            <w:proofErr w:type="spellStart"/>
            <w:r w:rsidRPr="00D147D3">
              <w:rPr>
                <w:sz w:val="24"/>
                <w:szCs w:val="24"/>
                <w:lang w:val="en-GB"/>
              </w:rPr>
              <w:t>teritorijā</w:t>
            </w:r>
            <w:proofErr w:type="spellEnd"/>
            <w:r w:rsidRPr="00D147D3">
              <w:rPr>
                <w:sz w:val="24"/>
                <w:szCs w:val="24"/>
                <w:lang w:val="en-GB"/>
              </w:rPr>
              <w:t xml:space="preserve"> un </w:t>
            </w:r>
            <w:proofErr w:type="spellStart"/>
            <w:r w:rsidRPr="00D147D3">
              <w:rPr>
                <w:sz w:val="24"/>
                <w:szCs w:val="24"/>
                <w:lang w:val="en-GB"/>
              </w:rPr>
              <w:t>novietošanu</w:t>
            </w:r>
            <w:proofErr w:type="spellEnd"/>
            <w:r w:rsidRPr="00D147D3">
              <w:rPr>
                <w:sz w:val="24"/>
                <w:szCs w:val="24"/>
                <w:lang w:val="en-GB"/>
              </w:rPr>
              <w:t xml:space="preserve"> </w:t>
            </w:r>
            <w:proofErr w:type="spellStart"/>
            <w:r w:rsidRPr="00D147D3">
              <w:rPr>
                <w:sz w:val="24"/>
                <w:szCs w:val="24"/>
                <w:lang w:val="en-GB"/>
              </w:rPr>
              <w:t>ražošanas</w:t>
            </w:r>
            <w:proofErr w:type="spellEnd"/>
            <w:r w:rsidRPr="00D147D3">
              <w:rPr>
                <w:sz w:val="24"/>
                <w:szCs w:val="24"/>
                <w:lang w:val="en-GB"/>
              </w:rPr>
              <w:t xml:space="preserve"> </w:t>
            </w:r>
            <w:proofErr w:type="spellStart"/>
            <w:r w:rsidRPr="00D147D3">
              <w:rPr>
                <w:sz w:val="24"/>
                <w:szCs w:val="24"/>
                <w:lang w:val="en-GB"/>
              </w:rPr>
              <w:t>telpās</w:t>
            </w:r>
            <w:proofErr w:type="spellEnd"/>
            <w:r w:rsidRPr="00D147D3">
              <w:rPr>
                <w:sz w:val="24"/>
                <w:szCs w:val="24"/>
                <w:lang w:val="en-GB"/>
              </w:rPr>
              <w:t xml:space="preserve"> (</w:t>
            </w:r>
            <w:proofErr w:type="spellStart"/>
            <w:r w:rsidRPr="00D147D3">
              <w:rPr>
                <w:sz w:val="24"/>
                <w:szCs w:val="24"/>
                <w:lang w:val="en-GB"/>
              </w:rPr>
              <w:t>klātesot</w:t>
            </w:r>
            <w:proofErr w:type="spellEnd"/>
            <w:r w:rsidRPr="00D147D3">
              <w:rPr>
                <w:sz w:val="24"/>
                <w:szCs w:val="24"/>
                <w:lang w:val="en-GB"/>
              </w:rPr>
              <w:t xml:space="preserve">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pārstāvim</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nepieciešamos</w:t>
            </w:r>
            <w:proofErr w:type="spellEnd"/>
            <w:r w:rsidRPr="00D147D3">
              <w:rPr>
                <w:sz w:val="24"/>
                <w:szCs w:val="24"/>
                <w:lang w:val="en-GB"/>
              </w:rPr>
              <w:t xml:space="preserve"> </w:t>
            </w:r>
            <w:proofErr w:type="spellStart"/>
            <w:r w:rsidRPr="00D147D3">
              <w:rPr>
                <w:sz w:val="24"/>
                <w:szCs w:val="24"/>
                <w:lang w:val="en-GB"/>
              </w:rPr>
              <w:t>elektrības</w:t>
            </w:r>
            <w:proofErr w:type="spellEnd"/>
            <w:r w:rsidRPr="00D147D3">
              <w:rPr>
                <w:sz w:val="24"/>
                <w:szCs w:val="24"/>
                <w:lang w:val="en-GB"/>
              </w:rPr>
              <w:t xml:space="preserve">, </w:t>
            </w:r>
            <w:proofErr w:type="spellStart"/>
            <w:proofErr w:type="gramStart"/>
            <w:r w:rsidRPr="00D147D3">
              <w:rPr>
                <w:sz w:val="24"/>
                <w:szCs w:val="24"/>
                <w:lang w:val="en-GB"/>
              </w:rPr>
              <w:t>tvaika</w:t>
            </w:r>
            <w:proofErr w:type="spellEnd"/>
            <w:r w:rsidRPr="00D147D3">
              <w:rPr>
                <w:sz w:val="24"/>
                <w:szCs w:val="24"/>
                <w:lang w:val="en-GB"/>
              </w:rPr>
              <w:t xml:space="preserve"> ,</w:t>
            </w:r>
            <w:proofErr w:type="spellStart"/>
            <w:r w:rsidRPr="00D147D3">
              <w:rPr>
                <w:sz w:val="24"/>
                <w:szCs w:val="24"/>
                <w:lang w:val="en-GB"/>
              </w:rPr>
              <w:t>kanalizācijas</w:t>
            </w:r>
            <w:proofErr w:type="spellEnd"/>
            <w:proofErr w:type="gramEnd"/>
            <w:r w:rsidRPr="00D147D3">
              <w:rPr>
                <w:sz w:val="24"/>
                <w:szCs w:val="24"/>
                <w:lang w:val="en-GB"/>
              </w:rPr>
              <w:t xml:space="preserve">, </w:t>
            </w:r>
            <w:proofErr w:type="spellStart"/>
            <w:proofErr w:type="gramStart"/>
            <w:r w:rsidRPr="00D147D3">
              <w:rPr>
                <w:sz w:val="24"/>
                <w:szCs w:val="24"/>
                <w:lang w:val="en-GB"/>
              </w:rPr>
              <w:t>gāzes</w:t>
            </w:r>
            <w:proofErr w:type="spellEnd"/>
            <w:r w:rsidRPr="00D147D3">
              <w:rPr>
                <w:sz w:val="24"/>
                <w:szCs w:val="24"/>
                <w:lang w:val="en-GB"/>
              </w:rPr>
              <w:t xml:space="preserve">  un</w:t>
            </w:r>
            <w:proofErr w:type="gramEnd"/>
            <w:r w:rsidRPr="00D147D3">
              <w:rPr>
                <w:sz w:val="24"/>
                <w:szCs w:val="24"/>
                <w:lang w:val="en-GB"/>
              </w:rPr>
              <w:t xml:space="preserve"> </w:t>
            </w:r>
            <w:proofErr w:type="spellStart"/>
            <w:r w:rsidRPr="00D147D3">
              <w:rPr>
                <w:sz w:val="24"/>
                <w:szCs w:val="24"/>
                <w:lang w:val="en-GB"/>
              </w:rPr>
              <w:t>saspiestā</w:t>
            </w:r>
            <w:proofErr w:type="spellEnd"/>
            <w:r w:rsidRPr="00D147D3">
              <w:rPr>
                <w:sz w:val="24"/>
                <w:szCs w:val="24"/>
                <w:lang w:val="en-GB"/>
              </w:rPr>
              <w:t xml:space="preserve"> </w:t>
            </w:r>
            <w:proofErr w:type="spellStart"/>
            <w:r w:rsidRPr="00D147D3">
              <w:rPr>
                <w:sz w:val="24"/>
                <w:szCs w:val="24"/>
                <w:lang w:val="en-GB"/>
              </w:rPr>
              <w:t>gaisa</w:t>
            </w:r>
            <w:proofErr w:type="spellEnd"/>
            <w:r w:rsidRPr="00D147D3">
              <w:rPr>
                <w:sz w:val="24"/>
                <w:szCs w:val="24"/>
                <w:lang w:val="en-GB"/>
              </w:rPr>
              <w:t xml:space="preserve"> </w:t>
            </w:r>
            <w:proofErr w:type="spellStart"/>
            <w:r w:rsidRPr="00D147D3">
              <w:rPr>
                <w:sz w:val="24"/>
                <w:szCs w:val="24"/>
                <w:lang w:val="en-GB"/>
              </w:rPr>
              <w:t>pievadus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
          <w:p w14:paraId="620E132E" w14:textId="77777777" w:rsidR="00461C98" w:rsidRPr="00D147D3" w:rsidRDefault="00461C98" w:rsidP="00CD199F">
            <w:pPr>
              <w:rPr>
                <w:sz w:val="24"/>
                <w:szCs w:val="24"/>
                <w:lang w:val="en-GB"/>
              </w:rPr>
            </w:pPr>
          </w:p>
          <w:p w14:paraId="5102A433" w14:textId="77777777" w:rsidR="00461C98" w:rsidRPr="00D147D3" w:rsidRDefault="00461C98" w:rsidP="00CD199F">
            <w:pPr>
              <w:rPr>
                <w:sz w:val="24"/>
                <w:szCs w:val="24"/>
                <w:lang w:val="en-GB"/>
              </w:rPr>
            </w:pPr>
          </w:p>
          <w:p w14:paraId="6D622638"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8.Iekārtu</w:t>
            </w:r>
            <w:proofErr w:type="gram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un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vieta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xxxxxxx</w:t>
            </w:r>
            <w:proofErr w:type="spellEnd"/>
            <w:r w:rsidRPr="00D147D3">
              <w:rPr>
                <w:sz w:val="24"/>
                <w:szCs w:val="24"/>
                <w:lang w:val="en-GB"/>
              </w:rPr>
              <w:t>.</w:t>
            </w:r>
          </w:p>
          <w:p w14:paraId="69612F8C" w14:textId="77777777" w:rsidR="00461C98" w:rsidRPr="00D147D3" w:rsidRDefault="00461C98" w:rsidP="00CD199F">
            <w:pPr>
              <w:rPr>
                <w:sz w:val="24"/>
                <w:szCs w:val="24"/>
                <w:lang w:val="en-GB"/>
              </w:rPr>
            </w:pPr>
          </w:p>
          <w:p w14:paraId="5069FBC7" w14:textId="77777777" w:rsidR="00461C98" w:rsidRPr="00D147D3" w:rsidRDefault="00461C98" w:rsidP="00CD199F">
            <w:pPr>
              <w:rPr>
                <w:sz w:val="24"/>
                <w:szCs w:val="24"/>
                <w:lang w:val="en-GB"/>
              </w:rPr>
            </w:pPr>
            <w:r w:rsidRPr="00D147D3">
              <w:rPr>
                <w:sz w:val="24"/>
                <w:szCs w:val="24"/>
                <w:lang w:val="en-GB"/>
              </w:rPr>
              <w:t xml:space="preserve">3.9.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veic</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uzstādīšanas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pielikumam</w:t>
            </w:r>
            <w:proofErr w:type="spellEnd"/>
            <w:r w:rsidRPr="00D147D3">
              <w:rPr>
                <w:sz w:val="24"/>
                <w:szCs w:val="24"/>
                <w:lang w:val="en-GB"/>
              </w:rPr>
              <w:t xml:space="preserve"> Nr.2.</w:t>
            </w:r>
          </w:p>
          <w:p w14:paraId="0CECED0B" w14:textId="77777777" w:rsidR="00461C98" w:rsidRPr="00D147D3" w:rsidRDefault="00461C98" w:rsidP="00CD199F">
            <w:pPr>
              <w:rPr>
                <w:sz w:val="24"/>
                <w:szCs w:val="24"/>
                <w:lang w:val="en-GB"/>
              </w:rPr>
            </w:pPr>
          </w:p>
          <w:p w14:paraId="784E7A1D" w14:textId="77777777" w:rsidR="00461C98" w:rsidRPr="00D147D3" w:rsidRDefault="00461C98" w:rsidP="00CD199F">
            <w:pPr>
              <w:rPr>
                <w:sz w:val="24"/>
                <w:szCs w:val="24"/>
                <w:lang w:val="en-GB"/>
              </w:rPr>
            </w:pPr>
            <w:r w:rsidRPr="00D147D3">
              <w:rPr>
                <w:sz w:val="24"/>
                <w:szCs w:val="24"/>
                <w:lang w:val="en-GB"/>
              </w:rPr>
              <w:lastRenderedPageBreak/>
              <w:t xml:space="preserve">3.10. </w:t>
            </w:r>
            <w:proofErr w:type="spellStart"/>
            <w:r w:rsidRPr="00D147D3">
              <w:rPr>
                <w:sz w:val="24"/>
                <w:szCs w:val="24"/>
                <w:lang w:val="en-GB"/>
              </w:rPr>
              <w:t>Īpašumtiesības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no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Pircēju</w:t>
            </w:r>
            <w:proofErr w:type="spellEnd"/>
            <w:r w:rsidRPr="00D147D3">
              <w:rPr>
                <w:sz w:val="24"/>
                <w:szCs w:val="24"/>
                <w:lang w:val="en-GB"/>
              </w:rPr>
              <w:t xml:space="preserve"> PNA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brīdī</w:t>
            </w:r>
            <w:proofErr w:type="spellEnd"/>
            <w:r w:rsidRPr="00D147D3">
              <w:rPr>
                <w:sz w:val="24"/>
                <w:szCs w:val="24"/>
                <w:lang w:val="en-GB"/>
              </w:rPr>
              <w:t xml:space="preserve">. Preces </w:t>
            </w:r>
            <w:proofErr w:type="spellStart"/>
            <w:r w:rsidRPr="00D147D3">
              <w:rPr>
                <w:sz w:val="24"/>
                <w:szCs w:val="24"/>
                <w:lang w:val="en-GB"/>
              </w:rPr>
              <w:t>atbilstību</w:t>
            </w:r>
            <w:proofErr w:type="spellEnd"/>
            <w:r w:rsidRPr="00D147D3">
              <w:rPr>
                <w:sz w:val="24"/>
                <w:szCs w:val="24"/>
                <w:lang w:val="en-GB"/>
              </w:rPr>
              <w:t xml:space="preserve"> PNA </w:t>
            </w:r>
            <w:proofErr w:type="spellStart"/>
            <w:r w:rsidRPr="00D147D3">
              <w:rPr>
                <w:sz w:val="24"/>
                <w:szCs w:val="24"/>
                <w:lang w:val="en-GB"/>
              </w:rPr>
              <w:t>norādītajam</w:t>
            </w:r>
            <w:proofErr w:type="spellEnd"/>
            <w:r w:rsidRPr="00D147D3">
              <w:rPr>
                <w:sz w:val="24"/>
                <w:szCs w:val="24"/>
                <w:lang w:val="en-GB"/>
              </w:rPr>
              <w:t xml:space="preserve"> </w:t>
            </w:r>
            <w:proofErr w:type="spellStart"/>
            <w:r w:rsidRPr="00D147D3">
              <w:rPr>
                <w:sz w:val="24"/>
                <w:szCs w:val="24"/>
                <w:lang w:val="en-GB"/>
              </w:rPr>
              <w:t>Pircēja</w:t>
            </w:r>
            <w:proofErr w:type="spellEnd"/>
            <w:r w:rsidRPr="00D147D3">
              <w:rPr>
                <w:sz w:val="24"/>
                <w:szCs w:val="24"/>
                <w:lang w:val="en-GB"/>
              </w:rPr>
              <w:t xml:space="preserve"> </w:t>
            </w:r>
            <w:proofErr w:type="spellStart"/>
            <w:r w:rsidRPr="00D147D3">
              <w:rPr>
                <w:sz w:val="24"/>
                <w:szCs w:val="24"/>
                <w:lang w:val="en-GB"/>
              </w:rPr>
              <w:t>pilnvarotais</w:t>
            </w:r>
            <w:proofErr w:type="spellEnd"/>
            <w:r w:rsidRPr="00D147D3">
              <w:rPr>
                <w:sz w:val="24"/>
                <w:szCs w:val="24"/>
                <w:lang w:val="en-GB"/>
              </w:rPr>
              <w:t xml:space="preserve"> </w:t>
            </w:r>
            <w:proofErr w:type="spellStart"/>
            <w:r w:rsidRPr="00D147D3">
              <w:rPr>
                <w:sz w:val="24"/>
                <w:szCs w:val="24"/>
                <w:lang w:val="en-GB"/>
              </w:rPr>
              <w:t>pārstāvis</w:t>
            </w:r>
            <w:proofErr w:type="spellEnd"/>
            <w:r w:rsidRPr="00D147D3">
              <w:rPr>
                <w:sz w:val="24"/>
                <w:szCs w:val="24"/>
                <w:lang w:val="en-GB"/>
              </w:rPr>
              <w:t xml:space="preserve"> </w:t>
            </w:r>
            <w:proofErr w:type="spellStart"/>
            <w:r w:rsidRPr="00D147D3">
              <w:rPr>
                <w:sz w:val="24"/>
                <w:szCs w:val="24"/>
                <w:lang w:val="en-GB"/>
              </w:rPr>
              <w:t>apstiprina</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savu</w:t>
            </w:r>
            <w:proofErr w:type="spellEnd"/>
            <w:r w:rsidRPr="00D147D3">
              <w:rPr>
                <w:sz w:val="24"/>
                <w:szCs w:val="24"/>
                <w:lang w:val="en-GB"/>
              </w:rPr>
              <w:t xml:space="preserve"> </w:t>
            </w:r>
            <w:proofErr w:type="spellStart"/>
            <w:r w:rsidRPr="00D147D3">
              <w:rPr>
                <w:sz w:val="24"/>
                <w:szCs w:val="24"/>
                <w:lang w:val="en-GB"/>
              </w:rPr>
              <w:t>parakstu</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PNA. </w:t>
            </w:r>
          </w:p>
          <w:p w14:paraId="75AF906F" w14:textId="77777777" w:rsidR="00461C98" w:rsidRPr="00D147D3" w:rsidRDefault="00461C98" w:rsidP="00CD199F">
            <w:pPr>
              <w:rPr>
                <w:b/>
                <w:sz w:val="24"/>
                <w:szCs w:val="24"/>
                <w:lang w:val="en-GB"/>
              </w:rPr>
            </w:pPr>
          </w:p>
          <w:p w14:paraId="6B44F3B9" w14:textId="77777777" w:rsidR="00461C98" w:rsidRPr="00D147D3" w:rsidRDefault="00461C98" w:rsidP="00CD199F">
            <w:pPr>
              <w:rPr>
                <w:sz w:val="24"/>
                <w:szCs w:val="24"/>
                <w:lang w:val="en-GB"/>
              </w:rPr>
            </w:pPr>
            <w:r w:rsidRPr="00D147D3">
              <w:rPr>
                <w:sz w:val="24"/>
                <w:szCs w:val="24"/>
                <w:lang w:val="en-GB"/>
              </w:rPr>
              <w:t>3.10.</w:t>
            </w:r>
            <w:proofErr w:type="gramStart"/>
            <w:r w:rsidRPr="00D147D3">
              <w:rPr>
                <w:sz w:val="24"/>
                <w:szCs w:val="24"/>
                <w:lang w:val="en-GB"/>
              </w:rPr>
              <w:t>1.Pēc</w:t>
            </w:r>
            <w:proofErr w:type="gram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proofErr w:type="gramStart"/>
            <w:r w:rsidRPr="00D147D3">
              <w:rPr>
                <w:sz w:val="24"/>
                <w:szCs w:val="24"/>
                <w:lang w:val="en-GB"/>
              </w:rPr>
              <w:t>akta</w:t>
            </w:r>
            <w:proofErr w:type="spellEnd"/>
            <w:r w:rsidRPr="00D147D3">
              <w:rPr>
                <w:sz w:val="24"/>
                <w:szCs w:val="24"/>
                <w:lang w:val="en-GB"/>
              </w:rPr>
              <w:t xml:space="preserve">  </w:t>
            </w:r>
            <w:proofErr w:type="spellStart"/>
            <w:r w:rsidRPr="00D147D3">
              <w:rPr>
                <w:sz w:val="24"/>
                <w:szCs w:val="24"/>
                <w:lang w:val="en-GB"/>
              </w:rPr>
              <w:t>parakstīšanas</w:t>
            </w:r>
            <w:proofErr w:type="spellEnd"/>
            <w:proofErr w:type="gramEnd"/>
            <w:r w:rsidRPr="00D147D3">
              <w:rPr>
                <w:sz w:val="24"/>
                <w:szCs w:val="24"/>
                <w:lang w:val="en-GB"/>
              </w:rPr>
              <w:t xml:space="preserve"> </w:t>
            </w: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vairs</w:t>
            </w:r>
            <w:proofErr w:type="spellEnd"/>
            <w:r w:rsidRPr="00D147D3">
              <w:rPr>
                <w:sz w:val="24"/>
                <w:szCs w:val="24"/>
                <w:lang w:val="en-GB"/>
              </w:rPr>
              <w:t xml:space="preserve"> nav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izteikt</w:t>
            </w:r>
            <w:proofErr w:type="spellEnd"/>
            <w:r w:rsidRPr="00D147D3">
              <w:rPr>
                <w:sz w:val="24"/>
                <w:szCs w:val="24"/>
                <w:lang w:val="en-GB"/>
              </w:rPr>
              <w:t xml:space="preserve"> </w:t>
            </w:r>
            <w:proofErr w:type="spellStart"/>
            <w:r w:rsidRPr="00D147D3">
              <w:rPr>
                <w:sz w:val="24"/>
                <w:szCs w:val="24"/>
                <w:lang w:val="en-GB"/>
              </w:rPr>
              <w:t>pretenzijas</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komplektāciju</w:t>
            </w:r>
            <w:proofErr w:type="spellEnd"/>
            <w:r w:rsidRPr="00D147D3">
              <w:rPr>
                <w:sz w:val="24"/>
                <w:szCs w:val="24"/>
                <w:lang w:val="en-GB"/>
              </w:rPr>
              <w:t>.</w:t>
            </w:r>
          </w:p>
          <w:p w14:paraId="4F46F4B8" w14:textId="77777777" w:rsidR="00461C98" w:rsidRPr="00D147D3" w:rsidRDefault="00461C98" w:rsidP="00CD199F">
            <w:pPr>
              <w:rPr>
                <w:sz w:val="24"/>
                <w:szCs w:val="24"/>
                <w:lang w:val="en-GB"/>
              </w:rPr>
            </w:pPr>
            <w:r w:rsidRPr="00D147D3">
              <w:rPr>
                <w:sz w:val="24"/>
                <w:szCs w:val="24"/>
                <w:lang w:val="en-GB"/>
              </w:rPr>
              <w:t xml:space="preserve"> </w:t>
            </w:r>
          </w:p>
          <w:p w14:paraId="70272210" w14:textId="77777777" w:rsidR="00461C98" w:rsidRPr="00D147D3" w:rsidRDefault="00461C98">
            <w:pPr>
              <w:numPr>
                <w:ilvl w:val="2"/>
                <w:numId w:val="4"/>
              </w:numPr>
              <w:tabs>
                <w:tab w:val="clear" w:pos="720"/>
              </w:tabs>
              <w:adjustRightInd w:val="0"/>
              <w:ind w:left="0" w:firstLine="0"/>
              <w:jc w:val="both"/>
              <w:rPr>
                <w:sz w:val="24"/>
                <w:szCs w:val="24"/>
                <w:lang w:val="en-GB"/>
              </w:rPr>
            </w:pPr>
            <w:proofErr w:type="spellStart"/>
            <w:r w:rsidRPr="00D147D3">
              <w:rPr>
                <w:sz w:val="24"/>
                <w:szCs w:val="24"/>
                <w:lang w:val="en-GB"/>
              </w:rPr>
              <w:t>Pircējam</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tiesības</w:t>
            </w:r>
            <w:proofErr w:type="spellEnd"/>
            <w:r w:rsidRPr="00D147D3">
              <w:rPr>
                <w:sz w:val="24"/>
                <w:szCs w:val="24"/>
                <w:lang w:val="en-GB"/>
              </w:rPr>
              <w:t xml:space="preserve"> </w:t>
            </w:r>
            <w:proofErr w:type="spellStart"/>
            <w:r w:rsidRPr="00D147D3">
              <w:rPr>
                <w:sz w:val="24"/>
                <w:szCs w:val="24"/>
                <w:lang w:val="en-GB"/>
              </w:rPr>
              <w:t>neparakstīt</w:t>
            </w:r>
            <w:proofErr w:type="spellEnd"/>
            <w:r w:rsidRPr="00D147D3">
              <w:rPr>
                <w:sz w:val="24"/>
                <w:szCs w:val="24"/>
                <w:lang w:val="en-GB"/>
              </w:rPr>
              <w:t xml:space="preserve"> </w:t>
            </w:r>
            <w:proofErr w:type="spellStart"/>
            <w:r w:rsidRPr="00D147D3">
              <w:rPr>
                <w:sz w:val="24"/>
                <w:szCs w:val="24"/>
                <w:lang w:val="en-GB"/>
              </w:rPr>
              <w:t>pieņemšanas</w:t>
            </w:r>
            <w:proofErr w:type="spellEnd"/>
            <w:r w:rsidRPr="00D147D3">
              <w:rPr>
                <w:sz w:val="24"/>
                <w:szCs w:val="24"/>
                <w:lang w:val="en-GB"/>
              </w:rPr>
              <w:t xml:space="preserve"> – </w:t>
            </w:r>
            <w:proofErr w:type="spellStart"/>
            <w:r w:rsidRPr="00D147D3">
              <w:rPr>
                <w:sz w:val="24"/>
                <w:szCs w:val="24"/>
                <w:lang w:val="en-GB"/>
              </w:rPr>
              <w:t>nodošanas</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konstatēts</w:t>
            </w:r>
            <w:proofErr w:type="spellEnd"/>
            <w:r w:rsidRPr="00D147D3">
              <w:rPr>
                <w:sz w:val="24"/>
                <w:szCs w:val="24"/>
                <w:lang w:val="en-GB"/>
              </w:rPr>
              <w:t xml:space="preserve">, ka </w:t>
            </w:r>
            <w:proofErr w:type="spellStart"/>
            <w:r w:rsidRPr="00D147D3">
              <w:rPr>
                <w:sz w:val="24"/>
                <w:szCs w:val="24"/>
                <w:lang w:val="en-GB"/>
              </w:rPr>
              <w:t>piegādātā</w:t>
            </w:r>
            <w:proofErr w:type="spellEnd"/>
            <w:r w:rsidRPr="00D147D3">
              <w:rPr>
                <w:sz w:val="24"/>
                <w:szCs w:val="24"/>
                <w:lang w:val="en-GB"/>
              </w:rPr>
              <w:t xml:space="preserve"> un </w:t>
            </w:r>
            <w:proofErr w:type="spellStart"/>
            <w:r w:rsidRPr="00D147D3">
              <w:rPr>
                <w:sz w:val="24"/>
                <w:szCs w:val="24"/>
                <w:lang w:val="en-GB"/>
              </w:rPr>
              <w:t>uzstādītā</w:t>
            </w:r>
            <w:proofErr w:type="spellEnd"/>
            <w:r w:rsidRPr="00D147D3">
              <w:rPr>
                <w:sz w:val="24"/>
                <w:szCs w:val="24"/>
                <w:lang w:val="en-GB"/>
              </w:rPr>
              <w:t xml:space="preserve"> </w:t>
            </w:r>
            <w:proofErr w:type="spellStart"/>
            <w:r w:rsidRPr="00D147D3">
              <w:rPr>
                <w:sz w:val="24"/>
                <w:szCs w:val="24"/>
                <w:lang w:val="en-GB"/>
              </w:rPr>
              <w:t>Iekārta</w:t>
            </w:r>
            <w:proofErr w:type="spellEnd"/>
            <w:r w:rsidRPr="00D147D3">
              <w:rPr>
                <w:sz w:val="24"/>
                <w:szCs w:val="24"/>
                <w:lang w:val="en-GB"/>
              </w:rPr>
              <w:t xml:space="preserve"> </w:t>
            </w:r>
            <w:proofErr w:type="spellStart"/>
            <w:r w:rsidRPr="00D147D3">
              <w:rPr>
                <w:sz w:val="24"/>
                <w:szCs w:val="24"/>
                <w:lang w:val="en-GB"/>
              </w:rPr>
              <w:t>neatbilst</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1. </w:t>
            </w:r>
            <w:proofErr w:type="spellStart"/>
            <w:r w:rsidRPr="00D147D3">
              <w:rPr>
                <w:sz w:val="24"/>
                <w:szCs w:val="24"/>
                <w:lang w:val="en-GB"/>
              </w:rPr>
              <w:t>punkta</w:t>
            </w:r>
            <w:proofErr w:type="spellEnd"/>
            <w:r w:rsidRPr="00D147D3">
              <w:rPr>
                <w:sz w:val="24"/>
                <w:szCs w:val="24"/>
                <w:lang w:val="en-GB"/>
              </w:rPr>
              <w:t xml:space="preserve"> </w:t>
            </w:r>
            <w:proofErr w:type="spellStart"/>
            <w:r w:rsidRPr="00D147D3">
              <w:rPr>
                <w:sz w:val="24"/>
                <w:szCs w:val="24"/>
                <w:lang w:val="en-GB"/>
              </w:rPr>
              <w:t>nosacījumiem</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konstatētas</w:t>
            </w:r>
            <w:proofErr w:type="spellEnd"/>
            <w:r w:rsidRPr="00D147D3">
              <w:rPr>
                <w:sz w:val="24"/>
                <w:szCs w:val="24"/>
                <w:lang w:val="en-GB"/>
              </w:rPr>
              <w:t xml:space="preserve"> </w:t>
            </w:r>
            <w:proofErr w:type="spellStart"/>
            <w:r w:rsidRPr="00D147D3">
              <w:rPr>
                <w:sz w:val="24"/>
                <w:szCs w:val="24"/>
                <w:lang w:val="en-GB"/>
              </w:rPr>
              <w:t>nepilnības</w:t>
            </w:r>
            <w:proofErr w:type="spellEnd"/>
            <w:r w:rsidRPr="00D147D3">
              <w:rPr>
                <w:sz w:val="24"/>
                <w:szCs w:val="24"/>
                <w:lang w:val="en-GB"/>
              </w:rPr>
              <w:t xml:space="preserve"> </w:t>
            </w:r>
            <w:proofErr w:type="spellStart"/>
            <w:r w:rsidRPr="00D147D3">
              <w:rPr>
                <w:sz w:val="24"/>
                <w:szCs w:val="24"/>
                <w:lang w:val="en-GB"/>
              </w:rPr>
              <w:t>komplektācijā</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nefunkcionē</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savām</w:t>
            </w:r>
            <w:proofErr w:type="spellEnd"/>
            <w:r w:rsidRPr="00D147D3">
              <w:rPr>
                <w:sz w:val="24"/>
                <w:szCs w:val="24"/>
                <w:lang w:val="en-GB"/>
              </w:rPr>
              <w:t xml:space="preserve"> </w:t>
            </w:r>
            <w:proofErr w:type="spellStart"/>
            <w:r w:rsidRPr="00D147D3">
              <w:rPr>
                <w:sz w:val="24"/>
                <w:szCs w:val="24"/>
                <w:lang w:val="en-GB"/>
              </w:rPr>
              <w:t>tehniskajām</w:t>
            </w:r>
            <w:proofErr w:type="spellEnd"/>
            <w:r w:rsidRPr="00D147D3">
              <w:rPr>
                <w:sz w:val="24"/>
                <w:szCs w:val="24"/>
                <w:lang w:val="en-GB"/>
              </w:rPr>
              <w:t xml:space="preserve"> </w:t>
            </w:r>
            <w:proofErr w:type="spellStart"/>
            <w:r w:rsidRPr="00D147D3">
              <w:rPr>
                <w:sz w:val="24"/>
                <w:szCs w:val="24"/>
                <w:lang w:val="en-GB"/>
              </w:rPr>
              <w:t>īpašībām</w:t>
            </w:r>
            <w:proofErr w:type="spellEnd"/>
            <w:r w:rsidRPr="00D147D3">
              <w:rPr>
                <w:sz w:val="24"/>
                <w:szCs w:val="24"/>
                <w:lang w:val="en-GB"/>
              </w:rPr>
              <w:t xml:space="preserve">, </w:t>
            </w:r>
            <w:proofErr w:type="spellStart"/>
            <w:r w:rsidRPr="00D147D3">
              <w:rPr>
                <w:sz w:val="24"/>
                <w:szCs w:val="24"/>
                <w:lang w:val="en-GB"/>
              </w:rPr>
              <w:t>pastāv</w:t>
            </w:r>
            <w:proofErr w:type="spellEnd"/>
            <w:r w:rsidRPr="00D147D3">
              <w:rPr>
                <w:sz w:val="24"/>
                <w:szCs w:val="24"/>
                <w:lang w:val="en-GB"/>
              </w:rPr>
              <w:t xml:space="preserve"> </w:t>
            </w:r>
            <w:proofErr w:type="spellStart"/>
            <w:r w:rsidRPr="00D147D3">
              <w:rPr>
                <w:sz w:val="24"/>
                <w:szCs w:val="24"/>
                <w:lang w:val="en-GB"/>
              </w:rPr>
              <w:t>citi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trūkumi</w:t>
            </w:r>
            <w:proofErr w:type="spellEnd"/>
            <w:r w:rsidRPr="00D147D3">
              <w:rPr>
                <w:sz w:val="24"/>
                <w:szCs w:val="24"/>
                <w:lang w:val="en-GB"/>
              </w:rPr>
              <w:t xml:space="preserve">. </w:t>
            </w:r>
            <w:proofErr w:type="spellStart"/>
            <w:r w:rsidRPr="00D147D3">
              <w:rPr>
                <w:sz w:val="24"/>
                <w:szCs w:val="24"/>
                <w:lang w:val="en-GB"/>
              </w:rPr>
              <w:t>Šādā</w:t>
            </w:r>
            <w:proofErr w:type="spellEnd"/>
            <w:r w:rsidRPr="00D147D3">
              <w:rPr>
                <w:sz w:val="24"/>
                <w:szCs w:val="24"/>
                <w:lang w:val="en-GB"/>
              </w:rPr>
              <w:t xml:space="preserve"> </w:t>
            </w:r>
            <w:proofErr w:type="spellStart"/>
            <w:r w:rsidRPr="00D147D3">
              <w:rPr>
                <w:sz w:val="24"/>
                <w:szCs w:val="24"/>
                <w:lang w:val="en-GB"/>
              </w:rPr>
              <w:t>gadījumā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sastāda</w:t>
            </w:r>
            <w:proofErr w:type="spellEnd"/>
            <w:r w:rsidRPr="00D147D3">
              <w:rPr>
                <w:sz w:val="24"/>
                <w:szCs w:val="24"/>
                <w:lang w:val="en-GB"/>
              </w:rPr>
              <w:t xml:space="preserve"> </w:t>
            </w:r>
            <w:proofErr w:type="spellStart"/>
            <w:r w:rsidRPr="00D147D3">
              <w:rPr>
                <w:sz w:val="24"/>
                <w:szCs w:val="24"/>
                <w:lang w:val="en-GB"/>
              </w:rPr>
              <w:t>aktu</w:t>
            </w:r>
            <w:proofErr w:type="spellEnd"/>
            <w:r w:rsidRPr="00D147D3">
              <w:rPr>
                <w:sz w:val="24"/>
                <w:szCs w:val="24"/>
                <w:lang w:val="en-GB"/>
              </w:rPr>
              <w:t xml:space="preserve"> par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neatbilstību</w:t>
            </w:r>
            <w:proofErr w:type="spellEnd"/>
            <w:r w:rsidRPr="00D147D3">
              <w:rPr>
                <w:sz w:val="24"/>
                <w:szCs w:val="24"/>
                <w:lang w:val="en-GB"/>
              </w:rPr>
              <w:t xml:space="preserve"> un </w:t>
            </w:r>
            <w:proofErr w:type="spellStart"/>
            <w:r w:rsidRPr="00D147D3">
              <w:rPr>
                <w:sz w:val="24"/>
                <w:szCs w:val="24"/>
                <w:lang w:val="en-GB"/>
              </w:rPr>
              <w:t>vienojas</w:t>
            </w:r>
            <w:proofErr w:type="spellEnd"/>
            <w:r w:rsidRPr="00D147D3">
              <w:rPr>
                <w:sz w:val="24"/>
                <w:szCs w:val="24"/>
                <w:lang w:val="en-GB"/>
              </w:rPr>
              <w:t xml:space="preserve"> par </w:t>
            </w:r>
            <w:proofErr w:type="spellStart"/>
            <w:r w:rsidRPr="00D147D3">
              <w:rPr>
                <w:sz w:val="24"/>
                <w:szCs w:val="24"/>
                <w:lang w:val="en-GB"/>
              </w:rPr>
              <w:t>termiņu</w:t>
            </w:r>
            <w:proofErr w:type="spellEnd"/>
            <w:r w:rsidRPr="00D147D3">
              <w:rPr>
                <w:sz w:val="24"/>
                <w:szCs w:val="24"/>
                <w:lang w:val="en-GB"/>
              </w:rPr>
              <w:t xml:space="preserve"> </w:t>
            </w:r>
            <w:proofErr w:type="spellStart"/>
            <w:r w:rsidRPr="00D147D3">
              <w:rPr>
                <w:sz w:val="24"/>
                <w:szCs w:val="24"/>
                <w:lang w:val="en-GB"/>
              </w:rPr>
              <w:t>trūkumu</w:t>
            </w:r>
            <w:proofErr w:type="spellEnd"/>
            <w:r w:rsidRPr="00D147D3">
              <w:rPr>
                <w:sz w:val="24"/>
                <w:szCs w:val="24"/>
                <w:lang w:val="en-GB"/>
              </w:rPr>
              <w:t xml:space="preserve"> </w:t>
            </w:r>
            <w:proofErr w:type="spellStart"/>
            <w:r w:rsidRPr="00D147D3">
              <w:rPr>
                <w:sz w:val="24"/>
                <w:szCs w:val="24"/>
                <w:lang w:val="en-GB"/>
              </w:rPr>
              <w:t>novēršanai</w:t>
            </w:r>
            <w:proofErr w:type="spellEnd"/>
            <w:r w:rsidRPr="00D147D3">
              <w:rPr>
                <w:sz w:val="24"/>
                <w:szCs w:val="24"/>
                <w:lang w:val="en-GB"/>
              </w:rPr>
              <w:t>.</w:t>
            </w:r>
          </w:p>
          <w:p w14:paraId="2852BD3F" w14:textId="77777777" w:rsidR="00461C98" w:rsidRPr="00D147D3" w:rsidRDefault="00461C98" w:rsidP="00CD199F">
            <w:pPr>
              <w:rPr>
                <w:sz w:val="24"/>
                <w:szCs w:val="24"/>
                <w:lang w:val="en-GB"/>
              </w:rPr>
            </w:pPr>
          </w:p>
          <w:p w14:paraId="0932D010" w14:textId="77777777" w:rsidR="00461C98" w:rsidRPr="00D147D3" w:rsidRDefault="00461C98" w:rsidP="00CD199F">
            <w:pPr>
              <w:rPr>
                <w:sz w:val="24"/>
                <w:szCs w:val="24"/>
                <w:lang w:val="en-GB"/>
              </w:rPr>
            </w:pPr>
            <w:r w:rsidRPr="00D147D3">
              <w:rPr>
                <w:sz w:val="24"/>
                <w:szCs w:val="24"/>
                <w:lang w:val="en-GB"/>
              </w:rPr>
              <w:t>3.</w:t>
            </w:r>
            <w:proofErr w:type="gramStart"/>
            <w:r w:rsidRPr="00D147D3">
              <w:rPr>
                <w:sz w:val="24"/>
                <w:szCs w:val="24"/>
                <w:lang w:val="en-GB"/>
              </w:rPr>
              <w:t>11.Pircējs</w:t>
            </w:r>
            <w:proofErr w:type="gram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nosūtīt</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ražotājam</w:t>
            </w:r>
            <w:proofErr w:type="spellEnd"/>
            <w:r w:rsidRPr="00D147D3">
              <w:rPr>
                <w:sz w:val="24"/>
                <w:szCs w:val="24"/>
                <w:lang w:val="en-GB"/>
              </w:rPr>
              <w:t xml:space="preserve"> </w:t>
            </w:r>
            <w:proofErr w:type="spellStart"/>
            <w:r w:rsidRPr="00D147D3">
              <w:rPr>
                <w:sz w:val="24"/>
                <w:szCs w:val="24"/>
                <w:lang w:val="en-GB"/>
              </w:rPr>
              <w:t>produkta</w:t>
            </w:r>
            <w:proofErr w:type="spellEnd"/>
            <w:r w:rsidRPr="00D147D3">
              <w:rPr>
                <w:sz w:val="24"/>
                <w:szCs w:val="24"/>
                <w:lang w:val="en-GB"/>
              </w:rPr>
              <w:t xml:space="preserve"> </w:t>
            </w:r>
            <w:proofErr w:type="spellStart"/>
            <w:r w:rsidRPr="00D147D3">
              <w:rPr>
                <w:sz w:val="24"/>
                <w:szCs w:val="24"/>
                <w:lang w:val="en-GB"/>
              </w:rPr>
              <w:t>paraugus</w:t>
            </w:r>
            <w:proofErr w:type="spellEnd"/>
            <w:r w:rsidRPr="00D147D3">
              <w:rPr>
                <w:sz w:val="24"/>
                <w:szCs w:val="24"/>
                <w:lang w:val="en-GB"/>
              </w:rPr>
              <w:t xml:space="preserve"> un/</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iepakojamo</w:t>
            </w:r>
            <w:proofErr w:type="spellEnd"/>
            <w:r w:rsidRPr="00D147D3">
              <w:rPr>
                <w:sz w:val="24"/>
                <w:szCs w:val="24"/>
                <w:lang w:val="en-GB"/>
              </w:rPr>
              <w:t xml:space="preserve"> </w:t>
            </w:r>
            <w:proofErr w:type="spellStart"/>
            <w:r w:rsidRPr="00D147D3">
              <w:rPr>
                <w:sz w:val="24"/>
                <w:szCs w:val="24"/>
                <w:lang w:val="en-GB"/>
              </w:rPr>
              <w:t>materiālus</w:t>
            </w:r>
            <w:proofErr w:type="spellEnd"/>
            <w:r w:rsidRPr="00D147D3">
              <w:rPr>
                <w:sz w:val="24"/>
                <w:szCs w:val="24"/>
                <w:lang w:val="en-GB"/>
              </w:rPr>
              <w:t xml:space="preserve"> </w:t>
            </w:r>
            <w:proofErr w:type="spellStart"/>
            <w:r w:rsidRPr="00D147D3">
              <w:rPr>
                <w:sz w:val="24"/>
                <w:szCs w:val="24"/>
                <w:lang w:val="en-GB"/>
              </w:rPr>
              <w:t>testu</w:t>
            </w:r>
            <w:proofErr w:type="spellEnd"/>
            <w:r w:rsidRPr="00D147D3">
              <w:rPr>
                <w:sz w:val="24"/>
                <w:szCs w:val="24"/>
                <w:lang w:val="en-GB"/>
              </w:rPr>
              <w:t xml:space="preserve"> </w:t>
            </w:r>
            <w:proofErr w:type="spellStart"/>
            <w:r w:rsidRPr="00D147D3">
              <w:rPr>
                <w:sz w:val="24"/>
                <w:szCs w:val="24"/>
                <w:lang w:val="en-GB"/>
              </w:rPr>
              <w:t>vajadzībām</w:t>
            </w:r>
            <w:proofErr w:type="spellEnd"/>
            <w:r w:rsidRPr="00D147D3">
              <w:rPr>
                <w:sz w:val="24"/>
                <w:szCs w:val="24"/>
                <w:lang w:val="en-GB"/>
              </w:rPr>
              <w:t xml:space="preserve">, </w:t>
            </w:r>
            <w:proofErr w:type="spellStart"/>
            <w:r w:rsidRPr="00D147D3">
              <w:rPr>
                <w:sz w:val="24"/>
                <w:szCs w:val="24"/>
                <w:lang w:val="en-GB"/>
              </w:rPr>
              <w:t>ja</w:t>
            </w:r>
            <w:proofErr w:type="spellEnd"/>
            <w:r w:rsidRPr="00D147D3">
              <w:rPr>
                <w:sz w:val="24"/>
                <w:szCs w:val="24"/>
                <w:lang w:val="en-GB"/>
              </w:rPr>
              <w:t xml:space="preserve"> </w:t>
            </w:r>
            <w:proofErr w:type="spellStart"/>
            <w:r w:rsidRPr="00D147D3">
              <w:rPr>
                <w:sz w:val="24"/>
                <w:szCs w:val="24"/>
                <w:lang w:val="en-GB"/>
              </w:rPr>
              <w:t>nepieciešams</w:t>
            </w:r>
            <w:proofErr w:type="spellEnd"/>
            <w:r w:rsidRPr="00D147D3">
              <w:rPr>
                <w:sz w:val="24"/>
                <w:szCs w:val="24"/>
                <w:lang w:val="en-GB"/>
              </w:rPr>
              <w:t>.</w:t>
            </w:r>
          </w:p>
          <w:p w14:paraId="7D64B5CC" w14:textId="77777777" w:rsidR="00461C98" w:rsidRPr="00D147D3" w:rsidRDefault="00461C98" w:rsidP="00CD199F">
            <w:pPr>
              <w:rPr>
                <w:sz w:val="24"/>
                <w:szCs w:val="24"/>
                <w:lang w:val="en-GB"/>
              </w:rPr>
            </w:pPr>
          </w:p>
          <w:p w14:paraId="1B9F57F6" w14:textId="77777777" w:rsidR="00461C98" w:rsidRPr="00D147D3" w:rsidRDefault="00461C98" w:rsidP="00CD199F">
            <w:pPr>
              <w:rPr>
                <w:b/>
                <w:sz w:val="24"/>
                <w:szCs w:val="24"/>
                <w:lang w:val="en-GB"/>
              </w:rPr>
            </w:pPr>
          </w:p>
          <w:p w14:paraId="4AFE2DCA"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proofErr w:type="spellStart"/>
            <w:r w:rsidRPr="00D147D3">
              <w:rPr>
                <w:b/>
                <w:sz w:val="24"/>
                <w:szCs w:val="24"/>
                <w:u w:val="single"/>
                <w:lang w:val="en-GB"/>
              </w:rPr>
              <w:t>Kvalitāte</w:t>
            </w:r>
            <w:proofErr w:type="spellEnd"/>
            <w:r w:rsidRPr="00D147D3">
              <w:rPr>
                <w:b/>
                <w:sz w:val="24"/>
                <w:szCs w:val="24"/>
                <w:u w:val="single"/>
                <w:lang w:val="en-GB"/>
              </w:rPr>
              <w:t xml:space="preserve"> un </w:t>
            </w:r>
            <w:proofErr w:type="spellStart"/>
            <w:r w:rsidRPr="00D147D3">
              <w:rPr>
                <w:b/>
                <w:sz w:val="24"/>
                <w:szCs w:val="24"/>
                <w:u w:val="single"/>
                <w:lang w:val="en-GB"/>
              </w:rPr>
              <w:t>garantijas</w:t>
            </w:r>
            <w:proofErr w:type="spellEnd"/>
            <w:r w:rsidRPr="00D147D3">
              <w:rPr>
                <w:b/>
                <w:sz w:val="24"/>
                <w:szCs w:val="24"/>
                <w:u w:val="single"/>
                <w:lang w:val="en-GB"/>
              </w:rPr>
              <w:t>.</w:t>
            </w:r>
          </w:p>
          <w:p w14:paraId="142F8BC8" w14:textId="77777777" w:rsidR="00461C98" w:rsidRPr="00D147D3" w:rsidRDefault="00461C98" w:rsidP="00CD199F">
            <w:pPr>
              <w:rPr>
                <w:sz w:val="24"/>
                <w:szCs w:val="24"/>
                <w:lang w:val="en-GB"/>
              </w:rPr>
            </w:pPr>
          </w:p>
          <w:p w14:paraId="7F12329F" w14:textId="77777777" w:rsidR="00461C98" w:rsidRPr="00D147D3" w:rsidRDefault="00461C98" w:rsidP="00CD199F">
            <w:pPr>
              <w:rPr>
                <w:sz w:val="24"/>
                <w:szCs w:val="24"/>
                <w:lang w:val="en-GB"/>
              </w:rPr>
            </w:pPr>
            <w:r w:rsidRPr="00D147D3">
              <w:rPr>
                <w:sz w:val="24"/>
                <w:szCs w:val="24"/>
                <w:lang w:val="en-GB"/>
              </w:rPr>
              <w:t xml:space="preserve">4.1.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garantē</w:t>
            </w:r>
            <w:proofErr w:type="spellEnd"/>
            <w:r w:rsidRPr="00D147D3">
              <w:rPr>
                <w:sz w:val="24"/>
                <w:szCs w:val="24"/>
                <w:lang w:val="en-GB"/>
              </w:rPr>
              <w:t xml:space="preserve">, ka </w:t>
            </w:r>
            <w:proofErr w:type="spellStart"/>
            <w:r w:rsidRPr="00D147D3">
              <w:rPr>
                <w:sz w:val="24"/>
                <w:szCs w:val="24"/>
                <w:lang w:val="en-GB"/>
              </w:rPr>
              <w:t>Iekārtu</w:t>
            </w:r>
            <w:proofErr w:type="spellEnd"/>
            <w:r w:rsidRPr="00D147D3">
              <w:rPr>
                <w:sz w:val="24"/>
                <w:szCs w:val="24"/>
                <w:lang w:val="en-GB"/>
              </w:rPr>
              <w:t xml:space="preserve"> </w:t>
            </w:r>
            <w:proofErr w:type="spellStart"/>
            <w:r w:rsidRPr="00D147D3">
              <w:rPr>
                <w:sz w:val="24"/>
                <w:szCs w:val="24"/>
                <w:lang w:val="en-GB"/>
              </w:rPr>
              <w:t>kvalitāte</w:t>
            </w:r>
            <w:proofErr w:type="spellEnd"/>
            <w:r w:rsidRPr="00D147D3">
              <w:rPr>
                <w:sz w:val="24"/>
                <w:szCs w:val="24"/>
                <w:lang w:val="en-GB"/>
              </w:rPr>
              <w:t xml:space="preserve"> un </w:t>
            </w:r>
            <w:proofErr w:type="spellStart"/>
            <w:r w:rsidRPr="00D147D3">
              <w:rPr>
                <w:sz w:val="24"/>
                <w:szCs w:val="24"/>
                <w:lang w:val="en-GB"/>
              </w:rPr>
              <w:t>komplektācija</w:t>
            </w:r>
            <w:proofErr w:type="spellEnd"/>
            <w:r w:rsidRPr="00D147D3">
              <w:rPr>
                <w:sz w:val="24"/>
                <w:szCs w:val="24"/>
                <w:lang w:val="en-GB"/>
              </w:rPr>
              <w:t xml:space="preserve"> </w:t>
            </w:r>
            <w:proofErr w:type="spellStart"/>
            <w:r w:rsidRPr="00D147D3">
              <w:rPr>
                <w:sz w:val="24"/>
                <w:szCs w:val="24"/>
                <w:lang w:val="en-GB"/>
              </w:rPr>
              <w:t>atbilst</w:t>
            </w:r>
            <w:proofErr w:type="spellEnd"/>
            <w:r w:rsidRPr="00D147D3">
              <w:rPr>
                <w:sz w:val="24"/>
                <w:szCs w:val="24"/>
                <w:lang w:val="en-GB"/>
              </w:rPr>
              <w:t xml:space="preserve"> </w:t>
            </w:r>
            <w:proofErr w:type="spellStart"/>
            <w:r w:rsidRPr="00D147D3">
              <w:rPr>
                <w:sz w:val="24"/>
                <w:szCs w:val="24"/>
                <w:lang w:val="en-GB"/>
              </w:rPr>
              <w:t>izgatavotājfirmas</w:t>
            </w:r>
            <w:proofErr w:type="spellEnd"/>
            <w:r w:rsidRPr="00D147D3">
              <w:rPr>
                <w:sz w:val="24"/>
                <w:szCs w:val="24"/>
                <w:lang w:val="en-GB"/>
              </w:rPr>
              <w:t xml:space="preserve"> </w:t>
            </w:r>
            <w:proofErr w:type="spellStart"/>
            <w:r w:rsidRPr="00D147D3">
              <w:rPr>
                <w:sz w:val="24"/>
                <w:szCs w:val="24"/>
                <w:lang w:val="en-GB"/>
              </w:rPr>
              <w:t>noteiktajām</w:t>
            </w:r>
            <w:proofErr w:type="spellEnd"/>
            <w:r w:rsidRPr="00D147D3">
              <w:rPr>
                <w:sz w:val="24"/>
                <w:szCs w:val="24"/>
                <w:lang w:val="en-GB"/>
              </w:rPr>
              <w:t xml:space="preserve"> </w:t>
            </w:r>
            <w:proofErr w:type="spellStart"/>
            <w:r w:rsidRPr="00D147D3">
              <w:rPr>
                <w:sz w:val="24"/>
                <w:szCs w:val="24"/>
                <w:lang w:val="en-GB"/>
              </w:rPr>
              <w:t>normām</w:t>
            </w:r>
            <w:proofErr w:type="spellEnd"/>
            <w:r w:rsidRPr="00D147D3">
              <w:rPr>
                <w:sz w:val="24"/>
                <w:szCs w:val="24"/>
                <w:lang w:val="en-GB"/>
              </w:rPr>
              <w:t xml:space="preserve"> un </w:t>
            </w:r>
            <w:proofErr w:type="spellStart"/>
            <w:r w:rsidRPr="00D147D3">
              <w:rPr>
                <w:sz w:val="24"/>
                <w:szCs w:val="24"/>
                <w:lang w:val="en-GB"/>
              </w:rPr>
              <w:t>Eiropas</w:t>
            </w:r>
            <w:proofErr w:type="spellEnd"/>
            <w:r w:rsidRPr="00D147D3">
              <w:rPr>
                <w:sz w:val="24"/>
                <w:szCs w:val="24"/>
                <w:lang w:val="en-GB"/>
              </w:rPr>
              <w:t xml:space="preserve"> </w:t>
            </w:r>
            <w:proofErr w:type="spellStart"/>
            <w:r w:rsidRPr="00D147D3">
              <w:rPr>
                <w:sz w:val="24"/>
                <w:szCs w:val="24"/>
                <w:lang w:val="en-GB"/>
              </w:rPr>
              <w:t>Savienības</w:t>
            </w:r>
            <w:proofErr w:type="spellEnd"/>
            <w:r w:rsidRPr="00D147D3">
              <w:rPr>
                <w:sz w:val="24"/>
                <w:szCs w:val="24"/>
                <w:lang w:val="en-GB"/>
              </w:rPr>
              <w:t xml:space="preserve"> </w:t>
            </w:r>
            <w:proofErr w:type="spellStart"/>
            <w:r w:rsidRPr="00D147D3">
              <w:rPr>
                <w:sz w:val="24"/>
                <w:szCs w:val="24"/>
                <w:lang w:val="en-GB"/>
              </w:rPr>
              <w:t>prasībām</w:t>
            </w:r>
            <w:proofErr w:type="spellEnd"/>
            <w:r w:rsidRPr="00D147D3">
              <w:rPr>
                <w:sz w:val="24"/>
                <w:szCs w:val="24"/>
                <w:lang w:val="en-GB"/>
              </w:rPr>
              <w:t xml:space="preserve">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atbildību</w:t>
            </w:r>
            <w:proofErr w:type="spellEnd"/>
            <w:r w:rsidRPr="00D147D3">
              <w:rPr>
                <w:sz w:val="24"/>
                <w:szCs w:val="24"/>
                <w:lang w:val="en-GB"/>
              </w:rPr>
              <w:t xml:space="preserve"> par preces </w:t>
            </w:r>
            <w:proofErr w:type="spellStart"/>
            <w:r w:rsidRPr="00D147D3">
              <w:rPr>
                <w:sz w:val="24"/>
                <w:szCs w:val="24"/>
                <w:lang w:val="en-GB"/>
              </w:rPr>
              <w:t>kvalitāti</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piegādātajai</w:t>
            </w:r>
            <w:proofErr w:type="spellEnd"/>
            <w:r w:rsidRPr="00D147D3">
              <w:rPr>
                <w:sz w:val="24"/>
                <w:szCs w:val="24"/>
                <w:lang w:val="en-GB"/>
              </w:rPr>
              <w:t xml:space="preserve"> </w:t>
            </w:r>
            <w:proofErr w:type="spellStart"/>
            <w:r w:rsidRPr="00D147D3">
              <w:rPr>
                <w:sz w:val="24"/>
                <w:szCs w:val="24"/>
                <w:lang w:val="en-GB"/>
              </w:rPr>
              <w:t>Iekārtai</w:t>
            </w:r>
            <w:proofErr w:type="spellEnd"/>
            <w:r w:rsidRPr="00D147D3">
              <w:rPr>
                <w:sz w:val="24"/>
                <w:szCs w:val="24"/>
                <w:lang w:val="en-GB"/>
              </w:rPr>
              <w:t xml:space="preserve"> </w:t>
            </w:r>
            <w:proofErr w:type="spellStart"/>
            <w:r w:rsidRPr="00D147D3">
              <w:rPr>
                <w:sz w:val="24"/>
                <w:szCs w:val="24"/>
                <w:lang w:val="en-GB"/>
              </w:rPr>
              <w:t>kvalitātes</w:t>
            </w:r>
            <w:proofErr w:type="spellEnd"/>
            <w:r w:rsidRPr="00D147D3">
              <w:rPr>
                <w:sz w:val="24"/>
                <w:szCs w:val="24"/>
                <w:lang w:val="en-GB"/>
              </w:rPr>
              <w:t xml:space="preserve"> </w:t>
            </w:r>
            <w:proofErr w:type="spellStart"/>
            <w:r w:rsidRPr="00D147D3">
              <w:rPr>
                <w:sz w:val="24"/>
                <w:szCs w:val="24"/>
                <w:lang w:val="en-GB"/>
              </w:rPr>
              <w:t>sertifikātu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ekspluatācijas</w:t>
            </w:r>
            <w:proofErr w:type="spellEnd"/>
            <w:r w:rsidRPr="00D147D3">
              <w:rPr>
                <w:sz w:val="24"/>
                <w:szCs w:val="24"/>
                <w:lang w:val="en-GB"/>
              </w:rPr>
              <w:t xml:space="preserve"> un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dokumentāciju</w:t>
            </w:r>
            <w:proofErr w:type="spellEnd"/>
            <w:r w:rsidRPr="00D147D3">
              <w:rPr>
                <w:sz w:val="24"/>
                <w:szCs w:val="24"/>
                <w:lang w:val="en-GB"/>
              </w:rPr>
              <w:t xml:space="preserve">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w:t>
            </w:r>
          </w:p>
          <w:p w14:paraId="782CFC16" w14:textId="77777777" w:rsidR="00461C98" w:rsidRPr="00D147D3" w:rsidRDefault="00461C98" w:rsidP="00CD199F">
            <w:pPr>
              <w:rPr>
                <w:sz w:val="24"/>
                <w:szCs w:val="24"/>
                <w:lang w:val="en-GB"/>
              </w:rPr>
            </w:pPr>
          </w:p>
          <w:p w14:paraId="70CFE1C8" w14:textId="77777777" w:rsidR="00461C98" w:rsidRPr="00D147D3" w:rsidRDefault="00461C98" w:rsidP="00CD199F">
            <w:pPr>
              <w:rPr>
                <w:sz w:val="24"/>
                <w:szCs w:val="24"/>
                <w:lang w:val="en-GB"/>
              </w:rPr>
            </w:pPr>
            <w:r w:rsidRPr="00D147D3">
              <w:rPr>
                <w:sz w:val="24"/>
                <w:szCs w:val="24"/>
                <w:lang w:val="en-GB"/>
              </w:rPr>
              <w:t xml:space="preserve">4.2. </w:t>
            </w:r>
            <w:proofErr w:type="spellStart"/>
            <w:r w:rsidRPr="00D147D3">
              <w:rPr>
                <w:sz w:val="24"/>
                <w:szCs w:val="24"/>
                <w:lang w:val="en-GB"/>
              </w:rPr>
              <w:t>Pārdevēja</w:t>
            </w:r>
            <w:proofErr w:type="spellEnd"/>
            <w:r w:rsidRPr="00D147D3">
              <w:rPr>
                <w:sz w:val="24"/>
                <w:szCs w:val="24"/>
                <w:lang w:val="en-GB"/>
              </w:rPr>
              <w:t xml:space="preserve"> </w:t>
            </w:r>
            <w:proofErr w:type="spellStart"/>
            <w:r w:rsidRPr="00D147D3">
              <w:rPr>
                <w:sz w:val="24"/>
                <w:szCs w:val="24"/>
                <w:lang w:val="en-GB"/>
              </w:rPr>
              <w:t>noteiktā</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garantija</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12 (</w:t>
            </w:r>
            <w:proofErr w:type="spellStart"/>
            <w:r w:rsidRPr="00D147D3">
              <w:rPr>
                <w:sz w:val="24"/>
                <w:szCs w:val="24"/>
                <w:lang w:val="en-GB"/>
              </w:rPr>
              <w:t>divpadsmit</w:t>
            </w:r>
            <w:proofErr w:type="spellEnd"/>
            <w:r w:rsidRPr="00D147D3">
              <w:rPr>
                <w:sz w:val="24"/>
                <w:szCs w:val="24"/>
                <w:lang w:val="en-GB"/>
              </w:rPr>
              <w:t xml:space="preserve">) </w:t>
            </w:r>
            <w:proofErr w:type="spellStart"/>
            <w:r w:rsidRPr="00D147D3">
              <w:rPr>
                <w:sz w:val="24"/>
                <w:szCs w:val="24"/>
                <w:lang w:val="en-GB"/>
              </w:rPr>
              <w:t>mēneši</w:t>
            </w:r>
            <w:proofErr w:type="spellEnd"/>
            <w:r w:rsidRPr="00D147D3">
              <w:rPr>
                <w:sz w:val="24"/>
                <w:szCs w:val="24"/>
                <w:lang w:val="en-GB"/>
              </w:rPr>
              <w:t xml:space="preserve"> no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pielikumā</w:t>
            </w:r>
            <w:proofErr w:type="spellEnd"/>
            <w:r w:rsidRPr="00D147D3">
              <w:rPr>
                <w:sz w:val="24"/>
                <w:szCs w:val="24"/>
                <w:lang w:val="en-GB"/>
              </w:rPr>
              <w:t xml:space="preserve"> Nr.1 </w:t>
            </w:r>
            <w:proofErr w:type="spellStart"/>
            <w:r w:rsidRPr="00D147D3">
              <w:rPr>
                <w:sz w:val="24"/>
                <w:szCs w:val="24"/>
                <w:lang w:val="en-GB"/>
              </w:rPr>
              <w:t>paredzētajām</w:t>
            </w:r>
            <w:proofErr w:type="spellEnd"/>
            <w:r w:rsidRPr="00D147D3">
              <w:rPr>
                <w:sz w:val="24"/>
                <w:szCs w:val="24"/>
                <w:lang w:val="en-GB"/>
              </w:rPr>
              <w:t xml:space="preserve"> </w:t>
            </w:r>
            <w:proofErr w:type="spellStart"/>
            <w:r w:rsidRPr="00D147D3">
              <w:rPr>
                <w:sz w:val="24"/>
                <w:szCs w:val="24"/>
                <w:lang w:val="en-GB"/>
              </w:rPr>
              <w:t>ražotāja</w:t>
            </w:r>
            <w:proofErr w:type="spellEnd"/>
            <w:r w:rsidRPr="00D147D3">
              <w:rPr>
                <w:sz w:val="24"/>
                <w:szCs w:val="24"/>
                <w:lang w:val="en-GB"/>
              </w:rPr>
              <w:t xml:space="preserve"> </w:t>
            </w:r>
            <w:proofErr w:type="spellStart"/>
            <w:r w:rsidRPr="00D147D3">
              <w:rPr>
                <w:sz w:val="24"/>
                <w:szCs w:val="24"/>
                <w:lang w:val="en-GB"/>
              </w:rPr>
              <w:t>saistībām</w:t>
            </w:r>
            <w:proofErr w:type="spellEnd"/>
            <w:r w:rsidRPr="00D147D3">
              <w:rPr>
                <w:sz w:val="24"/>
                <w:szCs w:val="24"/>
                <w:lang w:val="en-GB"/>
              </w:rPr>
              <w:t>.</w:t>
            </w:r>
          </w:p>
          <w:p w14:paraId="7215B75B" w14:textId="77777777" w:rsidR="00461C98" w:rsidRPr="00D147D3" w:rsidRDefault="00461C98" w:rsidP="00CD199F">
            <w:pPr>
              <w:tabs>
                <w:tab w:val="left" w:pos="567"/>
              </w:tabs>
              <w:ind w:left="567" w:hanging="567"/>
              <w:rPr>
                <w:sz w:val="24"/>
                <w:szCs w:val="24"/>
                <w:lang w:val="en-GB"/>
              </w:rPr>
            </w:pPr>
          </w:p>
          <w:p w14:paraId="46280815" w14:textId="77777777" w:rsidR="00461C98" w:rsidRPr="00D147D3" w:rsidRDefault="00461C98" w:rsidP="00CD199F">
            <w:pPr>
              <w:rPr>
                <w:sz w:val="24"/>
                <w:szCs w:val="24"/>
                <w:lang w:val="en-GB"/>
              </w:rPr>
            </w:pPr>
            <w:r w:rsidRPr="00D147D3">
              <w:rPr>
                <w:sz w:val="24"/>
                <w:szCs w:val="24"/>
                <w:lang w:val="en-GB"/>
              </w:rPr>
              <w:t xml:space="preserve">4.3.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nodrošina</w:t>
            </w:r>
            <w:proofErr w:type="spellEnd"/>
            <w:r w:rsidRPr="00D147D3">
              <w:rPr>
                <w:sz w:val="24"/>
                <w:szCs w:val="24"/>
                <w:lang w:val="en-GB"/>
              </w:rPr>
              <w:t xml:space="preserve"> </w:t>
            </w:r>
            <w:proofErr w:type="spellStart"/>
            <w:r w:rsidRPr="00D147D3">
              <w:rPr>
                <w:sz w:val="24"/>
                <w:szCs w:val="24"/>
                <w:lang w:val="en-GB"/>
              </w:rPr>
              <w:t>veikt</w:t>
            </w:r>
            <w:proofErr w:type="spellEnd"/>
            <w:r w:rsidRPr="00D147D3">
              <w:rPr>
                <w:sz w:val="24"/>
                <w:szCs w:val="24"/>
                <w:lang w:val="en-GB"/>
              </w:rPr>
              <w:t xml:space="preserve"> </w:t>
            </w:r>
            <w:proofErr w:type="spellStart"/>
            <w:r w:rsidRPr="00D147D3">
              <w:rPr>
                <w:sz w:val="24"/>
                <w:szCs w:val="24"/>
                <w:lang w:val="en-GB"/>
              </w:rPr>
              <w:t>regulāras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w:t>
            </w:r>
            <w:proofErr w:type="spellStart"/>
            <w:r w:rsidRPr="00D147D3">
              <w:rPr>
                <w:sz w:val="24"/>
                <w:szCs w:val="24"/>
                <w:lang w:val="en-GB"/>
              </w:rPr>
              <w:t>iekārtas</w:t>
            </w:r>
            <w:proofErr w:type="spellEnd"/>
            <w:r w:rsidRPr="00D147D3">
              <w:rPr>
                <w:sz w:val="24"/>
                <w:szCs w:val="24"/>
                <w:lang w:val="en-GB"/>
              </w:rPr>
              <w:t xml:space="preserve"> </w:t>
            </w:r>
            <w:proofErr w:type="spellStart"/>
            <w:r w:rsidRPr="00D147D3">
              <w:rPr>
                <w:sz w:val="24"/>
                <w:szCs w:val="24"/>
                <w:lang w:val="en-GB"/>
              </w:rPr>
              <w:t>noslodzei</w:t>
            </w:r>
            <w:proofErr w:type="spellEnd"/>
            <w:r w:rsidRPr="00D147D3">
              <w:rPr>
                <w:sz w:val="24"/>
                <w:szCs w:val="24"/>
                <w:lang w:val="en-GB"/>
              </w:rPr>
              <w:t xml:space="preserve">) </w:t>
            </w:r>
            <w:proofErr w:type="spellStart"/>
            <w:r w:rsidRPr="00D147D3">
              <w:rPr>
                <w:sz w:val="24"/>
                <w:szCs w:val="24"/>
                <w:lang w:val="en-GB"/>
              </w:rPr>
              <w:t>tehniskās</w:t>
            </w:r>
            <w:proofErr w:type="spellEnd"/>
            <w:r w:rsidRPr="00D147D3">
              <w:rPr>
                <w:sz w:val="24"/>
                <w:szCs w:val="24"/>
                <w:lang w:val="en-GB"/>
              </w:rPr>
              <w:t xml:space="preserve"> un </w:t>
            </w:r>
            <w:proofErr w:type="spellStart"/>
            <w:r w:rsidRPr="00D147D3">
              <w:rPr>
                <w:sz w:val="24"/>
                <w:szCs w:val="24"/>
                <w:lang w:val="en-GB"/>
              </w:rPr>
              <w:t>profilaktiskās</w:t>
            </w:r>
            <w:proofErr w:type="spellEnd"/>
            <w:r w:rsidRPr="00D147D3">
              <w:rPr>
                <w:sz w:val="24"/>
                <w:szCs w:val="24"/>
                <w:lang w:val="en-GB"/>
              </w:rPr>
              <w:t xml:space="preserve"> </w:t>
            </w:r>
            <w:proofErr w:type="spellStart"/>
            <w:r w:rsidRPr="00D147D3">
              <w:rPr>
                <w:sz w:val="24"/>
                <w:szCs w:val="24"/>
                <w:lang w:val="en-GB"/>
              </w:rPr>
              <w:t>apkopes</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savstarpēji</w:t>
            </w:r>
            <w:proofErr w:type="spellEnd"/>
            <w:r w:rsidRPr="00D147D3">
              <w:rPr>
                <w:sz w:val="24"/>
                <w:szCs w:val="24"/>
                <w:lang w:val="en-GB"/>
              </w:rPr>
              <w:t xml:space="preserve"> </w:t>
            </w:r>
            <w:proofErr w:type="spellStart"/>
            <w:r w:rsidRPr="00D147D3">
              <w:rPr>
                <w:sz w:val="24"/>
                <w:szCs w:val="24"/>
                <w:lang w:val="en-GB"/>
              </w:rPr>
              <w:t>noslēgta</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pamata</w:t>
            </w:r>
            <w:proofErr w:type="spellEnd"/>
            <w:r w:rsidRPr="00D147D3">
              <w:rPr>
                <w:sz w:val="24"/>
                <w:szCs w:val="24"/>
                <w:lang w:val="en-GB"/>
              </w:rPr>
              <w:t xml:space="preserve">. </w:t>
            </w:r>
            <w:proofErr w:type="spellStart"/>
            <w:r w:rsidRPr="00D147D3">
              <w:rPr>
                <w:sz w:val="24"/>
                <w:szCs w:val="24"/>
                <w:lang w:val="en-GB"/>
              </w:rPr>
              <w:t>Slēdzot</w:t>
            </w:r>
            <w:proofErr w:type="spellEnd"/>
            <w:r w:rsidRPr="00D147D3">
              <w:rPr>
                <w:sz w:val="24"/>
                <w:szCs w:val="24"/>
                <w:lang w:val="en-GB"/>
              </w:rPr>
              <w:t xml:space="preserve"> </w:t>
            </w:r>
            <w:proofErr w:type="spellStart"/>
            <w:r w:rsidRPr="00D147D3">
              <w:rPr>
                <w:sz w:val="24"/>
                <w:szCs w:val="24"/>
                <w:lang w:val="en-GB"/>
              </w:rPr>
              <w:t>šādu</w:t>
            </w:r>
            <w:proofErr w:type="spellEnd"/>
            <w:r w:rsidRPr="00D147D3">
              <w:rPr>
                <w:sz w:val="24"/>
                <w:szCs w:val="24"/>
                <w:lang w:val="en-GB"/>
              </w:rPr>
              <w:t xml:space="preserve"> </w:t>
            </w:r>
            <w:proofErr w:type="spellStart"/>
            <w:r w:rsidRPr="00D147D3">
              <w:rPr>
                <w:sz w:val="24"/>
                <w:szCs w:val="24"/>
                <w:lang w:val="en-GB"/>
              </w:rPr>
              <w:t>līgumu</w:t>
            </w:r>
            <w:proofErr w:type="spellEnd"/>
            <w:r w:rsidRPr="00D147D3">
              <w:rPr>
                <w:sz w:val="24"/>
                <w:szCs w:val="24"/>
                <w:lang w:val="en-GB"/>
              </w:rPr>
              <w:t xml:space="preserve"> </w:t>
            </w:r>
            <w:proofErr w:type="spellStart"/>
            <w:r w:rsidRPr="00D147D3">
              <w:rPr>
                <w:sz w:val="24"/>
                <w:szCs w:val="24"/>
                <w:lang w:val="en-GB"/>
              </w:rPr>
              <w:t>pārdevējs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nodrošināt</w:t>
            </w:r>
            <w:proofErr w:type="spellEnd"/>
            <w:r w:rsidRPr="00D147D3">
              <w:rPr>
                <w:sz w:val="24"/>
                <w:szCs w:val="24"/>
                <w:lang w:val="en-GB"/>
              </w:rPr>
              <w:t xml:space="preserve"> </w:t>
            </w:r>
            <w:proofErr w:type="spellStart"/>
            <w:r w:rsidRPr="00D147D3">
              <w:rPr>
                <w:sz w:val="24"/>
                <w:szCs w:val="24"/>
                <w:lang w:val="en-GB"/>
              </w:rPr>
              <w:t>tehniķa</w:t>
            </w:r>
            <w:proofErr w:type="spellEnd"/>
            <w:r w:rsidRPr="00D147D3">
              <w:rPr>
                <w:sz w:val="24"/>
                <w:szCs w:val="24"/>
                <w:lang w:val="en-GB"/>
              </w:rPr>
              <w:t xml:space="preserve"> </w:t>
            </w:r>
            <w:proofErr w:type="spellStart"/>
            <w:r w:rsidRPr="00D147D3">
              <w:rPr>
                <w:sz w:val="24"/>
                <w:szCs w:val="24"/>
                <w:lang w:val="en-GB"/>
              </w:rPr>
              <w:t>ierašanos</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izsaukuma</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atrunātos</w:t>
            </w:r>
            <w:proofErr w:type="spellEnd"/>
            <w:r w:rsidRPr="00D147D3">
              <w:rPr>
                <w:sz w:val="24"/>
                <w:szCs w:val="24"/>
                <w:lang w:val="en-GB"/>
              </w:rPr>
              <w:t xml:space="preserve"> </w:t>
            </w:r>
            <w:proofErr w:type="spellStart"/>
            <w:r w:rsidRPr="00D147D3">
              <w:rPr>
                <w:sz w:val="24"/>
                <w:szCs w:val="24"/>
                <w:lang w:val="en-GB"/>
              </w:rPr>
              <w:t>termiņos</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informatīvo</w:t>
            </w:r>
            <w:proofErr w:type="spellEnd"/>
            <w:r w:rsidRPr="00D147D3">
              <w:rPr>
                <w:sz w:val="24"/>
                <w:szCs w:val="24"/>
                <w:lang w:val="en-GB"/>
              </w:rPr>
              <w:t xml:space="preserve"> </w:t>
            </w:r>
            <w:proofErr w:type="spellStart"/>
            <w:r w:rsidRPr="00D147D3">
              <w:rPr>
                <w:sz w:val="24"/>
                <w:szCs w:val="24"/>
                <w:lang w:val="en-GB"/>
              </w:rPr>
              <w:t>atbalstu</w:t>
            </w:r>
            <w:proofErr w:type="spellEnd"/>
            <w:r w:rsidRPr="00D147D3">
              <w:rPr>
                <w:sz w:val="24"/>
                <w:szCs w:val="24"/>
                <w:lang w:val="en-GB"/>
              </w:rPr>
              <w:t xml:space="preserve"> (</w:t>
            </w:r>
            <w:proofErr w:type="spellStart"/>
            <w:r w:rsidRPr="00D147D3">
              <w:rPr>
                <w:sz w:val="24"/>
                <w:szCs w:val="24"/>
                <w:lang w:val="en-GB"/>
              </w:rPr>
              <w:t>konsultācijas</w:t>
            </w:r>
            <w:proofErr w:type="spellEnd"/>
            <w:r w:rsidRPr="00D147D3">
              <w:rPr>
                <w:sz w:val="24"/>
                <w:szCs w:val="24"/>
                <w:lang w:val="en-GB"/>
              </w:rPr>
              <w:t xml:space="preserve"> pa </w:t>
            </w:r>
            <w:proofErr w:type="spellStart"/>
            <w:r w:rsidRPr="00D147D3">
              <w:rPr>
                <w:sz w:val="24"/>
                <w:szCs w:val="24"/>
                <w:lang w:val="en-GB"/>
              </w:rPr>
              <w:lastRenderedPageBreak/>
              <w:t>telefonu</w:t>
            </w:r>
            <w:proofErr w:type="spellEnd"/>
            <w:r w:rsidRPr="00D147D3">
              <w:rPr>
                <w:sz w:val="24"/>
                <w:szCs w:val="24"/>
                <w:lang w:val="en-GB"/>
              </w:rPr>
              <w:t>).</w:t>
            </w:r>
          </w:p>
          <w:p w14:paraId="08CAE85F" w14:textId="77777777" w:rsidR="00461C98" w:rsidRPr="00D147D3" w:rsidRDefault="00461C98" w:rsidP="00CD199F">
            <w:pPr>
              <w:rPr>
                <w:sz w:val="24"/>
                <w:szCs w:val="24"/>
                <w:lang w:val="en-GB"/>
              </w:rPr>
            </w:pPr>
          </w:p>
          <w:p w14:paraId="6B4136B6" w14:textId="77777777" w:rsidR="00461C98" w:rsidRPr="00D147D3" w:rsidRDefault="00461C98" w:rsidP="00CD199F">
            <w:pPr>
              <w:rPr>
                <w:sz w:val="24"/>
                <w:szCs w:val="24"/>
                <w:lang w:val="en-GB"/>
              </w:rPr>
            </w:pPr>
            <w:r w:rsidRPr="00D147D3">
              <w:rPr>
                <w:b/>
                <w:bCs/>
                <w:sz w:val="24"/>
                <w:szCs w:val="24"/>
                <w:lang w:val="en-GB"/>
              </w:rPr>
              <w:t>5</w:t>
            </w:r>
            <w:r w:rsidRPr="00D147D3">
              <w:rPr>
                <w:b/>
                <w:sz w:val="24"/>
                <w:szCs w:val="24"/>
                <w:lang w:val="en-GB"/>
              </w:rPr>
              <w:t>.</w:t>
            </w:r>
            <w:r w:rsidRPr="00D147D3">
              <w:rPr>
                <w:sz w:val="24"/>
                <w:szCs w:val="24"/>
                <w:lang w:val="en-GB"/>
              </w:rPr>
              <w:tab/>
            </w:r>
            <w:proofErr w:type="spellStart"/>
            <w:r w:rsidRPr="00D147D3">
              <w:rPr>
                <w:b/>
                <w:sz w:val="24"/>
                <w:szCs w:val="24"/>
                <w:u w:val="single"/>
                <w:lang w:val="en-GB"/>
              </w:rPr>
              <w:t>Strīdu</w:t>
            </w:r>
            <w:proofErr w:type="spellEnd"/>
            <w:r w:rsidRPr="00D147D3">
              <w:rPr>
                <w:b/>
                <w:sz w:val="24"/>
                <w:szCs w:val="24"/>
                <w:u w:val="single"/>
                <w:lang w:val="en-GB"/>
              </w:rPr>
              <w:t xml:space="preserve"> </w:t>
            </w:r>
            <w:proofErr w:type="spellStart"/>
            <w:r w:rsidRPr="00D147D3">
              <w:rPr>
                <w:b/>
                <w:sz w:val="24"/>
                <w:szCs w:val="24"/>
                <w:u w:val="single"/>
                <w:lang w:val="en-GB"/>
              </w:rPr>
              <w:t>atrisināšana</w:t>
            </w:r>
            <w:proofErr w:type="spellEnd"/>
            <w:r w:rsidRPr="00D147D3">
              <w:rPr>
                <w:b/>
                <w:sz w:val="24"/>
                <w:szCs w:val="24"/>
                <w:u w:val="single"/>
                <w:lang w:val="en-GB"/>
              </w:rPr>
              <w:t xml:space="preserve"> un </w:t>
            </w:r>
            <w:proofErr w:type="spellStart"/>
            <w:r w:rsidRPr="00D147D3">
              <w:rPr>
                <w:b/>
                <w:sz w:val="24"/>
                <w:szCs w:val="24"/>
                <w:u w:val="single"/>
                <w:lang w:val="en-GB"/>
              </w:rPr>
              <w:t>atbildība</w:t>
            </w:r>
            <w:proofErr w:type="spellEnd"/>
          </w:p>
          <w:p w14:paraId="3FDCD8C8" w14:textId="77777777" w:rsidR="00461C98" w:rsidRPr="00D147D3" w:rsidRDefault="00461C98" w:rsidP="00CD199F">
            <w:pPr>
              <w:rPr>
                <w:sz w:val="24"/>
                <w:szCs w:val="24"/>
                <w:lang w:val="en-GB"/>
              </w:rPr>
            </w:pPr>
          </w:p>
          <w:p w14:paraId="16754374" w14:textId="77777777" w:rsidR="00461C98" w:rsidRPr="00D147D3" w:rsidRDefault="00461C98" w:rsidP="00CD199F">
            <w:pPr>
              <w:rPr>
                <w:sz w:val="24"/>
                <w:szCs w:val="24"/>
                <w:lang w:val="en-GB"/>
              </w:rPr>
            </w:pPr>
            <w:r w:rsidRPr="00D147D3">
              <w:rPr>
                <w:sz w:val="24"/>
                <w:szCs w:val="24"/>
                <w:lang w:val="en-GB"/>
              </w:rPr>
              <w:t>5.</w:t>
            </w:r>
            <w:proofErr w:type="gramStart"/>
            <w:r w:rsidRPr="00D147D3">
              <w:rPr>
                <w:sz w:val="24"/>
                <w:szCs w:val="24"/>
                <w:lang w:val="en-GB"/>
              </w:rPr>
              <w:t>1.Visus</w:t>
            </w:r>
            <w:proofErr w:type="gramEnd"/>
            <w:r w:rsidRPr="00D147D3">
              <w:rPr>
                <w:sz w:val="24"/>
                <w:szCs w:val="24"/>
                <w:lang w:val="en-GB"/>
              </w:rPr>
              <w:t xml:space="preserve"> </w:t>
            </w:r>
            <w:proofErr w:type="spellStart"/>
            <w:r w:rsidRPr="00D147D3">
              <w:rPr>
                <w:sz w:val="24"/>
                <w:szCs w:val="24"/>
                <w:lang w:val="en-GB"/>
              </w:rPr>
              <w:t>strīdus</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kas </w:t>
            </w:r>
            <w:proofErr w:type="spellStart"/>
            <w:r w:rsidRPr="00D147D3">
              <w:rPr>
                <w:sz w:val="24"/>
                <w:szCs w:val="24"/>
                <w:lang w:val="en-GB"/>
              </w:rPr>
              <w:t>saistītas</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izpildi</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risina</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w:t>
            </w:r>
          </w:p>
          <w:p w14:paraId="2BA987F7" w14:textId="77777777" w:rsidR="00461C98" w:rsidRPr="00D147D3" w:rsidRDefault="00461C98" w:rsidP="00CD199F">
            <w:pPr>
              <w:tabs>
                <w:tab w:val="left" w:pos="567"/>
              </w:tabs>
              <w:rPr>
                <w:sz w:val="24"/>
                <w:szCs w:val="24"/>
                <w:lang w:val="en-GB"/>
              </w:rPr>
            </w:pPr>
          </w:p>
          <w:p w14:paraId="21D1EBDE" w14:textId="77777777" w:rsidR="00461C98" w:rsidRPr="00D147D3" w:rsidRDefault="00461C98" w:rsidP="00CD199F">
            <w:pPr>
              <w:tabs>
                <w:tab w:val="left" w:pos="567"/>
              </w:tabs>
              <w:rPr>
                <w:sz w:val="24"/>
                <w:szCs w:val="24"/>
                <w:lang w:val="en-GB"/>
              </w:rPr>
            </w:pPr>
          </w:p>
          <w:p w14:paraId="0D527506" w14:textId="77777777" w:rsidR="00461C98" w:rsidRPr="00D147D3" w:rsidRDefault="00461C98" w:rsidP="00CD199F">
            <w:pPr>
              <w:tabs>
                <w:tab w:val="left" w:pos="567"/>
              </w:tabs>
              <w:rPr>
                <w:sz w:val="24"/>
                <w:szCs w:val="24"/>
                <w:lang w:val="en-GB"/>
              </w:rPr>
            </w:pPr>
            <w:r w:rsidRPr="00D147D3">
              <w:rPr>
                <w:sz w:val="24"/>
                <w:szCs w:val="24"/>
                <w:lang w:val="en-GB"/>
              </w:rPr>
              <w:t>5.</w:t>
            </w:r>
            <w:proofErr w:type="gramStart"/>
            <w:r w:rsidRPr="00D147D3">
              <w:rPr>
                <w:sz w:val="24"/>
                <w:szCs w:val="24"/>
                <w:lang w:val="en-GB"/>
              </w:rPr>
              <w:t>2.Ja</w:t>
            </w:r>
            <w:proofErr w:type="gramEnd"/>
            <w:r w:rsidRPr="00D147D3">
              <w:rPr>
                <w:sz w:val="24"/>
                <w:szCs w:val="24"/>
                <w:lang w:val="en-GB"/>
              </w:rPr>
              <w:t xml:space="preserve"> </w:t>
            </w:r>
            <w:proofErr w:type="spellStart"/>
            <w:r w:rsidRPr="00D147D3">
              <w:rPr>
                <w:sz w:val="24"/>
                <w:szCs w:val="24"/>
                <w:lang w:val="en-GB"/>
              </w:rPr>
              <w:t>pārrunu</w:t>
            </w:r>
            <w:proofErr w:type="spellEnd"/>
            <w:r w:rsidRPr="00D147D3">
              <w:rPr>
                <w:sz w:val="24"/>
                <w:szCs w:val="24"/>
                <w:lang w:val="en-GB"/>
              </w:rPr>
              <w:t xml:space="preserve"> </w:t>
            </w:r>
            <w:proofErr w:type="spellStart"/>
            <w:r w:rsidRPr="00D147D3">
              <w:rPr>
                <w:sz w:val="24"/>
                <w:szCs w:val="24"/>
                <w:lang w:val="en-GB"/>
              </w:rPr>
              <w:t>ceļā</w:t>
            </w:r>
            <w:proofErr w:type="spellEnd"/>
            <w:r w:rsidRPr="00D147D3">
              <w:rPr>
                <w:sz w:val="24"/>
                <w:szCs w:val="24"/>
                <w:lang w:val="en-GB"/>
              </w:rPr>
              <w:t xml:space="preserve"> </w:t>
            </w:r>
            <w:proofErr w:type="spellStart"/>
            <w:r w:rsidRPr="00D147D3">
              <w:rPr>
                <w:sz w:val="24"/>
                <w:szCs w:val="24"/>
                <w:lang w:val="en-GB"/>
              </w:rPr>
              <w:t>vienošanos</w:t>
            </w:r>
            <w:proofErr w:type="spellEnd"/>
            <w:r w:rsidRPr="00D147D3">
              <w:rPr>
                <w:sz w:val="24"/>
                <w:szCs w:val="24"/>
                <w:lang w:val="en-GB"/>
              </w:rPr>
              <w:t xml:space="preserve"> nav </w:t>
            </w:r>
            <w:proofErr w:type="spellStart"/>
            <w:r w:rsidRPr="00D147D3">
              <w:rPr>
                <w:sz w:val="24"/>
                <w:szCs w:val="24"/>
                <w:lang w:val="en-GB"/>
              </w:rPr>
              <w:t>iespējams</w:t>
            </w:r>
            <w:proofErr w:type="spellEnd"/>
            <w:r w:rsidRPr="00D147D3">
              <w:rPr>
                <w:sz w:val="24"/>
                <w:szCs w:val="24"/>
                <w:lang w:val="en-GB"/>
              </w:rPr>
              <w:t xml:space="preserve"> </w:t>
            </w:r>
            <w:proofErr w:type="spellStart"/>
            <w:r w:rsidRPr="00D147D3">
              <w:rPr>
                <w:sz w:val="24"/>
                <w:szCs w:val="24"/>
                <w:lang w:val="en-GB"/>
              </w:rPr>
              <w:t>sasniegt</w:t>
            </w:r>
            <w:proofErr w:type="spellEnd"/>
            <w:r w:rsidRPr="00D147D3">
              <w:rPr>
                <w:sz w:val="24"/>
                <w:szCs w:val="24"/>
                <w:lang w:val="en-GB"/>
              </w:rPr>
              <w:t xml:space="preserve">, tad </w:t>
            </w:r>
            <w:proofErr w:type="spellStart"/>
            <w:r w:rsidRPr="00D147D3">
              <w:rPr>
                <w:sz w:val="24"/>
                <w:szCs w:val="24"/>
                <w:lang w:val="en-GB"/>
              </w:rPr>
              <w:t>strīdi</w:t>
            </w:r>
            <w:proofErr w:type="spellEnd"/>
            <w:r w:rsidRPr="00D147D3">
              <w:rPr>
                <w:sz w:val="24"/>
                <w:szCs w:val="24"/>
                <w:lang w:val="en-GB"/>
              </w:rPr>
              <w:t xml:space="preserve"> un </w:t>
            </w:r>
            <w:proofErr w:type="spellStart"/>
            <w:r w:rsidRPr="00D147D3">
              <w:rPr>
                <w:sz w:val="24"/>
                <w:szCs w:val="24"/>
                <w:lang w:val="en-GB"/>
              </w:rPr>
              <w:t>nesaskaņas</w:t>
            </w:r>
            <w:proofErr w:type="spellEnd"/>
            <w:r w:rsidRPr="00D147D3">
              <w:rPr>
                <w:sz w:val="24"/>
                <w:szCs w:val="24"/>
                <w:lang w:val="en-GB"/>
              </w:rPr>
              <w:t xml:space="preserve"> </w:t>
            </w:r>
            <w:proofErr w:type="spellStart"/>
            <w:r w:rsidRPr="00D147D3">
              <w:rPr>
                <w:sz w:val="24"/>
                <w:szCs w:val="24"/>
                <w:lang w:val="en-GB"/>
              </w:rPr>
              <w:t>tiek</w:t>
            </w:r>
            <w:proofErr w:type="spellEnd"/>
            <w:r w:rsidRPr="00D147D3">
              <w:rPr>
                <w:sz w:val="24"/>
                <w:szCs w:val="24"/>
                <w:lang w:val="en-GB"/>
              </w:rPr>
              <w:t xml:space="preserve"> </w:t>
            </w:r>
            <w:proofErr w:type="spellStart"/>
            <w:r w:rsidRPr="00D147D3">
              <w:rPr>
                <w:sz w:val="24"/>
                <w:szCs w:val="24"/>
                <w:lang w:val="en-GB"/>
              </w:rPr>
              <w:t>atrisināti</w:t>
            </w:r>
            <w:proofErr w:type="spellEnd"/>
            <w:r w:rsidRPr="00D147D3">
              <w:rPr>
                <w:sz w:val="24"/>
                <w:szCs w:val="24"/>
                <w:lang w:val="en-GB"/>
              </w:rPr>
              <w:t xml:space="preserve"> LR </w:t>
            </w:r>
            <w:proofErr w:type="spellStart"/>
            <w:r w:rsidRPr="00D147D3">
              <w:rPr>
                <w:sz w:val="24"/>
                <w:szCs w:val="24"/>
                <w:lang w:val="en-GB"/>
              </w:rPr>
              <w:t>tiesu</w:t>
            </w:r>
            <w:proofErr w:type="spellEnd"/>
            <w:r w:rsidRPr="00D147D3">
              <w:rPr>
                <w:sz w:val="24"/>
                <w:szCs w:val="24"/>
                <w:lang w:val="en-GB"/>
              </w:rPr>
              <w:t xml:space="preserve"> </w:t>
            </w:r>
            <w:proofErr w:type="spellStart"/>
            <w:r w:rsidRPr="00D147D3">
              <w:rPr>
                <w:sz w:val="24"/>
                <w:szCs w:val="24"/>
                <w:lang w:val="en-GB"/>
              </w:rPr>
              <w:t>iestādēs</w:t>
            </w:r>
            <w:proofErr w:type="spellEnd"/>
            <w:r w:rsidRPr="00D147D3">
              <w:rPr>
                <w:sz w:val="24"/>
                <w:szCs w:val="24"/>
                <w:lang w:val="en-GB"/>
              </w:rPr>
              <w:t xml:space="preserve"> </w:t>
            </w:r>
            <w:proofErr w:type="spellStart"/>
            <w:r w:rsidRPr="00D147D3">
              <w:rPr>
                <w:sz w:val="24"/>
                <w:szCs w:val="24"/>
                <w:lang w:val="en-GB"/>
              </w:rPr>
              <w:t>atbilstoši</w:t>
            </w:r>
            <w:proofErr w:type="spellEnd"/>
            <w:r w:rsidRPr="00D147D3">
              <w:rPr>
                <w:sz w:val="24"/>
                <w:szCs w:val="24"/>
                <w:lang w:val="en-GB"/>
              </w:rPr>
              <w:t xml:space="preserve"> LR </w:t>
            </w:r>
            <w:proofErr w:type="spellStart"/>
            <w:r w:rsidRPr="00D147D3">
              <w:rPr>
                <w:sz w:val="24"/>
                <w:szCs w:val="24"/>
                <w:lang w:val="en-GB"/>
              </w:rPr>
              <w:t>likumdošanas</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 xml:space="preserve">. </w:t>
            </w:r>
          </w:p>
          <w:p w14:paraId="2F6024B2" w14:textId="77777777" w:rsidR="00461C98" w:rsidRPr="00D147D3" w:rsidRDefault="00461C98" w:rsidP="00CD199F">
            <w:pPr>
              <w:tabs>
                <w:tab w:val="left" w:pos="567"/>
              </w:tabs>
              <w:rPr>
                <w:sz w:val="24"/>
                <w:szCs w:val="24"/>
                <w:lang w:val="en-GB"/>
              </w:rPr>
            </w:pPr>
          </w:p>
          <w:p w14:paraId="166C9F60" w14:textId="77777777" w:rsidR="00461C98" w:rsidRPr="00D147D3" w:rsidRDefault="00461C98" w:rsidP="00CD199F">
            <w:pPr>
              <w:rPr>
                <w:sz w:val="24"/>
                <w:szCs w:val="24"/>
                <w:lang w:val="en-GB"/>
              </w:rPr>
            </w:pPr>
          </w:p>
          <w:p w14:paraId="602AF021" w14:textId="77777777" w:rsidR="00461C98" w:rsidRPr="00D147D3" w:rsidRDefault="00461C98" w:rsidP="00CD199F">
            <w:pPr>
              <w:rPr>
                <w:sz w:val="24"/>
                <w:szCs w:val="24"/>
                <w:lang w:val="en-GB"/>
              </w:rPr>
            </w:pPr>
            <w:r w:rsidRPr="00D147D3">
              <w:rPr>
                <w:sz w:val="24"/>
                <w:szCs w:val="24"/>
                <w:lang w:val="en-GB"/>
              </w:rPr>
              <w:t xml:space="preserve">5.3.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neizpaust</w:t>
            </w:r>
            <w:proofErr w:type="spellEnd"/>
            <w:r w:rsidRPr="00D147D3">
              <w:rPr>
                <w:sz w:val="24"/>
                <w:szCs w:val="24"/>
                <w:lang w:val="en-GB"/>
              </w:rPr>
              <w:t xml:space="preserve"> </w:t>
            </w:r>
            <w:proofErr w:type="spellStart"/>
            <w:r w:rsidRPr="00D147D3">
              <w:rPr>
                <w:sz w:val="24"/>
                <w:szCs w:val="24"/>
                <w:lang w:val="en-GB"/>
              </w:rPr>
              <w:t>jebkuru</w:t>
            </w:r>
            <w:proofErr w:type="spellEnd"/>
            <w:r w:rsidRPr="00D147D3">
              <w:rPr>
                <w:sz w:val="24"/>
                <w:szCs w:val="24"/>
                <w:lang w:val="en-GB"/>
              </w:rPr>
              <w:t xml:space="preserve"> </w:t>
            </w:r>
            <w:proofErr w:type="spellStart"/>
            <w:r w:rsidRPr="00D147D3">
              <w:rPr>
                <w:sz w:val="24"/>
                <w:szCs w:val="24"/>
                <w:lang w:val="en-GB"/>
              </w:rPr>
              <w:t>tehnisko</w:t>
            </w:r>
            <w:proofErr w:type="spellEnd"/>
            <w:r w:rsidRPr="00D147D3">
              <w:rPr>
                <w:sz w:val="24"/>
                <w:szCs w:val="24"/>
                <w:lang w:val="en-GB"/>
              </w:rPr>
              <w:t xml:space="preserve">, </w:t>
            </w:r>
            <w:proofErr w:type="spellStart"/>
            <w:r w:rsidRPr="00D147D3">
              <w:rPr>
                <w:sz w:val="24"/>
                <w:szCs w:val="24"/>
                <w:lang w:val="en-GB"/>
              </w:rPr>
              <w:t>finansiālo</w:t>
            </w:r>
            <w:proofErr w:type="spellEnd"/>
            <w:r w:rsidRPr="00D147D3">
              <w:rPr>
                <w:sz w:val="24"/>
                <w:szCs w:val="24"/>
                <w:lang w:val="en-GB"/>
              </w:rPr>
              <w:t xml:space="preserve"> un </w:t>
            </w:r>
            <w:proofErr w:type="spellStart"/>
            <w:r w:rsidRPr="00D147D3">
              <w:rPr>
                <w:sz w:val="24"/>
                <w:szCs w:val="24"/>
                <w:lang w:val="en-GB"/>
              </w:rPr>
              <w:t>komerciālo</w:t>
            </w:r>
            <w:proofErr w:type="spellEnd"/>
            <w:r w:rsidRPr="00D147D3">
              <w:rPr>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citus</w:t>
            </w:r>
            <w:proofErr w:type="spellEnd"/>
            <w:r w:rsidRPr="00D147D3">
              <w:rPr>
                <w:sz w:val="24"/>
                <w:szCs w:val="24"/>
                <w:lang w:val="en-GB"/>
              </w:rPr>
              <w:t xml:space="preserve"> datus, kas </w:t>
            </w:r>
            <w:proofErr w:type="spellStart"/>
            <w:r w:rsidRPr="00D147D3">
              <w:rPr>
                <w:sz w:val="24"/>
                <w:szCs w:val="24"/>
                <w:lang w:val="en-GB"/>
              </w:rPr>
              <w:t>iegūti</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tapa </w:t>
            </w:r>
            <w:proofErr w:type="spellStart"/>
            <w:r w:rsidRPr="00D147D3">
              <w:rPr>
                <w:sz w:val="24"/>
                <w:szCs w:val="24"/>
                <w:lang w:val="en-GB"/>
              </w:rPr>
              <w:t>zināmi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darbības</w:t>
            </w:r>
            <w:proofErr w:type="spellEnd"/>
            <w:r w:rsidRPr="00D147D3">
              <w:rPr>
                <w:sz w:val="24"/>
                <w:szCs w:val="24"/>
                <w:lang w:val="en-GB"/>
              </w:rPr>
              <w:t xml:space="preserve"> </w:t>
            </w:r>
            <w:proofErr w:type="spellStart"/>
            <w:r w:rsidRPr="00D147D3">
              <w:rPr>
                <w:sz w:val="24"/>
                <w:szCs w:val="24"/>
                <w:lang w:val="en-GB"/>
              </w:rPr>
              <w:t>laikā</w:t>
            </w:r>
            <w:proofErr w:type="spellEnd"/>
            <w:r w:rsidRPr="00D147D3">
              <w:rPr>
                <w:sz w:val="24"/>
                <w:szCs w:val="24"/>
                <w:lang w:val="en-GB"/>
              </w:rPr>
              <w:t xml:space="preserve"> un, kas var </w:t>
            </w:r>
            <w:proofErr w:type="spellStart"/>
            <w:r w:rsidRPr="00D147D3">
              <w:rPr>
                <w:sz w:val="24"/>
                <w:szCs w:val="24"/>
                <w:lang w:val="en-GB"/>
              </w:rPr>
              <w:t>tikt</w:t>
            </w:r>
            <w:proofErr w:type="spellEnd"/>
            <w:r w:rsidRPr="00D147D3">
              <w:rPr>
                <w:sz w:val="24"/>
                <w:szCs w:val="24"/>
                <w:lang w:val="en-GB"/>
              </w:rPr>
              <w:t xml:space="preserve"> </w:t>
            </w:r>
            <w:proofErr w:type="spellStart"/>
            <w:r w:rsidRPr="00D147D3">
              <w:rPr>
                <w:sz w:val="24"/>
                <w:szCs w:val="24"/>
                <w:lang w:val="en-GB"/>
              </w:rPr>
              <w:t>izmantoti</w:t>
            </w:r>
            <w:proofErr w:type="spellEnd"/>
            <w:r w:rsidRPr="00D147D3">
              <w:rPr>
                <w:sz w:val="24"/>
                <w:szCs w:val="24"/>
                <w:lang w:val="en-GB"/>
              </w:rPr>
              <w:t xml:space="preserve"> </w:t>
            </w:r>
            <w:proofErr w:type="spellStart"/>
            <w:r w:rsidRPr="00D147D3">
              <w:rPr>
                <w:sz w:val="24"/>
                <w:szCs w:val="24"/>
                <w:lang w:val="en-GB"/>
              </w:rPr>
              <w:t>konkurences</w:t>
            </w:r>
            <w:proofErr w:type="spellEnd"/>
            <w:r w:rsidRPr="00D147D3">
              <w:rPr>
                <w:sz w:val="24"/>
                <w:szCs w:val="24"/>
                <w:lang w:val="en-GB"/>
              </w:rPr>
              <w:t xml:space="preserve"> </w:t>
            </w:r>
            <w:proofErr w:type="spellStart"/>
            <w:r w:rsidRPr="00D147D3">
              <w:rPr>
                <w:sz w:val="24"/>
                <w:szCs w:val="24"/>
                <w:lang w:val="en-GB"/>
              </w:rPr>
              <w:t>nolūkos</w:t>
            </w:r>
            <w:proofErr w:type="spellEnd"/>
            <w:r w:rsidRPr="00D147D3">
              <w:rPr>
                <w:sz w:val="24"/>
                <w:szCs w:val="24"/>
                <w:lang w:val="en-GB"/>
              </w:rPr>
              <w:t>.</w:t>
            </w:r>
          </w:p>
          <w:p w14:paraId="6A4AFC0D" w14:textId="77777777" w:rsidR="00461C98" w:rsidRPr="00D147D3" w:rsidRDefault="00461C98" w:rsidP="00CD199F">
            <w:pPr>
              <w:rPr>
                <w:b/>
                <w:sz w:val="24"/>
                <w:szCs w:val="24"/>
                <w:lang w:val="en-GB"/>
              </w:rPr>
            </w:pPr>
          </w:p>
          <w:p w14:paraId="59B4654C" w14:textId="77777777" w:rsidR="00461C98" w:rsidRPr="00D147D3" w:rsidRDefault="00461C98" w:rsidP="00CD199F">
            <w:pPr>
              <w:rPr>
                <w:b/>
                <w:sz w:val="24"/>
                <w:szCs w:val="24"/>
                <w:lang w:val="en-GB"/>
              </w:rPr>
            </w:pPr>
          </w:p>
          <w:p w14:paraId="789F07FF"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 xml:space="preserve">Citi </w:t>
            </w:r>
            <w:proofErr w:type="spellStart"/>
            <w:r w:rsidRPr="00D147D3">
              <w:rPr>
                <w:b/>
                <w:sz w:val="24"/>
                <w:szCs w:val="24"/>
                <w:u w:val="single"/>
                <w:lang w:val="en-GB"/>
              </w:rPr>
              <w:t>nosacījumi</w:t>
            </w:r>
            <w:proofErr w:type="spellEnd"/>
            <w:r w:rsidRPr="00D147D3">
              <w:rPr>
                <w:b/>
                <w:sz w:val="24"/>
                <w:szCs w:val="24"/>
                <w:u w:val="single"/>
                <w:lang w:val="en-GB"/>
              </w:rPr>
              <w:t>.</w:t>
            </w:r>
          </w:p>
          <w:p w14:paraId="0802B75A" w14:textId="77777777" w:rsidR="00461C98" w:rsidRPr="00D147D3" w:rsidRDefault="00461C98" w:rsidP="00CD199F">
            <w:pPr>
              <w:rPr>
                <w:sz w:val="24"/>
                <w:szCs w:val="24"/>
                <w:lang w:val="en-GB"/>
              </w:rPr>
            </w:pPr>
            <w:r w:rsidRPr="00D147D3">
              <w:rPr>
                <w:sz w:val="24"/>
                <w:szCs w:val="24"/>
                <w:lang w:val="en-GB"/>
              </w:rPr>
              <w:tab/>
            </w:r>
          </w:p>
          <w:p w14:paraId="6B40B8F5" w14:textId="77777777" w:rsidR="00461C98" w:rsidRPr="00D147D3" w:rsidRDefault="00461C98" w:rsidP="00CD199F">
            <w:pPr>
              <w:rPr>
                <w:sz w:val="24"/>
                <w:szCs w:val="24"/>
                <w:lang w:val="en-GB"/>
              </w:rPr>
            </w:pPr>
            <w:r w:rsidRPr="00D147D3">
              <w:rPr>
                <w:sz w:val="24"/>
                <w:szCs w:val="24"/>
                <w:lang w:val="en-GB"/>
              </w:rPr>
              <w:t xml:space="preserve">6.1.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apņemas</w:t>
            </w:r>
            <w:proofErr w:type="spellEnd"/>
            <w:r w:rsidRPr="00D147D3">
              <w:rPr>
                <w:sz w:val="24"/>
                <w:szCs w:val="24"/>
                <w:lang w:val="en-GB"/>
              </w:rPr>
              <w:t xml:space="preserve"> </w:t>
            </w:r>
            <w:proofErr w:type="spellStart"/>
            <w:r w:rsidRPr="00D147D3">
              <w:rPr>
                <w:sz w:val="24"/>
                <w:szCs w:val="24"/>
                <w:lang w:val="en-GB"/>
              </w:rPr>
              <w:t>iepriekš</w:t>
            </w:r>
            <w:proofErr w:type="spellEnd"/>
            <w:r w:rsidRPr="00D147D3">
              <w:rPr>
                <w:sz w:val="24"/>
                <w:szCs w:val="24"/>
                <w:lang w:val="en-GB"/>
              </w:rPr>
              <w:t xml:space="preserve"> </w:t>
            </w:r>
            <w:proofErr w:type="spellStart"/>
            <w:r w:rsidRPr="00D147D3">
              <w:rPr>
                <w:sz w:val="24"/>
                <w:szCs w:val="24"/>
                <w:lang w:val="en-GB"/>
              </w:rPr>
              <w:t>rakstiski</w:t>
            </w:r>
            <w:proofErr w:type="spellEnd"/>
            <w:r w:rsidRPr="00D147D3">
              <w:rPr>
                <w:sz w:val="24"/>
                <w:szCs w:val="24"/>
                <w:lang w:val="en-GB"/>
              </w:rPr>
              <w:t xml:space="preserve"> </w:t>
            </w:r>
            <w:proofErr w:type="spellStart"/>
            <w:r w:rsidRPr="00D147D3">
              <w:rPr>
                <w:sz w:val="24"/>
                <w:szCs w:val="24"/>
                <w:lang w:val="en-GB"/>
              </w:rPr>
              <w:t>informēt</w:t>
            </w:r>
            <w:proofErr w:type="spellEnd"/>
            <w:r w:rsidRPr="00D147D3">
              <w:rPr>
                <w:sz w:val="24"/>
                <w:szCs w:val="24"/>
                <w:lang w:val="en-GB"/>
              </w:rPr>
              <w:t xml:space="preserve"> </w:t>
            </w:r>
            <w:proofErr w:type="spellStart"/>
            <w:r w:rsidRPr="00D147D3">
              <w:rPr>
                <w:sz w:val="24"/>
                <w:szCs w:val="24"/>
                <w:lang w:val="en-GB"/>
              </w:rPr>
              <w:t>cita</w:t>
            </w:r>
            <w:proofErr w:type="spellEnd"/>
            <w:r w:rsidRPr="00D147D3">
              <w:rPr>
                <w:sz w:val="24"/>
                <w:szCs w:val="24"/>
                <w:lang w:val="en-GB"/>
              </w:rPr>
              <w:t xml:space="preserve"> </w:t>
            </w:r>
            <w:proofErr w:type="spellStart"/>
            <w:r w:rsidRPr="00D147D3">
              <w:rPr>
                <w:sz w:val="24"/>
                <w:szCs w:val="24"/>
                <w:lang w:val="en-GB"/>
              </w:rPr>
              <w:t>citu</w:t>
            </w:r>
            <w:proofErr w:type="spellEnd"/>
            <w:r w:rsidRPr="00D147D3">
              <w:rPr>
                <w:sz w:val="24"/>
                <w:szCs w:val="24"/>
                <w:lang w:val="en-GB"/>
              </w:rPr>
              <w:t xml:space="preserve"> par </w:t>
            </w:r>
            <w:proofErr w:type="spellStart"/>
            <w:r w:rsidRPr="00D147D3">
              <w:rPr>
                <w:sz w:val="24"/>
                <w:szCs w:val="24"/>
                <w:lang w:val="en-GB"/>
              </w:rPr>
              <w:t>iespējamām</w:t>
            </w:r>
            <w:proofErr w:type="spellEnd"/>
            <w:r w:rsidRPr="00D147D3">
              <w:rPr>
                <w:sz w:val="24"/>
                <w:szCs w:val="24"/>
                <w:lang w:val="en-GB"/>
              </w:rPr>
              <w:t xml:space="preserve"> </w:t>
            </w:r>
            <w:proofErr w:type="spellStart"/>
            <w:r w:rsidRPr="00D147D3">
              <w:rPr>
                <w:sz w:val="24"/>
                <w:szCs w:val="24"/>
                <w:lang w:val="en-GB"/>
              </w:rPr>
              <w:t>izmaiņām</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adresē</w:t>
            </w:r>
            <w:proofErr w:type="spellEnd"/>
            <w:r w:rsidRPr="00D147D3">
              <w:rPr>
                <w:sz w:val="24"/>
                <w:szCs w:val="24"/>
                <w:lang w:val="en-GB"/>
              </w:rPr>
              <w:t xml:space="preserve">, kas </w:t>
            </w:r>
            <w:proofErr w:type="spellStart"/>
            <w:r w:rsidRPr="00D147D3">
              <w:rPr>
                <w:sz w:val="24"/>
                <w:szCs w:val="24"/>
                <w:lang w:val="en-GB"/>
              </w:rPr>
              <w:t>norādīta</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nosaukumā</w:t>
            </w:r>
            <w:proofErr w:type="spellEnd"/>
            <w:r w:rsidRPr="00D147D3">
              <w:rPr>
                <w:sz w:val="24"/>
                <w:szCs w:val="24"/>
                <w:lang w:val="en-GB"/>
              </w:rPr>
              <w:t xml:space="preserve">, </w:t>
            </w:r>
            <w:proofErr w:type="spellStart"/>
            <w:r w:rsidRPr="00D147D3">
              <w:rPr>
                <w:sz w:val="24"/>
                <w:szCs w:val="24"/>
                <w:lang w:val="en-GB"/>
              </w:rPr>
              <w:t>citos</w:t>
            </w:r>
            <w:proofErr w:type="spellEnd"/>
            <w:r w:rsidRPr="00D147D3">
              <w:rPr>
                <w:sz w:val="24"/>
                <w:szCs w:val="24"/>
                <w:lang w:val="en-GB"/>
              </w:rPr>
              <w:t xml:space="preserve"> </w:t>
            </w:r>
            <w:proofErr w:type="spellStart"/>
            <w:r w:rsidRPr="00D147D3">
              <w:rPr>
                <w:sz w:val="24"/>
                <w:szCs w:val="24"/>
                <w:lang w:val="en-GB"/>
              </w:rPr>
              <w:t>rekvizītos</w:t>
            </w:r>
            <w:proofErr w:type="spellEnd"/>
            <w:r w:rsidRPr="00D147D3">
              <w:rPr>
                <w:sz w:val="24"/>
                <w:szCs w:val="24"/>
                <w:lang w:val="en-GB"/>
              </w:rPr>
              <w:t xml:space="preserve"> un </w:t>
            </w:r>
            <w:proofErr w:type="spellStart"/>
            <w:r w:rsidRPr="00D147D3">
              <w:rPr>
                <w:sz w:val="24"/>
                <w:szCs w:val="24"/>
                <w:lang w:val="en-GB"/>
              </w:rPr>
              <w:t>juridiskajā</w:t>
            </w:r>
            <w:proofErr w:type="spellEnd"/>
            <w:r w:rsidRPr="00D147D3">
              <w:rPr>
                <w:sz w:val="24"/>
                <w:szCs w:val="24"/>
                <w:lang w:val="en-GB"/>
              </w:rPr>
              <w:t xml:space="preserve"> </w:t>
            </w:r>
            <w:proofErr w:type="spellStart"/>
            <w:r w:rsidRPr="00D147D3">
              <w:rPr>
                <w:sz w:val="24"/>
                <w:szCs w:val="24"/>
                <w:lang w:val="en-GB"/>
              </w:rPr>
              <w:t>statusā</w:t>
            </w:r>
            <w:proofErr w:type="spellEnd"/>
            <w:r w:rsidRPr="00D147D3">
              <w:rPr>
                <w:sz w:val="24"/>
                <w:szCs w:val="24"/>
                <w:lang w:val="en-GB"/>
              </w:rPr>
              <w:t>.</w:t>
            </w:r>
          </w:p>
          <w:p w14:paraId="2D0470DD" w14:textId="77777777" w:rsidR="00461C98" w:rsidRPr="00D147D3" w:rsidRDefault="00461C98" w:rsidP="00CD199F">
            <w:pPr>
              <w:rPr>
                <w:sz w:val="24"/>
                <w:szCs w:val="24"/>
                <w:lang w:val="en-GB"/>
              </w:rPr>
            </w:pPr>
            <w:r w:rsidRPr="00D147D3">
              <w:rPr>
                <w:sz w:val="24"/>
                <w:szCs w:val="24"/>
                <w:lang w:val="en-GB"/>
              </w:rPr>
              <w:t xml:space="preserve">6.2.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reorganizācija</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īpašuma</w:t>
            </w:r>
            <w:proofErr w:type="spellEnd"/>
            <w:r w:rsidRPr="00D147D3">
              <w:rPr>
                <w:sz w:val="24"/>
                <w:szCs w:val="24"/>
                <w:lang w:val="en-GB"/>
              </w:rPr>
              <w:t xml:space="preserve"> formas </w:t>
            </w:r>
            <w:proofErr w:type="spellStart"/>
            <w:r w:rsidRPr="00D147D3">
              <w:rPr>
                <w:sz w:val="24"/>
                <w:szCs w:val="24"/>
                <w:lang w:val="en-GB"/>
              </w:rPr>
              <w:t>izmaiņa</w:t>
            </w:r>
            <w:proofErr w:type="spellEnd"/>
            <w:r w:rsidRPr="00D147D3">
              <w:rPr>
                <w:sz w:val="24"/>
                <w:szCs w:val="24"/>
                <w:lang w:val="en-GB"/>
              </w:rPr>
              <w:t xml:space="preserve"> </w:t>
            </w:r>
            <w:proofErr w:type="spellStart"/>
            <w:r w:rsidRPr="00D147D3">
              <w:rPr>
                <w:sz w:val="24"/>
                <w:szCs w:val="24"/>
                <w:lang w:val="en-GB"/>
              </w:rPr>
              <w:t>nevar</w:t>
            </w:r>
            <w:proofErr w:type="spellEnd"/>
            <w:r w:rsidRPr="00D147D3">
              <w:rPr>
                <w:sz w:val="24"/>
                <w:szCs w:val="24"/>
                <w:lang w:val="en-GB"/>
              </w:rPr>
              <w:t xml:space="preserve"> </w:t>
            </w:r>
            <w:proofErr w:type="spellStart"/>
            <w:r w:rsidRPr="00D147D3">
              <w:rPr>
                <w:sz w:val="24"/>
                <w:szCs w:val="24"/>
                <w:lang w:val="en-GB"/>
              </w:rPr>
              <w:t>būt</w:t>
            </w:r>
            <w:proofErr w:type="spellEnd"/>
            <w:r w:rsidRPr="00D147D3">
              <w:rPr>
                <w:sz w:val="24"/>
                <w:szCs w:val="24"/>
                <w:lang w:val="en-GB"/>
              </w:rPr>
              <w:t xml:space="preserve"> par </w:t>
            </w:r>
            <w:proofErr w:type="spellStart"/>
            <w:r w:rsidRPr="00D147D3">
              <w:rPr>
                <w:sz w:val="24"/>
                <w:szCs w:val="24"/>
                <w:lang w:val="en-GB"/>
              </w:rPr>
              <w:t>pamatu</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vienpusējiem</w:t>
            </w:r>
            <w:proofErr w:type="spellEnd"/>
            <w:r w:rsidRPr="00D147D3">
              <w:rPr>
                <w:sz w:val="24"/>
                <w:szCs w:val="24"/>
                <w:lang w:val="en-GB"/>
              </w:rPr>
              <w:t xml:space="preserve"> </w:t>
            </w:r>
            <w:proofErr w:type="spellStart"/>
            <w:r w:rsidRPr="00D147D3">
              <w:rPr>
                <w:sz w:val="24"/>
                <w:szCs w:val="24"/>
                <w:lang w:val="en-GB"/>
              </w:rPr>
              <w:t>grozījumiem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izbeigšanai</w:t>
            </w:r>
            <w:proofErr w:type="spellEnd"/>
            <w:r w:rsidRPr="00D147D3">
              <w:rPr>
                <w:sz w:val="24"/>
                <w:szCs w:val="24"/>
                <w:lang w:val="en-GB"/>
              </w:rPr>
              <w:t xml:space="preserve">, jo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izpildīšanas</w:t>
            </w:r>
            <w:proofErr w:type="spellEnd"/>
            <w:r w:rsidRPr="00D147D3">
              <w:rPr>
                <w:sz w:val="24"/>
                <w:szCs w:val="24"/>
                <w:lang w:val="en-GB"/>
              </w:rPr>
              <w:t xml:space="preserve"> </w:t>
            </w:r>
            <w:proofErr w:type="spellStart"/>
            <w:r w:rsidRPr="00D147D3">
              <w:rPr>
                <w:sz w:val="24"/>
                <w:szCs w:val="24"/>
                <w:lang w:val="en-GB"/>
              </w:rPr>
              <w:t>pienākums</w:t>
            </w:r>
            <w:proofErr w:type="spellEnd"/>
            <w:r w:rsidRPr="00D147D3">
              <w:rPr>
                <w:sz w:val="24"/>
                <w:szCs w:val="24"/>
                <w:lang w:val="en-GB"/>
              </w:rPr>
              <w:t xml:space="preserve"> </w:t>
            </w:r>
            <w:proofErr w:type="spellStart"/>
            <w:r w:rsidRPr="00D147D3">
              <w:rPr>
                <w:sz w:val="24"/>
                <w:szCs w:val="24"/>
                <w:lang w:val="en-GB"/>
              </w:rPr>
              <w:t>pāriet</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pārņēmējiem</w:t>
            </w:r>
            <w:proofErr w:type="spellEnd"/>
            <w:r w:rsidRPr="00D147D3">
              <w:rPr>
                <w:sz w:val="24"/>
                <w:szCs w:val="24"/>
                <w:lang w:val="en-GB"/>
              </w:rPr>
              <w:t>.</w:t>
            </w:r>
            <w:r w:rsidRPr="00D147D3">
              <w:rPr>
                <w:sz w:val="24"/>
                <w:szCs w:val="24"/>
                <w:lang w:val="en-GB"/>
              </w:rPr>
              <w:tab/>
            </w:r>
          </w:p>
          <w:p w14:paraId="1E6A8A74" w14:textId="77777777" w:rsidR="00461C98" w:rsidRPr="00D147D3" w:rsidRDefault="00461C98" w:rsidP="00CD199F">
            <w:pPr>
              <w:rPr>
                <w:sz w:val="24"/>
                <w:szCs w:val="24"/>
                <w:lang w:val="en-GB"/>
              </w:rPr>
            </w:pPr>
            <w:r w:rsidRPr="00D147D3">
              <w:rPr>
                <w:sz w:val="24"/>
                <w:szCs w:val="24"/>
                <w:lang w:val="en-GB"/>
              </w:rPr>
              <w:t xml:space="preserve">6.3. </w:t>
            </w:r>
            <w:proofErr w:type="spellStart"/>
            <w:r w:rsidRPr="00D147D3">
              <w:rPr>
                <w:sz w:val="24"/>
                <w:szCs w:val="24"/>
                <w:lang w:val="en-GB"/>
              </w:rPr>
              <w:t>Jebkuras</w:t>
            </w:r>
            <w:proofErr w:type="spellEnd"/>
            <w:r w:rsidRPr="00D147D3">
              <w:rPr>
                <w:sz w:val="24"/>
                <w:szCs w:val="24"/>
                <w:lang w:val="en-GB"/>
              </w:rPr>
              <w:t xml:space="preserve"> </w:t>
            </w:r>
            <w:proofErr w:type="spellStart"/>
            <w:r w:rsidRPr="00D147D3">
              <w:rPr>
                <w:sz w:val="24"/>
                <w:szCs w:val="24"/>
                <w:lang w:val="en-GB"/>
              </w:rPr>
              <w:t>izmaiņas</w:t>
            </w:r>
            <w:proofErr w:type="spellEnd"/>
            <w:r w:rsidRPr="00D147D3">
              <w:rPr>
                <w:sz w:val="24"/>
                <w:szCs w:val="24"/>
                <w:lang w:val="en-GB"/>
              </w:rPr>
              <w:t xml:space="preserve"> un </w:t>
            </w:r>
            <w:proofErr w:type="spellStart"/>
            <w:r w:rsidRPr="00D147D3">
              <w:rPr>
                <w:sz w:val="24"/>
                <w:szCs w:val="24"/>
                <w:lang w:val="en-GB"/>
              </w:rPr>
              <w:t>papildinājumi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izdarāmi</w:t>
            </w:r>
            <w:proofErr w:type="spellEnd"/>
            <w:r w:rsidRPr="00D147D3">
              <w:rPr>
                <w:sz w:val="24"/>
                <w:szCs w:val="24"/>
                <w:lang w:val="en-GB"/>
              </w:rPr>
              <w:t xml:space="preserve"> </w:t>
            </w:r>
            <w:proofErr w:type="spellStart"/>
            <w:r w:rsidRPr="00D147D3">
              <w:rPr>
                <w:sz w:val="24"/>
                <w:szCs w:val="24"/>
                <w:lang w:val="en-GB"/>
              </w:rPr>
              <w:t>tikai</w:t>
            </w:r>
            <w:proofErr w:type="spellEnd"/>
            <w:r w:rsidRPr="00D147D3">
              <w:rPr>
                <w:sz w:val="24"/>
                <w:szCs w:val="24"/>
                <w:lang w:val="en-GB"/>
              </w:rPr>
              <w:t xml:space="preserve"> </w:t>
            </w:r>
            <w:proofErr w:type="spellStart"/>
            <w:r w:rsidRPr="00D147D3">
              <w:rPr>
                <w:sz w:val="24"/>
                <w:szCs w:val="24"/>
                <w:lang w:val="en-GB"/>
              </w:rPr>
              <w:t>pēc</w:t>
            </w:r>
            <w:proofErr w:type="spellEnd"/>
            <w:r w:rsidRPr="00D147D3">
              <w:rPr>
                <w:sz w:val="24"/>
                <w:szCs w:val="24"/>
                <w:lang w:val="en-GB"/>
              </w:rPr>
              <w:t xml:space="preserve"> </w:t>
            </w:r>
            <w:proofErr w:type="spellStart"/>
            <w:r w:rsidRPr="00D147D3">
              <w:rPr>
                <w:sz w:val="24"/>
                <w:szCs w:val="24"/>
                <w:lang w:val="en-GB"/>
              </w:rPr>
              <w:t>Pušu</w:t>
            </w:r>
            <w:proofErr w:type="spellEnd"/>
            <w:r w:rsidRPr="00D147D3">
              <w:rPr>
                <w:sz w:val="24"/>
                <w:szCs w:val="24"/>
                <w:lang w:val="en-GB"/>
              </w:rPr>
              <w:t xml:space="preserve"> </w:t>
            </w:r>
            <w:proofErr w:type="spellStart"/>
            <w:r w:rsidRPr="00D147D3">
              <w:rPr>
                <w:sz w:val="24"/>
                <w:szCs w:val="24"/>
                <w:lang w:val="en-GB"/>
              </w:rPr>
              <w:t>rakstiskas</w:t>
            </w:r>
            <w:proofErr w:type="spellEnd"/>
            <w:r w:rsidRPr="00D147D3">
              <w:rPr>
                <w:sz w:val="24"/>
                <w:szCs w:val="24"/>
                <w:lang w:val="en-GB"/>
              </w:rPr>
              <w:t xml:space="preserve"> </w:t>
            </w:r>
            <w:proofErr w:type="spellStart"/>
            <w:r w:rsidRPr="00D147D3">
              <w:rPr>
                <w:sz w:val="24"/>
                <w:szCs w:val="24"/>
                <w:lang w:val="en-GB"/>
              </w:rPr>
              <w:t>vienošanās</w:t>
            </w:r>
            <w:proofErr w:type="spellEnd"/>
            <w:r w:rsidRPr="00D147D3">
              <w:rPr>
                <w:sz w:val="24"/>
                <w:szCs w:val="24"/>
                <w:lang w:val="en-GB"/>
              </w:rPr>
              <w:t xml:space="preserve">, </w:t>
            </w:r>
            <w:proofErr w:type="spellStart"/>
            <w:r w:rsidRPr="00D147D3">
              <w:rPr>
                <w:sz w:val="24"/>
                <w:szCs w:val="24"/>
                <w:lang w:val="en-GB"/>
              </w:rPr>
              <w:t>kura</w:t>
            </w:r>
            <w:proofErr w:type="spellEnd"/>
            <w:r w:rsidRPr="00D147D3">
              <w:rPr>
                <w:sz w:val="24"/>
                <w:szCs w:val="24"/>
                <w:lang w:val="en-GB"/>
              </w:rPr>
              <w:t xml:space="preserve"> no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brīža</w:t>
            </w:r>
            <w:proofErr w:type="spellEnd"/>
            <w:r w:rsidRPr="00D147D3">
              <w:rPr>
                <w:sz w:val="24"/>
                <w:szCs w:val="24"/>
                <w:lang w:val="en-GB"/>
              </w:rPr>
              <w:t xml:space="preserve"> </w:t>
            </w:r>
            <w:proofErr w:type="spellStart"/>
            <w:r w:rsidRPr="00D147D3">
              <w:rPr>
                <w:sz w:val="24"/>
                <w:szCs w:val="24"/>
                <w:lang w:val="en-GB"/>
              </w:rPr>
              <w:t>uzskatāma</w:t>
            </w:r>
            <w:proofErr w:type="spellEnd"/>
            <w:r w:rsidRPr="00D147D3">
              <w:rPr>
                <w:sz w:val="24"/>
                <w:szCs w:val="24"/>
                <w:lang w:val="en-GB"/>
              </w:rPr>
              <w:t xml:space="preserve"> par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neatņemamu</w:t>
            </w:r>
            <w:proofErr w:type="spellEnd"/>
            <w:r w:rsidRPr="00D147D3">
              <w:rPr>
                <w:sz w:val="24"/>
                <w:szCs w:val="24"/>
                <w:lang w:val="en-GB"/>
              </w:rPr>
              <w:t xml:space="preserve"> </w:t>
            </w:r>
            <w:proofErr w:type="spellStart"/>
            <w:r w:rsidRPr="00D147D3">
              <w:rPr>
                <w:sz w:val="24"/>
                <w:szCs w:val="24"/>
                <w:lang w:val="en-GB"/>
              </w:rPr>
              <w:t>sastāvdaļu</w:t>
            </w:r>
            <w:proofErr w:type="spellEnd"/>
            <w:r w:rsidRPr="00D147D3">
              <w:rPr>
                <w:sz w:val="24"/>
                <w:szCs w:val="24"/>
                <w:lang w:val="en-GB"/>
              </w:rPr>
              <w:t>.</w:t>
            </w:r>
            <w:r w:rsidRPr="00D147D3">
              <w:rPr>
                <w:sz w:val="24"/>
                <w:szCs w:val="24"/>
                <w:lang w:val="en-GB"/>
              </w:rPr>
              <w:tab/>
            </w:r>
          </w:p>
          <w:p w14:paraId="784E5882" w14:textId="77777777" w:rsidR="00461C98" w:rsidRPr="00D147D3" w:rsidRDefault="00461C98" w:rsidP="00CD199F">
            <w:pPr>
              <w:rPr>
                <w:sz w:val="24"/>
                <w:szCs w:val="24"/>
                <w:lang w:val="en-GB"/>
              </w:rPr>
            </w:pPr>
            <w:r w:rsidRPr="00D147D3">
              <w:rPr>
                <w:sz w:val="24"/>
                <w:szCs w:val="24"/>
                <w:lang w:val="en-GB"/>
              </w:rPr>
              <w:t xml:space="preserve">6.4. </w:t>
            </w:r>
            <w:proofErr w:type="spellStart"/>
            <w:r w:rsidRPr="00D147D3">
              <w:rPr>
                <w:sz w:val="24"/>
                <w:szCs w:val="24"/>
                <w:lang w:val="en-GB"/>
              </w:rPr>
              <w:t>Šis</w:t>
            </w:r>
            <w:proofErr w:type="spellEnd"/>
            <w:r w:rsidRPr="00D147D3">
              <w:rPr>
                <w:sz w:val="24"/>
                <w:szCs w:val="24"/>
                <w:lang w:val="en-GB"/>
              </w:rPr>
              <w:t xml:space="preserve">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sastādīts</w:t>
            </w:r>
            <w:proofErr w:type="spellEnd"/>
            <w:r w:rsidRPr="00D147D3">
              <w:rPr>
                <w:sz w:val="24"/>
                <w:szCs w:val="24"/>
                <w:lang w:val="en-GB"/>
              </w:rPr>
              <w:t xml:space="preserve"> </w:t>
            </w:r>
            <w:proofErr w:type="spellStart"/>
            <w:r w:rsidRPr="00D147D3">
              <w:rPr>
                <w:sz w:val="24"/>
                <w:szCs w:val="24"/>
                <w:lang w:val="en-GB"/>
              </w:rPr>
              <w:t>latviešu</w:t>
            </w:r>
            <w:proofErr w:type="spellEnd"/>
            <w:r w:rsidRPr="00D147D3">
              <w:rPr>
                <w:sz w:val="24"/>
                <w:szCs w:val="24"/>
                <w:lang w:val="en-GB"/>
              </w:rPr>
              <w:t xml:space="preserve"> un </w:t>
            </w:r>
            <w:proofErr w:type="spellStart"/>
            <w:r w:rsidRPr="00D147D3">
              <w:rPr>
                <w:sz w:val="24"/>
                <w:szCs w:val="24"/>
                <w:lang w:val="en-GB"/>
              </w:rPr>
              <w:t>angļu</w:t>
            </w:r>
            <w:proofErr w:type="spellEnd"/>
            <w:r w:rsidRPr="00D147D3">
              <w:rPr>
                <w:sz w:val="24"/>
                <w:szCs w:val="24"/>
                <w:lang w:val="en-GB"/>
              </w:rPr>
              <w:t xml:space="preserve"> </w:t>
            </w:r>
            <w:proofErr w:type="spellStart"/>
            <w:r w:rsidRPr="00D147D3">
              <w:rPr>
                <w:sz w:val="24"/>
                <w:szCs w:val="24"/>
                <w:lang w:val="en-GB"/>
              </w:rPr>
              <w:t>valodā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5 (</w:t>
            </w:r>
            <w:proofErr w:type="spellStart"/>
            <w:r w:rsidRPr="00D147D3">
              <w:rPr>
                <w:sz w:val="24"/>
                <w:szCs w:val="24"/>
                <w:lang w:val="en-GB"/>
              </w:rPr>
              <w:t>piecām</w:t>
            </w:r>
            <w:proofErr w:type="spellEnd"/>
            <w:r w:rsidRPr="00D147D3">
              <w:rPr>
                <w:sz w:val="24"/>
                <w:szCs w:val="24"/>
                <w:lang w:val="en-GB"/>
              </w:rPr>
              <w:t xml:space="preserve">) </w:t>
            </w:r>
            <w:proofErr w:type="spellStart"/>
            <w:r w:rsidRPr="00D147D3">
              <w:rPr>
                <w:sz w:val="24"/>
                <w:szCs w:val="24"/>
                <w:lang w:val="en-GB"/>
              </w:rPr>
              <w:t>lappusēm</w:t>
            </w:r>
            <w:proofErr w:type="spellEnd"/>
            <w:r w:rsidRPr="00D147D3">
              <w:rPr>
                <w:sz w:val="24"/>
                <w:szCs w:val="24"/>
                <w:lang w:val="en-GB"/>
              </w:rPr>
              <w:t xml:space="preserve"> 2 (divos) </w:t>
            </w:r>
            <w:proofErr w:type="spellStart"/>
            <w:r w:rsidRPr="00D147D3">
              <w:rPr>
                <w:sz w:val="24"/>
                <w:szCs w:val="24"/>
                <w:lang w:val="en-GB"/>
              </w:rPr>
              <w:t>identiskos</w:t>
            </w:r>
            <w:proofErr w:type="spellEnd"/>
            <w:r w:rsidRPr="00D147D3">
              <w:rPr>
                <w:sz w:val="24"/>
                <w:szCs w:val="24"/>
                <w:lang w:val="en-GB"/>
              </w:rPr>
              <w:t xml:space="preserve"> </w:t>
            </w:r>
            <w:proofErr w:type="spellStart"/>
            <w:r w:rsidRPr="00D147D3">
              <w:rPr>
                <w:sz w:val="24"/>
                <w:szCs w:val="24"/>
                <w:lang w:val="en-GB"/>
              </w:rPr>
              <w:t>eksemplāros</w:t>
            </w:r>
            <w:proofErr w:type="spellEnd"/>
            <w:r w:rsidRPr="00D147D3">
              <w:rPr>
                <w:sz w:val="24"/>
                <w:szCs w:val="24"/>
                <w:lang w:val="en-GB"/>
              </w:rPr>
              <w:t xml:space="preserve">, </w:t>
            </w:r>
            <w:proofErr w:type="spellStart"/>
            <w:r w:rsidRPr="00D147D3">
              <w:rPr>
                <w:sz w:val="24"/>
                <w:szCs w:val="24"/>
                <w:lang w:val="en-GB"/>
              </w:rPr>
              <w:t>kuri</w:t>
            </w:r>
            <w:proofErr w:type="spellEnd"/>
            <w:r w:rsidRPr="00D147D3">
              <w:rPr>
                <w:sz w:val="24"/>
                <w:szCs w:val="24"/>
                <w:lang w:val="en-GB"/>
              </w:rPr>
              <w:t xml:space="preserve"> </w:t>
            </w:r>
            <w:proofErr w:type="spellStart"/>
            <w:r w:rsidRPr="00D147D3">
              <w:rPr>
                <w:sz w:val="24"/>
                <w:szCs w:val="24"/>
                <w:lang w:val="en-GB"/>
              </w:rPr>
              <w:t>glabājas</w:t>
            </w:r>
            <w:proofErr w:type="spellEnd"/>
            <w:r w:rsidRPr="00D147D3">
              <w:rPr>
                <w:sz w:val="24"/>
                <w:szCs w:val="24"/>
                <w:lang w:val="en-GB"/>
              </w:rPr>
              <w:t xml:space="preserve"> pa </w:t>
            </w:r>
            <w:proofErr w:type="spellStart"/>
            <w:r w:rsidRPr="00D147D3">
              <w:rPr>
                <w:sz w:val="24"/>
                <w:szCs w:val="24"/>
                <w:lang w:val="en-GB"/>
              </w:rPr>
              <w:t>vienam</w:t>
            </w:r>
            <w:proofErr w:type="spellEnd"/>
            <w:r w:rsidRPr="00D147D3">
              <w:rPr>
                <w:sz w:val="24"/>
                <w:szCs w:val="24"/>
                <w:lang w:val="en-GB"/>
              </w:rPr>
              <w:t xml:space="preserve"> pie </w:t>
            </w:r>
            <w:proofErr w:type="spellStart"/>
            <w:r w:rsidRPr="00D147D3">
              <w:rPr>
                <w:sz w:val="24"/>
                <w:szCs w:val="24"/>
                <w:lang w:val="en-GB"/>
              </w:rPr>
              <w:t>katras</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w:t>
            </w:r>
          </w:p>
          <w:p w14:paraId="70A6614B" w14:textId="77777777" w:rsidR="00461C98" w:rsidRPr="00D147D3" w:rsidRDefault="00461C98" w:rsidP="00CD199F">
            <w:pPr>
              <w:rPr>
                <w:sz w:val="24"/>
                <w:szCs w:val="24"/>
                <w:lang w:val="en-GB"/>
              </w:rPr>
            </w:pPr>
            <w:r w:rsidRPr="00D147D3">
              <w:rPr>
                <w:sz w:val="24"/>
                <w:szCs w:val="24"/>
                <w:lang w:val="en-GB"/>
              </w:rPr>
              <w:t xml:space="preserve">6.5. </w:t>
            </w:r>
            <w:proofErr w:type="spellStart"/>
            <w:r w:rsidRPr="00D147D3">
              <w:rPr>
                <w:sz w:val="24"/>
                <w:szCs w:val="24"/>
                <w:lang w:val="en-GB"/>
              </w:rPr>
              <w:t>Jautājumos</w:t>
            </w:r>
            <w:proofErr w:type="spellEnd"/>
            <w:r w:rsidRPr="00D147D3">
              <w:rPr>
                <w:sz w:val="24"/>
                <w:szCs w:val="24"/>
                <w:lang w:val="en-GB"/>
              </w:rPr>
              <w:t xml:space="preserve">, kas nav </w:t>
            </w:r>
            <w:proofErr w:type="spellStart"/>
            <w:r w:rsidRPr="00D147D3">
              <w:rPr>
                <w:sz w:val="24"/>
                <w:szCs w:val="24"/>
                <w:lang w:val="en-GB"/>
              </w:rPr>
              <w:t>atrunāti</w:t>
            </w:r>
            <w:proofErr w:type="spellEnd"/>
            <w:r w:rsidRPr="00D147D3">
              <w:rPr>
                <w:sz w:val="24"/>
                <w:szCs w:val="24"/>
                <w:lang w:val="en-GB"/>
              </w:rPr>
              <w:t xml:space="preserve"> </w:t>
            </w:r>
            <w:proofErr w:type="spellStart"/>
            <w:r w:rsidRPr="00D147D3">
              <w:rPr>
                <w:sz w:val="24"/>
                <w:szCs w:val="24"/>
                <w:lang w:val="en-GB"/>
              </w:rPr>
              <w:t>šajā</w:t>
            </w:r>
            <w:proofErr w:type="spellEnd"/>
            <w:r w:rsidRPr="00D147D3">
              <w:rPr>
                <w:sz w:val="24"/>
                <w:szCs w:val="24"/>
                <w:lang w:val="en-GB"/>
              </w:rPr>
              <w:t xml:space="preserve"> </w:t>
            </w:r>
            <w:proofErr w:type="spellStart"/>
            <w:r w:rsidRPr="00D147D3">
              <w:rPr>
                <w:sz w:val="24"/>
                <w:szCs w:val="24"/>
                <w:lang w:val="en-GB"/>
              </w:rPr>
              <w:t>Līgumā</w:t>
            </w:r>
            <w:proofErr w:type="spellEnd"/>
            <w:r w:rsidRPr="00D147D3">
              <w:rPr>
                <w:sz w:val="24"/>
                <w:szCs w:val="24"/>
                <w:lang w:val="en-GB"/>
              </w:rPr>
              <w:t xml:space="preserve">, </w:t>
            </w:r>
            <w:proofErr w:type="spellStart"/>
            <w:r w:rsidRPr="00D147D3">
              <w:rPr>
                <w:sz w:val="24"/>
                <w:szCs w:val="24"/>
                <w:lang w:val="en-GB"/>
              </w:rPr>
              <w:t>Puses</w:t>
            </w:r>
            <w:proofErr w:type="spellEnd"/>
            <w:r w:rsidRPr="00D147D3">
              <w:rPr>
                <w:sz w:val="24"/>
                <w:szCs w:val="24"/>
                <w:lang w:val="en-GB"/>
              </w:rPr>
              <w:t xml:space="preserve"> </w:t>
            </w:r>
            <w:proofErr w:type="spellStart"/>
            <w:r w:rsidRPr="00D147D3">
              <w:rPr>
                <w:sz w:val="24"/>
                <w:szCs w:val="24"/>
                <w:lang w:val="en-GB"/>
              </w:rPr>
              <w:t>vadīsies</w:t>
            </w:r>
            <w:proofErr w:type="spellEnd"/>
            <w:r w:rsidRPr="00D147D3">
              <w:rPr>
                <w:sz w:val="24"/>
                <w:szCs w:val="24"/>
                <w:lang w:val="en-GB"/>
              </w:rPr>
              <w:t xml:space="preserve"> no </w:t>
            </w:r>
            <w:proofErr w:type="spellStart"/>
            <w:r w:rsidRPr="00D147D3">
              <w:rPr>
                <w:sz w:val="24"/>
                <w:szCs w:val="24"/>
                <w:lang w:val="en-GB"/>
              </w:rPr>
              <w:t>Latvijas</w:t>
            </w:r>
            <w:proofErr w:type="spellEnd"/>
            <w:r w:rsidRPr="00D147D3">
              <w:rPr>
                <w:sz w:val="24"/>
                <w:szCs w:val="24"/>
                <w:lang w:val="en-GB"/>
              </w:rPr>
              <w:t xml:space="preserve"> </w:t>
            </w:r>
            <w:proofErr w:type="spellStart"/>
            <w:r w:rsidRPr="00D147D3">
              <w:rPr>
                <w:sz w:val="24"/>
                <w:szCs w:val="24"/>
                <w:lang w:val="en-GB"/>
              </w:rPr>
              <w:t>Republikā</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esošajiem</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z w:val="24"/>
                <w:szCs w:val="24"/>
                <w:lang w:val="en-GB"/>
              </w:rPr>
              <w:t xml:space="preserve"> </w:t>
            </w:r>
            <w:proofErr w:type="spellStart"/>
            <w:r w:rsidRPr="00D147D3">
              <w:rPr>
                <w:sz w:val="24"/>
                <w:szCs w:val="24"/>
                <w:lang w:val="en-GB"/>
              </w:rPr>
              <w:t>aktiem</w:t>
            </w:r>
            <w:proofErr w:type="spellEnd"/>
            <w:r w:rsidRPr="00D147D3">
              <w:rPr>
                <w:sz w:val="24"/>
                <w:szCs w:val="24"/>
                <w:lang w:val="en-GB"/>
              </w:rPr>
              <w:t>.</w:t>
            </w:r>
          </w:p>
          <w:p w14:paraId="39EF7401" w14:textId="77777777" w:rsidR="00461C98" w:rsidRPr="00D147D3" w:rsidRDefault="00461C98" w:rsidP="00CD199F">
            <w:pPr>
              <w:rPr>
                <w:sz w:val="24"/>
                <w:szCs w:val="24"/>
                <w:lang w:val="en-GB"/>
              </w:rPr>
            </w:pPr>
          </w:p>
          <w:p w14:paraId="32422AA6" w14:textId="77777777" w:rsidR="00461C98" w:rsidRPr="00D147D3" w:rsidRDefault="00461C98" w:rsidP="00CD199F">
            <w:pPr>
              <w:rPr>
                <w:sz w:val="24"/>
                <w:szCs w:val="24"/>
                <w:lang w:val="en-GB"/>
              </w:rPr>
            </w:pPr>
          </w:p>
          <w:p w14:paraId="2F6AE571"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proofErr w:type="spellStart"/>
            <w:r w:rsidRPr="00D147D3">
              <w:rPr>
                <w:b/>
                <w:sz w:val="24"/>
                <w:szCs w:val="24"/>
                <w:u w:val="single"/>
                <w:lang w:val="en-GB"/>
              </w:rPr>
              <w:t>Spēkā</w:t>
            </w:r>
            <w:proofErr w:type="spellEnd"/>
            <w:r w:rsidRPr="00D147D3">
              <w:rPr>
                <w:b/>
                <w:sz w:val="24"/>
                <w:szCs w:val="24"/>
                <w:u w:val="single"/>
                <w:lang w:val="en-GB"/>
              </w:rPr>
              <w:t xml:space="preserve"> </w:t>
            </w:r>
            <w:proofErr w:type="spellStart"/>
            <w:r w:rsidRPr="00D147D3">
              <w:rPr>
                <w:b/>
                <w:sz w:val="24"/>
                <w:szCs w:val="24"/>
                <w:u w:val="single"/>
                <w:lang w:val="en-GB"/>
              </w:rPr>
              <w:t>stāšanās</w:t>
            </w:r>
            <w:proofErr w:type="spellEnd"/>
            <w:r w:rsidRPr="00D147D3">
              <w:rPr>
                <w:b/>
                <w:sz w:val="24"/>
                <w:szCs w:val="24"/>
                <w:u w:val="single"/>
                <w:lang w:val="en-GB"/>
              </w:rPr>
              <w:t xml:space="preserve"> </w:t>
            </w:r>
            <w:proofErr w:type="spellStart"/>
            <w:r w:rsidRPr="00D147D3">
              <w:rPr>
                <w:b/>
                <w:sz w:val="24"/>
                <w:szCs w:val="24"/>
                <w:u w:val="single"/>
                <w:lang w:val="en-GB"/>
              </w:rPr>
              <w:t>kārtība</w:t>
            </w:r>
            <w:proofErr w:type="spellEnd"/>
            <w:r w:rsidRPr="00D147D3">
              <w:rPr>
                <w:b/>
                <w:sz w:val="24"/>
                <w:szCs w:val="24"/>
                <w:u w:val="single"/>
                <w:lang w:val="en-GB"/>
              </w:rPr>
              <w:t>.</w:t>
            </w:r>
          </w:p>
          <w:p w14:paraId="32F0F04D" w14:textId="77777777" w:rsidR="00461C98" w:rsidRPr="00D147D3" w:rsidRDefault="00461C98" w:rsidP="00CD199F">
            <w:pPr>
              <w:tabs>
                <w:tab w:val="left" w:pos="567"/>
              </w:tabs>
              <w:ind w:left="567" w:hanging="567"/>
              <w:rPr>
                <w:sz w:val="24"/>
                <w:szCs w:val="24"/>
                <w:lang w:val="en-GB"/>
              </w:rPr>
            </w:pPr>
          </w:p>
          <w:p w14:paraId="603F820D" w14:textId="77777777" w:rsidR="00461C98" w:rsidRPr="00D147D3" w:rsidRDefault="00461C98" w:rsidP="00CD199F">
            <w:pPr>
              <w:rPr>
                <w:sz w:val="24"/>
                <w:szCs w:val="24"/>
                <w:lang w:val="en-GB"/>
              </w:rPr>
            </w:pPr>
            <w:r w:rsidRPr="00D147D3">
              <w:rPr>
                <w:sz w:val="24"/>
                <w:szCs w:val="24"/>
                <w:lang w:val="en-GB"/>
              </w:rPr>
              <w:t xml:space="preserve">7.1. </w:t>
            </w:r>
            <w:proofErr w:type="spellStart"/>
            <w:r w:rsidRPr="00D147D3">
              <w:rPr>
                <w:sz w:val="24"/>
                <w:szCs w:val="24"/>
                <w:lang w:val="en-GB"/>
              </w:rPr>
              <w:t>Līgums</w:t>
            </w:r>
            <w:proofErr w:type="spellEnd"/>
            <w:r w:rsidRPr="00D147D3">
              <w:rPr>
                <w:sz w:val="24"/>
                <w:szCs w:val="24"/>
                <w:lang w:val="en-GB"/>
              </w:rPr>
              <w:t xml:space="preserve"> </w:t>
            </w:r>
            <w:proofErr w:type="spellStart"/>
            <w:r w:rsidRPr="00D147D3">
              <w:rPr>
                <w:sz w:val="24"/>
                <w:szCs w:val="24"/>
                <w:lang w:val="en-GB"/>
              </w:rPr>
              <w:t>stājas</w:t>
            </w:r>
            <w:proofErr w:type="spellEnd"/>
            <w:r w:rsidRPr="00D147D3">
              <w:rPr>
                <w:sz w:val="24"/>
                <w:szCs w:val="24"/>
                <w:lang w:val="en-GB"/>
              </w:rPr>
              <w:t xml:space="preserve"> </w:t>
            </w:r>
            <w:proofErr w:type="spellStart"/>
            <w:r w:rsidRPr="00D147D3">
              <w:rPr>
                <w:sz w:val="24"/>
                <w:szCs w:val="24"/>
                <w:lang w:val="en-GB"/>
              </w:rPr>
              <w:t>spēkā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tā</w:t>
            </w:r>
            <w:proofErr w:type="spellEnd"/>
            <w:r w:rsidRPr="00D147D3">
              <w:rPr>
                <w:sz w:val="24"/>
                <w:szCs w:val="24"/>
                <w:lang w:val="en-GB"/>
              </w:rPr>
              <w:t xml:space="preserve"> </w:t>
            </w:r>
            <w:proofErr w:type="spellStart"/>
            <w:r w:rsidRPr="00D147D3">
              <w:rPr>
                <w:sz w:val="24"/>
                <w:szCs w:val="24"/>
                <w:lang w:val="en-GB"/>
              </w:rPr>
              <w:t>parakstīšanas</w:t>
            </w:r>
            <w:proofErr w:type="spellEnd"/>
            <w:r w:rsidRPr="00D147D3">
              <w:rPr>
                <w:sz w:val="24"/>
                <w:szCs w:val="24"/>
                <w:lang w:val="en-GB"/>
              </w:rPr>
              <w:t xml:space="preserve"> </w:t>
            </w:r>
            <w:proofErr w:type="spellStart"/>
            <w:r w:rsidRPr="00D147D3">
              <w:rPr>
                <w:sz w:val="24"/>
                <w:szCs w:val="24"/>
                <w:lang w:val="en-GB"/>
              </w:rPr>
              <w:t>brīdi</w:t>
            </w:r>
            <w:proofErr w:type="spellEnd"/>
            <w:r w:rsidRPr="00D147D3">
              <w:rPr>
                <w:sz w:val="24"/>
                <w:szCs w:val="24"/>
                <w:lang w:val="en-GB"/>
              </w:rPr>
              <w:t xml:space="preserve">, un </w:t>
            </w:r>
            <w:proofErr w:type="spellStart"/>
            <w:r w:rsidRPr="00D147D3">
              <w:rPr>
                <w:sz w:val="24"/>
                <w:szCs w:val="24"/>
                <w:lang w:val="en-GB"/>
              </w:rPr>
              <w:t>darbojas</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w:t>
            </w:r>
            <w:proofErr w:type="spellStart"/>
            <w:r w:rsidRPr="00D147D3">
              <w:rPr>
                <w:sz w:val="24"/>
                <w:szCs w:val="24"/>
                <w:lang w:val="en-GB"/>
              </w:rPr>
              <w:t>savstarpējo</w:t>
            </w:r>
            <w:proofErr w:type="spellEnd"/>
            <w:r w:rsidRPr="00D147D3">
              <w:rPr>
                <w:sz w:val="24"/>
                <w:szCs w:val="24"/>
                <w:lang w:val="en-GB"/>
              </w:rPr>
              <w:t xml:space="preserve"> </w:t>
            </w:r>
            <w:proofErr w:type="spellStart"/>
            <w:r w:rsidRPr="00D147D3">
              <w:rPr>
                <w:sz w:val="24"/>
                <w:szCs w:val="24"/>
                <w:lang w:val="en-GB"/>
              </w:rPr>
              <w:t>saistību</w:t>
            </w:r>
            <w:proofErr w:type="spellEnd"/>
            <w:r w:rsidRPr="00D147D3">
              <w:rPr>
                <w:sz w:val="24"/>
                <w:szCs w:val="24"/>
                <w:lang w:val="en-GB"/>
              </w:rPr>
              <w:t xml:space="preserve"> </w:t>
            </w:r>
            <w:proofErr w:type="spellStart"/>
            <w:r w:rsidRPr="00D147D3">
              <w:rPr>
                <w:sz w:val="24"/>
                <w:szCs w:val="24"/>
                <w:lang w:val="en-GB"/>
              </w:rPr>
              <w:lastRenderedPageBreak/>
              <w:t>izpildei</w:t>
            </w:r>
            <w:proofErr w:type="spellEnd"/>
            <w:r w:rsidRPr="00D147D3">
              <w:rPr>
                <w:sz w:val="24"/>
                <w:szCs w:val="24"/>
                <w:lang w:val="en-GB"/>
              </w:rPr>
              <w:t>.</w:t>
            </w:r>
          </w:p>
          <w:p w14:paraId="7F6D22E2" w14:textId="77777777" w:rsidR="00461C98" w:rsidRPr="00D147D3" w:rsidRDefault="00461C98" w:rsidP="00CD199F">
            <w:pPr>
              <w:rPr>
                <w:sz w:val="24"/>
                <w:szCs w:val="24"/>
                <w:lang w:val="en-GB"/>
              </w:rPr>
            </w:pPr>
          </w:p>
          <w:p w14:paraId="18E0231A" w14:textId="77777777" w:rsidR="00461C98" w:rsidRPr="00D147D3" w:rsidRDefault="00461C98" w:rsidP="00CD199F">
            <w:pPr>
              <w:jc w:val="center"/>
              <w:rPr>
                <w:sz w:val="24"/>
                <w:szCs w:val="24"/>
                <w:lang w:val="en-GB"/>
              </w:rPr>
            </w:pPr>
          </w:p>
        </w:tc>
        <w:tc>
          <w:tcPr>
            <w:tcW w:w="4931" w:type="dxa"/>
            <w:tcBorders>
              <w:bottom w:val="nil"/>
            </w:tcBorders>
          </w:tcPr>
          <w:p w14:paraId="69AF5E9B"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z w:val="24"/>
                <w:szCs w:val="24"/>
                <w:lang w:val="en-GB"/>
              </w:rPr>
              <w:lastRenderedPageBreak/>
              <w:t xml:space="preserve">PURCHASE – SALE </w:t>
            </w:r>
          </w:p>
          <w:p w14:paraId="07CD4910" w14:textId="77777777" w:rsidR="00461C98" w:rsidRPr="00D147D3" w:rsidRDefault="00461C98" w:rsidP="00CD199F">
            <w:pPr>
              <w:pStyle w:val="Heading5"/>
              <w:rPr>
                <w:rFonts w:ascii="Times New Roman" w:hAnsi="Times New Roman" w:cs="Times New Roman"/>
                <w:color w:val="auto"/>
                <w:sz w:val="24"/>
                <w:szCs w:val="24"/>
                <w:lang w:val="en-GB"/>
              </w:rPr>
            </w:pPr>
            <w:r w:rsidRPr="00D147D3">
              <w:rPr>
                <w:rFonts w:ascii="Times New Roman" w:hAnsi="Times New Roman" w:cs="Times New Roman"/>
                <w:color w:val="auto"/>
                <w:spacing w:val="20"/>
                <w:sz w:val="24"/>
                <w:szCs w:val="24"/>
                <w:lang w:val="en-GB"/>
              </w:rPr>
              <w:t>AGREEMENT</w:t>
            </w:r>
            <w:r w:rsidRPr="00D147D3">
              <w:rPr>
                <w:rFonts w:ascii="Times New Roman" w:hAnsi="Times New Roman" w:cs="Times New Roman"/>
                <w:color w:val="auto"/>
                <w:sz w:val="24"/>
                <w:szCs w:val="24"/>
                <w:lang w:val="en-GB"/>
              </w:rPr>
              <w:t xml:space="preserve"> No. _/20__</w:t>
            </w:r>
          </w:p>
          <w:p w14:paraId="69789BBD" w14:textId="77777777" w:rsidR="00461C98" w:rsidRPr="00D147D3" w:rsidRDefault="00461C98" w:rsidP="00CD199F">
            <w:pPr>
              <w:jc w:val="center"/>
              <w:rPr>
                <w:sz w:val="24"/>
                <w:szCs w:val="24"/>
                <w:lang w:val="en-GB"/>
              </w:rPr>
            </w:pPr>
          </w:p>
          <w:p w14:paraId="52FB92F3" w14:textId="27A52CD8" w:rsidR="00461C98" w:rsidRPr="00D147D3" w:rsidRDefault="00461C98" w:rsidP="00CD199F">
            <w:pPr>
              <w:ind w:firstLine="317"/>
              <w:rPr>
                <w:sz w:val="24"/>
                <w:szCs w:val="24"/>
                <w:lang w:val="en-GB"/>
              </w:rPr>
            </w:pPr>
            <w:r w:rsidRPr="00D147D3">
              <w:rPr>
                <w:sz w:val="24"/>
                <w:szCs w:val="24"/>
                <w:lang w:val="en-GB"/>
              </w:rPr>
              <w:t>This Agreement has been concluded in Riga, on  xxx 202</w:t>
            </w:r>
            <w:r w:rsidR="00F74FD4" w:rsidRPr="00D147D3">
              <w:rPr>
                <w:sz w:val="24"/>
                <w:szCs w:val="24"/>
                <w:lang w:val="en-GB"/>
              </w:rPr>
              <w:t>_</w:t>
            </w:r>
            <w:r w:rsidRPr="00D147D3">
              <w:rPr>
                <w:sz w:val="24"/>
                <w:szCs w:val="24"/>
                <w:lang w:val="en-GB"/>
              </w:rPr>
              <w:t xml:space="preserve"> between </w:t>
            </w:r>
            <w:proofErr w:type="spellStart"/>
            <w:r w:rsidRPr="00D147D3">
              <w:rPr>
                <w:sz w:val="24"/>
                <w:szCs w:val="24"/>
                <w:lang w:val="en-GB"/>
              </w:rPr>
              <w:t>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“Seller”, represented by its Chairperson of the Board </w:t>
            </w:r>
            <w:proofErr w:type="spellStart"/>
            <w:r w:rsidRPr="00D147D3">
              <w:rPr>
                <w:sz w:val="24"/>
                <w:szCs w:val="24"/>
                <w:lang w:val="en-GB"/>
              </w:rPr>
              <w:t>xxxxx</w:t>
            </w:r>
            <w:proofErr w:type="spellEnd"/>
            <w:r w:rsidRPr="00D147D3">
              <w:rPr>
                <w:sz w:val="24"/>
                <w:szCs w:val="24"/>
                <w:lang w:val="en-GB"/>
              </w:rPr>
              <w:t xml:space="preserve"> </w:t>
            </w:r>
            <w:proofErr w:type="spellStart"/>
            <w:r w:rsidRPr="00D147D3">
              <w:rPr>
                <w:sz w:val="24"/>
                <w:szCs w:val="24"/>
                <w:lang w:val="en-GB"/>
              </w:rPr>
              <w:t>xxxxx</w:t>
            </w:r>
            <w:proofErr w:type="spellEnd"/>
            <w:r w:rsidRPr="00D147D3">
              <w:rPr>
                <w:sz w:val="24"/>
                <w:szCs w:val="24"/>
                <w:lang w:val="en-GB"/>
              </w:rPr>
              <w:t>, who is acting on the basis of the Articles of Association, and SIA “</w:t>
            </w:r>
            <w:proofErr w:type="spellStart"/>
            <w:r w:rsidRPr="00D147D3">
              <w:rPr>
                <w:sz w:val="24"/>
                <w:szCs w:val="24"/>
                <w:lang w:val="en-GB"/>
              </w:rPr>
              <w:t>xxxxxxxxxxxxxxxxx</w:t>
            </w:r>
            <w:proofErr w:type="spellEnd"/>
            <w:r w:rsidRPr="00D147D3">
              <w:rPr>
                <w:sz w:val="24"/>
                <w:szCs w:val="24"/>
                <w:lang w:val="en-GB"/>
              </w:rPr>
              <w:t xml:space="preserve">”, registration No </w:t>
            </w:r>
            <w:proofErr w:type="spellStart"/>
            <w:r w:rsidRPr="00D147D3">
              <w:rPr>
                <w:sz w:val="24"/>
                <w:szCs w:val="24"/>
                <w:lang w:val="en-GB"/>
              </w:rPr>
              <w:t>xxxxxxxxxxxxxxx</w:t>
            </w:r>
            <w:proofErr w:type="spellEnd"/>
            <w:r w:rsidRPr="00D147D3">
              <w:rPr>
                <w:sz w:val="24"/>
                <w:szCs w:val="24"/>
                <w:lang w:val="en-GB"/>
              </w:rPr>
              <w:t xml:space="preserve">, hereinafter referred to as the “Purchaser”, represented by its Chairman of the Board </w:t>
            </w:r>
            <w:proofErr w:type="spellStart"/>
            <w:r w:rsidRPr="00D147D3">
              <w:rPr>
                <w:sz w:val="24"/>
                <w:szCs w:val="24"/>
                <w:lang w:val="en-GB"/>
              </w:rPr>
              <w:t>xxxxxxxxxxxxxxxx</w:t>
            </w:r>
            <w:proofErr w:type="spellEnd"/>
            <w:r w:rsidRPr="00D147D3">
              <w:rPr>
                <w:sz w:val="24"/>
                <w:szCs w:val="24"/>
                <w:lang w:val="en-GB"/>
              </w:rPr>
              <w:t xml:space="preserve"> , who is acting on the basis of the Articles of Association, on the following:</w:t>
            </w:r>
          </w:p>
          <w:p w14:paraId="184166B2" w14:textId="77777777" w:rsidR="00461C98" w:rsidRPr="00D147D3" w:rsidRDefault="00461C98" w:rsidP="00CD199F">
            <w:pPr>
              <w:rPr>
                <w:sz w:val="24"/>
                <w:szCs w:val="24"/>
                <w:lang w:val="en-GB"/>
              </w:rPr>
            </w:pPr>
            <w:r w:rsidRPr="00D147D3">
              <w:rPr>
                <w:sz w:val="24"/>
                <w:szCs w:val="24"/>
                <w:lang w:val="en-GB"/>
              </w:rPr>
              <w:t>WHEREAS:</w:t>
            </w:r>
          </w:p>
          <w:p w14:paraId="200D7C27" w14:textId="528A5A39" w:rsidR="00461C98" w:rsidRPr="00D147D3" w:rsidRDefault="00461C98" w:rsidP="00CD199F">
            <w:pPr>
              <w:rPr>
                <w:sz w:val="24"/>
                <w:szCs w:val="24"/>
                <w:lang w:val="en-GB"/>
              </w:rPr>
            </w:pPr>
            <w:r w:rsidRPr="00D147D3">
              <w:rPr>
                <w:sz w:val="24"/>
                <w:szCs w:val="24"/>
                <w:lang w:val="en-GB"/>
              </w:rPr>
              <w:t xml:space="preserve">1. The Purchaser confirms that purchase of Machinery </w:t>
            </w:r>
            <w:proofErr w:type="gramStart"/>
            <w:r w:rsidRPr="00D147D3">
              <w:rPr>
                <w:sz w:val="24"/>
                <w:szCs w:val="24"/>
                <w:lang w:val="en-GB"/>
              </w:rPr>
              <w:t>are</w:t>
            </w:r>
            <w:proofErr w:type="gramEnd"/>
            <w:r w:rsidRPr="00D147D3">
              <w:rPr>
                <w:sz w:val="24"/>
                <w:szCs w:val="24"/>
                <w:lang w:val="en-GB"/>
              </w:rPr>
              <w:t xml:space="preserve"> executing </w:t>
            </w:r>
            <w:proofErr w:type="gramStart"/>
            <w:r w:rsidRPr="00D147D3">
              <w:rPr>
                <w:sz w:val="24"/>
                <w:szCs w:val="24"/>
                <w:lang w:val="en-GB"/>
              </w:rPr>
              <w:t>on the basis of</w:t>
            </w:r>
            <w:proofErr w:type="gramEnd"/>
            <w:r w:rsidRPr="00D147D3">
              <w:rPr>
                <w:sz w:val="24"/>
                <w:szCs w:val="24"/>
                <w:lang w:val="en-GB"/>
              </w:rPr>
              <w:t xml:space="preserve"> </w:t>
            </w:r>
            <w:r w:rsidR="00F94312" w:rsidRPr="00F94312">
              <w:rPr>
                <w:sz w:val="24"/>
                <w:szCs w:val="24"/>
                <w:lang w:val="en-GB"/>
              </w:rPr>
              <w:t>“Support for digitalisation of business processes in Latvia” No. 1.2.2.1/1/25/I/001, implemented with the framework of the specific support objective 1.2.2. “Use the advantages of digitalization for business development” of the European Union Cohesion Policy Programme 2021–2027, measure 1.2.2.1. “Support for the digitalization of processes in commercial activities”</w:t>
            </w:r>
            <w:r w:rsidR="00F94312">
              <w:rPr>
                <w:sz w:val="24"/>
                <w:szCs w:val="24"/>
                <w:lang w:val="en-GB"/>
              </w:rPr>
              <w:t xml:space="preserve">, </w:t>
            </w:r>
            <w:r w:rsidRPr="00D147D3">
              <w:rPr>
                <w:sz w:val="24"/>
                <w:szCs w:val="24"/>
                <w:lang w:val="en-GB"/>
              </w:rPr>
              <w:t xml:space="preserve">project with number </w:t>
            </w:r>
            <w:proofErr w:type="spellStart"/>
            <w:r w:rsidRPr="00D147D3">
              <w:rPr>
                <w:sz w:val="24"/>
                <w:szCs w:val="24"/>
                <w:lang w:val="en-GB"/>
              </w:rPr>
              <w:t>xxxxxxxxxxxxxxxxxx</w:t>
            </w:r>
            <w:proofErr w:type="spellEnd"/>
            <w:r w:rsidRPr="00D147D3">
              <w:rPr>
                <w:sz w:val="24"/>
                <w:szCs w:val="24"/>
                <w:lang w:val="en-GB"/>
              </w:rPr>
              <w:t>.</w:t>
            </w:r>
          </w:p>
          <w:p w14:paraId="4060B491" w14:textId="77777777" w:rsidR="00461C98" w:rsidRPr="00D147D3" w:rsidRDefault="00461C98" w:rsidP="00CD199F">
            <w:pPr>
              <w:rPr>
                <w:sz w:val="24"/>
                <w:szCs w:val="24"/>
                <w:lang w:val="en-GB"/>
              </w:rPr>
            </w:pPr>
            <w:r w:rsidRPr="00D147D3">
              <w:rPr>
                <w:sz w:val="24"/>
                <w:szCs w:val="24"/>
                <w:lang w:val="en-GB"/>
              </w:rPr>
              <w:t xml:space="preserve">2. The Seller is approved as winner in tender procedure, </w:t>
            </w:r>
            <w:r w:rsidRPr="00D147D3">
              <w:rPr>
                <w:b/>
                <w:sz w:val="24"/>
                <w:szCs w:val="24"/>
                <w:lang w:val="en-GB"/>
              </w:rPr>
              <w:t>…………………………………………</w:t>
            </w:r>
            <w:proofErr w:type="gramStart"/>
            <w:r w:rsidRPr="00D147D3">
              <w:rPr>
                <w:b/>
                <w:sz w:val="24"/>
                <w:szCs w:val="24"/>
                <w:lang w:val="en-GB"/>
              </w:rPr>
              <w:t>….</w:t>
            </w:r>
            <w:r w:rsidRPr="00D147D3">
              <w:rPr>
                <w:sz w:val="24"/>
                <w:szCs w:val="24"/>
                <w:lang w:val="en-GB"/>
              </w:rPr>
              <w:t>.</w:t>
            </w:r>
            <w:proofErr w:type="gramEnd"/>
          </w:p>
          <w:p w14:paraId="58FBF4B1" w14:textId="77777777" w:rsidR="00461C98" w:rsidRPr="00D147D3" w:rsidRDefault="00461C98" w:rsidP="00CD199F">
            <w:pPr>
              <w:tabs>
                <w:tab w:val="left" w:pos="735"/>
              </w:tabs>
              <w:ind w:firstLine="317"/>
              <w:rPr>
                <w:sz w:val="24"/>
                <w:szCs w:val="24"/>
                <w:lang w:val="en-GB"/>
              </w:rPr>
            </w:pPr>
            <w:r w:rsidRPr="00D147D3">
              <w:rPr>
                <w:sz w:val="24"/>
                <w:szCs w:val="24"/>
                <w:lang w:val="en-GB"/>
              </w:rPr>
              <w:tab/>
            </w:r>
          </w:p>
          <w:p w14:paraId="54E71838" w14:textId="77777777" w:rsidR="00461C98" w:rsidRPr="00D147D3" w:rsidRDefault="00461C98" w:rsidP="00CD199F">
            <w:pPr>
              <w:rPr>
                <w:sz w:val="24"/>
                <w:szCs w:val="24"/>
                <w:lang w:val="en-GB"/>
              </w:rPr>
            </w:pPr>
            <w:r w:rsidRPr="00D147D3">
              <w:rPr>
                <w:b/>
                <w:sz w:val="24"/>
                <w:szCs w:val="24"/>
                <w:lang w:val="en-GB"/>
              </w:rPr>
              <w:t>1.</w:t>
            </w:r>
            <w:r w:rsidRPr="00D147D3">
              <w:rPr>
                <w:sz w:val="24"/>
                <w:szCs w:val="24"/>
                <w:lang w:val="en-GB"/>
              </w:rPr>
              <w:tab/>
            </w:r>
            <w:r w:rsidRPr="00D147D3">
              <w:rPr>
                <w:b/>
                <w:sz w:val="24"/>
                <w:szCs w:val="24"/>
                <w:u w:val="single"/>
                <w:lang w:val="en-GB"/>
              </w:rPr>
              <w:t>Subject of the Agreement.</w:t>
            </w:r>
          </w:p>
          <w:p w14:paraId="40990817" w14:textId="77777777" w:rsidR="00461C98" w:rsidRPr="00D147D3" w:rsidRDefault="00461C98" w:rsidP="00CD199F">
            <w:pPr>
              <w:ind w:firstLine="720"/>
              <w:rPr>
                <w:sz w:val="24"/>
                <w:szCs w:val="24"/>
                <w:lang w:val="en-GB"/>
              </w:rPr>
            </w:pPr>
          </w:p>
          <w:p w14:paraId="49D83BD6" w14:textId="77777777" w:rsidR="00461C98" w:rsidRPr="00D147D3" w:rsidRDefault="00461C98" w:rsidP="00CD199F">
            <w:pPr>
              <w:ind w:firstLine="317"/>
              <w:rPr>
                <w:sz w:val="24"/>
                <w:szCs w:val="24"/>
                <w:lang w:val="en-GB"/>
              </w:rPr>
            </w:pPr>
            <w:r w:rsidRPr="00D147D3">
              <w:rPr>
                <w:sz w:val="24"/>
                <w:szCs w:val="24"/>
                <w:lang w:val="en-GB"/>
              </w:rPr>
              <w:t>The Seller sells, delivers and installs but the Purchaser in compliance with the provisions of this Agreement purchases the equipment</w:t>
            </w:r>
            <w:r w:rsidRPr="00D147D3">
              <w:rPr>
                <w:b/>
                <w:sz w:val="24"/>
                <w:szCs w:val="24"/>
                <w:lang w:val="en-GB"/>
              </w:rPr>
              <w:t xml:space="preserve"> </w:t>
            </w:r>
            <w:r w:rsidRPr="00D147D3">
              <w:rPr>
                <w:sz w:val="24"/>
                <w:szCs w:val="24"/>
                <w:lang w:val="en-GB"/>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D147D3" w:rsidRDefault="00461C98" w:rsidP="00CD199F">
            <w:pPr>
              <w:ind w:firstLine="317"/>
              <w:rPr>
                <w:sz w:val="24"/>
                <w:szCs w:val="24"/>
                <w:lang w:val="en-GB"/>
              </w:rPr>
            </w:pPr>
            <w:r w:rsidRPr="00D147D3">
              <w:rPr>
                <w:sz w:val="24"/>
                <w:szCs w:val="24"/>
                <w:lang w:val="en-GB"/>
              </w:rPr>
              <w:t>1.2. Each equipment delivery Seller supply accordingly project plan fixed in Annex 2, that is an inalienable part of the Agreement</w:t>
            </w:r>
          </w:p>
          <w:p w14:paraId="4A7AA2FB" w14:textId="77777777" w:rsidR="00461C98" w:rsidRPr="00D147D3" w:rsidRDefault="00461C98" w:rsidP="00CD199F">
            <w:pPr>
              <w:rPr>
                <w:sz w:val="24"/>
                <w:szCs w:val="24"/>
                <w:lang w:val="en-GB"/>
              </w:rPr>
            </w:pPr>
          </w:p>
          <w:p w14:paraId="5DCB4542" w14:textId="77777777" w:rsidR="00461C98" w:rsidRPr="00D147D3" w:rsidRDefault="00461C98" w:rsidP="00CD199F">
            <w:pPr>
              <w:rPr>
                <w:sz w:val="24"/>
                <w:szCs w:val="24"/>
                <w:lang w:val="en-GB"/>
              </w:rPr>
            </w:pPr>
            <w:r w:rsidRPr="00D147D3">
              <w:rPr>
                <w:b/>
                <w:sz w:val="24"/>
                <w:szCs w:val="24"/>
                <w:lang w:val="en-GB"/>
              </w:rPr>
              <w:lastRenderedPageBreak/>
              <w:t>2.</w:t>
            </w:r>
            <w:r w:rsidRPr="00D147D3">
              <w:rPr>
                <w:sz w:val="24"/>
                <w:szCs w:val="24"/>
                <w:lang w:val="en-GB"/>
              </w:rPr>
              <w:tab/>
            </w:r>
            <w:r w:rsidRPr="00D147D3">
              <w:rPr>
                <w:b/>
                <w:sz w:val="24"/>
                <w:szCs w:val="24"/>
                <w:u w:val="single"/>
                <w:lang w:val="en-GB"/>
              </w:rPr>
              <w:t>Prices and Total Contractual Value.</w:t>
            </w:r>
          </w:p>
          <w:p w14:paraId="5A2CD928" w14:textId="77777777" w:rsidR="00461C98" w:rsidRPr="00D147D3" w:rsidRDefault="00461C98" w:rsidP="00CD199F">
            <w:pPr>
              <w:rPr>
                <w:sz w:val="24"/>
                <w:szCs w:val="24"/>
                <w:lang w:val="en-GB"/>
              </w:rPr>
            </w:pPr>
          </w:p>
          <w:p w14:paraId="0593A7C1" w14:textId="77777777" w:rsidR="00461C98" w:rsidRPr="00D147D3" w:rsidRDefault="00461C98" w:rsidP="00CD199F">
            <w:pPr>
              <w:ind w:firstLine="317"/>
              <w:rPr>
                <w:sz w:val="24"/>
                <w:szCs w:val="24"/>
                <w:lang w:val="en-GB"/>
              </w:rPr>
            </w:pPr>
            <w:r w:rsidRPr="00D147D3">
              <w:rPr>
                <w:sz w:val="24"/>
                <w:szCs w:val="24"/>
                <w:lang w:val="en-GB"/>
              </w:rPr>
              <w:t>The total contractual amount (a purchase price) comprises EUR XXXXXXXXXXX, 00 (</w:t>
            </w:r>
            <w:r w:rsidRPr="00D147D3">
              <w:rPr>
                <w:rStyle w:val="hps"/>
                <w:sz w:val="24"/>
                <w:szCs w:val="24"/>
                <w:lang w:val="en-GB"/>
              </w:rPr>
              <w:t>XXXXXXXXXXXXXX</w:t>
            </w:r>
            <w:r w:rsidRPr="00D147D3">
              <w:rPr>
                <w:sz w:val="24"/>
                <w:szCs w:val="24"/>
                <w:lang w:val="en-GB"/>
              </w:rPr>
              <w:t xml:space="preserve">, 00 cents). The Purchase price shall include packing, delivery and installation of the Machinery as well as single training of employees. </w:t>
            </w:r>
          </w:p>
          <w:p w14:paraId="0C9750E3" w14:textId="77777777" w:rsidR="00461C98" w:rsidRPr="00D147D3" w:rsidRDefault="00461C98" w:rsidP="00CD199F">
            <w:pPr>
              <w:ind w:firstLine="720"/>
              <w:rPr>
                <w:sz w:val="24"/>
                <w:szCs w:val="24"/>
                <w:lang w:val="en-GB"/>
              </w:rPr>
            </w:pPr>
          </w:p>
          <w:p w14:paraId="2406C9AA" w14:textId="77777777" w:rsidR="00461C98" w:rsidRPr="00D147D3" w:rsidRDefault="00461C98" w:rsidP="00CD199F">
            <w:pPr>
              <w:ind w:firstLine="720"/>
              <w:rPr>
                <w:sz w:val="24"/>
                <w:szCs w:val="24"/>
                <w:lang w:val="en-GB"/>
              </w:rPr>
            </w:pPr>
          </w:p>
          <w:p w14:paraId="33735740" w14:textId="77777777" w:rsidR="00461C98" w:rsidRPr="00D147D3" w:rsidRDefault="00461C98" w:rsidP="00CD199F">
            <w:pPr>
              <w:rPr>
                <w:sz w:val="24"/>
                <w:szCs w:val="24"/>
                <w:lang w:val="en-GB"/>
              </w:rPr>
            </w:pPr>
            <w:r w:rsidRPr="00D147D3">
              <w:rPr>
                <w:b/>
                <w:sz w:val="24"/>
                <w:szCs w:val="24"/>
                <w:lang w:val="en-GB"/>
              </w:rPr>
              <w:t>3.</w:t>
            </w:r>
            <w:r w:rsidRPr="00D147D3">
              <w:rPr>
                <w:sz w:val="24"/>
                <w:szCs w:val="24"/>
                <w:lang w:val="en-GB"/>
              </w:rPr>
              <w:tab/>
            </w:r>
            <w:r w:rsidRPr="00D147D3">
              <w:rPr>
                <w:b/>
                <w:sz w:val="24"/>
                <w:szCs w:val="24"/>
                <w:u w:val="single"/>
                <w:lang w:val="en-GB"/>
              </w:rPr>
              <w:t>Payment and Delivery Terms.</w:t>
            </w:r>
          </w:p>
          <w:p w14:paraId="6AE6F994" w14:textId="77777777" w:rsidR="00461C98" w:rsidRPr="00D147D3" w:rsidRDefault="00461C98" w:rsidP="00CD199F">
            <w:pPr>
              <w:tabs>
                <w:tab w:val="left" w:pos="459"/>
              </w:tabs>
              <w:ind w:left="459" w:hanging="459"/>
              <w:rPr>
                <w:sz w:val="24"/>
                <w:szCs w:val="24"/>
                <w:lang w:val="en-GB"/>
              </w:rPr>
            </w:pPr>
          </w:p>
          <w:p w14:paraId="3A019FF9" w14:textId="77777777" w:rsidR="00461C98" w:rsidRPr="00D147D3" w:rsidRDefault="00461C98" w:rsidP="00CD199F">
            <w:pPr>
              <w:tabs>
                <w:tab w:val="left" w:pos="459"/>
              </w:tabs>
              <w:rPr>
                <w:sz w:val="24"/>
                <w:szCs w:val="24"/>
                <w:lang w:val="en-GB"/>
              </w:rPr>
            </w:pPr>
            <w:r w:rsidRPr="00D147D3">
              <w:rPr>
                <w:sz w:val="24"/>
                <w:szCs w:val="24"/>
                <w:lang w:val="en-GB"/>
              </w:rPr>
              <w:t>3.</w:t>
            </w:r>
            <w:proofErr w:type="gramStart"/>
            <w:r w:rsidRPr="00D147D3">
              <w:rPr>
                <w:sz w:val="24"/>
                <w:szCs w:val="24"/>
                <w:lang w:val="en-GB"/>
              </w:rPr>
              <w:t>1.The</w:t>
            </w:r>
            <w:proofErr w:type="gramEnd"/>
            <w:r w:rsidRPr="00D147D3">
              <w:rPr>
                <w:sz w:val="24"/>
                <w:szCs w:val="24"/>
                <w:lang w:val="en-GB"/>
              </w:rPr>
              <w:t xml:space="preserve"> Purchaser undertakes to make a prepayment for the </w:t>
            </w:r>
            <w:proofErr w:type="gramStart"/>
            <w:r w:rsidRPr="00D147D3">
              <w:rPr>
                <w:sz w:val="24"/>
                <w:szCs w:val="24"/>
                <w:lang w:val="en-GB"/>
              </w:rPr>
              <w:t>each  Machinery</w:t>
            </w:r>
            <w:proofErr w:type="gramEnd"/>
            <w:r w:rsidRPr="00D147D3">
              <w:rPr>
                <w:sz w:val="24"/>
                <w:szCs w:val="24"/>
                <w:lang w:val="en-GB"/>
              </w:rPr>
              <w:t xml:space="preserve"> in the amount of xx% from total amount. Production of the Machinery shall be commenced </w:t>
            </w:r>
            <w:proofErr w:type="gramStart"/>
            <w:r w:rsidRPr="00D147D3">
              <w:rPr>
                <w:sz w:val="24"/>
                <w:szCs w:val="24"/>
                <w:lang w:val="en-GB"/>
              </w:rPr>
              <w:t>as of the moment when</w:t>
            </w:r>
            <w:proofErr w:type="gramEnd"/>
            <w:r w:rsidRPr="00D147D3">
              <w:rPr>
                <w:sz w:val="24"/>
                <w:szCs w:val="24"/>
                <w:lang w:val="en-GB"/>
              </w:rPr>
              <w:t xml:space="preserve"> payment has been transferred to the Seller’s bank account. </w:t>
            </w:r>
          </w:p>
          <w:p w14:paraId="6B62DB03" w14:textId="77777777" w:rsidR="00461C98" w:rsidRPr="00D147D3" w:rsidRDefault="00461C98" w:rsidP="00CD199F">
            <w:pPr>
              <w:tabs>
                <w:tab w:val="left" w:pos="459"/>
              </w:tabs>
              <w:rPr>
                <w:sz w:val="24"/>
                <w:szCs w:val="24"/>
                <w:lang w:val="en-GB"/>
              </w:rPr>
            </w:pPr>
            <w:r w:rsidRPr="00D147D3">
              <w:rPr>
                <w:sz w:val="24"/>
                <w:szCs w:val="24"/>
                <w:lang w:val="en-GB"/>
              </w:rPr>
              <w:t xml:space="preserve">3.2. The Purchaser undertakes to make the subsequent payment in the amount of xx% immediately following the receipt of a notification on readiness of the Machinery and receipt of an invoice thereof. Machinery will be sent from manufacturing company only after </w:t>
            </w:r>
            <w:proofErr w:type="gramStart"/>
            <w:r w:rsidRPr="00D147D3">
              <w:rPr>
                <w:sz w:val="24"/>
                <w:szCs w:val="24"/>
                <w:lang w:val="en-GB"/>
              </w:rPr>
              <w:t>receive</w:t>
            </w:r>
            <w:proofErr w:type="gramEnd"/>
            <w:r w:rsidRPr="00D147D3">
              <w:rPr>
                <w:sz w:val="24"/>
                <w:szCs w:val="24"/>
                <w:lang w:val="en-GB"/>
              </w:rPr>
              <w:t xml:space="preserve"> of mentioned payment.</w:t>
            </w:r>
          </w:p>
          <w:p w14:paraId="4A78EDD6" w14:textId="77777777" w:rsidR="00461C98" w:rsidRPr="00D147D3" w:rsidRDefault="00461C98" w:rsidP="00CD199F">
            <w:pPr>
              <w:tabs>
                <w:tab w:val="left" w:pos="459"/>
              </w:tabs>
              <w:rPr>
                <w:sz w:val="24"/>
                <w:szCs w:val="24"/>
                <w:lang w:val="en-GB"/>
              </w:rPr>
            </w:pPr>
            <w:r w:rsidRPr="00D147D3">
              <w:rPr>
                <w:sz w:val="24"/>
                <w:szCs w:val="24"/>
                <w:lang w:val="en-GB"/>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D147D3" w:rsidRDefault="00461C98" w:rsidP="00CD199F">
            <w:pPr>
              <w:pStyle w:val="BodyText2"/>
              <w:tabs>
                <w:tab w:val="left" w:pos="459"/>
              </w:tabs>
              <w:spacing w:after="0" w:line="240" w:lineRule="auto"/>
              <w:ind w:left="459" w:hanging="459"/>
              <w:rPr>
                <w:sz w:val="24"/>
                <w:szCs w:val="24"/>
              </w:rPr>
            </w:pPr>
          </w:p>
          <w:p w14:paraId="396C8C5A" w14:textId="77777777" w:rsidR="00461C98" w:rsidRPr="00D147D3" w:rsidRDefault="00461C98" w:rsidP="00CD199F">
            <w:pPr>
              <w:pStyle w:val="BodyText2"/>
              <w:spacing w:after="0" w:line="240" w:lineRule="auto"/>
              <w:ind w:left="42" w:hanging="42"/>
              <w:rPr>
                <w:sz w:val="24"/>
                <w:szCs w:val="24"/>
              </w:rPr>
            </w:pPr>
            <w:r w:rsidRPr="00D147D3">
              <w:rPr>
                <w:sz w:val="24"/>
                <w:szCs w:val="24"/>
              </w:rPr>
              <w:t>3.4. Date of payment shall be considered the date on which the money has been transferred in the Seller’s bank account.</w:t>
            </w:r>
          </w:p>
          <w:p w14:paraId="14512B7E" w14:textId="77777777" w:rsidR="00461C98" w:rsidRPr="00D147D3" w:rsidRDefault="00461C98" w:rsidP="00CD199F">
            <w:pPr>
              <w:pStyle w:val="BodyText2"/>
              <w:spacing w:after="0" w:line="240" w:lineRule="auto"/>
              <w:rPr>
                <w:sz w:val="24"/>
                <w:szCs w:val="24"/>
              </w:rPr>
            </w:pPr>
          </w:p>
          <w:p w14:paraId="08FE4F9A"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5.The</w:t>
            </w:r>
            <w:proofErr w:type="gramEnd"/>
            <w:r w:rsidRPr="00D147D3">
              <w:rPr>
                <w:sz w:val="24"/>
                <w:szCs w:val="24"/>
              </w:rPr>
              <w:t xml:space="preserve"> Seller undertakes to ensure production and delivery of the Machinery accordingly Annex 2 </w:t>
            </w:r>
            <w:proofErr w:type="gramStart"/>
            <w:r w:rsidRPr="00D147D3">
              <w:rPr>
                <w:sz w:val="24"/>
                <w:szCs w:val="24"/>
              </w:rPr>
              <w:t>provided that</w:t>
            </w:r>
            <w:proofErr w:type="gramEnd"/>
            <w:r w:rsidRPr="00D147D3">
              <w:rPr>
                <w:sz w:val="24"/>
                <w:szCs w:val="24"/>
              </w:rPr>
              <w:t xml:space="preserve"> obligations set in Clause 3.1 and 3.2 of this Agreement have been fulfilled and that payment set in Clause 3.2 is made without delay. </w:t>
            </w:r>
          </w:p>
          <w:p w14:paraId="1F407DB8" w14:textId="77777777" w:rsidR="00461C98" w:rsidRPr="00D147D3" w:rsidRDefault="00461C98" w:rsidP="00CD199F">
            <w:pPr>
              <w:pStyle w:val="BodyText2"/>
              <w:spacing w:after="0" w:line="240" w:lineRule="auto"/>
              <w:rPr>
                <w:sz w:val="24"/>
                <w:szCs w:val="24"/>
              </w:rPr>
            </w:pPr>
          </w:p>
          <w:p w14:paraId="0823CD38" w14:textId="466EE233"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7.The</w:t>
            </w:r>
            <w:proofErr w:type="gramEnd"/>
            <w:r w:rsidRPr="00D147D3">
              <w:rPr>
                <w:sz w:val="24"/>
                <w:szCs w:val="24"/>
              </w:rPr>
              <w:t xml:space="preserve"> Seller shall ensure delivery of the Machinery up to the Purchaser’s territory, installation and single training of employees. The Purchaser shall ensure the transportation of the Machinery within the Purchaser’s territory and its placement in the industrial premises (in the presence of the Seller’s representative), as well as the required power, steam, gas, drainage </w:t>
            </w:r>
            <w:r w:rsidRPr="00D147D3">
              <w:rPr>
                <w:sz w:val="24"/>
                <w:szCs w:val="24"/>
              </w:rPr>
              <w:lastRenderedPageBreak/>
              <w:t xml:space="preserve">and compressed air connections to the Machinery. </w:t>
            </w:r>
          </w:p>
          <w:p w14:paraId="60849ADC" w14:textId="77777777" w:rsidR="00461C98" w:rsidRPr="00D147D3" w:rsidRDefault="00461C98" w:rsidP="00CD199F">
            <w:pPr>
              <w:pStyle w:val="BodyText2"/>
              <w:spacing w:after="0" w:line="240" w:lineRule="auto"/>
              <w:rPr>
                <w:sz w:val="24"/>
                <w:szCs w:val="24"/>
              </w:rPr>
            </w:pPr>
          </w:p>
          <w:p w14:paraId="5A35C8A1" w14:textId="77777777" w:rsidR="00461C98" w:rsidRPr="00D147D3" w:rsidRDefault="00461C98" w:rsidP="00CD199F">
            <w:pPr>
              <w:pStyle w:val="BodyText2"/>
              <w:spacing w:after="0" w:line="240" w:lineRule="auto"/>
              <w:rPr>
                <w:sz w:val="24"/>
                <w:szCs w:val="24"/>
              </w:rPr>
            </w:pPr>
            <w:r w:rsidRPr="00D147D3">
              <w:rPr>
                <w:sz w:val="24"/>
                <w:szCs w:val="24"/>
              </w:rPr>
              <w:t>3.</w:t>
            </w:r>
            <w:proofErr w:type="gramStart"/>
            <w:r w:rsidRPr="00D147D3">
              <w:rPr>
                <w:sz w:val="24"/>
                <w:szCs w:val="24"/>
              </w:rPr>
              <w:t>8.The</w:t>
            </w:r>
            <w:proofErr w:type="gramEnd"/>
            <w:r w:rsidRPr="00D147D3">
              <w:rPr>
                <w:sz w:val="24"/>
                <w:szCs w:val="24"/>
              </w:rPr>
              <w:t xml:space="preserve"> place of delivery and installation of the Machinery shall be </w:t>
            </w:r>
            <w:proofErr w:type="spellStart"/>
            <w:r w:rsidRPr="00D147D3">
              <w:rPr>
                <w:sz w:val="24"/>
                <w:szCs w:val="24"/>
              </w:rPr>
              <w:t>xxxxxxxx</w:t>
            </w:r>
            <w:proofErr w:type="spellEnd"/>
            <w:r w:rsidRPr="00D147D3">
              <w:rPr>
                <w:sz w:val="24"/>
                <w:szCs w:val="24"/>
              </w:rPr>
              <w:t>.</w:t>
            </w:r>
          </w:p>
          <w:p w14:paraId="5C5EB91B" w14:textId="77777777" w:rsidR="00461C98" w:rsidRPr="00D147D3" w:rsidRDefault="00461C98" w:rsidP="00CD199F">
            <w:pPr>
              <w:pStyle w:val="BodyText2"/>
              <w:spacing w:after="0" w:line="240" w:lineRule="auto"/>
              <w:rPr>
                <w:sz w:val="24"/>
                <w:szCs w:val="24"/>
              </w:rPr>
            </w:pPr>
          </w:p>
          <w:p w14:paraId="38F01AE0" w14:textId="77777777" w:rsidR="00461C98" w:rsidRPr="00D147D3" w:rsidRDefault="00461C98" w:rsidP="00CD199F">
            <w:pPr>
              <w:pStyle w:val="BodyText2"/>
              <w:spacing w:after="0" w:line="240" w:lineRule="auto"/>
              <w:rPr>
                <w:sz w:val="24"/>
                <w:szCs w:val="24"/>
              </w:rPr>
            </w:pPr>
            <w:r w:rsidRPr="00D147D3">
              <w:rPr>
                <w:sz w:val="24"/>
                <w:szCs w:val="24"/>
              </w:rPr>
              <w:t>3.9. After delivery of Machinery Seller undertakes to execute installation of accordingly Annex 2.</w:t>
            </w:r>
          </w:p>
          <w:p w14:paraId="6E43C396" w14:textId="77777777" w:rsidR="00461C98" w:rsidRPr="00D147D3" w:rsidRDefault="00461C98" w:rsidP="00CD199F">
            <w:pPr>
              <w:pStyle w:val="BodyText2"/>
              <w:spacing w:after="0" w:line="240" w:lineRule="auto"/>
              <w:rPr>
                <w:sz w:val="24"/>
                <w:szCs w:val="24"/>
              </w:rPr>
            </w:pPr>
          </w:p>
          <w:p w14:paraId="38B344E2" w14:textId="77777777" w:rsidR="00461C98" w:rsidRPr="00D147D3" w:rsidRDefault="00461C98" w:rsidP="00CD199F">
            <w:pPr>
              <w:pStyle w:val="BodyText2"/>
              <w:spacing w:after="0" w:line="240" w:lineRule="auto"/>
              <w:rPr>
                <w:sz w:val="24"/>
                <w:szCs w:val="24"/>
              </w:rPr>
            </w:pPr>
            <w:r w:rsidRPr="00D147D3">
              <w:rPr>
                <w:sz w:val="24"/>
                <w:szCs w:val="24"/>
              </w:rPr>
              <w:t xml:space="preserve">3.10. The ownership right to the Machinery shall be transferred from the Seller to the Purchaser </w:t>
            </w:r>
            <w:proofErr w:type="gramStart"/>
            <w:r w:rsidRPr="00D147D3">
              <w:rPr>
                <w:sz w:val="24"/>
                <w:szCs w:val="24"/>
              </w:rPr>
              <w:t>at the moment</w:t>
            </w:r>
            <w:proofErr w:type="gramEnd"/>
            <w:r w:rsidRPr="00D147D3">
              <w:rPr>
                <w:sz w:val="24"/>
                <w:szCs w:val="24"/>
              </w:rPr>
              <w:t xml:space="preserve"> of signing the DOC. The Purchaser’s authorised representative shall approve the compliance of the product with goods indicated in the waybill by signing it accordingly. </w:t>
            </w:r>
          </w:p>
          <w:p w14:paraId="50666173" w14:textId="77777777" w:rsidR="00461C98" w:rsidRPr="00D147D3" w:rsidRDefault="00461C98" w:rsidP="00CD199F">
            <w:pPr>
              <w:jc w:val="center"/>
              <w:rPr>
                <w:i/>
                <w:sz w:val="24"/>
                <w:szCs w:val="24"/>
                <w:lang w:val="en-GB"/>
              </w:rPr>
            </w:pPr>
          </w:p>
          <w:p w14:paraId="02B56055" w14:textId="77777777" w:rsidR="00461C98" w:rsidRPr="00D147D3" w:rsidRDefault="00461C98" w:rsidP="00CD199F">
            <w:pPr>
              <w:ind w:left="42" w:hanging="42"/>
              <w:rPr>
                <w:sz w:val="24"/>
                <w:szCs w:val="24"/>
                <w:lang w:val="en-GB"/>
              </w:rPr>
            </w:pPr>
            <w:r w:rsidRPr="00D147D3">
              <w:rPr>
                <w:sz w:val="24"/>
                <w:szCs w:val="24"/>
                <w:lang w:val="en-GB"/>
              </w:rPr>
              <w:t xml:space="preserve">3.10.1. After signing the Deed of Conveyance, the Purchaser shall not be entitled to raise a claim </w:t>
            </w:r>
            <w:proofErr w:type="gramStart"/>
            <w:r w:rsidRPr="00D147D3">
              <w:rPr>
                <w:sz w:val="24"/>
                <w:szCs w:val="24"/>
                <w:lang w:val="en-GB"/>
              </w:rPr>
              <w:t>with regard to</w:t>
            </w:r>
            <w:proofErr w:type="gramEnd"/>
            <w:r w:rsidRPr="00D147D3">
              <w:rPr>
                <w:sz w:val="24"/>
                <w:szCs w:val="24"/>
                <w:lang w:val="en-GB"/>
              </w:rPr>
              <w:t xml:space="preserve"> the complete set.</w:t>
            </w:r>
          </w:p>
          <w:p w14:paraId="033D5168" w14:textId="77777777" w:rsidR="00461C98" w:rsidRPr="00D147D3" w:rsidRDefault="00461C98" w:rsidP="00CD199F">
            <w:pPr>
              <w:ind w:left="42" w:hanging="42"/>
              <w:rPr>
                <w:sz w:val="24"/>
                <w:szCs w:val="24"/>
                <w:lang w:val="en-GB"/>
              </w:rPr>
            </w:pPr>
          </w:p>
          <w:p w14:paraId="6268C2EC" w14:textId="197B6E06" w:rsidR="00461C98" w:rsidRPr="00D147D3" w:rsidRDefault="00461C98" w:rsidP="00CD199F">
            <w:pPr>
              <w:ind w:left="42" w:hanging="42"/>
              <w:rPr>
                <w:sz w:val="24"/>
                <w:szCs w:val="24"/>
                <w:lang w:val="en-GB"/>
              </w:rPr>
            </w:pPr>
            <w:r w:rsidRPr="00D147D3">
              <w:rPr>
                <w:sz w:val="24"/>
                <w:szCs w:val="24"/>
                <w:lang w:val="en-GB"/>
              </w:rPr>
              <w:t xml:space="preserve">3.10.2. Purchaser </w:t>
            </w:r>
            <w:r w:rsidR="00896F4C" w:rsidRPr="00896F4C">
              <w:rPr>
                <w:sz w:val="24"/>
                <w:szCs w:val="24"/>
                <w:lang w:val="en-GB"/>
              </w:rPr>
              <w:t>shall have the right to refuse to sign the Deed of Acceptance if the delivered and installed Machinery does not comply with Clause 1 of this Agreement</w:t>
            </w:r>
            <w:r w:rsidRPr="00D147D3">
              <w:rPr>
                <w:sz w:val="24"/>
                <w:szCs w:val="24"/>
                <w:lang w:val="en-GB"/>
              </w:rPr>
              <w:t xml:space="preserve">, if recognized incompliance in complete set of Machinery, </w:t>
            </w:r>
            <w:proofErr w:type="spellStart"/>
            <w:r w:rsidRPr="00D147D3">
              <w:rPr>
                <w:sz w:val="24"/>
                <w:szCs w:val="24"/>
                <w:lang w:val="en-GB"/>
              </w:rPr>
              <w:t>its</w:t>
            </w:r>
            <w:proofErr w:type="spellEnd"/>
            <w:r w:rsidRPr="00D147D3">
              <w:rPr>
                <w:sz w:val="24"/>
                <w:szCs w:val="24"/>
                <w:lang w:val="en-GB"/>
              </w:rPr>
              <w:t xml:space="preserve"> not </w:t>
            </w:r>
            <w:proofErr w:type="gramStart"/>
            <w:r w:rsidRPr="00D147D3">
              <w:rPr>
                <w:sz w:val="24"/>
                <w:szCs w:val="24"/>
                <w:lang w:val="en-GB"/>
              </w:rPr>
              <w:t>operating  according</w:t>
            </w:r>
            <w:proofErr w:type="gramEnd"/>
            <w:r w:rsidRPr="00D147D3">
              <w:rPr>
                <w:sz w:val="24"/>
                <w:szCs w:val="24"/>
                <w:lang w:val="en-GB"/>
              </w:rPr>
              <w:t xml:space="preserve"> to its technical features, there are other existing failures. If such circumstances exist, Parties conclude report of non-compliance and agree term for elimination of failures.</w:t>
            </w:r>
          </w:p>
          <w:p w14:paraId="680AB4CA" w14:textId="77777777" w:rsidR="00461C98" w:rsidRPr="00D147D3" w:rsidRDefault="00461C98" w:rsidP="00CD199F">
            <w:pPr>
              <w:ind w:left="42" w:hanging="42"/>
              <w:rPr>
                <w:sz w:val="24"/>
                <w:szCs w:val="24"/>
                <w:lang w:val="en-GB"/>
              </w:rPr>
            </w:pPr>
          </w:p>
          <w:p w14:paraId="7DC69281" w14:textId="77777777" w:rsidR="00461C98" w:rsidRPr="00D147D3" w:rsidRDefault="00461C98">
            <w:pPr>
              <w:widowControl/>
              <w:numPr>
                <w:ilvl w:val="1"/>
                <w:numId w:val="4"/>
              </w:numPr>
              <w:autoSpaceDE/>
              <w:autoSpaceDN/>
              <w:jc w:val="both"/>
              <w:rPr>
                <w:sz w:val="24"/>
                <w:szCs w:val="24"/>
                <w:lang w:val="en-GB"/>
              </w:rPr>
            </w:pPr>
            <w:r w:rsidRPr="00D147D3">
              <w:rPr>
                <w:sz w:val="24"/>
                <w:szCs w:val="24"/>
                <w:lang w:val="en-GB"/>
              </w:rPr>
              <w:t>The Purchaser undertakes to send to the manufacturer</w:t>
            </w:r>
          </w:p>
          <w:p w14:paraId="45EF58FF" w14:textId="77777777" w:rsidR="00461C98" w:rsidRPr="00D147D3" w:rsidRDefault="00461C98" w:rsidP="00CD199F">
            <w:pPr>
              <w:ind w:left="600"/>
              <w:rPr>
                <w:sz w:val="24"/>
                <w:szCs w:val="24"/>
                <w:lang w:val="en-GB"/>
              </w:rPr>
            </w:pPr>
            <w:r w:rsidRPr="00D147D3">
              <w:rPr>
                <w:sz w:val="24"/>
                <w:szCs w:val="24"/>
                <w:lang w:val="en-GB"/>
              </w:rPr>
              <w:t xml:space="preserve"> of the Machinery product samples and/or packaging material for testing needs before testing of the Machinery at the factory, if necessary.</w:t>
            </w:r>
          </w:p>
          <w:p w14:paraId="0A360B7A" w14:textId="77777777" w:rsidR="00461C98" w:rsidRPr="00D147D3" w:rsidRDefault="00461C98" w:rsidP="00CD199F">
            <w:pPr>
              <w:rPr>
                <w:sz w:val="24"/>
                <w:szCs w:val="24"/>
                <w:lang w:val="en-GB"/>
              </w:rPr>
            </w:pPr>
          </w:p>
          <w:p w14:paraId="5662FCD1" w14:textId="77777777" w:rsidR="00461C98" w:rsidRPr="00D147D3" w:rsidRDefault="00461C98" w:rsidP="00CD199F">
            <w:pPr>
              <w:rPr>
                <w:sz w:val="24"/>
                <w:szCs w:val="24"/>
                <w:lang w:val="en-GB"/>
              </w:rPr>
            </w:pPr>
            <w:r w:rsidRPr="00D147D3">
              <w:rPr>
                <w:b/>
                <w:sz w:val="24"/>
                <w:szCs w:val="24"/>
                <w:lang w:val="en-GB"/>
              </w:rPr>
              <w:t>4.</w:t>
            </w:r>
            <w:r w:rsidRPr="00D147D3">
              <w:rPr>
                <w:sz w:val="24"/>
                <w:szCs w:val="24"/>
                <w:lang w:val="en-GB"/>
              </w:rPr>
              <w:tab/>
            </w:r>
            <w:r w:rsidRPr="00D147D3">
              <w:rPr>
                <w:b/>
                <w:sz w:val="24"/>
                <w:szCs w:val="24"/>
                <w:u w:val="single"/>
                <w:lang w:val="en-GB"/>
              </w:rPr>
              <w:t>Quality and Warranties.</w:t>
            </w:r>
          </w:p>
          <w:p w14:paraId="2E89D24A" w14:textId="77777777" w:rsidR="00461C98" w:rsidRPr="00D147D3" w:rsidRDefault="00461C98" w:rsidP="00CD199F">
            <w:pPr>
              <w:rPr>
                <w:sz w:val="24"/>
                <w:szCs w:val="24"/>
                <w:lang w:val="en-GB"/>
              </w:rPr>
            </w:pPr>
          </w:p>
          <w:p w14:paraId="78553E17" w14:textId="77777777" w:rsidR="00461C98" w:rsidRPr="00D147D3" w:rsidRDefault="00461C98" w:rsidP="00CD199F">
            <w:pPr>
              <w:rPr>
                <w:sz w:val="24"/>
                <w:szCs w:val="24"/>
                <w:lang w:val="en-GB"/>
              </w:rPr>
            </w:pPr>
            <w:r w:rsidRPr="00D147D3">
              <w:rPr>
                <w:sz w:val="24"/>
                <w:szCs w:val="24"/>
                <w:lang w:val="en-GB"/>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D147D3" w:rsidRDefault="00461C98" w:rsidP="00CD199F">
            <w:pPr>
              <w:rPr>
                <w:sz w:val="24"/>
                <w:szCs w:val="24"/>
                <w:lang w:val="en-GB"/>
              </w:rPr>
            </w:pPr>
          </w:p>
          <w:p w14:paraId="0C81DA49" w14:textId="77777777" w:rsidR="00461C98" w:rsidRPr="00D147D3" w:rsidRDefault="00461C98" w:rsidP="00CD199F">
            <w:pPr>
              <w:rPr>
                <w:sz w:val="24"/>
                <w:szCs w:val="24"/>
                <w:lang w:val="en-GB"/>
              </w:rPr>
            </w:pPr>
            <w:r w:rsidRPr="00D147D3">
              <w:rPr>
                <w:sz w:val="24"/>
                <w:szCs w:val="24"/>
                <w:lang w:val="en-GB"/>
              </w:rPr>
              <w:lastRenderedPageBreak/>
              <w:t xml:space="preserve">4.2. The Machinery shall be applied a warranty of 12 (twelve) months </w:t>
            </w:r>
            <w:proofErr w:type="gramStart"/>
            <w:r w:rsidRPr="00D147D3">
              <w:rPr>
                <w:sz w:val="24"/>
                <w:szCs w:val="24"/>
                <w:lang w:val="en-GB"/>
              </w:rPr>
              <w:t>as of the moment of</w:t>
            </w:r>
            <w:proofErr w:type="gramEnd"/>
            <w:r w:rsidRPr="00D147D3">
              <w:rPr>
                <w:sz w:val="24"/>
                <w:szCs w:val="24"/>
                <w:lang w:val="en-GB"/>
              </w:rPr>
              <w:t xml:space="preserve"> delivery of the Machinery in compliance with the manufacturer’s obligations provided in Annex 1 to the Agreement.</w:t>
            </w:r>
          </w:p>
          <w:p w14:paraId="6C9FE248" w14:textId="77777777" w:rsidR="00461C98" w:rsidRPr="00D147D3" w:rsidRDefault="00461C98" w:rsidP="00CD199F">
            <w:pPr>
              <w:rPr>
                <w:sz w:val="24"/>
                <w:szCs w:val="24"/>
                <w:lang w:val="en-GB"/>
              </w:rPr>
            </w:pPr>
          </w:p>
          <w:p w14:paraId="4CB8D419" w14:textId="77777777" w:rsidR="00461C98" w:rsidRPr="00D147D3" w:rsidRDefault="00461C98" w:rsidP="00CD199F">
            <w:pPr>
              <w:rPr>
                <w:sz w:val="24"/>
                <w:szCs w:val="24"/>
                <w:lang w:val="en-GB"/>
              </w:rPr>
            </w:pPr>
            <w:r w:rsidRPr="00D147D3">
              <w:rPr>
                <w:sz w:val="24"/>
                <w:szCs w:val="24"/>
                <w:lang w:val="en-GB"/>
              </w:rPr>
              <w:t xml:space="preserve">4.3. The Seller undertakes to provide regular (according to the load of the Machinery) technical and preventive maintenance services </w:t>
            </w:r>
            <w:proofErr w:type="gramStart"/>
            <w:r w:rsidRPr="00D147D3">
              <w:rPr>
                <w:sz w:val="24"/>
                <w:szCs w:val="24"/>
                <w:lang w:val="en-GB"/>
              </w:rPr>
              <w:t>on the basis of</w:t>
            </w:r>
            <w:proofErr w:type="gramEnd"/>
            <w:r w:rsidRPr="00D147D3">
              <w:rPr>
                <w:sz w:val="24"/>
                <w:szCs w:val="24"/>
                <w:lang w:val="en-GB"/>
              </w:rPr>
              <w:t xml:space="preserve"> a mutual agreement concluded. When concluding such agreement, the Seller undertakes to ensure attendance of a technician upon request within the </w:t>
            </w:r>
            <w:proofErr w:type="gramStart"/>
            <w:r w:rsidRPr="00D147D3">
              <w:rPr>
                <w:sz w:val="24"/>
                <w:szCs w:val="24"/>
                <w:lang w:val="en-GB"/>
              </w:rPr>
              <w:t>period of time</w:t>
            </w:r>
            <w:proofErr w:type="gramEnd"/>
            <w:r w:rsidRPr="00D147D3">
              <w:rPr>
                <w:sz w:val="24"/>
                <w:szCs w:val="24"/>
                <w:lang w:val="en-GB"/>
              </w:rPr>
              <w:t xml:space="preserve"> specified in the agreement as well as to provide informative support (consultations by phone).</w:t>
            </w:r>
          </w:p>
          <w:p w14:paraId="69ADAB4E" w14:textId="77777777" w:rsidR="00461C98" w:rsidRPr="00D147D3" w:rsidRDefault="00461C98" w:rsidP="00CD199F">
            <w:pPr>
              <w:rPr>
                <w:sz w:val="24"/>
                <w:szCs w:val="24"/>
                <w:lang w:val="en-GB"/>
              </w:rPr>
            </w:pPr>
          </w:p>
          <w:p w14:paraId="4691C293" w14:textId="77777777" w:rsidR="00461C98" w:rsidRPr="00D147D3" w:rsidRDefault="00461C98" w:rsidP="00CD199F">
            <w:pPr>
              <w:rPr>
                <w:sz w:val="24"/>
                <w:szCs w:val="24"/>
                <w:lang w:val="en-GB"/>
              </w:rPr>
            </w:pPr>
            <w:r w:rsidRPr="00D147D3">
              <w:rPr>
                <w:b/>
                <w:sz w:val="24"/>
                <w:szCs w:val="24"/>
                <w:lang w:val="en-GB"/>
              </w:rPr>
              <w:t>5.</w:t>
            </w:r>
            <w:r w:rsidRPr="00D147D3">
              <w:rPr>
                <w:sz w:val="24"/>
                <w:szCs w:val="24"/>
                <w:lang w:val="en-GB"/>
              </w:rPr>
              <w:tab/>
            </w:r>
            <w:r w:rsidRPr="00D147D3">
              <w:rPr>
                <w:b/>
                <w:sz w:val="24"/>
                <w:szCs w:val="24"/>
                <w:u w:val="single"/>
                <w:lang w:val="en-GB"/>
              </w:rPr>
              <w:t>Settlement of Disputes and Liability.</w:t>
            </w:r>
          </w:p>
          <w:p w14:paraId="60E2692D" w14:textId="77777777" w:rsidR="00461C98" w:rsidRPr="00D147D3" w:rsidRDefault="00461C98" w:rsidP="00CD199F">
            <w:pPr>
              <w:rPr>
                <w:sz w:val="24"/>
                <w:szCs w:val="24"/>
                <w:lang w:val="en-GB"/>
              </w:rPr>
            </w:pPr>
          </w:p>
          <w:p w14:paraId="68E9D323" w14:textId="77777777" w:rsidR="00461C98" w:rsidRPr="00D147D3" w:rsidRDefault="00461C98" w:rsidP="00CD199F">
            <w:pPr>
              <w:rPr>
                <w:sz w:val="24"/>
                <w:szCs w:val="24"/>
                <w:lang w:val="en-GB"/>
              </w:rPr>
            </w:pPr>
            <w:r w:rsidRPr="00D147D3">
              <w:rPr>
                <w:sz w:val="24"/>
                <w:szCs w:val="24"/>
                <w:lang w:val="en-GB"/>
              </w:rPr>
              <w:t>5.1. All disputes and disagreements that may arise in respect of execution of this Agreement the Parties shall settle by mutual negotiations.</w:t>
            </w:r>
          </w:p>
          <w:p w14:paraId="6D55E637" w14:textId="77777777" w:rsidR="00461C98" w:rsidRPr="00D147D3" w:rsidRDefault="00461C98" w:rsidP="00CD199F">
            <w:pPr>
              <w:rPr>
                <w:sz w:val="24"/>
                <w:szCs w:val="24"/>
                <w:lang w:val="en-GB"/>
              </w:rPr>
            </w:pPr>
          </w:p>
          <w:p w14:paraId="136DB987" w14:textId="77777777" w:rsidR="00461C98" w:rsidRPr="00D147D3" w:rsidRDefault="00461C98" w:rsidP="00CD199F">
            <w:pPr>
              <w:rPr>
                <w:sz w:val="24"/>
                <w:szCs w:val="24"/>
                <w:lang w:val="en-GB"/>
              </w:rPr>
            </w:pPr>
            <w:r w:rsidRPr="00D147D3">
              <w:rPr>
                <w:sz w:val="24"/>
                <w:szCs w:val="24"/>
                <w:lang w:val="en-GB"/>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D147D3" w:rsidRDefault="00461C98" w:rsidP="00CD199F">
            <w:pPr>
              <w:tabs>
                <w:tab w:val="left" w:pos="459"/>
              </w:tabs>
              <w:ind w:left="459" w:hanging="459"/>
              <w:rPr>
                <w:sz w:val="24"/>
                <w:szCs w:val="24"/>
                <w:lang w:val="en-GB"/>
              </w:rPr>
            </w:pPr>
          </w:p>
          <w:p w14:paraId="266251BF" w14:textId="77777777" w:rsidR="00461C98" w:rsidRPr="00D147D3" w:rsidRDefault="00461C98" w:rsidP="00CD199F">
            <w:pPr>
              <w:rPr>
                <w:sz w:val="24"/>
                <w:szCs w:val="24"/>
                <w:lang w:val="en-GB"/>
              </w:rPr>
            </w:pPr>
            <w:r w:rsidRPr="00D147D3">
              <w:rPr>
                <w:sz w:val="24"/>
                <w:szCs w:val="24"/>
                <w:lang w:val="en-GB"/>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D147D3" w:rsidRDefault="00461C98" w:rsidP="00CD199F">
            <w:pPr>
              <w:rPr>
                <w:b/>
                <w:sz w:val="24"/>
                <w:szCs w:val="24"/>
                <w:lang w:val="en-GB"/>
              </w:rPr>
            </w:pPr>
          </w:p>
          <w:p w14:paraId="43ABCF56" w14:textId="77777777" w:rsidR="00461C98" w:rsidRPr="00D147D3" w:rsidRDefault="00461C98" w:rsidP="00CD199F">
            <w:pPr>
              <w:rPr>
                <w:sz w:val="24"/>
                <w:szCs w:val="24"/>
                <w:lang w:val="en-GB"/>
              </w:rPr>
            </w:pPr>
            <w:r w:rsidRPr="00D147D3">
              <w:rPr>
                <w:b/>
                <w:sz w:val="24"/>
                <w:szCs w:val="24"/>
                <w:lang w:val="en-GB"/>
              </w:rPr>
              <w:t>6.</w:t>
            </w:r>
            <w:r w:rsidRPr="00D147D3">
              <w:rPr>
                <w:sz w:val="24"/>
                <w:szCs w:val="24"/>
                <w:lang w:val="en-GB"/>
              </w:rPr>
              <w:tab/>
            </w:r>
            <w:r w:rsidRPr="00D147D3">
              <w:rPr>
                <w:b/>
                <w:sz w:val="24"/>
                <w:szCs w:val="24"/>
                <w:u w:val="single"/>
                <w:lang w:val="en-GB"/>
              </w:rPr>
              <w:t>Other Provisions.</w:t>
            </w:r>
          </w:p>
          <w:p w14:paraId="313DEF55" w14:textId="77777777" w:rsidR="00461C98" w:rsidRPr="00D147D3" w:rsidRDefault="00461C98" w:rsidP="00CD199F">
            <w:pPr>
              <w:rPr>
                <w:sz w:val="24"/>
                <w:szCs w:val="24"/>
                <w:lang w:val="en-GB"/>
              </w:rPr>
            </w:pPr>
          </w:p>
          <w:p w14:paraId="30136898" w14:textId="77777777" w:rsidR="00461C98" w:rsidRPr="00D147D3" w:rsidRDefault="00461C98" w:rsidP="00CD199F">
            <w:pPr>
              <w:rPr>
                <w:sz w:val="24"/>
                <w:szCs w:val="24"/>
                <w:lang w:val="en-GB"/>
              </w:rPr>
            </w:pPr>
            <w:r w:rsidRPr="00D147D3">
              <w:rPr>
                <w:sz w:val="24"/>
                <w:szCs w:val="24"/>
                <w:lang w:val="en-GB"/>
              </w:rPr>
              <w:t>6.1. The Parties undertake to inform each other in writing in advance on the possible changes of either address specified in this Agreement, name, other official details and legal status.</w:t>
            </w:r>
          </w:p>
          <w:p w14:paraId="73A06B74" w14:textId="77777777" w:rsidR="00461C98" w:rsidRPr="00D147D3" w:rsidRDefault="00461C98" w:rsidP="00CD199F">
            <w:pPr>
              <w:rPr>
                <w:sz w:val="24"/>
                <w:szCs w:val="24"/>
                <w:lang w:val="en-GB"/>
              </w:rPr>
            </w:pPr>
            <w:r w:rsidRPr="00D147D3">
              <w:rPr>
                <w:sz w:val="24"/>
                <w:szCs w:val="24"/>
                <w:lang w:val="en-GB"/>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D147D3">
              <w:rPr>
                <w:sz w:val="24"/>
                <w:szCs w:val="24"/>
                <w:lang w:val="en-GB"/>
              </w:rPr>
              <w:tab/>
            </w:r>
          </w:p>
          <w:p w14:paraId="6C4731FB" w14:textId="77777777" w:rsidR="00461C98" w:rsidRPr="00D147D3" w:rsidRDefault="00461C98" w:rsidP="00CD199F">
            <w:pPr>
              <w:rPr>
                <w:sz w:val="24"/>
                <w:szCs w:val="24"/>
                <w:lang w:val="en-GB"/>
              </w:rPr>
            </w:pPr>
            <w:r w:rsidRPr="00D147D3">
              <w:rPr>
                <w:sz w:val="24"/>
                <w:szCs w:val="24"/>
                <w:lang w:val="en-GB"/>
              </w:rPr>
              <w:t xml:space="preserve">6.3. Any changes and amendments to this Agreement shall be implemented only upon a written agreement by the Parties, which </w:t>
            </w:r>
            <w:proofErr w:type="gramStart"/>
            <w:r w:rsidRPr="00D147D3">
              <w:rPr>
                <w:sz w:val="24"/>
                <w:szCs w:val="24"/>
                <w:lang w:val="en-GB"/>
              </w:rPr>
              <w:t xml:space="preserve">as of the </w:t>
            </w:r>
            <w:r w:rsidRPr="00D147D3">
              <w:rPr>
                <w:sz w:val="24"/>
                <w:szCs w:val="24"/>
                <w:lang w:val="en-GB"/>
              </w:rPr>
              <w:lastRenderedPageBreak/>
              <w:t>moment of</w:t>
            </w:r>
            <w:proofErr w:type="gramEnd"/>
            <w:r w:rsidRPr="00D147D3">
              <w:rPr>
                <w:sz w:val="24"/>
                <w:szCs w:val="24"/>
                <w:lang w:val="en-GB"/>
              </w:rPr>
              <w:t xml:space="preserve"> signing shall be deemed an inalienable part of this Agreement.</w:t>
            </w:r>
          </w:p>
          <w:p w14:paraId="0255594E" w14:textId="77777777" w:rsidR="00461C98" w:rsidRPr="00D147D3" w:rsidRDefault="00461C98" w:rsidP="00CD199F">
            <w:pPr>
              <w:rPr>
                <w:sz w:val="24"/>
                <w:szCs w:val="24"/>
                <w:lang w:val="en-GB"/>
              </w:rPr>
            </w:pPr>
            <w:r w:rsidRPr="00D147D3">
              <w:rPr>
                <w:sz w:val="24"/>
                <w:szCs w:val="24"/>
                <w:lang w:val="en-GB"/>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D147D3" w:rsidRDefault="00461C98" w:rsidP="00CD199F">
            <w:pPr>
              <w:rPr>
                <w:sz w:val="24"/>
                <w:szCs w:val="24"/>
                <w:lang w:val="en-GB"/>
              </w:rPr>
            </w:pPr>
            <w:r w:rsidRPr="00D147D3">
              <w:rPr>
                <w:sz w:val="24"/>
                <w:szCs w:val="24"/>
                <w:lang w:val="en-GB"/>
              </w:rPr>
              <w:t>6.5. Any issues that are not provided in this Agreement, the Parties shall settle in compliance with the effectual legislation of the Republic of Latvia.</w:t>
            </w:r>
          </w:p>
          <w:p w14:paraId="5299BC68" w14:textId="77777777" w:rsidR="00461C98" w:rsidRPr="00D147D3" w:rsidRDefault="00461C98" w:rsidP="00CD199F">
            <w:pPr>
              <w:ind w:left="459" w:hanging="459"/>
              <w:rPr>
                <w:sz w:val="24"/>
                <w:szCs w:val="24"/>
                <w:lang w:val="en-GB"/>
              </w:rPr>
            </w:pPr>
          </w:p>
          <w:p w14:paraId="6EDDBA32" w14:textId="77777777" w:rsidR="00461C98" w:rsidRPr="00D147D3" w:rsidRDefault="00461C98" w:rsidP="00CD199F">
            <w:pPr>
              <w:rPr>
                <w:sz w:val="24"/>
                <w:szCs w:val="24"/>
                <w:lang w:val="en-GB"/>
              </w:rPr>
            </w:pPr>
            <w:r w:rsidRPr="00D147D3">
              <w:rPr>
                <w:b/>
                <w:sz w:val="24"/>
                <w:szCs w:val="24"/>
                <w:lang w:val="en-GB"/>
              </w:rPr>
              <w:t>7.</w:t>
            </w:r>
            <w:r w:rsidRPr="00D147D3">
              <w:rPr>
                <w:sz w:val="24"/>
                <w:szCs w:val="24"/>
                <w:lang w:val="en-GB"/>
              </w:rPr>
              <w:tab/>
            </w:r>
            <w:r w:rsidRPr="00D147D3">
              <w:rPr>
                <w:b/>
                <w:sz w:val="24"/>
                <w:szCs w:val="24"/>
                <w:u w:val="single"/>
                <w:lang w:val="en-GB"/>
              </w:rPr>
              <w:t>Implementation Procedure.</w:t>
            </w:r>
          </w:p>
          <w:p w14:paraId="4B3CF6E4" w14:textId="77777777" w:rsidR="00461C98" w:rsidRPr="00D147D3" w:rsidRDefault="00461C98" w:rsidP="00CD199F">
            <w:pPr>
              <w:rPr>
                <w:sz w:val="24"/>
                <w:szCs w:val="24"/>
                <w:lang w:val="en-GB"/>
              </w:rPr>
            </w:pPr>
          </w:p>
          <w:p w14:paraId="7CD863DD" w14:textId="77777777" w:rsidR="00461C98" w:rsidRPr="00D147D3" w:rsidRDefault="00461C98" w:rsidP="00CD199F">
            <w:pPr>
              <w:tabs>
                <w:tab w:val="left" w:pos="459"/>
              </w:tabs>
              <w:ind w:left="459" w:hanging="459"/>
              <w:rPr>
                <w:sz w:val="24"/>
                <w:szCs w:val="24"/>
                <w:lang w:val="en-GB"/>
              </w:rPr>
            </w:pPr>
            <w:r w:rsidRPr="00D147D3">
              <w:rPr>
                <w:sz w:val="24"/>
                <w:szCs w:val="24"/>
                <w:lang w:val="en-GB"/>
              </w:rPr>
              <w:t>7.1.</w:t>
            </w:r>
            <w:r w:rsidRPr="00D147D3">
              <w:rPr>
                <w:sz w:val="24"/>
                <w:szCs w:val="24"/>
                <w:lang w:val="en-GB"/>
              </w:rPr>
              <w:tab/>
              <w:t xml:space="preserve">This Agreement shall come into effect </w:t>
            </w:r>
            <w:proofErr w:type="gramStart"/>
            <w:r w:rsidRPr="00D147D3">
              <w:rPr>
                <w:sz w:val="24"/>
                <w:szCs w:val="24"/>
                <w:lang w:val="en-GB"/>
              </w:rPr>
              <w:t>as of the moment of</w:t>
            </w:r>
            <w:proofErr w:type="gramEnd"/>
            <w:r w:rsidRPr="00D147D3">
              <w:rPr>
                <w:sz w:val="24"/>
                <w:szCs w:val="24"/>
                <w:lang w:val="en-GB"/>
              </w:rPr>
              <w:t xml:space="preserve"> signing it and shall be valid until complete fulfilment of the mutual obligations.</w:t>
            </w:r>
          </w:p>
        </w:tc>
      </w:tr>
      <w:tr w:rsidR="00713EE1" w:rsidRPr="00D147D3"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D147D3" w:rsidRDefault="00461C98" w:rsidP="00CD199F">
            <w:pPr>
              <w:ind w:firstLine="574"/>
              <w:rPr>
                <w:b/>
                <w:sz w:val="24"/>
                <w:szCs w:val="24"/>
                <w:lang w:val="en-GB"/>
              </w:rPr>
            </w:pPr>
          </w:p>
          <w:p w14:paraId="5F3883ED" w14:textId="77777777" w:rsidR="00461C98" w:rsidRPr="00D147D3" w:rsidRDefault="00461C98" w:rsidP="00CD199F">
            <w:pPr>
              <w:ind w:firstLine="574"/>
              <w:rPr>
                <w:sz w:val="24"/>
                <w:szCs w:val="24"/>
                <w:lang w:val="en-GB"/>
              </w:rPr>
            </w:pPr>
            <w:r w:rsidRPr="00D147D3">
              <w:rPr>
                <w:b/>
                <w:sz w:val="24"/>
                <w:szCs w:val="24"/>
                <w:lang w:val="en-GB"/>
              </w:rPr>
              <w:t>8.</w:t>
            </w:r>
            <w:r w:rsidRPr="00D147D3">
              <w:rPr>
                <w:sz w:val="24"/>
                <w:szCs w:val="24"/>
                <w:lang w:val="en-GB"/>
              </w:rPr>
              <w:tab/>
            </w:r>
            <w:proofErr w:type="spellStart"/>
            <w:r w:rsidRPr="00D147D3">
              <w:rPr>
                <w:b/>
                <w:sz w:val="24"/>
                <w:szCs w:val="24"/>
                <w:u w:val="single"/>
                <w:lang w:val="en-GB"/>
              </w:rPr>
              <w:t>Pušu</w:t>
            </w:r>
            <w:proofErr w:type="spellEnd"/>
            <w:r w:rsidRPr="00D147D3">
              <w:rPr>
                <w:b/>
                <w:sz w:val="24"/>
                <w:szCs w:val="24"/>
                <w:u w:val="single"/>
                <w:lang w:val="en-GB"/>
              </w:rPr>
              <w:t xml:space="preserve"> </w:t>
            </w:r>
            <w:proofErr w:type="spellStart"/>
            <w:r w:rsidRPr="00D147D3">
              <w:rPr>
                <w:b/>
                <w:sz w:val="24"/>
                <w:szCs w:val="24"/>
                <w:u w:val="single"/>
                <w:lang w:val="en-GB"/>
              </w:rPr>
              <w:t>paraksti</w:t>
            </w:r>
            <w:proofErr w:type="spellEnd"/>
            <w:r w:rsidRPr="00D147D3">
              <w:rPr>
                <w:b/>
                <w:sz w:val="24"/>
                <w:szCs w:val="24"/>
                <w:u w:val="single"/>
                <w:lang w:val="en-GB"/>
              </w:rPr>
              <w:t xml:space="preserve"> / Signatures of the Parties:</w:t>
            </w:r>
          </w:p>
          <w:p w14:paraId="1629F324" w14:textId="77777777" w:rsidR="00461C98" w:rsidRPr="00D147D3" w:rsidRDefault="00461C98" w:rsidP="00CD199F">
            <w:pPr>
              <w:ind w:firstLine="574"/>
              <w:rPr>
                <w:b/>
                <w:bCs/>
                <w:sz w:val="24"/>
                <w:szCs w:val="24"/>
                <w:lang w:val="en-GB"/>
              </w:rPr>
            </w:pPr>
          </w:p>
        </w:tc>
      </w:tr>
      <w:tr w:rsidR="00461C98" w:rsidRPr="00D147D3"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D147D3" w:rsidRDefault="00461C98" w:rsidP="00CD199F">
            <w:pPr>
              <w:ind w:firstLine="574"/>
              <w:rPr>
                <w:b/>
                <w:bCs/>
                <w:sz w:val="24"/>
                <w:szCs w:val="24"/>
                <w:lang w:val="en-GB"/>
              </w:rPr>
            </w:pPr>
          </w:p>
          <w:p w14:paraId="5F02FF6B" w14:textId="77777777" w:rsidR="00461C98" w:rsidRPr="00D147D3" w:rsidRDefault="00461C98" w:rsidP="00CD199F">
            <w:pPr>
              <w:ind w:firstLine="574"/>
              <w:rPr>
                <w:b/>
                <w:bCs/>
                <w:sz w:val="24"/>
                <w:szCs w:val="24"/>
                <w:lang w:val="en-GB"/>
              </w:rPr>
            </w:pPr>
            <w:proofErr w:type="spellStart"/>
            <w:r w:rsidRPr="00D147D3">
              <w:rPr>
                <w:b/>
                <w:bCs/>
                <w:sz w:val="24"/>
                <w:szCs w:val="24"/>
                <w:lang w:val="en-GB"/>
              </w:rPr>
              <w:t>Pārdevējs</w:t>
            </w:r>
            <w:proofErr w:type="spellEnd"/>
            <w:r w:rsidRPr="00D147D3">
              <w:rPr>
                <w:b/>
                <w:bCs/>
                <w:sz w:val="24"/>
                <w:szCs w:val="24"/>
                <w:lang w:val="en-GB"/>
              </w:rPr>
              <w:t xml:space="preserve"> / Seller: </w:t>
            </w:r>
            <w:r w:rsidRPr="00D147D3">
              <w:rPr>
                <w:b/>
                <w:bCs/>
                <w:sz w:val="24"/>
                <w:szCs w:val="24"/>
                <w:lang w:val="en-GB"/>
              </w:rPr>
              <w:tab/>
            </w:r>
          </w:p>
        </w:tc>
        <w:tc>
          <w:tcPr>
            <w:tcW w:w="5315" w:type="dxa"/>
            <w:gridSpan w:val="2"/>
            <w:tcBorders>
              <w:top w:val="nil"/>
              <w:left w:val="nil"/>
              <w:bottom w:val="single" w:sz="4" w:space="0" w:color="auto"/>
              <w:right w:val="single" w:sz="4" w:space="0" w:color="auto"/>
            </w:tcBorders>
          </w:tcPr>
          <w:p w14:paraId="110DA5C8" w14:textId="77777777" w:rsidR="00461C98" w:rsidRPr="00D147D3" w:rsidRDefault="00461C98" w:rsidP="00CD199F">
            <w:pPr>
              <w:ind w:firstLine="574"/>
              <w:rPr>
                <w:b/>
                <w:bCs/>
                <w:sz w:val="24"/>
                <w:szCs w:val="24"/>
                <w:lang w:val="en-GB"/>
              </w:rPr>
            </w:pPr>
          </w:p>
          <w:p w14:paraId="539DB170" w14:textId="77777777" w:rsidR="00461C98" w:rsidRPr="00D147D3" w:rsidRDefault="00461C98" w:rsidP="00CD199F">
            <w:pPr>
              <w:ind w:firstLine="574"/>
              <w:rPr>
                <w:b/>
                <w:bCs/>
                <w:sz w:val="24"/>
                <w:szCs w:val="24"/>
                <w:lang w:val="en-GB"/>
              </w:rPr>
            </w:pPr>
            <w:r w:rsidRPr="00D147D3">
              <w:rPr>
                <w:b/>
                <w:sz w:val="24"/>
                <w:szCs w:val="24"/>
                <w:lang w:val="en-GB"/>
              </w:rPr>
              <w:t xml:space="preserve"> </w:t>
            </w:r>
            <w:proofErr w:type="spellStart"/>
            <w:r w:rsidRPr="00D147D3">
              <w:rPr>
                <w:b/>
                <w:bCs/>
                <w:sz w:val="24"/>
                <w:szCs w:val="24"/>
                <w:lang w:val="en-GB"/>
              </w:rPr>
              <w:t>Pircējs</w:t>
            </w:r>
            <w:proofErr w:type="spellEnd"/>
            <w:r w:rsidRPr="00D147D3">
              <w:rPr>
                <w:b/>
                <w:bCs/>
                <w:sz w:val="24"/>
                <w:szCs w:val="24"/>
                <w:lang w:val="en-GB"/>
              </w:rPr>
              <w:t xml:space="preserve"> / Purchaser:</w:t>
            </w:r>
          </w:p>
        </w:tc>
      </w:tr>
    </w:tbl>
    <w:p w14:paraId="7C7F1EEF" w14:textId="77777777" w:rsidR="00461C98" w:rsidRPr="00D147D3" w:rsidRDefault="00461C98" w:rsidP="00461C98">
      <w:pPr>
        <w:pStyle w:val="BodyText"/>
        <w:tabs>
          <w:tab w:val="left" w:pos="7920"/>
        </w:tabs>
        <w:suppressAutoHyphens/>
        <w:spacing w:before="120"/>
        <w:rPr>
          <w:sz w:val="24"/>
          <w:szCs w:val="24"/>
          <w:lang w:val="en-GB"/>
        </w:rPr>
      </w:pPr>
    </w:p>
    <w:p w14:paraId="33D2C437" w14:textId="77777777" w:rsidR="00461C98" w:rsidRPr="00D147D3" w:rsidRDefault="00461C98" w:rsidP="00461C98">
      <w:pPr>
        <w:tabs>
          <w:tab w:val="left" w:pos="319"/>
        </w:tabs>
        <w:rPr>
          <w:sz w:val="24"/>
          <w:szCs w:val="24"/>
          <w:lang w:val="en-GB"/>
        </w:rPr>
      </w:pPr>
    </w:p>
    <w:p w14:paraId="37BE4287" w14:textId="77777777" w:rsidR="00461C98" w:rsidRPr="00D147D3" w:rsidRDefault="00461C98" w:rsidP="00461C98">
      <w:pPr>
        <w:tabs>
          <w:tab w:val="left" w:pos="319"/>
        </w:tabs>
        <w:rPr>
          <w:sz w:val="24"/>
          <w:szCs w:val="24"/>
          <w:lang w:val="en-GB"/>
        </w:rPr>
      </w:pPr>
    </w:p>
    <w:p w14:paraId="190B1900" w14:textId="77777777" w:rsidR="00461C98" w:rsidRPr="00D147D3" w:rsidRDefault="00461C98" w:rsidP="00461C98">
      <w:pPr>
        <w:tabs>
          <w:tab w:val="left" w:pos="319"/>
        </w:tabs>
        <w:rPr>
          <w:sz w:val="24"/>
          <w:szCs w:val="24"/>
          <w:lang w:val="en-GB"/>
        </w:rPr>
      </w:pPr>
    </w:p>
    <w:p w14:paraId="59CAD450" w14:textId="77777777" w:rsidR="00461C98" w:rsidRPr="00D147D3" w:rsidRDefault="00461C98" w:rsidP="00461C98">
      <w:pPr>
        <w:snapToGrid w:val="0"/>
        <w:rPr>
          <w:sz w:val="24"/>
          <w:szCs w:val="24"/>
          <w:lang w:val="en-GB"/>
        </w:rPr>
      </w:pPr>
    </w:p>
    <w:p w14:paraId="553FED8F" w14:textId="77777777" w:rsidR="00461C98" w:rsidRPr="00D147D3" w:rsidRDefault="00461C98" w:rsidP="00461C98">
      <w:pPr>
        <w:rPr>
          <w:b/>
          <w:sz w:val="24"/>
          <w:szCs w:val="24"/>
          <w:lang w:val="en-GB"/>
        </w:rPr>
      </w:pPr>
    </w:p>
    <w:p w14:paraId="10896164" w14:textId="77777777" w:rsidR="00461C98" w:rsidRPr="00D147D3" w:rsidRDefault="00461C98" w:rsidP="00461C98">
      <w:pPr>
        <w:rPr>
          <w:b/>
          <w:sz w:val="24"/>
          <w:szCs w:val="24"/>
          <w:lang w:val="en-GB"/>
        </w:rPr>
      </w:pPr>
    </w:p>
    <w:p w14:paraId="1901653E" w14:textId="1D8A56EB" w:rsidR="00A86ADB" w:rsidRPr="00D147D3" w:rsidRDefault="006712C0" w:rsidP="00A86ADB">
      <w:pPr>
        <w:pStyle w:val="BodyText"/>
        <w:tabs>
          <w:tab w:val="left" w:pos="1749"/>
        </w:tabs>
        <w:ind w:right="114"/>
        <w:jc w:val="right"/>
        <w:rPr>
          <w:b/>
          <w:sz w:val="24"/>
          <w:szCs w:val="24"/>
          <w:lang w:val="en-GB"/>
        </w:rPr>
      </w:pPr>
      <w:r w:rsidRPr="00D147D3">
        <w:rPr>
          <w:sz w:val="24"/>
          <w:szCs w:val="24"/>
          <w:lang w:val="en-GB"/>
        </w:rPr>
        <w:br w:type="page"/>
      </w:r>
      <w:r w:rsidR="00A86ADB" w:rsidRPr="00D147D3">
        <w:rPr>
          <w:b/>
          <w:sz w:val="24"/>
          <w:szCs w:val="24"/>
          <w:lang w:val="en-GB"/>
        </w:rPr>
        <w:lastRenderedPageBreak/>
        <w:t>Annex No. 2</w:t>
      </w:r>
    </w:p>
    <w:p w14:paraId="59893847" w14:textId="2CAC21FD" w:rsidR="00C9466A" w:rsidRPr="00D147D3" w:rsidRDefault="00A86ADB" w:rsidP="00C9466A">
      <w:pPr>
        <w:pStyle w:val="BodyText"/>
        <w:tabs>
          <w:tab w:val="left" w:pos="9228"/>
        </w:tabs>
        <w:ind w:right="116"/>
        <w:jc w:val="right"/>
        <w:rPr>
          <w:b/>
          <w:sz w:val="24"/>
          <w:szCs w:val="24"/>
          <w:lang w:val="en-GB"/>
        </w:rPr>
      </w:pPr>
      <w:r w:rsidRPr="00D147D3">
        <w:rPr>
          <w:b/>
          <w:sz w:val="24"/>
          <w:szCs w:val="24"/>
          <w:lang w:val="en-GB"/>
        </w:rPr>
        <w:t xml:space="preserve">For procurement No. </w:t>
      </w:r>
      <w:r w:rsidR="00822CE9">
        <w:rPr>
          <w:b/>
          <w:sz w:val="24"/>
          <w:szCs w:val="24"/>
        </w:rPr>
        <w:t>1504</w:t>
      </w:r>
      <w:r w:rsidR="00822CE9" w:rsidRPr="003C7345">
        <w:rPr>
          <w:b/>
          <w:sz w:val="24"/>
          <w:szCs w:val="24"/>
        </w:rPr>
        <w:t>2026-01</w:t>
      </w:r>
    </w:p>
    <w:p w14:paraId="0040D63C" w14:textId="77777777" w:rsidR="00C9466A" w:rsidRPr="00D147D3" w:rsidRDefault="00C9466A" w:rsidP="00C9466A">
      <w:pPr>
        <w:spacing w:before="1"/>
        <w:ind w:left="1878"/>
        <w:jc w:val="right"/>
        <w:rPr>
          <w:b/>
          <w:sz w:val="24"/>
          <w:szCs w:val="24"/>
          <w:lang w:val="en-GB"/>
        </w:rPr>
      </w:pPr>
      <w:r>
        <w:rPr>
          <w:b/>
          <w:sz w:val="24"/>
          <w:szCs w:val="24"/>
          <w:lang w:val="en-GB"/>
        </w:rPr>
        <w:t xml:space="preserve">SIA </w:t>
      </w:r>
      <w:proofErr w:type="spellStart"/>
      <w:r>
        <w:rPr>
          <w:b/>
          <w:sz w:val="24"/>
          <w:szCs w:val="24"/>
          <w:lang w:val="en-GB"/>
        </w:rPr>
        <w:t>Dižozols</w:t>
      </w:r>
      <w:proofErr w:type="spellEnd"/>
      <w:r>
        <w:rPr>
          <w:b/>
          <w:sz w:val="24"/>
          <w:szCs w:val="24"/>
          <w:lang w:val="en-GB"/>
        </w:rPr>
        <w:t xml:space="preserve"> Plus</w:t>
      </w:r>
    </w:p>
    <w:p w14:paraId="1345E5D4" w14:textId="5267787D" w:rsidR="00A86ADB" w:rsidRPr="00D147D3" w:rsidRDefault="00A86ADB" w:rsidP="00C9466A">
      <w:pPr>
        <w:pStyle w:val="BodyText"/>
        <w:tabs>
          <w:tab w:val="left" w:pos="9228"/>
        </w:tabs>
        <w:ind w:right="116"/>
        <w:jc w:val="right"/>
        <w:rPr>
          <w:b/>
          <w:sz w:val="24"/>
          <w:szCs w:val="24"/>
          <w:lang w:val="en-GB"/>
        </w:rPr>
      </w:pPr>
    </w:p>
    <w:p w14:paraId="7B8EAD29" w14:textId="77777777" w:rsidR="00A86ADB" w:rsidRPr="00D147D3" w:rsidRDefault="00A86ADB" w:rsidP="00A86ADB">
      <w:pPr>
        <w:spacing w:before="1"/>
        <w:ind w:left="1878"/>
        <w:rPr>
          <w:b/>
          <w:sz w:val="24"/>
          <w:szCs w:val="24"/>
          <w:lang w:val="en-GB"/>
        </w:rPr>
      </w:pPr>
      <w:r w:rsidRPr="00D147D3">
        <w:rPr>
          <w:b/>
          <w:sz w:val="24"/>
          <w:szCs w:val="24"/>
          <w:lang w:val="en-GB"/>
        </w:rPr>
        <w:t>Confirmation of an independently prepared tender</w:t>
      </w:r>
    </w:p>
    <w:p w14:paraId="2B95F21C" w14:textId="77777777" w:rsidR="00A86ADB" w:rsidRPr="00D147D3" w:rsidRDefault="00A86ADB" w:rsidP="00A86ADB">
      <w:pPr>
        <w:pStyle w:val="BodyText"/>
        <w:spacing w:before="6"/>
        <w:rPr>
          <w:b/>
          <w:sz w:val="24"/>
          <w:szCs w:val="24"/>
          <w:lang w:val="en-GB"/>
        </w:rPr>
      </w:pPr>
    </w:p>
    <w:p w14:paraId="3275EB86" w14:textId="77777777" w:rsidR="00A86ADB" w:rsidRPr="00D147D3" w:rsidRDefault="00A86ADB" w:rsidP="00A86ADB">
      <w:pPr>
        <w:pStyle w:val="BodyText"/>
        <w:tabs>
          <w:tab w:val="left" w:pos="7845"/>
        </w:tabs>
        <w:ind w:left="102"/>
        <w:rPr>
          <w:sz w:val="24"/>
          <w:szCs w:val="24"/>
          <w:lang w:val="en-GB"/>
        </w:rPr>
      </w:pPr>
      <w:r w:rsidRPr="00D147D3">
        <w:rPr>
          <w:sz w:val="24"/>
          <w:szCs w:val="24"/>
          <w:lang w:val="en-GB"/>
        </w:rPr>
        <w:t>Hereby, providing complete and true information,</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70D934DD" w14:textId="77777777" w:rsidR="00A86ADB" w:rsidRPr="00D147D3" w:rsidRDefault="00A86ADB" w:rsidP="00A86ADB">
      <w:pPr>
        <w:spacing w:before="1"/>
        <w:ind w:left="5577"/>
        <w:rPr>
          <w:i/>
          <w:sz w:val="24"/>
          <w:szCs w:val="24"/>
          <w:lang w:val="en-GB"/>
        </w:rPr>
      </w:pPr>
      <w:r w:rsidRPr="00D147D3">
        <w:rPr>
          <w:i/>
          <w:sz w:val="24"/>
          <w:szCs w:val="24"/>
          <w:lang w:val="en-GB"/>
        </w:rPr>
        <w:t>Applicant's name, reg. No.</w:t>
      </w:r>
    </w:p>
    <w:p w14:paraId="57CE038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(hereinafter - the Applicant) in relation to the specific procurement procedure certifies that:</w:t>
      </w:r>
    </w:p>
    <w:p w14:paraId="156A8559" w14:textId="77777777" w:rsidR="00A86ADB" w:rsidRPr="00D147D3" w:rsidRDefault="00A86ADB" w:rsidP="00A86ADB">
      <w:pPr>
        <w:pStyle w:val="ListParagraph"/>
        <w:widowControl/>
        <w:numPr>
          <w:ilvl w:val="0"/>
          <w:numId w:val="39"/>
        </w:numPr>
        <w:tabs>
          <w:tab w:val="left" w:pos="1125"/>
        </w:tabs>
        <w:autoSpaceDE/>
        <w:autoSpaceDN/>
        <w:ind w:left="0" w:right="84"/>
        <w:jc w:val="both"/>
        <w:rPr>
          <w:sz w:val="24"/>
          <w:szCs w:val="24"/>
          <w:lang w:val="en-GB"/>
        </w:rPr>
      </w:pPr>
      <w:r w:rsidRPr="00D147D3">
        <w:rPr>
          <w:sz w:val="24"/>
          <w:szCs w:val="24"/>
          <w:lang w:val="en-GB"/>
        </w:rPr>
        <w:t>The applicant has read and agrees with the content of this declaration.</w:t>
      </w:r>
    </w:p>
    <w:p w14:paraId="328A745C" w14:textId="77777777" w:rsidR="00A86ADB" w:rsidRPr="00D147D3" w:rsidRDefault="00A86ADB" w:rsidP="00A86ADB">
      <w:pPr>
        <w:pStyle w:val="ListParagraph"/>
        <w:tabs>
          <w:tab w:val="left" w:pos="1125"/>
        </w:tabs>
        <w:ind w:left="0" w:right="84"/>
        <w:jc w:val="both"/>
        <w:rPr>
          <w:sz w:val="24"/>
          <w:szCs w:val="24"/>
          <w:lang w:val="en-GB"/>
        </w:rPr>
      </w:pPr>
    </w:p>
    <w:p w14:paraId="049EBCC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2. The applicant is aware of his obligation to provide full, complete and true information in this declaration.</w:t>
      </w:r>
    </w:p>
    <w:p w14:paraId="58BCB91E" w14:textId="77777777" w:rsidR="00A86ADB" w:rsidRPr="00D147D3" w:rsidRDefault="00A86ADB" w:rsidP="00A86ADB">
      <w:pPr>
        <w:pStyle w:val="ListParagraph"/>
        <w:tabs>
          <w:tab w:val="left" w:pos="1125"/>
        </w:tabs>
        <w:ind w:left="0" w:right="84"/>
        <w:jc w:val="both"/>
        <w:rPr>
          <w:sz w:val="24"/>
          <w:szCs w:val="24"/>
          <w:lang w:val="en-GB"/>
        </w:rPr>
      </w:pPr>
    </w:p>
    <w:p w14:paraId="5B168EC9"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3. The applicant's procurement offer has been signed by the applicant's authorized person(s).</w:t>
      </w:r>
    </w:p>
    <w:p w14:paraId="0B709B86" w14:textId="77777777" w:rsidR="00A86ADB" w:rsidRPr="00D147D3" w:rsidRDefault="00A86ADB" w:rsidP="00A86ADB">
      <w:pPr>
        <w:pStyle w:val="ListParagraph"/>
        <w:tabs>
          <w:tab w:val="left" w:pos="1125"/>
        </w:tabs>
        <w:ind w:left="0" w:right="84"/>
        <w:jc w:val="both"/>
        <w:rPr>
          <w:sz w:val="24"/>
          <w:szCs w:val="24"/>
          <w:lang w:val="en-GB"/>
        </w:rPr>
      </w:pPr>
    </w:p>
    <w:p w14:paraId="7A0B29BC"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4. The applicant declares that he has submitted an offer independently of competitors (1) and without any consultations, contracts or agreements. The applicant has not had any communication with any competitor regarding:</w:t>
      </w:r>
    </w:p>
    <w:p w14:paraId="194D0B22" w14:textId="77777777" w:rsidR="00A86ADB" w:rsidRPr="00D147D3" w:rsidRDefault="00A86ADB" w:rsidP="00A86ADB">
      <w:pPr>
        <w:pStyle w:val="ListParagraph"/>
        <w:tabs>
          <w:tab w:val="left" w:pos="1125"/>
        </w:tabs>
        <w:ind w:left="0" w:right="84"/>
        <w:jc w:val="both"/>
        <w:rPr>
          <w:sz w:val="24"/>
          <w:szCs w:val="24"/>
          <w:lang w:val="en-GB"/>
        </w:rPr>
      </w:pPr>
    </w:p>
    <w:p w14:paraId="3BB0D851"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4.1. prices;</w:t>
      </w:r>
    </w:p>
    <w:p w14:paraId="0A67616A"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4.2. price calculation methods, factors (circumstances) or formulas;</w:t>
      </w:r>
    </w:p>
    <w:p w14:paraId="3B10C5A6"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4.3. intention or decision to participate or not to participate in procurement (to submit or not to submit an offer); or</w:t>
      </w:r>
    </w:p>
    <w:p w14:paraId="0D7B363E"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4.4. submission of an offer that does not meet procurement requirements;</w:t>
      </w:r>
    </w:p>
    <w:p w14:paraId="4ADCA032"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ab/>
        <w:t>4.5 quality, scope, specification, performance, delivery or other conditions, which can be solved independently of competitors, of the products or services to which this procurement applies.</w:t>
      </w:r>
    </w:p>
    <w:p w14:paraId="0CFA766F" w14:textId="77777777" w:rsidR="00A86ADB" w:rsidRPr="00D147D3" w:rsidRDefault="00A86ADB" w:rsidP="00A86ADB">
      <w:pPr>
        <w:pStyle w:val="ListParagraph"/>
        <w:tabs>
          <w:tab w:val="left" w:pos="1125"/>
        </w:tabs>
        <w:ind w:left="0" w:right="84"/>
        <w:jc w:val="both"/>
        <w:rPr>
          <w:sz w:val="24"/>
          <w:szCs w:val="24"/>
          <w:lang w:val="en-GB"/>
        </w:rPr>
      </w:pPr>
    </w:p>
    <w:p w14:paraId="7F9E32BF" w14:textId="77777777" w:rsidR="00A86ADB" w:rsidRPr="00D147D3" w:rsidRDefault="00A86ADB" w:rsidP="00A86ADB">
      <w:pPr>
        <w:pStyle w:val="ListParagraph"/>
        <w:tabs>
          <w:tab w:val="left" w:pos="1125"/>
        </w:tabs>
        <w:ind w:left="0" w:right="84"/>
        <w:jc w:val="both"/>
        <w:rPr>
          <w:sz w:val="24"/>
          <w:szCs w:val="24"/>
          <w:lang w:val="en-GB"/>
        </w:rPr>
      </w:pPr>
      <w:r w:rsidRPr="00D147D3">
        <w:rPr>
          <w:sz w:val="24"/>
          <w:szCs w:val="24"/>
          <w:lang w:val="en-GB"/>
        </w:rPr>
        <w:t>5. The tenderer has not knowingly, directly or indirectly disclosed and will not disclose the terms of the tender to any competitor before the official date and time of the opening of tenders or the award of the contract.</w:t>
      </w:r>
    </w:p>
    <w:p w14:paraId="730DD2F4" w14:textId="77777777" w:rsidR="00A86ADB" w:rsidRPr="00D147D3" w:rsidRDefault="00A86ADB" w:rsidP="00A86ADB">
      <w:pPr>
        <w:pStyle w:val="ListParagraph"/>
        <w:tabs>
          <w:tab w:val="left" w:pos="1125"/>
        </w:tabs>
        <w:ind w:left="0" w:right="84"/>
        <w:jc w:val="both"/>
        <w:rPr>
          <w:sz w:val="24"/>
          <w:szCs w:val="24"/>
          <w:lang w:val="en-GB"/>
        </w:rPr>
      </w:pPr>
    </w:p>
    <w:p w14:paraId="7462C75C" w14:textId="77777777" w:rsidR="00A86ADB" w:rsidRPr="00D147D3" w:rsidRDefault="00A86ADB" w:rsidP="00A86ADB">
      <w:pPr>
        <w:pStyle w:val="ListParagraph"/>
        <w:widowControl/>
        <w:numPr>
          <w:ilvl w:val="0"/>
          <w:numId w:val="40"/>
        </w:numPr>
        <w:tabs>
          <w:tab w:val="left" w:pos="1125"/>
        </w:tabs>
        <w:autoSpaceDE/>
        <w:autoSpaceDN/>
        <w:ind w:left="0" w:right="84"/>
        <w:jc w:val="both"/>
        <w:rPr>
          <w:sz w:val="24"/>
          <w:szCs w:val="24"/>
          <w:lang w:val="en-GB"/>
        </w:rPr>
      </w:pPr>
      <w:r w:rsidRPr="00D147D3">
        <w:rPr>
          <w:sz w:val="24"/>
          <w:szCs w:val="24"/>
          <w:lang w:val="en-GB"/>
        </w:rPr>
        <w:t>The applicant is aware that the Competition Act stipulates responsibility for prohibited agreements, providing for a fine of up to 10% of the violator's net turnover of the last financial year, and the applicant may be excluded from participation in the procurement procedure.</w:t>
      </w:r>
    </w:p>
    <w:p w14:paraId="0C8703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r w:rsidRPr="00D147D3">
        <w:rPr>
          <w:sz w:val="24"/>
          <w:szCs w:val="24"/>
          <w:lang w:val="en-GB"/>
        </w:rPr>
        <w:tab/>
      </w:r>
    </w:p>
    <w:p w14:paraId="32AB2CD8" w14:textId="77777777" w:rsidR="00A86ADB" w:rsidRPr="00D147D3" w:rsidRDefault="00A86ADB" w:rsidP="00A86ADB">
      <w:pPr>
        <w:pStyle w:val="ListParagraph"/>
        <w:tabs>
          <w:tab w:val="left" w:pos="1125"/>
        </w:tabs>
        <w:ind w:left="0" w:right="172"/>
        <w:rPr>
          <w:sz w:val="24"/>
          <w:szCs w:val="24"/>
          <w:lang w:val="en-GB"/>
        </w:rPr>
      </w:pPr>
      <w:r w:rsidRPr="00D147D3">
        <w:rPr>
          <w:sz w:val="24"/>
          <w:szCs w:val="24"/>
          <w:lang w:val="en-GB"/>
        </w:rPr>
        <w:tab/>
      </w:r>
    </w:p>
    <w:p w14:paraId="6BE416DC" w14:textId="3220D190" w:rsidR="00A86ADB" w:rsidRPr="00D147D3" w:rsidRDefault="00A86ADB" w:rsidP="00A86ADB">
      <w:pPr>
        <w:pStyle w:val="ListParagraph"/>
        <w:ind w:left="0" w:right="172"/>
        <w:rPr>
          <w:sz w:val="24"/>
          <w:szCs w:val="24"/>
          <w:lang w:val="en-GB"/>
        </w:rPr>
      </w:pPr>
      <w:r w:rsidRPr="00D147D3">
        <w:rPr>
          <w:sz w:val="24"/>
          <w:szCs w:val="24"/>
          <w:lang w:val="en-GB"/>
        </w:rPr>
        <w:t>/_____________</w:t>
      </w:r>
      <w:proofErr w:type="gramStart"/>
      <w:r w:rsidRPr="00D147D3">
        <w:rPr>
          <w:sz w:val="24"/>
          <w:szCs w:val="24"/>
          <w:lang w:val="en-GB"/>
        </w:rPr>
        <w:t>/  Signature</w:t>
      </w:r>
      <w:proofErr w:type="gramEnd"/>
      <w:r w:rsidR="00E87D77">
        <w:rPr>
          <w:sz w:val="24"/>
          <w:szCs w:val="24"/>
          <w:lang w:val="en-GB"/>
        </w:rPr>
        <w:t>*</w:t>
      </w:r>
    </w:p>
    <w:p w14:paraId="284DDF33" w14:textId="77777777" w:rsidR="00A86ADB" w:rsidRPr="00D147D3" w:rsidRDefault="00A86ADB" w:rsidP="00A86ADB">
      <w:pPr>
        <w:pStyle w:val="ListParagraph"/>
        <w:ind w:left="810" w:right="172"/>
        <w:rPr>
          <w:sz w:val="24"/>
          <w:szCs w:val="24"/>
          <w:lang w:val="en-GB"/>
        </w:rPr>
      </w:pPr>
      <w:r w:rsidRPr="00D147D3">
        <w:rPr>
          <w:sz w:val="24"/>
          <w:szCs w:val="24"/>
          <w:lang w:val="en-GB"/>
        </w:rPr>
        <w:tab/>
      </w:r>
      <w:r w:rsidRPr="00D147D3">
        <w:rPr>
          <w:sz w:val="24"/>
          <w:szCs w:val="24"/>
          <w:lang w:val="en-GB"/>
        </w:rPr>
        <w:tab/>
      </w:r>
    </w:p>
    <w:p w14:paraId="4E7862F2" w14:textId="77777777" w:rsidR="00A86ADB" w:rsidRPr="00D147D3" w:rsidRDefault="00A86ADB" w:rsidP="00A86ADB">
      <w:pPr>
        <w:ind w:right="172"/>
        <w:rPr>
          <w:sz w:val="24"/>
          <w:szCs w:val="24"/>
          <w:lang w:val="en-GB"/>
        </w:rPr>
      </w:pPr>
      <w:r w:rsidRPr="00D147D3">
        <w:rPr>
          <w:sz w:val="24"/>
          <w:szCs w:val="24"/>
          <w:lang w:val="en-GB"/>
        </w:rPr>
        <w:t>/_____________/ Date</w:t>
      </w:r>
    </w:p>
    <w:p w14:paraId="7B78B953" w14:textId="77777777" w:rsidR="00A86ADB" w:rsidRPr="00D147D3" w:rsidRDefault="00A86ADB" w:rsidP="00A86ADB">
      <w:pPr>
        <w:spacing w:before="86" w:line="242" w:lineRule="auto"/>
        <w:ind w:left="102" w:right="315"/>
        <w:rPr>
          <w:sz w:val="24"/>
          <w:szCs w:val="24"/>
          <w:lang w:val="en-GB"/>
        </w:rPr>
      </w:pPr>
      <w:r w:rsidRPr="00D147D3">
        <w:rPr>
          <w:sz w:val="24"/>
          <w:szCs w:val="24"/>
          <w:lang w:val="en-GB"/>
        </w:rPr>
        <w:t xml:space="preserve">In the context of this declaration, the term "competitor" means any natural or legal person who is not a tenderer and who: 1) submits an offer for this procurement; 2) </w:t>
      </w:r>
      <w:proofErr w:type="gramStart"/>
      <w:r w:rsidRPr="00D147D3">
        <w:rPr>
          <w:sz w:val="24"/>
          <w:szCs w:val="24"/>
          <w:lang w:val="en-GB"/>
        </w:rPr>
        <w:t>taking into account</w:t>
      </w:r>
      <w:proofErr w:type="gramEnd"/>
      <w:r w:rsidRPr="00D147D3">
        <w:rPr>
          <w:sz w:val="24"/>
          <w:szCs w:val="24"/>
          <w:lang w:val="en-GB"/>
        </w:rPr>
        <w:t xml:space="preserve"> its qualifications, abilities or experience, as well as the offered goods or services, could submit </w:t>
      </w:r>
      <w:proofErr w:type="gramStart"/>
      <w:r w:rsidRPr="00D147D3">
        <w:rPr>
          <w:sz w:val="24"/>
          <w:szCs w:val="24"/>
          <w:lang w:val="en-GB"/>
        </w:rPr>
        <w:t>an</w:t>
      </w:r>
      <w:proofErr w:type="gramEnd"/>
      <w:r w:rsidRPr="00D147D3">
        <w:rPr>
          <w:sz w:val="24"/>
          <w:szCs w:val="24"/>
          <w:lang w:val="en-GB"/>
        </w:rPr>
        <w:t xml:space="preserve"> tender for this procurement.</w:t>
      </w:r>
    </w:p>
    <w:p w14:paraId="0A308364" w14:textId="616A9611" w:rsidR="00A86ADB" w:rsidRPr="00D147D3" w:rsidRDefault="00A86ADB">
      <w:pPr>
        <w:rPr>
          <w:sz w:val="24"/>
          <w:szCs w:val="24"/>
          <w:lang w:val="en-GB"/>
        </w:rPr>
      </w:pPr>
    </w:p>
    <w:p w14:paraId="03E5913C" w14:textId="2457CDBA" w:rsidR="006712C0" w:rsidRPr="00D147D3" w:rsidRDefault="006712C0">
      <w:pPr>
        <w:rPr>
          <w:sz w:val="24"/>
          <w:szCs w:val="24"/>
          <w:lang w:val="en-GB"/>
        </w:rPr>
      </w:pPr>
    </w:p>
    <w:p w14:paraId="577C0CA5" w14:textId="2ABF47EC" w:rsidR="00A86ADB" w:rsidRPr="00D147D3" w:rsidRDefault="00E87D77" w:rsidP="00E87D77">
      <w:pPr>
        <w:jc w:val="center"/>
        <w:rPr>
          <w:sz w:val="24"/>
          <w:szCs w:val="24"/>
          <w:lang w:val="en-GB"/>
        </w:rPr>
      </w:pPr>
      <w:r>
        <w:rPr>
          <w:sz w:val="24"/>
          <w:szCs w:val="24"/>
          <w:lang w:val="en-GB"/>
        </w:rPr>
        <w:t>*</w:t>
      </w:r>
      <w:r w:rsidRPr="00E87D77">
        <w:t xml:space="preserve"> </w:t>
      </w:r>
      <w:r w:rsidRPr="00E87D77">
        <w:rPr>
          <w:sz w:val="24"/>
          <w:szCs w:val="24"/>
          <w:lang w:val="en-GB"/>
        </w:rPr>
        <w:t>THIS DOCUMENT HAS BEEN SIGNED USING A SECURE ELECTRONIC SIGNATURE AND INCLUDES A TIME STAMP</w:t>
      </w:r>
    </w:p>
    <w:p w14:paraId="46462D6C" w14:textId="0D495976" w:rsidR="00A86ADB" w:rsidRPr="00D147D3" w:rsidRDefault="00A86ADB">
      <w:pPr>
        <w:rPr>
          <w:sz w:val="24"/>
          <w:szCs w:val="24"/>
          <w:lang w:val="en-GB"/>
        </w:rPr>
      </w:pPr>
    </w:p>
    <w:p w14:paraId="51F9B372" w14:textId="77777777" w:rsidR="00A86ADB" w:rsidRPr="00D147D3" w:rsidRDefault="00A86ADB">
      <w:pPr>
        <w:rPr>
          <w:sz w:val="24"/>
          <w:szCs w:val="24"/>
          <w:lang w:val="en-GB"/>
        </w:rPr>
      </w:pPr>
    </w:p>
    <w:p w14:paraId="200E4A44" w14:textId="11940EEC" w:rsidR="006712C0" w:rsidRPr="00D147D3" w:rsidRDefault="006712C0" w:rsidP="006712C0">
      <w:pPr>
        <w:pStyle w:val="BodyText"/>
        <w:tabs>
          <w:tab w:val="left" w:pos="1749"/>
        </w:tabs>
        <w:ind w:right="114"/>
        <w:jc w:val="right"/>
        <w:rPr>
          <w:b/>
          <w:sz w:val="24"/>
          <w:szCs w:val="24"/>
          <w:lang w:val="en-GB"/>
        </w:rPr>
      </w:pPr>
      <w:proofErr w:type="spellStart"/>
      <w:r w:rsidRPr="00D147D3">
        <w:rPr>
          <w:b/>
          <w:sz w:val="24"/>
          <w:szCs w:val="24"/>
          <w:lang w:val="en-GB"/>
        </w:rPr>
        <w:t>Pielikums</w:t>
      </w:r>
      <w:proofErr w:type="spellEnd"/>
      <w:r w:rsidRPr="00D147D3">
        <w:rPr>
          <w:b/>
          <w:sz w:val="24"/>
          <w:szCs w:val="24"/>
          <w:lang w:val="en-GB"/>
        </w:rPr>
        <w:t xml:space="preserve"> Nr.2</w:t>
      </w:r>
    </w:p>
    <w:p w14:paraId="5F43DB75" w14:textId="175F0386" w:rsidR="006712C0" w:rsidRPr="00D147D3" w:rsidRDefault="0036257E" w:rsidP="006712C0">
      <w:pPr>
        <w:pStyle w:val="BodyText"/>
        <w:tabs>
          <w:tab w:val="left" w:pos="9228"/>
        </w:tabs>
        <w:ind w:right="116"/>
        <w:jc w:val="right"/>
        <w:rPr>
          <w:b/>
          <w:sz w:val="24"/>
          <w:szCs w:val="24"/>
          <w:lang w:val="en-GB"/>
        </w:rPr>
      </w:pPr>
      <w:proofErr w:type="spellStart"/>
      <w:r>
        <w:rPr>
          <w:b/>
          <w:sz w:val="24"/>
          <w:szCs w:val="24"/>
          <w:lang w:val="en-GB"/>
        </w:rPr>
        <w:t>I</w:t>
      </w:r>
      <w:r w:rsidR="006712C0" w:rsidRPr="00D147D3">
        <w:rPr>
          <w:b/>
          <w:sz w:val="24"/>
          <w:szCs w:val="24"/>
          <w:lang w:val="en-GB"/>
        </w:rPr>
        <w:t>epirkumam</w:t>
      </w:r>
      <w:proofErr w:type="spellEnd"/>
      <w:r w:rsidR="006712C0" w:rsidRPr="00D147D3">
        <w:rPr>
          <w:b/>
          <w:sz w:val="24"/>
          <w:szCs w:val="24"/>
          <w:lang w:val="en-GB"/>
        </w:rPr>
        <w:t xml:space="preserve"> Nr. </w:t>
      </w:r>
      <w:r w:rsidR="00822CE9" w:rsidRPr="00822CE9">
        <w:rPr>
          <w:b/>
          <w:sz w:val="24"/>
          <w:szCs w:val="24"/>
        </w:rPr>
        <w:t>15042026-01</w:t>
      </w:r>
    </w:p>
    <w:p w14:paraId="71FECDE6" w14:textId="39DD44C3" w:rsidR="00DC6819" w:rsidRPr="00D147D3" w:rsidRDefault="00C9466A" w:rsidP="00DC6819">
      <w:pPr>
        <w:spacing w:before="1"/>
        <w:ind w:left="1878"/>
        <w:jc w:val="right"/>
        <w:rPr>
          <w:b/>
          <w:sz w:val="24"/>
          <w:szCs w:val="24"/>
          <w:lang w:val="en-GB"/>
        </w:rPr>
      </w:pPr>
      <w:r>
        <w:rPr>
          <w:b/>
          <w:sz w:val="24"/>
          <w:szCs w:val="24"/>
          <w:lang w:val="en-GB"/>
        </w:rPr>
        <w:t xml:space="preserve">SIA </w:t>
      </w:r>
      <w:proofErr w:type="spellStart"/>
      <w:r>
        <w:rPr>
          <w:b/>
          <w:sz w:val="24"/>
          <w:szCs w:val="24"/>
          <w:lang w:val="en-GB"/>
        </w:rPr>
        <w:t>Dižozols</w:t>
      </w:r>
      <w:proofErr w:type="spellEnd"/>
      <w:r>
        <w:rPr>
          <w:b/>
          <w:sz w:val="24"/>
          <w:szCs w:val="24"/>
          <w:lang w:val="en-GB"/>
        </w:rPr>
        <w:t xml:space="preserve"> Plus</w:t>
      </w:r>
    </w:p>
    <w:p w14:paraId="0020A8AA" w14:textId="77777777" w:rsidR="00DC6819" w:rsidRPr="00D147D3" w:rsidRDefault="00DC6819" w:rsidP="006712C0">
      <w:pPr>
        <w:spacing w:before="1"/>
        <w:ind w:left="1878"/>
        <w:rPr>
          <w:b/>
          <w:sz w:val="24"/>
          <w:szCs w:val="24"/>
          <w:lang w:val="en-GB"/>
        </w:rPr>
      </w:pPr>
    </w:p>
    <w:p w14:paraId="43CA95F0" w14:textId="57DACE14" w:rsidR="006712C0" w:rsidRPr="00D147D3" w:rsidRDefault="006712C0" w:rsidP="006712C0">
      <w:pPr>
        <w:spacing w:before="1"/>
        <w:ind w:left="1878"/>
        <w:rPr>
          <w:b/>
          <w:vanish/>
          <w:sz w:val="24"/>
          <w:szCs w:val="24"/>
          <w:lang w:val="en-GB"/>
          <w:specVanish/>
        </w:rPr>
      </w:pPr>
      <w:proofErr w:type="spellStart"/>
      <w:r w:rsidRPr="00D147D3">
        <w:rPr>
          <w:b/>
          <w:sz w:val="24"/>
          <w:szCs w:val="24"/>
          <w:lang w:val="en-GB"/>
        </w:rPr>
        <w:t>Apliecinājums</w:t>
      </w:r>
      <w:proofErr w:type="spellEnd"/>
      <w:r w:rsidRPr="00D147D3">
        <w:rPr>
          <w:b/>
          <w:sz w:val="24"/>
          <w:szCs w:val="24"/>
          <w:lang w:val="en-GB"/>
        </w:rPr>
        <w:t xml:space="preserve"> par </w:t>
      </w:r>
      <w:proofErr w:type="spellStart"/>
      <w:r w:rsidRPr="00D147D3">
        <w:rPr>
          <w:b/>
          <w:sz w:val="24"/>
          <w:szCs w:val="24"/>
          <w:lang w:val="en-GB"/>
        </w:rPr>
        <w:t>neatkarīgi</w:t>
      </w:r>
      <w:proofErr w:type="spellEnd"/>
      <w:r w:rsidRPr="00D147D3">
        <w:rPr>
          <w:b/>
          <w:sz w:val="24"/>
          <w:szCs w:val="24"/>
          <w:lang w:val="en-GB"/>
        </w:rPr>
        <w:t xml:space="preserve"> </w:t>
      </w:r>
      <w:proofErr w:type="spellStart"/>
      <w:r w:rsidRPr="00D147D3">
        <w:rPr>
          <w:b/>
          <w:sz w:val="24"/>
          <w:szCs w:val="24"/>
          <w:lang w:val="en-GB"/>
        </w:rPr>
        <w:t>izstrādātu</w:t>
      </w:r>
      <w:proofErr w:type="spellEnd"/>
      <w:r w:rsidRPr="00D147D3">
        <w:rPr>
          <w:b/>
          <w:sz w:val="24"/>
          <w:szCs w:val="24"/>
          <w:lang w:val="en-GB"/>
        </w:rPr>
        <w:t xml:space="preserve"> </w:t>
      </w:r>
      <w:proofErr w:type="spellStart"/>
      <w:r w:rsidRPr="00D147D3">
        <w:rPr>
          <w:b/>
          <w:sz w:val="24"/>
          <w:szCs w:val="24"/>
          <w:lang w:val="en-GB"/>
        </w:rPr>
        <w:t>piedāvājumu</w:t>
      </w:r>
      <w:proofErr w:type="spellEnd"/>
    </w:p>
    <w:p w14:paraId="4DE70415" w14:textId="44BDFD8D" w:rsidR="006712C0" w:rsidRPr="00D147D3" w:rsidRDefault="00A86ADB" w:rsidP="006712C0">
      <w:pPr>
        <w:pStyle w:val="BodyText"/>
        <w:spacing w:before="6"/>
        <w:rPr>
          <w:b/>
          <w:sz w:val="24"/>
          <w:szCs w:val="24"/>
          <w:lang w:val="en-GB"/>
        </w:rPr>
      </w:pPr>
      <w:r w:rsidRPr="00D147D3">
        <w:rPr>
          <w:b/>
          <w:sz w:val="24"/>
          <w:szCs w:val="24"/>
          <w:lang w:val="en-GB"/>
        </w:rPr>
        <w:t xml:space="preserve"> </w:t>
      </w:r>
    </w:p>
    <w:p w14:paraId="3294890C" w14:textId="77777777" w:rsidR="006712C0" w:rsidRPr="00D147D3" w:rsidRDefault="006712C0" w:rsidP="006712C0">
      <w:pPr>
        <w:pStyle w:val="BodyText"/>
        <w:tabs>
          <w:tab w:val="left" w:pos="7845"/>
        </w:tabs>
        <w:ind w:left="102"/>
        <w:rPr>
          <w:sz w:val="24"/>
          <w:szCs w:val="24"/>
          <w:lang w:val="en-GB"/>
        </w:rPr>
      </w:pP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šo</w:t>
      </w:r>
      <w:proofErr w:type="spellEnd"/>
      <w:r w:rsidRPr="00D147D3">
        <w:rPr>
          <w:sz w:val="24"/>
          <w:szCs w:val="24"/>
          <w:lang w:val="en-GB"/>
        </w:rPr>
        <w:t xml:space="preserve">, </w:t>
      </w:r>
      <w:proofErr w:type="spellStart"/>
      <w:r w:rsidRPr="00D147D3">
        <w:rPr>
          <w:sz w:val="24"/>
          <w:szCs w:val="24"/>
          <w:lang w:val="en-GB"/>
        </w:rPr>
        <w:t>sniedzot</w:t>
      </w:r>
      <w:proofErr w:type="spellEnd"/>
      <w:r w:rsidRPr="00D147D3">
        <w:rPr>
          <w:sz w:val="24"/>
          <w:szCs w:val="24"/>
          <w:lang w:val="en-GB"/>
        </w:rPr>
        <w:t xml:space="preserve"> </w:t>
      </w:r>
      <w:proofErr w:type="spellStart"/>
      <w:r w:rsidRPr="00D147D3">
        <w:rPr>
          <w:sz w:val="24"/>
          <w:szCs w:val="24"/>
          <w:lang w:val="en-GB"/>
        </w:rPr>
        <w:t>izsmeļošu</w:t>
      </w:r>
      <w:proofErr w:type="spellEnd"/>
      <w:r w:rsidRPr="00D147D3">
        <w:rPr>
          <w:sz w:val="24"/>
          <w:szCs w:val="24"/>
          <w:lang w:val="en-GB"/>
        </w:rPr>
        <w:t xml:space="preserve"> un </w:t>
      </w:r>
      <w:proofErr w:type="spellStart"/>
      <w:r w:rsidRPr="00D147D3">
        <w:rPr>
          <w:sz w:val="24"/>
          <w:szCs w:val="24"/>
          <w:lang w:val="en-GB"/>
        </w:rPr>
        <w:t>patiesu</w:t>
      </w:r>
      <w:proofErr w:type="spellEnd"/>
      <w:r w:rsidRPr="00D147D3">
        <w:rPr>
          <w:spacing w:val="-14"/>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w:t>
      </w:r>
      <w:r w:rsidRPr="00D147D3">
        <w:rPr>
          <w:spacing w:val="2"/>
          <w:sz w:val="24"/>
          <w:szCs w:val="24"/>
          <w:lang w:val="en-GB"/>
        </w:rPr>
        <w:t xml:space="preserve"> </w:t>
      </w:r>
      <w:r w:rsidRPr="00D147D3">
        <w:rPr>
          <w:sz w:val="24"/>
          <w:szCs w:val="24"/>
          <w:u w:val="single"/>
          <w:lang w:val="en-GB"/>
        </w:rPr>
        <w:t xml:space="preserve"> </w:t>
      </w:r>
      <w:r w:rsidRPr="00D147D3">
        <w:rPr>
          <w:sz w:val="24"/>
          <w:szCs w:val="24"/>
          <w:u w:val="single"/>
          <w:lang w:val="en-GB"/>
        </w:rPr>
        <w:tab/>
      </w:r>
    </w:p>
    <w:p w14:paraId="075A6F06" w14:textId="77777777" w:rsidR="006712C0" w:rsidRPr="00D147D3" w:rsidRDefault="006712C0" w:rsidP="006712C0">
      <w:pPr>
        <w:spacing w:before="1"/>
        <w:ind w:left="5577"/>
        <w:rPr>
          <w:i/>
          <w:sz w:val="24"/>
          <w:szCs w:val="24"/>
          <w:lang w:val="en-GB"/>
        </w:rPr>
      </w:pPr>
      <w:proofErr w:type="spellStart"/>
      <w:r w:rsidRPr="00D147D3">
        <w:rPr>
          <w:i/>
          <w:sz w:val="24"/>
          <w:szCs w:val="24"/>
          <w:lang w:val="en-GB"/>
        </w:rPr>
        <w:t>Pretendenta</w:t>
      </w:r>
      <w:proofErr w:type="spellEnd"/>
      <w:r w:rsidRPr="00D147D3">
        <w:rPr>
          <w:i/>
          <w:sz w:val="24"/>
          <w:szCs w:val="24"/>
          <w:lang w:val="en-GB"/>
        </w:rPr>
        <w:t xml:space="preserve"> </w:t>
      </w:r>
      <w:proofErr w:type="spellStart"/>
      <w:r w:rsidRPr="00D147D3">
        <w:rPr>
          <w:i/>
          <w:sz w:val="24"/>
          <w:szCs w:val="24"/>
          <w:lang w:val="en-GB"/>
        </w:rPr>
        <w:t>nosaukums</w:t>
      </w:r>
      <w:proofErr w:type="spellEnd"/>
      <w:r w:rsidRPr="00D147D3">
        <w:rPr>
          <w:i/>
          <w:sz w:val="24"/>
          <w:szCs w:val="24"/>
          <w:lang w:val="en-GB"/>
        </w:rPr>
        <w:t xml:space="preserve">, </w:t>
      </w:r>
      <w:proofErr w:type="spellStart"/>
      <w:r w:rsidRPr="00D147D3">
        <w:rPr>
          <w:i/>
          <w:sz w:val="24"/>
          <w:szCs w:val="24"/>
          <w:lang w:val="en-GB"/>
        </w:rPr>
        <w:t>reģ</w:t>
      </w:r>
      <w:proofErr w:type="spellEnd"/>
      <w:r w:rsidRPr="00D147D3">
        <w:rPr>
          <w:i/>
          <w:sz w:val="24"/>
          <w:szCs w:val="24"/>
          <w:lang w:val="en-GB"/>
        </w:rPr>
        <w:t>. Nr.</w:t>
      </w:r>
    </w:p>
    <w:p w14:paraId="3361EE9B" w14:textId="77777777" w:rsidR="006712C0" w:rsidRPr="00D147D3" w:rsidRDefault="006712C0" w:rsidP="006712C0">
      <w:pPr>
        <w:pStyle w:val="BodyText"/>
        <w:ind w:left="102"/>
        <w:rPr>
          <w:sz w:val="24"/>
          <w:szCs w:val="24"/>
          <w:lang w:val="en-GB"/>
        </w:rPr>
      </w:pPr>
      <w:r w:rsidRPr="00D147D3">
        <w:rPr>
          <w:sz w:val="24"/>
          <w:szCs w:val="24"/>
          <w:lang w:val="en-GB"/>
        </w:rPr>
        <w:t>(</w:t>
      </w:r>
      <w:proofErr w:type="spellStart"/>
      <w:r w:rsidRPr="00D147D3">
        <w:rPr>
          <w:sz w:val="24"/>
          <w:szCs w:val="24"/>
          <w:lang w:val="en-GB"/>
        </w:rPr>
        <w:t>turpmāk</w:t>
      </w:r>
      <w:proofErr w:type="spellEnd"/>
      <w:r w:rsidRPr="00D147D3">
        <w:rPr>
          <w:sz w:val="24"/>
          <w:szCs w:val="24"/>
          <w:lang w:val="en-GB"/>
        </w:rPr>
        <w:t xml:space="preserve"> – Pretendents) </w:t>
      </w:r>
      <w:proofErr w:type="spellStart"/>
      <w:r w:rsidRPr="00D147D3">
        <w:rPr>
          <w:sz w:val="24"/>
          <w:szCs w:val="24"/>
          <w:lang w:val="en-GB"/>
        </w:rPr>
        <w:t>attiecībā</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w:t>
      </w:r>
      <w:proofErr w:type="spellStart"/>
      <w:r w:rsidRPr="00D147D3">
        <w:rPr>
          <w:sz w:val="24"/>
          <w:szCs w:val="24"/>
          <w:lang w:val="en-GB"/>
        </w:rPr>
        <w:t>konkrēto</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r w:rsidRPr="00D147D3">
        <w:rPr>
          <w:sz w:val="24"/>
          <w:szCs w:val="24"/>
          <w:lang w:val="en-GB"/>
        </w:rPr>
        <w:t>procedūru</w:t>
      </w:r>
      <w:proofErr w:type="spellEnd"/>
      <w:r w:rsidRPr="00D147D3">
        <w:rPr>
          <w:sz w:val="24"/>
          <w:szCs w:val="24"/>
          <w:lang w:val="en-GB"/>
        </w:rPr>
        <w:t xml:space="preserve"> </w:t>
      </w:r>
      <w:proofErr w:type="spellStart"/>
      <w:r w:rsidRPr="00D147D3">
        <w:rPr>
          <w:sz w:val="24"/>
          <w:szCs w:val="24"/>
          <w:lang w:val="en-GB"/>
        </w:rPr>
        <w:t>apliecina</w:t>
      </w:r>
      <w:proofErr w:type="spellEnd"/>
      <w:r w:rsidRPr="00D147D3">
        <w:rPr>
          <w:sz w:val="24"/>
          <w:szCs w:val="24"/>
          <w:lang w:val="en-GB"/>
        </w:rPr>
        <w:t>, ka:</w:t>
      </w:r>
    </w:p>
    <w:p w14:paraId="4F0B7757" w14:textId="77777777" w:rsidR="006712C0" w:rsidRPr="00D147D3" w:rsidRDefault="006712C0">
      <w:pPr>
        <w:pStyle w:val="ListParagraph"/>
        <w:numPr>
          <w:ilvl w:val="0"/>
          <w:numId w:val="5"/>
        </w:numPr>
        <w:tabs>
          <w:tab w:val="left" w:pos="1050"/>
        </w:tabs>
        <w:ind w:firstLine="708"/>
        <w:jc w:val="both"/>
        <w:rPr>
          <w:sz w:val="24"/>
          <w:szCs w:val="24"/>
          <w:lang w:val="en-GB"/>
        </w:rPr>
      </w:pPr>
      <w:r w:rsidRPr="00D147D3">
        <w:rPr>
          <w:sz w:val="24"/>
          <w:szCs w:val="24"/>
          <w:lang w:val="en-GB"/>
        </w:rPr>
        <w:t xml:space="preserve">Pretendents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iepazinies</w:t>
      </w:r>
      <w:proofErr w:type="spellEnd"/>
      <w:r w:rsidRPr="00D147D3">
        <w:rPr>
          <w:sz w:val="24"/>
          <w:szCs w:val="24"/>
          <w:lang w:val="en-GB"/>
        </w:rPr>
        <w:t xml:space="preserve"> un </w:t>
      </w:r>
      <w:proofErr w:type="spellStart"/>
      <w:r w:rsidRPr="00D147D3">
        <w:rPr>
          <w:sz w:val="24"/>
          <w:szCs w:val="24"/>
          <w:lang w:val="en-GB"/>
        </w:rPr>
        <w:t>piekrīt</w:t>
      </w:r>
      <w:proofErr w:type="spellEnd"/>
      <w:r w:rsidRPr="00D147D3">
        <w:rPr>
          <w:sz w:val="24"/>
          <w:szCs w:val="24"/>
          <w:lang w:val="en-GB"/>
        </w:rPr>
        <w:t xml:space="preserve">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apliecinājuma</w:t>
      </w:r>
      <w:proofErr w:type="spellEnd"/>
      <w:r w:rsidRPr="00D147D3">
        <w:rPr>
          <w:spacing w:val="-2"/>
          <w:sz w:val="24"/>
          <w:szCs w:val="24"/>
          <w:lang w:val="en-GB"/>
        </w:rPr>
        <w:t xml:space="preserve"> </w:t>
      </w:r>
      <w:proofErr w:type="spellStart"/>
      <w:r w:rsidRPr="00D147D3">
        <w:rPr>
          <w:sz w:val="24"/>
          <w:szCs w:val="24"/>
          <w:lang w:val="en-GB"/>
        </w:rPr>
        <w:t>saturam</w:t>
      </w:r>
      <w:proofErr w:type="spellEnd"/>
      <w:r w:rsidRPr="00D147D3">
        <w:rPr>
          <w:sz w:val="24"/>
          <w:szCs w:val="24"/>
          <w:lang w:val="en-GB"/>
        </w:rPr>
        <w:t>.</w:t>
      </w:r>
    </w:p>
    <w:p w14:paraId="05EE25F1" w14:textId="77777777" w:rsidR="006712C0" w:rsidRPr="00D147D3" w:rsidRDefault="006712C0">
      <w:pPr>
        <w:pStyle w:val="ListParagraph"/>
        <w:numPr>
          <w:ilvl w:val="0"/>
          <w:numId w:val="5"/>
        </w:numPr>
        <w:tabs>
          <w:tab w:val="left" w:pos="1041"/>
        </w:tabs>
        <w:ind w:right="167" w:firstLine="708"/>
        <w:jc w:val="both"/>
        <w:rPr>
          <w:sz w:val="24"/>
          <w:szCs w:val="24"/>
          <w:lang w:val="en-GB"/>
        </w:rPr>
      </w:pPr>
      <w:r w:rsidRPr="00D147D3">
        <w:rPr>
          <w:sz w:val="24"/>
          <w:szCs w:val="24"/>
          <w:lang w:val="en-GB"/>
        </w:rPr>
        <w:t>Pretendents</w:t>
      </w:r>
      <w:r w:rsidRPr="00D147D3">
        <w:rPr>
          <w:spacing w:val="-12"/>
          <w:sz w:val="24"/>
          <w:szCs w:val="24"/>
          <w:lang w:val="en-GB"/>
        </w:rPr>
        <w:t xml:space="preserve"> </w:t>
      </w:r>
      <w:proofErr w:type="spellStart"/>
      <w:r w:rsidRPr="00D147D3">
        <w:rPr>
          <w:sz w:val="24"/>
          <w:szCs w:val="24"/>
          <w:lang w:val="en-GB"/>
        </w:rPr>
        <w:t>apzinās</w:t>
      </w:r>
      <w:proofErr w:type="spellEnd"/>
      <w:r w:rsidRPr="00D147D3">
        <w:rPr>
          <w:spacing w:val="-12"/>
          <w:sz w:val="24"/>
          <w:szCs w:val="24"/>
          <w:lang w:val="en-GB"/>
        </w:rPr>
        <w:t xml:space="preserve"> </w:t>
      </w:r>
      <w:proofErr w:type="spellStart"/>
      <w:r w:rsidRPr="00D147D3">
        <w:rPr>
          <w:sz w:val="24"/>
          <w:szCs w:val="24"/>
          <w:lang w:val="en-GB"/>
        </w:rPr>
        <w:t>savu</w:t>
      </w:r>
      <w:proofErr w:type="spellEnd"/>
      <w:r w:rsidRPr="00D147D3">
        <w:rPr>
          <w:spacing w:val="-12"/>
          <w:sz w:val="24"/>
          <w:szCs w:val="24"/>
          <w:lang w:val="en-GB"/>
        </w:rPr>
        <w:t xml:space="preserve"> </w:t>
      </w:r>
      <w:proofErr w:type="spellStart"/>
      <w:r w:rsidRPr="00D147D3">
        <w:rPr>
          <w:sz w:val="24"/>
          <w:szCs w:val="24"/>
          <w:lang w:val="en-GB"/>
        </w:rPr>
        <w:t>pienākumu</w:t>
      </w:r>
      <w:proofErr w:type="spellEnd"/>
      <w:r w:rsidRPr="00D147D3">
        <w:rPr>
          <w:spacing w:val="-12"/>
          <w:sz w:val="24"/>
          <w:szCs w:val="24"/>
          <w:lang w:val="en-GB"/>
        </w:rPr>
        <w:t xml:space="preserve"> </w:t>
      </w:r>
      <w:proofErr w:type="spellStart"/>
      <w:r w:rsidRPr="00D147D3">
        <w:rPr>
          <w:sz w:val="24"/>
          <w:szCs w:val="24"/>
          <w:lang w:val="en-GB"/>
        </w:rPr>
        <w:t>šajā</w:t>
      </w:r>
      <w:proofErr w:type="spellEnd"/>
      <w:r w:rsidRPr="00D147D3">
        <w:rPr>
          <w:spacing w:val="-12"/>
          <w:sz w:val="24"/>
          <w:szCs w:val="24"/>
          <w:lang w:val="en-GB"/>
        </w:rPr>
        <w:t xml:space="preserve"> </w:t>
      </w:r>
      <w:proofErr w:type="spellStart"/>
      <w:r w:rsidRPr="00D147D3">
        <w:rPr>
          <w:sz w:val="24"/>
          <w:szCs w:val="24"/>
          <w:lang w:val="en-GB"/>
        </w:rPr>
        <w:t>apliecinājumā</w:t>
      </w:r>
      <w:proofErr w:type="spellEnd"/>
      <w:r w:rsidRPr="00D147D3">
        <w:rPr>
          <w:spacing w:val="-12"/>
          <w:sz w:val="24"/>
          <w:szCs w:val="24"/>
          <w:lang w:val="en-GB"/>
        </w:rPr>
        <w:t xml:space="preserve"> </w:t>
      </w:r>
      <w:proofErr w:type="spellStart"/>
      <w:r w:rsidRPr="00D147D3">
        <w:rPr>
          <w:sz w:val="24"/>
          <w:szCs w:val="24"/>
          <w:lang w:val="en-GB"/>
        </w:rPr>
        <w:t>norādīt</w:t>
      </w:r>
      <w:proofErr w:type="spellEnd"/>
      <w:r w:rsidRPr="00D147D3">
        <w:rPr>
          <w:spacing w:val="-11"/>
          <w:sz w:val="24"/>
          <w:szCs w:val="24"/>
          <w:lang w:val="en-GB"/>
        </w:rPr>
        <w:t xml:space="preserve"> </w:t>
      </w:r>
      <w:proofErr w:type="spellStart"/>
      <w:r w:rsidRPr="00D147D3">
        <w:rPr>
          <w:sz w:val="24"/>
          <w:szCs w:val="24"/>
          <w:lang w:val="en-GB"/>
        </w:rPr>
        <w:t>pilnīgu</w:t>
      </w:r>
      <w:proofErr w:type="spellEnd"/>
      <w:r w:rsidRPr="00D147D3">
        <w:rPr>
          <w:sz w:val="24"/>
          <w:szCs w:val="24"/>
          <w:lang w:val="en-GB"/>
        </w:rPr>
        <w:t>,</w:t>
      </w:r>
      <w:r w:rsidRPr="00D147D3">
        <w:rPr>
          <w:spacing w:val="-9"/>
          <w:sz w:val="24"/>
          <w:szCs w:val="24"/>
          <w:lang w:val="en-GB"/>
        </w:rPr>
        <w:t xml:space="preserve"> </w:t>
      </w:r>
      <w:proofErr w:type="spellStart"/>
      <w:r w:rsidRPr="00D147D3">
        <w:rPr>
          <w:sz w:val="24"/>
          <w:szCs w:val="24"/>
          <w:lang w:val="en-GB"/>
        </w:rPr>
        <w:t>izsmeļošu</w:t>
      </w:r>
      <w:proofErr w:type="spellEnd"/>
      <w:r w:rsidRPr="00D147D3">
        <w:rPr>
          <w:spacing w:val="-13"/>
          <w:sz w:val="24"/>
          <w:szCs w:val="24"/>
          <w:lang w:val="en-GB"/>
        </w:rPr>
        <w:t xml:space="preserve"> </w:t>
      </w:r>
      <w:r w:rsidRPr="00D147D3">
        <w:rPr>
          <w:sz w:val="24"/>
          <w:szCs w:val="24"/>
          <w:lang w:val="en-GB"/>
        </w:rPr>
        <w:t xml:space="preserve">un </w:t>
      </w:r>
      <w:proofErr w:type="spellStart"/>
      <w:r w:rsidRPr="00D147D3">
        <w:rPr>
          <w:sz w:val="24"/>
          <w:szCs w:val="24"/>
          <w:lang w:val="en-GB"/>
        </w:rPr>
        <w:t>patiesu</w:t>
      </w:r>
      <w:proofErr w:type="spellEnd"/>
      <w:r w:rsidRPr="00D147D3">
        <w:rPr>
          <w:spacing w:val="-2"/>
          <w:sz w:val="24"/>
          <w:szCs w:val="24"/>
          <w:lang w:val="en-GB"/>
        </w:rPr>
        <w:t xml:space="preserve"> </w:t>
      </w:r>
      <w:proofErr w:type="spellStart"/>
      <w:r w:rsidRPr="00D147D3">
        <w:rPr>
          <w:sz w:val="24"/>
          <w:szCs w:val="24"/>
          <w:lang w:val="en-GB"/>
        </w:rPr>
        <w:t>informāciju</w:t>
      </w:r>
      <w:proofErr w:type="spellEnd"/>
      <w:r w:rsidRPr="00D147D3">
        <w:rPr>
          <w:sz w:val="24"/>
          <w:szCs w:val="24"/>
          <w:lang w:val="en-GB"/>
        </w:rPr>
        <w:t>.</w:t>
      </w:r>
    </w:p>
    <w:p w14:paraId="1C324028" w14:textId="77777777" w:rsidR="006712C0" w:rsidRPr="00D147D3" w:rsidRDefault="006712C0">
      <w:pPr>
        <w:pStyle w:val="ListParagraph"/>
        <w:numPr>
          <w:ilvl w:val="0"/>
          <w:numId w:val="5"/>
        </w:numPr>
        <w:tabs>
          <w:tab w:val="left" w:pos="1113"/>
        </w:tabs>
        <w:ind w:right="173" w:firstLine="708"/>
        <w:jc w:val="both"/>
        <w:rPr>
          <w:sz w:val="24"/>
          <w:szCs w:val="24"/>
          <w:lang w:val="en-GB"/>
        </w:rPr>
      </w:pPr>
      <w:proofErr w:type="spellStart"/>
      <w:r w:rsidRPr="00D147D3">
        <w:rPr>
          <w:sz w:val="24"/>
          <w:szCs w:val="24"/>
          <w:lang w:val="en-GB"/>
        </w:rPr>
        <w:t>Pretendenta</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parakstījusi</w:t>
      </w:r>
      <w:proofErr w:type="spellEnd"/>
      <w:r w:rsidRPr="00D147D3">
        <w:rPr>
          <w:sz w:val="24"/>
          <w:szCs w:val="24"/>
          <w:lang w:val="en-GB"/>
        </w:rPr>
        <w:t>/</w:t>
      </w:r>
      <w:proofErr w:type="spellStart"/>
      <w:r w:rsidRPr="00D147D3">
        <w:rPr>
          <w:sz w:val="24"/>
          <w:szCs w:val="24"/>
          <w:lang w:val="en-GB"/>
        </w:rPr>
        <w:t>šas</w:t>
      </w:r>
      <w:proofErr w:type="spellEnd"/>
      <w:r w:rsidRPr="00D147D3">
        <w:rPr>
          <w:sz w:val="24"/>
          <w:szCs w:val="24"/>
          <w:lang w:val="en-GB"/>
        </w:rPr>
        <w:t xml:space="preserve"> </w:t>
      </w:r>
      <w:proofErr w:type="spellStart"/>
      <w:r w:rsidRPr="00D147D3">
        <w:rPr>
          <w:sz w:val="24"/>
          <w:szCs w:val="24"/>
          <w:lang w:val="en-GB"/>
        </w:rPr>
        <w:t>pretendenta</w:t>
      </w:r>
      <w:proofErr w:type="spellEnd"/>
      <w:r w:rsidRPr="00D147D3">
        <w:rPr>
          <w:sz w:val="24"/>
          <w:szCs w:val="24"/>
          <w:lang w:val="en-GB"/>
        </w:rPr>
        <w:t xml:space="preserve"> </w:t>
      </w:r>
      <w:proofErr w:type="spellStart"/>
      <w:r w:rsidRPr="00D147D3">
        <w:rPr>
          <w:sz w:val="24"/>
          <w:szCs w:val="24"/>
          <w:lang w:val="en-GB"/>
        </w:rPr>
        <w:t>pilnvarotā</w:t>
      </w:r>
      <w:proofErr w:type="spellEnd"/>
      <w:r w:rsidRPr="00D147D3">
        <w:rPr>
          <w:sz w:val="24"/>
          <w:szCs w:val="24"/>
          <w:lang w:val="en-GB"/>
        </w:rPr>
        <w:t>/</w:t>
      </w:r>
      <w:proofErr w:type="spellStart"/>
      <w:r w:rsidRPr="00D147D3">
        <w:rPr>
          <w:sz w:val="24"/>
          <w:szCs w:val="24"/>
          <w:lang w:val="en-GB"/>
        </w:rPr>
        <w:t>ās</w:t>
      </w:r>
      <w:proofErr w:type="spellEnd"/>
      <w:r w:rsidRPr="00D147D3">
        <w:rPr>
          <w:sz w:val="24"/>
          <w:szCs w:val="24"/>
          <w:lang w:val="en-GB"/>
        </w:rPr>
        <w:t xml:space="preserve"> persona/s.</w:t>
      </w:r>
    </w:p>
    <w:p w14:paraId="4ED3FB73" w14:textId="77777777" w:rsidR="006712C0" w:rsidRPr="00D147D3" w:rsidRDefault="006712C0">
      <w:pPr>
        <w:pStyle w:val="ListParagraph"/>
        <w:numPr>
          <w:ilvl w:val="0"/>
          <w:numId w:val="5"/>
        </w:numPr>
        <w:tabs>
          <w:tab w:val="left" w:pos="1074"/>
        </w:tabs>
        <w:spacing w:before="3" w:line="276" w:lineRule="exact"/>
        <w:ind w:right="168" w:firstLine="708"/>
        <w:jc w:val="both"/>
        <w:rPr>
          <w:sz w:val="24"/>
          <w:szCs w:val="24"/>
          <w:lang w:val="de-DE"/>
        </w:rPr>
      </w:pPr>
      <w:r w:rsidRPr="00D147D3">
        <w:rPr>
          <w:sz w:val="24"/>
          <w:szCs w:val="24"/>
          <w:lang w:val="en-GB"/>
        </w:rPr>
        <w:t xml:space="preserve">Pretendents </w:t>
      </w:r>
      <w:proofErr w:type="spellStart"/>
      <w:r w:rsidRPr="00D147D3">
        <w:rPr>
          <w:sz w:val="24"/>
          <w:szCs w:val="24"/>
          <w:lang w:val="en-GB"/>
        </w:rPr>
        <w:t>informē</w:t>
      </w:r>
      <w:proofErr w:type="spellEnd"/>
      <w:r w:rsidRPr="00D147D3">
        <w:rPr>
          <w:sz w:val="24"/>
          <w:szCs w:val="24"/>
          <w:lang w:val="en-GB"/>
        </w:rPr>
        <w:t xml:space="preserve">, ka </w:t>
      </w:r>
      <w:proofErr w:type="spellStart"/>
      <w:r w:rsidRPr="00D147D3">
        <w:rPr>
          <w:sz w:val="24"/>
          <w:szCs w:val="24"/>
          <w:lang w:val="en-GB"/>
        </w:rPr>
        <w:t>ir</w:t>
      </w:r>
      <w:proofErr w:type="spellEnd"/>
      <w:r w:rsidRPr="00D147D3">
        <w:rPr>
          <w:sz w:val="24"/>
          <w:szCs w:val="24"/>
          <w:lang w:val="en-GB"/>
        </w:rPr>
        <w:t xml:space="preserve"> </w:t>
      </w:r>
      <w:proofErr w:type="spellStart"/>
      <w:r w:rsidRPr="00D147D3">
        <w:rPr>
          <w:sz w:val="24"/>
          <w:szCs w:val="24"/>
          <w:lang w:val="en-GB"/>
        </w:rPr>
        <w:t>iesniedzis</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neatkarīgi</w:t>
      </w:r>
      <w:proofErr w:type="spellEnd"/>
      <w:r w:rsidRPr="00D147D3">
        <w:rPr>
          <w:sz w:val="24"/>
          <w:szCs w:val="24"/>
          <w:lang w:val="en-GB"/>
        </w:rPr>
        <w:t xml:space="preserve"> no </w:t>
      </w:r>
      <w:proofErr w:type="spellStart"/>
      <w:r w:rsidRPr="00D147D3">
        <w:rPr>
          <w:sz w:val="24"/>
          <w:szCs w:val="24"/>
          <w:lang w:val="en-GB"/>
        </w:rPr>
        <w:t>konkurentiem</w:t>
      </w:r>
      <w:proofErr w:type="spellEnd"/>
      <w:r w:rsidRPr="00D147D3">
        <w:rPr>
          <w:position w:val="9"/>
          <w:sz w:val="24"/>
          <w:szCs w:val="24"/>
          <w:lang w:val="en-GB"/>
        </w:rPr>
        <w:t xml:space="preserve">1 </w:t>
      </w:r>
      <w:r w:rsidRPr="00D147D3">
        <w:rPr>
          <w:sz w:val="24"/>
          <w:szCs w:val="24"/>
          <w:lang w:val="en-GB"/>
        </w:rPr>
        <w:t xml:space="preserve">un bez </w:t>
      </w:r>
      <w:proofErr w:type="spellStart"/>
      <w:r w:rsidRPr="00D147D3">
        <w:rPr>
          <w:sz w:val="24"/>
          <w:szCs w:val="24"/>
          <w:lang w:val="en-GB"/>
        </w:rPr>
        <w:t>konsultācijām</w:t>
      </w:r>
      <w:proofErr w:type="spellEnd"/>
      <w:r w:rsidRPr="00D147D3">
        <w:rPr>
          <w:sz w:val="24"/>
          <w:szCs w:val="24"/>
          <w:lang w:val="en-GB"/>
        </w:rPr>
        <w:t xml:space="preserve">, </w:t>
      </w:r>
      <w:proofErr w:type="spellStart"/>
      <w:r w:rsidRPr="00D147D3">
        <w:rPr>
          <w:sz w:val="24"/>
          <w:szCs w:val="24"/>
          <w:lang w:val="en-GB"/>
        </w:rPr>
        <w:t>līgumiem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vienošanām</w:t>
      </w:r>
      <w:proofErr w:type="spellEnd"/>
      <w:r w:rsidRPr="00D147D3">
        <w:rPr>
          <w:sz w:val="24"/>
          <w:szCs w:val="24"/>
          <w:lang w:val="en-GB"/>
        </w:rPr>
        <w:t xml:space="preserve">. </w:t>
      </w:r>
      <w:proofErr w:type="spellStart"/>
      <w:r w:rsidRPr="00D147D3">
        <w:rPr>
          <w:sz w:val="24"/>
          <w:szCs w:val="24"/>
          <w:lang w:val="de-DE"/>
        </w:rPr>
        <w:t>Pretendentam</w:t>
      </w:r>
      <w:proofErr w:type="spellEnd"/>
      <w:r w:rsidRPr="00D147D3">
        <w:rPr>
          <w:sz w:val="24"/>
          <w:szCs w:val="24"/>
          <w:lang w:val="de-DE"/>
        </w:rPr>
        <w:t xml:space="preserve"> ne </w:t>
      </w:r>
      <w:proofErr w:type="spellStart"/>
      <w:r w:rsidRPr="00D147D3">
        <w:rPr>
          <w:sz w:val="24"/>
          <w:szCs w:val="24"/>
          <w:lang w:val="de-DE"/>
        </w:rPr>
        <w:t>ar</w:t>
      </w:r>
      <w:proofErr w:type="spellEnd"/>
      <w:r w:rsidRPr="00D147D3">
        <w:rPr>
          <w:sz w:val="24"/>
          <w:szCs w:val="24"/>
          <w:lang w:val="de-DE"/>
        </w:rPr>
        <w:t xml:space="preserve"> </w:t>
      </w:r>
      <w:proofErr w:type="spellStart"/>
      <w:r w:rsidRPr="00D147D3">
        <w:rPr>
          <w:sz w:val="24"/>
          <w:szCs w:val="24"/>
          <w:lang w:val="de-DE"/>
        </w:rPr>
        <w:t>vienu</w:t>
      </w:r>
      <w:proofErr w:type="spellEnd"/>
      <w:r w:rsidRPr="00D147D3">
        <w:rPr>
          <w:sz w:val="24"/>
          <w:szCs w:val="24"/>
          <w:lang w:val="de-DE"/>
        </w:rPr>
        <w:t xml:space="preserve"> </w:t>
      </w:r>
      <w:proofErr w:type="spellStart"/>
      <w:r w:rsidRPr="00D147D3">
        <w:rPr>
          <w:sz w:val="24"/>
          <w:szCs w:val="24"/>
          <w:lang w:val="de-DE"/>
        </w:rPr>
        <w:t>konkurentu</w:t>
      </w:r>
      <w:proofErr w:type="spellEnd"/>
      <w:r w:rsidRPr="00D147D3">
        <w:rPr>
          <w:sz w:val="24"/>
          <w:szCs w:val="24"/>
          <w:lang w:val="de-DE"/>
        </w:rPr>
        <w:t xml:space="preserve"> </w:t>
      </w:r>
      <w:proofErr w:type="spellStart"/>
      <w:r w:rsidRPr="00D147D3">
        <w:rPr>
          <w:sz w:val="24"/>
          <w:szCs w:val="24"/>
          <w:lang w:val="de-DE"/>
        </w:rPr>
        <w:t>nav</w:t>
      </w:r>
      <w:proofErr w:type="spellEnd"/>
      <w:r w:rsidRPr="00D147D3">
        <w:rPr>
          <w:sz w:val="24"/>
          <w:szCs w:val="24"/>
          <w:lang w:val="de-DE"/>
        </w:rPr>
        <w:t xml:space="preserve"> </w:t>
      </w:r>
      <w:proofErr w:type="spellStart"/>
      <w:r w:rsidRPr="00D147D3">
        <w:rPr>
          <w:sz w:val="24"/>
          <w:szCs w:val="24"/>
          <w:lang w:val="de-DE"/>
        </w:rPr>
        <w:t>bijusi</w:t>
      </w:r>
      <w:proofErr w:type="spellEnd"/>
      <w:r w:rsidRPr="00D147D3">
        <w:rPr>
          <w:sz w:val="24"/>
          <w:szCs w:val="24"/>
          <w:lang w:val="de-DE"/>
        </w:rPr>
        <w:t xml:space="preserve"> </w:t>
      </w:r>
      <w:proofErr w:type="spellStart"/>
      <w:r w:rsidRPr="00D147D3">
        <w:rPr>
          <w:sz w:val="24"/>
          <w:szCs w:val="24"/>
          <w:lang w:val="de-DE"/>
        </w:rPr>
        <w:t>saziņa</w:t>
      </w:r>
      <w:proofErr w:type="spellEnd"/>
      <w:r w:rsidRPr="00D147D3">
        <w:rPr>
          <w:sz w:val="24"/>
          <w:szCs w:val="24"/>
          <w:lang w:val="de-DE"/>
        </w:rPr>
        <w:t xml:space="preserve"> </w:t>
      </w:r>
      <w:proofErr w:type="spellStart"/>
      <w:r w:rsidRPr="00D147D3">
        <w:rPr>
          <w:sz w:val="24"/>
          <w:szCs w:val="24"/>
          <w:lang w:val="de-DE"/>
        </w:rPr>
        <w:t>attiecībā</w:t>
      </w:r>
      <w:proofErr w:type="spellEnd"/>
      <w:r w:rsidRPr="00D147D3">
        <w:rPr>
          <w:spacing w:val="-1"/>
          <w:sz w:val="24"/>
          <w:szCs w:val="24"/>
          <w:lang w:val="de-DE"/>
        </w:rPr>
        <w:t xml:space="preserve"> </w:t>
      </w:r>
      <w:proofErr w:type="spellStart"/>
      <w:r w:rsidRPr="00D147D3">
        <w:rPr>
          <w:sz w:val="24"/>
          <w:szCs w:val="24"/>
          <w:lang w:val="de-DE"/>
        </w:rPr>
        <w:t>uz</w:t>
      </w:r>
      <w:proofErr w:type="spellEnd"/>
      <w:r w:rsidRPr="00D147D3">
        <w:rPr>
          <w:sz w:val="24"/>
          <w:szCs w:val="24"/>
          <w:lang w:val="de-DE"/>
        </w:rPr>
        <w:t>:</w:t>
      </w:r>
    </w:p>
    <w:p w14:paraId="3562381B" w14:textId="77777777" w:rsidR="006712C0" w:rsidRPr="00D147D3" w:rsidRDefault="006712C0">
      <w:pPr>
        <w:pStyle w:val="ListParagraph"/>
        <w:numPr>
          <w:ilvl w:val="1"/>
          <w:numId w:val="5"/>
        </w:numPr>
        <w:tabs>
          <w:tab w:val="left" w:pos="1526"/>
        </w:tabs>
        <w:spacing w:line="273" w:lineRule="exact"/>
        <w:ind w:firstLine="10"/>
        <w:jc w:val="both"/>
        <w:rPr>
          <w:sz w:val="24"/>
          <w:szCs w:val="24"/>
          <w:lang w:val="en-GB"/>
        </w:rPr>
      </w:pPr>
      <w:proofErr w:type="spellStart"/>
      <w:r w:rsidRPr="00D147D3">
        <w:rPr>
          <w:sz w:val="24"/>
          <w:szCs w:val="24"/>
          <w:lang w:val="en-GB"/>
        </w:rPr>
        <w:t>cenām</w:t>
      </w:r>
      <w:proofErr w:type="spellEnd"/>
      <w:r w:rsidRPr="00D147D3">
        <w:rPr>
          <w:sz w:val="24"/>
          <w:szCs w:val="24"/>
          <w:lang w:val="en-GB"/>
        </w:rPr>
        <w:t>;</w:t>
      </w:r>
    </w:p>
    <w:p w14:paraId="140F28AC" w14:textId="77777777" w:rsidR="006712C0" w:rsidRPr="00D147D3" w:rsidRDefault="006712C0">
      <w:pPr>
        <w:pStyle w:val="ListParagraph"/>
        <w:numPr>
          <w:ilvl w:val="1"/>
          <w:numId w:val="5"/>
        </w:numPr>
        <w:tabs>
          <w:tab w:val="left" w:pos="1526"/>
        </w:tabs>
        <w:ind w:firstLine="10"/>
        <w:jc w:val="both"/>
        <w:rPr>
          <w:sz w:val="24"/>
          <w:szCs w:val="24"/>
          <w:lang w:val="en-GB"/>
        </w:rPr>
      </w:pPr>
      <w:proofErr w:type="spellStart"/>
      <w:r w:rsidRPr="00D147D3">
        <w:rPr>
          <w:sz w:val="24"/>
          <w:szCs w:val="24"/>
          <w:lang w:val="en-GB"/>
        </w:rPr>
        <w:t>cenas</w:t>
      </w:r>
      <w:proofErr w:type="spellEnd"/>
      <w:r w:rsidRPr="00D147D3">
        <w:rPr>
          <w:sz w:val="24"/>
          <w:szCs w:val="24"/>
          <w:lang w:val="en-GB"/>
        </w:rPr>
        <w:t xml:space="preserve"> </w:t>
      </w:r>
      <w:proofErr w:type="spellStart"/>
      <w:r w:rsidRPr="00D147D3">
        <w:rPr>
          <w:sz w:val="24"/>
          <w:szCs w:val="24"/>
          <w:lang w:val="en-GB"/>
        </w:rPr>
        <w:t>aprēķināšanas</w:t>
      </w:r>
      <w:proofErr w:type="spellEnd"/>
      <w:r w:rsidRPr="00D147D3">
        <w:rPr>
          <w:sz w:val="24"/>
          <w:szCs w:val="24"/>
          <w:lang w:val="en-GB"/>
        </w:rPr>
        <w:t xml:space="preserve"> </w:t>
      </w:r>
      <w:proofErr w:type="spellStart"/>
      <w:r w:rsidRPr="00D147D3">
        <w:rPr>
          <w:sz w:val="24"/>
          <w:szCs w:val="24"/>
          <w:lang w:val="en-GB"/>
        </w:rPr>
        <w:t>metodēm</w:t>
      </w:r>
      <w:proofErr w:type="spellEnd"/>
      <w:r w:rsidRPr="00D147D3">
        <w:rPr>
          <w:sz w:val="24"/>
          <w:szCs w:val="24"/>
          <w:lang w:val="en-GB"/>
        </w:rPr>
        <w:t xml:space="preserve">, </w:t>
      </w:r>
      <w:proofErr w:type="spellStart"/>
      <w:r w:rsidRPr="00D147D3">
        <w:rPr>
          <w:sz w:val="24"/>
          <w:szCs w:val="24"/>
          <w:lang w:val="en-GB"/>
        </w:rPr>
        <w:t>faktoriem</w:t>
      </w:r>
      <w:proofErr w:type="spellEnd"/>
      <w:r w:rsidRPr="00D147D3">
        <w:rPr>
          <w:sz w:val="24"/>
          <w:szCs w:val="24"/>
          <w:lang w:val="en-GB"/>
        </w:rPr>
        <w:t xml:space="preserve"> (</w:t>
      </w:r>
      <w:proofErr w:type="spellStart"/>
      <w:r w:rsidRPr="00D147D3">
        <w:rPr>
          <w:sz w:val="24"/>
          <w:szCs w:val="24"/>
          <w:lang w:val="en-GB"/>
        </w:rPr>
        <w:t>apstākļiem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pacing w:val="-3"/>
          <w:sz w:val="24"/>
          <w:szCs w:val="24"/>
          <w:lang w:val="en-GB"/>
        </w:rPr>
        <w:t xml:space="preserve"> </w:t>
      </w:r>
      <w:proofErr w:type="spellStart"/>
      <w:r w:rsidRPr="00D147D3">
        <w:rPr>
          <w:sz w:val="24"/>
          <w:szCs w:val="24"/>
          <w:lang w:val="en-GB"/>
        </w:rPr>
        <w:t>formulām</w:t>
      </w:r>
      <w:proofErr w:type="spellEnd"/>
      <w:r w:rsidRPr="00D147D3">
        <w:rPr>
          <w:sz w:val="24"/>
          <w:szCs w:val="24"/>
          <w:lang w:val="en-GB"/>
        </w:rPr>
        <w:t>;</w:t>
      </w:r>
    </w:p>
    <w:p w14:paraId="2497FF31" w14:textId="77777777" w:rsidR="006712C0" w:rsidRPr="00D147D3" w:rsidRDefault="006712C0">
      <w:pPr>
        <w:pStyle w:val="ListParagraph"/>
        <w:numPr>
          <w:ilvl w:val="1"/>
          <w:numId w:val="5"/>
        </w:numPr>
        <w:tabs>
          <w:tab w:val="left" w:pos="1598"/>
        </w:tabs>
        <w:ind w:right="172" w:firstLine="0"/>
        <w:jc w:val="both"/>
        <w:rPr>
          <w:sz w:val="24"/>
          <w:szCs w:val="24"/>
          <w:lang w:val="en-GB"/>
        </w:rPr>
      </w:pPr>
      <w:proofErr w:type="spellStart"/>
      <w:r w:rsidRPr="00D147D3">
        <w:rPr>
          <w:sz w:val="24"/>
          <w:szCs w:val="24"/>
          <w:lang w:val="en-GB"/>
        </w:rPr>
        <w:t>nodomu</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lēmumu</w:t>
      </w:r>
      <w:proofErr w:type="spellEnd"/>
      <w:r w:rsidRPr="00D147D3">
        <w:rPr>
          <w:sz w:val="24"/>
          <w:szCs w:val="24"/>
          <w:lang w:val="en-GB"/>
        </w:rPr>
        <w:t xml:space="preserve"> </w:t>
      </w:r>
      <w:proofErr w:type="spellStart"/>
      <w:r w:rsidRPr="00D147D3">
        <w:rPr>
          <w:sz w:val="24"/>
          <w:szCs w:val="24"/>
          <w:lang w:val="en-GB"/>
        </w:rPr>
        <w:t>piedalīties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nepiedalīties</w:t>
      </w:r>
      <w:proofErr w:type="spellEnd"/>
      <w:r w:rsidRPr="00D147D3">
        <w:rPr>
          <w:sz w:val="24"/>
          <w:szCs w:val="24"/>
          <w:lang w:val="en-GB"/>
        </w:rPr>
        <w:t xml:space="preserve"> </w:t>
      </w:r>
      <w:proofErr w:type="spellStart"/>
      <w:r w:rsidRPr="00D147D3">
        <w:rPr>
          <w:sz w:val="24"/>
          <w:szCs w:val="24"/>
          <w:lang w:val="en-GB"/>
        </w:rPr>
        <w:t>iepirkumā</w:t>
      </w:r>
      <w:proofErr w:type="spellEnd"/>
      <w:r w:rsidRPr="00D147D3">
        <w:rPr>
          <w:sz w:val="24"/>
          <w:szCs w:val="24"/>
          <w:lang w:val="en-GB"/>
        </w:rPr>
        <w:t xml:space="preserve"> (</w:t>
      </w:r>
      <w:proofErr w:type="spellStart"/>
      <w:r w:rsidRPr="00D147D3">
        <w:rPr>
          <w:sz w:val="24"/>
          <w:szCs w:val="24"/>
          <w:lang w:val="en-GB"/>
        </w:rPr>
        <w:t>iesniegt</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neiesniegt</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w:t>
      </w:r>
      <w:r w:rsidRPr="00D147D3">
        <w:rPr>
          <w:spacing w:val="1"/>
          <w:sz w:val="24"/>
          <w:szCs w:val="24"/>
          <w:lang w:val="en-GB"/>
        </w:rPr>
        <w:t xml:space="preserve"> </w:t>
      </w:r>
      <w:proofErr w:type="spellStart"/>
      <w:r w:rsidRPr="00D147D3">
        <w:rPr>
          <w:sz w:val="24"/>
          <w:szCs w:val="24"/>
          <w:lang w:val="en-GB"/>
        </w:rPr>
        <w:t>vai</w:t>
      </w:r>
      <w:proofErr w:type="spellEnd"/>
    </w:p>
    <w:p w14:paraId="7625B0D2" w14:textId="77777777" w:rsidR="006712C0" w:rsidRPr="00D147D3" w:rsidRDefault="006712C0">
      <w:pPr>
        <w:pStyle w:val="ListParagraph"/>
        <w:numPr>
          <w:ilvl w:val="1"/>
          <w:numId w:val="5"/>
        </w:numPr>
        <w:tabs>
          <w:tab w:val="left" w:pos="1526"/>
        </w:tabs>
        <w:spacing w:before="1"/>
        <w:ind w:firstLine="10"/>
        <w:jc w:val="both"/>
        <w:rPr>
          <w:sz w:val="24"/>
          <w:szCs w:val="24"/>
          <w:lang w:val="en-GB"/>
        </w:rPr>
      </w:pPr>
      <w:proofErr w:type="spellStart"/>
      <w:r w:rsidRPr="00D147D3">
        <w:rPr>
          <w:sz w:val="24"/>
          <w:szCs w:val="24"/>
          <w:lang w:val="en-GB"/>
        </w:rPr>
        <w:t>tādu</w:t>
      </w:r>
      <w:proofErr w:type="spellEnd"/>
      <w:r w:rsidRPr="00D147D3">
        <w:rPr>
          <w:sz w:val="24"/>
          <w:szCs w:val="24"/>
          <w:lang w:val="en-GB"/>
        </w:rPr>
        <w:t xml:space="preserve"> </w:t>
      </w:r>
      <w:proofErr w:type="spellStart"/>
      <w:r w:rsidRPr="00D147D3">
        <w:rPr>
          <w:sz w:val="24"/>
          <w:szCs w:val="24"/>
          <w:lang w:val="en-GB"/>
        </w:rPr>
        <w:t>piedāvājuma</w:t>
      </w:r>
      <w:proofErr w:type="spellEnd"/>
      <w:r w:rsidRPr="00D147D3">
        <w:rPr>
          <w:sz w:val="24"/>
          <w:szCs w:val="24"/>
          <w:lang w:val="en-GB"/>
        </w:rPr>
        <w:t xml:space="preserve"> </w:t>
      </w:r>
      <w:proofErr w:type="spellStart"/>
      <w:r w:rsidRPr="00D147D3">
        <w:rPr>
          <w:sz w:val="24"/>
          <w:szCs w:val="24"/>
          <w:lang w:val="en-GB"/>
        </w:rPr>
        <w:t>iesniegšanu</w:t>
      </w:r>
      <w:proofErr w:type="spellEnd"/>
      <w:r w:rsidRPr="00D147D3">
        <w:rPr>
          <w:sz w:val="24"/>
          <w:szCs w:val="24"/>
          <w:lang w:val="en-GB"/>
        </w:rPr>
        <w:t xml:space="preserve">, kas </w:t>
      </w:r>
      <w:proofErr w:type="spellStart"/>
      <w:r w:rsidRPr="00D147D3">
        <w:rPr>
          <w:sz w:val="24"/>
          <w:szCs w:val="24"/>
          <w:lang w:val="en-GB"/>
        </w:rPr>
        <w:t>neatbilst</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pacing w:val="-1"/>
          <w:sz w:val="24"/>
          <w:szCs w:val="24"/>
          <w:lang w:val="en-GB"/>
        </w:rPr>
        <w:t xml:space="preserve"> </w:t>
      </w:r>
      <w:proofErr w:type="spellStart"/>
      <w:r w:rsidRPr="00D147D3">
        <w:rPr>
          <w:sz w:val="24"/>
          <w:szCs w:val="24"/>
          <w:lang w:val="en-GB"/>
        </w:rPr>
        <w:t>prasībām</w:t>
      </w:r>
      <w:proofErr w:type="spellEnd"/>
      <w:r w:rsidRPr="00D147D3">
        <w:rPr>
          <w:sz w:val="24"/>
          <w:szCs w:val="24"/>
          <w:lang w:val="en-GB"/>
        </w:rPr>
        <w:t>;</w:t>
      </w:r>
    </w:p>
    <w:p w14:paraId="1EFD6712" w14:textId="77777777" w:rsidR="006712C0" w:rsidRPr="00D147D3" w:rsidRDefault="006712C0">
      <w:pPr>
        <w:pStyle w:val="ListParagraph"/>
        <w:numPr>
          <w:ilvl w:val="1"/>
          <w:numId w:val="5"/>
        </w:numPr>
        <w:tabs>
          <w:tab w:val="left" w:pos="1516"/>
        </w:tabs>
        <w:ind w:right="168" w:firstLine="0"/>
        <w:jc w:val="both"/>
        <w:rPr>
          <w:sz w:val="24"/>
          <w:szCs w:val="24"/>
          <w:lang w:val="en-GB"/>
        </w:rPr>
      </w:pPr>
      <w:proofErr w:type="spellStart"/>
      <w:r w:rsidRPr="00D147D3">
        <w:rPr>
          <w:sz w:val="24"/>
          <w:szCs w:val="24"/>
          <w:lang w:val="en-GB"/>
        </w:rPr>
        <w:t>kvalitāti</w:t>
      </w:r>
      <w:proofErr w:type="spellEnd"/>
      <w:r w:rsidRPr="00D147D3">
        <w:rPr>
          <w:sz w:val="24"/>
          <w:szCs w:val="24"/>
          <w:lang w:val="en-GB"/>
        </w:rPr>
        <w:t xml:space="preserve">, </w:t>
      </w:r>
      <w:proofErr w:type="spellStart"/>
      <w:r w:rsidRPr="00D147D3">
        <w:rPr>
          <w:sz w:val="24"/>
          <w:szCs w:val="24"/>
          <w:lang w:val="en-GB"/>
        </w:rPr>
        <w:t>apjomu</w:t>
      </w:r>
      <w:proofErr w:type="spellEnd"/>
      <w:r w:rsidRPr="00D147D3">
        <w:rPr>
          <w:sz w:val="24"/>
          <w:szCs w:val="24"/>
          <w:lang w:val="en-GB"/>
        </w:rPr>
        <w:t xml:space="preserve">, </w:t>
      </w:r>
      <w:proofErr w:type="spellStart"/>
      <w:r w:rsidRPr="00D147D3">
        <w:rPr>
          <w:sz w:val="24"/>
          <w:szCs w:val="24"/>
          <w:lang w:val="en-GB"/>
        </w:rPr>
        <w:t>specifikāciju</w:t>
      </w:r>
      <w:proofErr w:type="spellEnd"/>
      <w:r w:rsidRPr="00D147D3">
        <w:rPr>
          <w:sz w:val="24"/>
          <w:szCs w:val="24"/>
          <w:lang w:val="en-GB"/>
        </w:rPr>
        <w:t xml:space="preserve">, </w:t>
      </w:r>
      <w:proofErr w:type="spellStart"/>
      <w:r w:rsidRPr="00D147D3">
        <w:rPr>
          <w:sz w:val="24"/>
          <w:szCs w:val="24"/>
          <w:lang w:val="en-GB"/>
        </w:rPr>
        <w:t>izpildes</w:t>
      </w:r>
      <w:proofErr w:type="spellEnd"/>
      <w:r w:rsidRPr="00D147D3">
        <w:rPr>
          <w:sz w:val="24"/>
          <w:szCs w:val="24"/>
          <w:lang w:val="en-GB"/>
        </w:rPr>
        <w:t xml:space="preserve">, </w:t>
      </w:r>
      <w:proofErr w:type="spellStart"/>
      <w:r w:rsidRPr="00D147D3">
        <w:rPr>
          <w:sz w:val="24"/>
          <w:szCs w:val="24"/>
          <w:lang w:val="en-GB"/>
        </w:rPr>
        <w:t>piegādes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citiem</w:t>
      </w:r>
      <w:proofErr w:type="spellEnd"/>
      <w:r w:rsidRPr="00D147D3">
        <w:rPr>
          <w:sz w:val="24"/>
          <w:szCs w:val="24"/>
          <w:lang w:val="en-GB"/>
        </w:rPr>
        <w:t xml:space="preserve"> </w:t>
      </w:r>
      <w:proofErr w:type="spellStart"/>
      <w:r w:rsidRPr="00D147D3">
        <w:rPr>
          <w:sz w:val="24"/>
          <w:szCs w:val="24"/>
          <w:lang w:val="en-GB"/>
        </w:rPr>
        <w:t>nosacījumiem</w:t>
      </w:r>
      <w:proofErr w:type="spellEnd"/>
      <w:r w:rsidRPr="00D147D3">
        <w:rPr>
          <w:sz w:val="24"/>
          <w:szCs w:val="24"/>
          <w:lang w:val="en-GB"/>
        </w:rPr>
        <w:t xml:space="preserve">, kas </w:t>
      </w:r>
      <w:proofErr w:type="spellStart"/>
      <w:r w:rsidRPr="00D147D3">
        <w:rPr>
          <w:sz w:val="24"/>
          <w:szCs w:val="24"/>
          <w:lang w:val="en-GB"/>
        </w:rPr>
        <w:t>risināmi</w:t>
      </w:r>
      <w:proofErr w:type="spellEnd"/>
      <w:r w:rsidRPr="00D147D3">
        <w:rPr>
          <w:sz w:val="24"/>
          <w:szCs w:val="24"/>
          <w:lang w:val="en-GB"/>
        </w:rPr>
        <w:t xml:space="preserve"> </w:t>
      </w:r>
      <w:proofErr w:type="spellStart"/>
      <w:r w:rsidRPr="00D147D3">
        <w:rPr>
          <w:sz w:val="24"/>
          <w:szCs w:val="24"/>
          <w:lang w:val="en-GB"/>
        </w:rPr>
        <w:t>neatkarīgi</w:t>
      </w:r>
      <w:proofErr w:type="spellEnd"/>
      <w:r w:rsidRPr="00D147D3">
        <w:rPr>
          <w:sz w:val="24"/>
          <w:szCs w:val="24"/>
          <w:lang w:val="en-GB"/>
        </w:rPr>
        <w:t xml:space="preserve"> no </w:t>
      </w:r>
      <w:proofErr w:type="spellStart"/>
      <w:r w:rsidRPr="00D147D3">
        <w:rPr>
          <w:sz w:val="24"/>
          <w:szCs w:val="24"/>
          <w:lang w:val="en-GB"/>
        </w:rPr>
        <w:t>konkurentiem</w:t>
      </w:r>
      <w:proofErr w:type="spellEnd"/>
      <w:r w:rsidRPr="00D147D3">
        <w:rPr>
          <w:sz w:val="24"/>
          <w:szCs w:val="24"/>
          <w:lang w:val="en-GB"/>
        </w:rPr>
        <w:t xml:space="preserve">, </w:t>
      </w:r>
      <w:proofErr w:type="spellStart"/>
      <w:r w:rsidRPr="00D147D3">
        <w:rPr>
          <w:sz w:val="24"/>
          <w:szCs w:val="24"/>
          <w:lang w:val="en-GB"/>
        </w:rPr>
        <w:t>tiem</w:t>
      </w:r>
      <w:proofErr w:type="spellEnd"/>
      <w:r w:rsidRPr="00D147D3">
        <w:rPr>
          <w:sz w:val="24"/>
          <w:szCs w:val="24"/>
          <w:lang w:val="en-GB"/>
        </w:rPr>
        <w:t xml:space="preserve"> </w:t>
      </w:r>
      <w:proofErr w:type="spellStart"/>
      <w:r w:rsidRPr="00D147D3">
        <w:rPr>
          <w:sz w:val="24"/>
          <w:szCs w:val="24"/>
          <w:lang w:val="en-GB"/>
        </w:rPr>
        <w:t>produktiem</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pakalpojumiem</w:t>
      </w:r>
      <w:proofErr w:type="spellEnd"/>
      <w:r w:rsidRPr="00D147D3">
        <w:rPr>
          <w:sz w:val="24"/>
          <w:szCs w:val="24"/>
          <w:lang w:val="en-GB"/>
        </w:rPr>
        <w:t xml:space="preserve">, </w:t>
      </w:r>
      <w:proofErr w:type="spellStart"/>
      <w:r w:rsidRPr="00D147D3">
        <w:rPr>
          <w:sz w:val="24"/>
          <w:szCs w:val="24"/>
          <w:lang w:val="en-GB"/>
        </w:rPr>
        <w:t>uz</w:t>
      </w:r>
      <w:proofErr w:type="spellEnd"/>
      <w:r w:rsidRPr="00D147D3">
        <w:rPr>
          <w:sz w:val="24"/>
          <w:szCs w:val="24"/>
          <w:lang w:val="en-GB"/>
        </w:rPr>
        <w:t xml:space="preserve"> ko </w:t>
      </w:r>
      <w:proofErr w:type="spellStart"/>
      <w:r w:rsidRPr="00D147D3">
        <w:rPr>
          <w:sz w:val="24"/>
          <w:szCs w:val="24"/>
          <w:lang w:val="en-GB"/>
        </w:rPr>
        <w:t>attiecas</w:t>
      </w:r>
      <w:proofErr w:type="spellEnd"/>
      <w:r w:rsidRPr="00D147D3">
        <w:rPr>
          <w:sz w:val="24"/>
          <w:szCs w:val="24"/>
          <w:lang w:val="en-GB"/>
        </w:rPr>
        <w:t xml:space="preserve"> </w:t>
      </w:r>
      <w:proofErr w:type="spellStart"/>
      <w:r w:rsidRPr="00D147D3">
        <w:rPr>
          <w:sz w:val="24"/>
          <w:szCs w:val="24"/>
          <w:lang w:val="en-GB"/>
        </w:rPr>
        <w:t>šis</w:t>
      </w:r>
      <w:proofErr w:type="spellEnd"/>
      <w:r w:rsidRPr="00D147D3">
        <w:rPr>
          <w:spacing w:val="-3"/>
          <w:sz w:val="24"/>
          <w:szCs w:val="24"/>
          <w:lang w:val="en-GB"/>
        </w:rPr>
        <w:t xml:space="preserve"> </w:t>
      </w:r>
      <w:proofErr w:type="spellStart"/>
      <w:r w:rsidRPr="00D147D3">
        <w:rPr>
          <w:sz w:val="24"/>
          <w:szCs w:val="24"/>
          <w:lang w:val="en-GB"/>
        </w:rPr>
        <w:t>iepirkums</w:t>
      </w:r>
      <w:proofErr w:type="spellEnd"/>
      <w:r w:rsidRPr="00D147D3">
        <w:rPr>
          <w:sz w:val="24"/>
          <w:szCs w:val="24"/>
          <w:lang w:val="en-GB"/>
        </w:rPr>
        <w:t>.</w:t>
      </w:r>
    </w:p>
    <w:p w14:paraId="7A67DDE6" w14:textId="77777777" w:rsidR="006712C0" w:rsidRPr="00D147D3" w:rsidRDefault="006712C0">
      <w:pPr>
        <w:pStyle w:val="ListParagraph"/>
        <w:numPr>
          <w:ilvl w:val="0"/>
          <w:numId w:val="5"/>
        </w:numPr>
        <w:tabs>
          <w:tab w:val="left" w:pos="1036"/>
        </w:tabs>
        <w:ind w:right="168" w:firstLine="708"/>
        <w:jc w:val="both"/>
        <w:rPr>
          <w:sz w:val="24"/>
          <w:szCs w:val="24"/>
          <w:lang w:val="en-GB"/>
        </w:rPr>
      </w:pPr>
      <w:r w:rsidRPr="00D147D3">
        <w:rPr>
          <w:sz w:val="24"/>
          <w:szCs w:val="24"/>
          <w:lang w:val="en-GB"/>
        </w:rPr>
        <w:t>Pretendents</w:t>
      </w:r>
      <w:r w:rsidRPr="00D147D3">
        <w:rPr>
          <w:spacing w:val="-15"/>
          <w:sz w:val="24"/>
          <w:szCs w:val="24"/>
          <w:lang w:val="en-GB"/>
        </w:rPr>
        <w:t xml:space="preserve"> </w:t>
      </w:r>
      <w:r w:rsidRPr="00D147D3">
        <w:rPr>
          <w:sz w:val="24"/>
          <w:szCs w:val="24"/>
          <w:lang w:val="en-GB"/>
        </w:rPr>
        <w:t>nav</w:t>
      </w:r>
      <w:r w:rsidRPr="00D147D3">
        <w:rPr>
          <w:spacing w:val="-16"/>
          <w:sz w:val="24"/>
          <w:szCs w:val="24"/>
          <w:lang w:val="en-GB"/>
        </w:rPr>
        <w:t xml:space="preserve"> </w:t>
      </w:r>
      <w:proofErr w:type="spellStart"/>
      <w:r w:rsidRPr="00D147D3">
        <w:rPr>
          <w:sz w:val="24"/>
          <w:szCs w:val="24"/>
          <w:lang w:val="en-GB"/>
        </w:rPr>
        <w:t>apzināti</w:t>
      </w:r>
      <w:proofErr w:type="spellEnd"/>
      <w:r w:rsidRPr="00D147D3">
        <w:rPr>
          <w:sz w:val="24"/>
          <w:szCs w:val="24"/>
          <w:lang w:val="en-GB"/>
        </w:rPr>
        <w:t>,</w:t>
      </w:r>
      <w:r w:rsidRPr="00D147D3">
        <w:rPr>
          <w:spacing w:val="-16"/>
          <w:sz w:val="24"/>
          <w:szCs w:val="24"/>
          <w:lang w:val="en-GB"/>
        </w:rPr>
        <w:t xml:space="preserve"> </w:t>
      </w:r>
      <w:proofErr w:type="spellStart"/>
      <w:r w:rsidRPr="00D147D3">
        <w:rPr>
          <w:sz w:val="24"/>
          <w:szCs w:val="24"/>
          <w:lang w:val="en-GB"/>
        </w:rPr>
        <w:t>tieši</w:t>
      </w:r>
      <w:proofErr w:type="spellEnd"/>
      <w:r w:rsidRPr="00D147D3">
        <w:rPr>
          <w:spacing w:val="-15"/>
          <w:sz w:val="24"/>
          <w:szCs w:val="24"/>
          <w:lang w:val="en-GB"/>
        </w:rPr>
        <w:t xml:space="preserve"> </w:t>
      </w:r>
      <w:proofErr w:type="spellStart"/>
      <w:r w:rsidRPr="00D147D3">
        <w:rPr>
          <w:sz w:val="24"/>
          <w:szCs w:val="24"/>
          <w:lang w:val="en-GB"/>
        </w:rPr>
        <w:t>vai</w:t>
      </w:r>
      <w:proofErr w:type="spellEnd"/>
      <w:r w:rsidRPr="00D147D3">
        <w:rPr>
          <w:spacing w:val="-16"/>
          <w:sz w:val="24"/>
          <w:szCs w:val="24"/>
          <w:lang w:val="en-GB"/>
        </w:rPr>
        <w:t xml:space="preserve"> </w:t>
      </w:r>
      <w:proofErr w:type="spellStart"/>
      <w:r w:rsidRPr="00D147D3">
        <w:rPr>
          <w:sz w:val="24"/>
          <w:szCs w:val="24"/>
          <w:lang w:val="en-GB"/>
        </w:rPr>
        <w:t>netieši</w:t>
      </w:r>
      <w:proofErr w:type="spellEnd"/>
      <w:r w:rsidRPr="00D147D3">
        <w:rPr>
          <w:spacing w:val="-13"/>
          <w:sz w:val="24"/>
          <w:szCs w:val="24"/>
          <w:lang w:val="en-GB"/>
        </w:rPr>
        <w:t xml:space="preserve"> </w:t>
      </w:r>
      <w:proofErr w:type="spellStart"/>
      <w:r w:rsidRPr="00D147D3">
        <w:rPr>
          <w:sz w:val="24"/>
          <w:szCs w:val="24"/>
          <w:lang w:val="en-GB"/>
        </w:rPr>
        <w:t>atklājis</w:t>
      </w:r>
      <w:proofErr w:type="spellEnd"/>
      <w:r w:rsidRPr="00D147D3">
        <w:rPr>
          <w:spacing w:val="-13"/>
          <w:sz w:val="24"/>
          <w:szCs w:val="24"/>
          <w:lang w:val="en-GB"/>
        </w:rPr>
        <w:t xml:space="preserve"> </w:t>
      </w:r>
      <w:r w:rsidRPr="00D147D3">
        <w:rPr>
          <w:sz w:val="24"/>
          <w:szCs w:val="24"/>
          <w:lang w:val="en-GB"/>
        </w:rPr>
        <w:t>un</w:t>
      </w:r>
      <w:r w:rsidRPr="00D147D3">
        <w:rPr>
          <w:spacing w:val="-16"/>
          <w:sz w:val="24"/>
          <w:szCs w:val="24"/>
          <w:lang w:val="en-GB"/>
        </w:rPr>
        <w:t xml:space="preserve"> </w:t>
      </w:r>
      <w:proofErr w:type="spellStart"/>
      <w:r w:rsidRPr="00D147D3">
        <w:rPr>
          <w:sz w:val="24"/>
          <w:szCs w:val="24"/>
          <w:lang w:val="en-GB"/>
        </w:rPr>
        <w:t>neatklās</w:t>
      </w:r>
      <w:proofErr w:type="spellEnd"/>
      <w:r w:rsidRPr="00D147D3">
        <w:rPr>
          <w:spacing w:val="-15"/>
          <w:sz w:val="24"/>
          <w:szCs w:val="24"/>
          <w:lang w:val="en-GB"/>
        </w:rPr>
        <w:t xml:space="preserve"> </w:t>
      </w:r>
      <w:proofErr w:type="spellStart"/>
      <w:r w:rsidRPr="00D147D3">
        <w:rPr>
          <w:sz w:val="24"/>
          <w:szCs w:val="24"/>
          <w:lang w:val="en-GB"/>
        </w:rPr>
        <w:t>piedāvājuma</w:t>
      </w:r>
      <w:proofErr w:type="spellEnd"/>
      <w:r w:rsidRPr="00D147D3">
        <w:rPr>
          <w:spacing w:val="-12"/>
          <w:sz w:val="24"/>
          <w:szCs w:val="24"/>
          <w:lang w:val="en-GB"/>
        </w:rPr>
        <w:t xml:space="preserve"> </w:t>
      </w:r>
      <w:proofErr w:type="spellStart"/>
      <w:r w:rsidRPr="00D147D3">
        <w:rPr>
          <w:sz w:val="24"/>
          <w:szCs w:val="24"/>
          <w:lang w:val="en-GB"/>
        </w:rPr>
        <w:t>noteikumus</w:t>
      </w:r>
      <w:proofErr w:type="spellEnd"/>
      <w:r w:rsidRPr="00D147D3">
        <w:rPr>
          <w:sz w:val="24"/>
          <w:szCs w:val="24"/>
          <w:lang w:val="en-GB"/>
        </w:rPr>
        <w:t xml:space="preserve"> </w:t>
      </w:r>
      <w:proofErr w:type="spellStart"/>
      <w:r w:rsidRPr="00D147D3">
        <w:rPr>
          <w:sz w:val="24"/>
          <w:szCs w:val="24"/>
          <w:lang w:val="en-GB"/>
        </w:rPr>
        <w:t>nevienam</w:t>
      </w:r>
      <w:proofErr w:type="spellEnd"/>
      <w:r w:rsidRPr="00D147D3">
        <w:rPr>
          <w:sz w:val="24"/>
          <w:szCs w:val="24"/>
          <w:lang w:val="en-GB"/>
        </w:rPr>
        <w:t xml:space="preserve"> </w:t>
      </w:r>
      <w:proofErr w:type="spellStart"/>
      <w:r w:rsidRPr="00D147D3">
        <w:rPr>
          <w:sz w:val="24"/>
          <w:szCs w:val="24"/>
          <w:lang w:val="en-GB"/>
        </w:rPr>
        <w:t>konkurentam</w:t>
      </w:r>
      <w:proofErr w:type="spellEnd"/>
      <w:r w:rsidRPr="00D147D3">
        <w:rPr>
          <w:sz w:val="24"/>
          <w:szCs w:val="24"/>
          <w:lang w:val="en-GB"/>
        </w:rPr>
        <w:t xml:space="preserve"> </w:t>
      </w:r>
      <w:proofErr w:type="spellStart"/>
      <w:r w:rsidRPr="00D147D3">
        <w:rPr>
          <w:sz w:val="24"/>
          <w:szCs w:val="24"/>
          <w:lang w:val="en-GB"/>
        </w:rPr>
        <w:t>pirms</w:t>
      </w:r>
      <w:proofErr w:type="spellEnd"/>
      <w:r w:rsidRPr="00D147D3">
        <w:rPr>
          <w:sz w:val="24"/>
          <w:szCs w:val="24"/>
          <w:lang w:val="en-GB"/>
        </w:rPr>
        <w:t xml:space="preserve"> </w:t>
      </w:r>
      <w:proofErr w:type="spellStart"/>
      <w:r w:rsidRPr="00D147D3">
        <w:rPr>
          <w:sz w:val="24"/>
          <w:szCs w:val="24"/>
          <w:lang w:val="en-GB"/>
        </w:rPr>
        <w:t>oficiālā</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atvēršanas</w:t>
      </w:r>
      <w:proofErr w:type="spellEnd"/>
      <w:r w:rsidRPr="00D147D3">
        <w:rPr>
          <w:sz w:val="24"/>
          <w:szCs w:val="24"/>
          <w:lang w:val="en-GB"/>
        </w:rPr>
        <w:t xml:space="preserve"> </w:t>
      </w:r>
      <w:proofErr w:type="spellStart"/>
      <w:r w:rsidRPr="00D147D3">
        <w:rPr>
          <w:sz w:val="24"/>
          <w:szCs w:val="24"/>
          <w:lang w:val="en-GB"/>
        </w:rPr>
        <w:t>datuma</w:t>
      </w:r>
      <w:proofErr w:type="spellEnd"/>
      <w:r w:rsidRPr="00D147D3">
        <w:rPr>
          <w:sz w:val="24"/>
          <w:szCs w:val="24"/>
          <w:lang w:val="en-GB"/>
        </w:rPr>
        <w:t xml:space="preserve"> un </w:t>
      </w:r>
      <w:proofErr w:type="spellStart"/>
      <w:r w:rsidRPr="00D147D3">
        <w:rPr>
          <w:sz w:val="24"/>
          <w:szCs w:val="24"/>
          <w:lang w:val="en-GB"/>
        </w:rPr>
        <w:t>laika</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līguma</w:t>
      </w:r>
      <w:proofErr w:type="spellEnd"/>
      <w:r w:rsidRPr="00D147D3">
        <w:rPr>
          <w:sz w:val="24"/>
          <w:szCs w:val="24"/>
          <w:lang w:val="en-GB"/>
        </w:rPr>
        <w:t xml:space="preserve"> </w:t>
      </w:r>
      <w:proofErr w:type="spellStart"/>
      <w:r w:rsidRPr="00D147D3">
        <w:rPr>
          <w:sz w:val="24"/>
          <w:szCs w:val="24"/>
          <w:lang w:val="en-GB"/>
        </w:rPr>
        <w:t>slēgšanas</w:t>
      </w:r>
      <w:proofErr w:type="spellEnd"/>
      <w:r w:rsidRPr="00D147D3">
        <w:rPr>
          <w:sz w:val="24"/>
          <w:szCs w:val="24"/>
          <w:lang w:val="en-GB"/>
        </w:rPr>
        <w:t xml:space="preserve"> </w:t>
      </w:r>
      <w:proofErr w:type="spellStart"/>
      <w:r w:rsidRPr="00D147D3">
        <w:rPr>
          <w:sz w:val="24"/>
          <w:szCs w:val="24"/>
          <w:lang w:val="en-GB"/>
        </w:rPr>
        <w:t>tiesību</w:t>
      </w:r>
      <w:proofErr w:type="spellEnd"/>
      <w:r w:rsidRPr="00D147D3">
        <w:rPr>
          <w:spacing w:val="-3"/>
          <w:sz w:val="24"/>
          <w:szCs w:val="24"/>
          <w:lang w:val="en-GB"/>
        </w:rPr>
        <w:t xml:space="preserve"> </w:t>
      </w:r>
      <w:proofErr w:type="spellStart"/>
      <w:r w:rsidRPr="00D147D3">
        <w:rPr>
          <w:sz w:val="24"/>
          <w:szCs w:val="24"/>
          <w:lang w:val="en-GB"/>
        </w:rPr>
        <w:t>piešķiršanas</w:t>
      </w:r>
      <w:proofErr w:type="spellEnd"/>
      <w:r w:rsidRPr="00D147D3">
        <w:rPr>
          <w:sz w:val="24"/>
          <w:szCs w:val="24"/>
          <w:lang w:val="en-GB"/>
        </w:rPr>
        <w:t>.</w:t>
      </w:r>
    </w:p>
    <w:p w14:paraId="7DB8C1E1" w14:textId="77777777" w:rsidR="006712C0" w:rsidRPr="00D147D3" w:rsidRDefault="006712C0">
      <w:pPr>
        <w:pStyle w:val="ListParagraph"/>
        <w:numPr>
          <w:ilvl w:val="0"/>
          <w:numId w:val="5"/>
        </w:numPr>
        <w:tabs>
          <w:tab w:val="left" w:pos="1125"/>
        </w:tabs>
        <w:ind w:right="172" w:firstLine="708"/>
        <w:jc w:val="both"/>
        <w:rPr>
          <w:sz w:val="24"/>
          <w:szCs w:val="24"/>
          <w:lang w:val="en-GB"/>
        </w:rPr>
      </w:pPr>
      <w:r w:rsidRPr="00D147D3">
        <w:rPr>
          <w:sz w:val="24"/>
          <w:szCs w:val="24"/>
          <w:lang w:val="en-GB"/>
        </w:rPr>
        <w:t xml:space="preserve">Pretendents </w:t>
      </w:r>
      <w:proofErr w:type="spellStart"/>
      <w:r w:rsidRPr="00D147D3">
        <w:rPr>
          <w:sz w:val="24"/>
          <w:szCs w:val="24"/>
          <w:lang w:val="en-GB"/>
        </w:rPr>
        <w:t>apzinās</w:t>
      </w:r>
      <w:proofErr w:type="spellEnd"/>
      <w:r w:rsidRPr="00D147D3">
        <w:rPr>
          <w:sz w:val="24"/>
          <w:szCs w:val="24"/>
          <w:lang w:val="en-GB"/>
        </w:rPr>
        <w:t xml:space="preserve">, ka </w:t>
      </w:r>
      <w:proofErr w:type="spellStart"/>
      <w:r w:rsidRPr="00D147D3">
        <w:rPr>
          <w:sz w:val="24"/>
          <w:szCs w:val="24"/>
          <w:lang w:val="en-GB"/>
        </w:rPr>
        <w:t>Konkurences</w:t>
      </w:r>
      <w:proofErr w:type="spellEnd"/>
      <w:r w:rsidRPr="00D147D3">
        <w:rPr>
          <w:sz w:val="24"/>
          <w:szCs w:val="24"/>
          <w:lang w:val="en-GB"/>
        </w:rPr>
        <w:t xml:space="preserve"> </w:t>
      </w:r>
      <w:proofErr w:type="spellStart"/>
      <w:r w:rsidRPr="00D147D3">
        <w:rPr>
          <w:sz w:val="24"/>
          <w:szCs w:val="24"/>
          <w:lang w:val="en-GB"/>
        </w:rPr>
        <w:t>likumā</w:t>
      </w:r>
      <w:proofErr w:type="spellEnd"/>
      <w:r w:rsidRPr="00D147D3">
        <w:rPr>
          <w:sz w:val="24"/>
          <w:szCs w:val="24"/>
          <w:lang w:val="en-GB"/>
        </w:rPr>
        <w:t xml:space="preserve"> </w:t>
      </w:r>
      <w:proofErr w:type="spellStart"/>
      <w:r w:rsidRPr="00D147D3">
        <w:rPr>
          <w:sz w:val="24"/>
          <w:szCs w:val="24"/>
          <w:lang w:val="en-GB"/>
        </w:rPr>
        <w:t>noteikta</w:t>
      </w:r>
      <w:proofErr w:type="spellEnd"/>
      <w:r w:rsidRPr="00D147D3">
        <w:rPr>
          <w:sz w:val="24"/>
          <w:szCs w:val="24"/>
          <w:lang w:val="en-GB"/>
        </w:rPr>
        <w:t xml:space="preserve"> </w:t>
      </w:r>
      <w:proofErr w:type="spellStart"/>
      <w:r w:rsidRPr="00D147D3">
        <w:rPr>
          <w:sz w:val="24"/>
          <w:szCs w:val="24"/>
          <w:lang w:val="en-GB"/>
        </w:rPr>
        <w:t>atbildība</w:t>
      </w:r>
      <w:proofErr w:type="spellEnd"/>
      <w:r w:rsidRPr="00D147D3">
        <w:rPr>
          <w:sz w:val="24"/>
          <w:szCs w:val="24"/>
          <w:lang w:val="en-GB"/>
        </w:rPr>
        <w:t xml:space="preserve"> par </w:t>
      </w:r>
      <w:proofErr w:type="spellStart"/>
      <w:r w:rsidRPr="00D147D3">
        <w:rPr>
          <w:sz w:val="24"/>
          <w:szCs w:val="24"/>
          <w:lang w:val="en-GB"/>
        </w:rPr>
        <w:t>aizliegtām</w:t>
      </w:r>
      <w:proofErr w:type="spellEnd"/>
      <w:r w:rsidRPr="00D147D3">
        <w:rPr>
          <w:sz w:val="24"/>
          <w:szCs w:val="24"/>
          <w:lang w:val="en-GB"/>
        </w:rPr>
        <w:t xml:space="preserve"> </w:t>
      </w:r>
      <w:proofErr w:type="spellStart"/>
      <w:r w:rsidRPr="00D147D3">
        <w:rPr>
          <w:sz w:val="24"/>
          <w:szCs w:val="24"/>
          <w:lang w:val="en-GB"/>
        </w:rPr>
        <w:t>vienošanām</w:t>
      </w:r>
      <w:proofErr w:type="spellEnd"/>
      <w:r w:rsidRPr="00D147D3">
        <w:rPr>
          <w:sz w:val="24"/>
          <w:szCs w:val="24"/>
          <w:lang w:val="en-GB"/>
        </w:rPr>
        <w:t xml:space="preserve">, </w:t>
      </w:r>
      <w:proofErr w:type="spellStart"/>
      <w:r w:rsidRPr="00D147D3">
        <w:rPr>
          <w:sz w:val="24"/>
          <w:szCs w:val="24"/>
          <w:lang w:val="en-GB"/>
        </w:rPr>
        <w:t>paredzot</w:t>
      </w:r>
      <w:proofErr w:type="spellEnd"/>
      <w:r w:rsidRPr="00D147D3">
        <w:rPr>
          <w:sz w:val="24"/>
          <w:szCs w:val="24"/>
          <w:lang w:val="en-GB"/>
        </w:rPr>
        <w:t xml:space="preserve"> </w:t>
      </w:r>
      <w:proofErr w:type="spellStart"/>
      <w:r w:rsidRPr="00D147D3">
        <w:rPr>
          <w:sz w:val="24"/>
          <w:szCs w:val="24"/>
          <w:lang w:val="en-GB"/>
        </w:rPr>
        <w:t>naudas</w:t>
      </w:r>
      <w:proofErr w:type="spellEnd"/>
      <w:r w:rsidRPr="00D147D3">
        <w:rPr>
          <w:sz w:val="24"/>
          <w:szCs w:val="24"/>
          <w:lang w:val="en-GB"/>
        </w:rPr>
        <w:t xml:space="preserve"> </w:t>
      </w:r>
      <w:proofErr w:type="spellStart"/>
      <w:r w:rsidRPr="00D147D3">
        <w:rPr>
          <w:sz w:val="24"/>
          <w:szCs w:val="24"/>
          <w:lang w:val="en-GB"/>
        </w:rPr>
        <w:t>sodu</w:t>
      </w:r>
      <w:proofErr w:type="spellEnd"/>
      <w:r w:rsidRPr="00D147D3">
        <w:rPr>
          <w:sz w:val="24"/>
          <w:szCs w:val="24"/>
          <w:lang w:val="en-GB"/>
        </w:rPr>
        <w:t xml:space="preserve"> </w:t>
      </w:r>
      <w:proofErr w:type="spellStart"/>
      <w:r w:rsidRPr="00D147D3">
        <w:rPr>
          <w:sz w:val="24"/>
          <w:szCs w:val="24"/>
          <w:lang w:val="en-GB"/>
        </w:rPr>
        <w:t>līdz</w:t>
      </w:r>
      <w:proofErr w:type="spellEnd"/>
      <w:r w:rsidRPr="00D147D3">
        <w:rPr>
          <w:sz w:val="24"/>
          <w:szCs w:val="24"/>
          <w:lang w:val="en-GB"/>
        </w:rPr>
        <w:t xml:space="preserve"> 10% </w:t>
      </w:r>
      <w:proofErr w:type="spellStart"/>
      <w:r w:rsidRPr="00D147D3">
        <w:rPr>
          <w:sz w:val="24"/>
          <w:szCs w:val="24"/>
          <w:lang w:val="en-GB"/>
        </w:rPr>
        <w:t>apmēram</w:t>
      </w:r>
      <w:proofErr w:type="spellEnd"/>
      <w:r w:rsidRPr="00D147D3">
        <w:rPr>
          <w:sz w:val="24"/>
          <w:szCs w:val="24"/>
          <w:lang w:val="en-GB"/>
        </w:rPr>
        <w:t xml:space="preserve"> no </w:t>
      </w:r>
      <w:proofErr w:type="spellStart"/>
      <w:r w:rsidRPr="00D147D3">
        <w:rPr>
          <w:sz w:val="24"/>
          <w:szCs w:val="24"/>
          <w:lang w:val="en-GB"/>
        </w:rPr>
        <w:t>pārkāpēja</w:t>
      </w:r>
      <w:proofErr w:type="spellEnd"/>
      <w:r w:rsidRPr="00D147D3">
        <w:rPr>
          <w:sz w:val="24"/>
          <w:szCs w:val="24"/>
          <w:lang w:val="en-GB"/>
        </w:rPr>
        <w:t xml:space="preserve"> </w:t>
      </w:r>
      <w:proofErr w:type="spellStart"/>
      <w:r w:rsidRPr="00D147D3">
        <w:rPr>
          <w:sz w:val="24"/>
          <w:szCs w:val="24"/>
          <w:lang w:val="en-GB"/>
        </w:rPr>
        <w:t>pēdējā</w:t>
      </w:r>
      <w:proofErr w:type="spellEnd"/>
      <w:r w:rsidRPr="00D147D3">
        <w:rPr>
          <w:sz w:val="24"/>
          <w:szCs w:val="24"/>
          <w:lang w:val="en-GB"/>
        </w:rPr>
        <w:t xml:space="preserve"> </w:t>
      </w:r>
      <w:proofErr w:type="spellStart"/>
      <w:r w:rsidRPr="00D147D3">
        <w:rPr>
          <w:sz w:val="24"/>
          <w:szCs w:val="24"/>
          <w:lang w:val="en-GB"/>
        </w:rPr>
        <w:t>finanšu</w:t>
      </w:r>
      <w:proofErr w:type="spellEnd"/>
      <w:r w:rsidRPr="00D147D3">
        <w:rPr>
          <w:sz w:val="24"/>
          <w:szCs w:val="24"/>
          <w:lang w:val="en-GB"/>
        </w:rPr>
        <w:t xml:space="preserve"> gada </w:t>
      </w:r>
      <w:proofErr w:type="spellStart"/>
      <w:r w:rsidRPr="00D147D3">
        <w:rPr>
          <w:sz w:val="24"/>
          <w:szCs w:val="24"/>
          <w:lang w:val="en-GB"/>
        </w:rPr>
        <w:t>neto</w:t>
      </w:r>
      <w:proofErr w:type="spellEnd"/>
      <w:r w:rsidRPr="00D147D3">
        <w:rPr>
          <w:sz w:val="24"/>
          <w:szCs w:val="24"/>
          <w:lang w:val="en-GB"/>
        </w:rPr>
        <w:t xml:space="preserve"> </w:t>
      </w:r>
      <w:proofErr w:type="spellStart"/>
      <w:r w:rsidRPr="00D147D3">
        <w:rPr>
          <w:sz w:val="24"/>
          <w:szCs w:val="24"/>
          <w:lang w:val="en-GB"/>
        </w:rPr>
        <w:t>apgrozījuma</w:t>
      </w:r>
      <w:proofErr w:type="spellEnd"/>
      <w:r w:rsidRPr="00D147D3">
        <w:rPr>
          <w:sz w:val="24"/>
          <w:szCs w:val="24"/>
          <w:lang w:val="en-GB"/>
        </w:rPr>
        <w:t xml:space="preserve"> un </w:t>
      </w:r>
      <w:proofErr w:type="spellStart"/>
      <w:r w:rsidRPr="00D147D3">
        <w:rPr>
          <w:sz w:val="24"/>
          <w:szCs w:val="24"/>
          <w:lang w:val="en-GB"/>
        </w:rPr>
        <w:t>pretendentam</w:t>
      </w:r>
      <w:proofErr w:type="spellEnd"/>
      <w:r w:rsidRPr="00D147D3">
        <w:rPr>
          <w:sz w:val="24"/>
          <w:szCs w:val="24"/>
          <w:lang w:val="en-GB"/>
        </w:rPr>
        <w:t xml:space="preserve"> var </w:t>
      </w:r>
      <w:proofErr w:type="spellStart"/>
      <w:r w:rsidRPr="00D147D3">
        <w:rPr>
          <w:sz w:val="24"/>
          <w:szCs w:val="24"/>
          <w:lang w:val="en-GB"/>
        </w:rPr>
        <w:t>tikt</w:t>
      </w:r>
      <w:proofErr w:type="spellEnd"/>
      <w:r w:rsidRPr="00D147D3">
        <w:rPr>
          <w:sz w:val="24"/>
          <w:szCs w:val="24"/>
          <w:lang w:val="en-GB"/>
        </w:rPr>
        <w:t xml:space="preserve"> </w:t>
      </w:r>
      <w:proofErr w:type="spellStart"/>
      <w:r w:rsidRPr="00D147D3">
        <w:rPr>
          <w:sz w:val="24"/>
          <w:szCs w:val="24"/>
          <w:lang w:val="en-GB"/>
        </w:rPr>
        <w:t>piemērota</w:t>
      </w:r>
      <w:proofErr w:type="spellEnd"/>
      <w:r w:rsidRPr="00D147D3">
        <w:rPr>
          <w:sz w:val="24"/>
          <w:szCs w:val="24"/>
          <w:lang w:val="en-GB"/>
        </w:rPr>
        <w:t xml:space="preserve"> </w:t>
      </w:r>
      <w:proofErr w:type="spellStart"/>
      <w:r w:rsidRPr="00D147D3">
        <w:rPr>
          <w:sz w:val="24"/>
          <w:szCs w:val="24"/>
          <w:lang w:val="en-GB"/>
        </w:rPr>
        <w:t>izslēgšana</w:t>
      </w:r>
      <w:proofErr w:type="spellEnd"/>
      <w:r w:rsidRPr="00D147D3">
        <w:rPr>
          <w:sz w:val="24"/>
          <w:szCs w:val="24"/>
          <w:lang w:val="en-GB"/>
        </w:rPr>
        <w:t xml:space="preserve"> no </w:t>
      </w:r>
      <w:proofErr w:type="spellStart"/>
      <w:r w:rsidRPr="00D147D3">
        <w:rPr>
          <w:sz w:val="24"/>
          <w:szCs w:val="24"/>
          <w:lang w:val="en-GB"/>
        </w:rPr>
        <w:t>dalības</w:t>
      </w:r>
      <w:proofErr w:type="spellEnd"/>
      <w:r w:rsidRPr="00D147D3">
        <w:rPr>
          <w:sz w:val="24"/>
          <w:szCs w:val="24"/>
          <w:lang w:val="en-GB"/>
        </w:rPr>
        <w:t xml:space="preserve"> </w:t>
      </w:r>
      <w:proofErr w:type="spellStart"/>
      <w:r w:rsidRPr="00D147D3">
        <w:rPr>
          <w:sz w:val="24"/>
          <w:szCs w:val="24"/>
          <w:lang w:val="en-GB"/>
        </w:rPr>
        <w:t>iepirkuma</w:t>
      </w:r>
      <w:proofErr w:type="spellEnd"/>
      <w:r w:rsidRPr="00D147D3">
        <w:rPr>
          <w:spacing w:val="-11"/>
          <w:sz w:val="24"/>
          <w:szCs w:val="24"/>
          <w:lang w:val="en-GB"/>
        </w:rPr>
        <w:t xml:space="preserve"> </w:t>
      </w:r>
      <w:proofErr w:type="spellStart"/>
      <w:r w:rsidRPr="00D147D3">
        <w:rPr>
          <w:sz w:val="24"/>
          <w:szCs w:val="24"/>
          <w:lang w:val="en-GB"/>
        </w:rPr>
        <w:t>procedūrā</w:t>
      </w:r>
      <w:proofErr w:type="spellEnd"/>
      <w:r w:rsidRPr="00D147D3">
        <w:rPr>
          <w:sz w:val="24"/>
          <w:szCs w:val="24"/>
          <w:lang w:val="en-GB"/>
        </w:rPr>
        <w:t>.</w:t>
      </w:r>
    </w:p>
    <w:p w14:paraId="33F2C25C" w14:textId="3D42600F"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w:t>
      </w:r>
      <w:proofErr w:type="gramStart"/>
      <w:r w:rsidRPr="00D147D3">
        <w:rPr>
          <w:sz w:val="24"/>
          <w:szCs w:val="24"/>
          <w:lang w:val="en-GB"/>
        </w:rPr>
        <w:t xml:space="preserve">/  </w:t>
      </w:r>
      <w:proofErr w:type="spellStart"/>
      <w:r w:rsidRPr="00D147D3">
        <w:rPr>
          <w:sz w:val="24"/>
          <w:szCs w:val="24"/>
          <w:lang w:val="en-GB"/>
        </w:rPr>
        <w:t>Paraksts</w:t>
      </w:r>
      <w:proofErr w:type="spellEnd"/>
      <w:proofErr w:type="gramEnd"/>
      <w:r w:rsidR="00E87D77">
        <w:rPr>
          <w:sz w:val="24"/>
          <w:szCs w:val="24"/>
          <w:lang w:val="en-GB"/>
        </w:rPr>
        <w:t>*</w:t>
      </w:r>
    </w:p>
    <w:p w14:paraId="03171360" w14:textId="77777777" w:rsidR="006712C0" w:rsidRPr="00D147D3" w:rsidRDefault="006712C0" w:rsidP="006712C0">
      <w:pPr>
        <w:pStyle w:val="ListParagraph"/>
        <w:tabs>
          <w:tab w:val="left" w:pos="1125"/>
        </w:tabs>
        <w:ind w:left="810" w:right="172"/>
        <w:rPr>
          <w:sz w:val="24"/>
          <w:szCs w:val="24"/>
          <w:lang w:val="en-GB"/>
        </w:rPr>
      </w:pPr>
    </w:p>
    <w:p w14:paraId="274EF616" w14:textId="77777777" w:rsidR="006712C0" w:rsidRPr="00D147D3" w:rsidRDefault="006712C0" w:rsidP="006712C0">
      <w:pPr>
        <w:pStyle w:val="ListParagraph"/>
        <w:tabs>
          <w:tab w:val="left" w:pos="1125"/>
        </w:tabs>
        <w:ind w:left="810" w:right="172"/>
        <w:rPr>
          <w:sz w:val="24"/>
          <w:szCs w:val="24"/>
          <w:lang w:val="en-GB"/>
        </w:rPr>
      </w:pPr>
      <w:r w:rsidRPr="00D147D3">
        <w:rPr>
          <w:sz w:val="24"/>
          <w:szCs w:val="24"/>
          <w:lang w:val="en-GB"/>
        </w:rPr>
        <w:t>/_____________/ Datums</w:t>
      </w:r>
    </w:p>
    <w:p w14:paraId="1B4363EB" w14:textId="77777777" w:rsidR="006712C0" w:rsidRPr="00D147D3" w:rsidRDefault="006712C0" w:rsidP="006712C0">
      <w:pPr>
        <w:spacing w:before="86" w:line="242" w:lineRule="auto"/>
        <w:ind w:left="102" w:right="315"/>
        <w:rPr>
          <w:position w:val="7"/>
          <w:sz w:val="24"/>
          <w:szCs w:val="24"/>
          <w:lang w:val="en-GB"/>
        </w:rPr>
      </w:pPr>
    </w:p>
    <w:p w14:paraId="035CE227" w14:textId="77777777" w:rsidR="006712C0" w:rsidRPr="00D147D3" w:rsidRDefault="006712C0" w:rsidP="006712C0">
      <w:pPr>
        <w:spacing w:before="86" w:line="242" w:lineRule="auto"/>
        <w:ind w:left="102" w:right="315"/>
        <w:rPr>
          <w:position w:val="7"/>
          <w:sz w:val="24"/>
          <w:szCs w:val="24"/>
          <w:lang w:val="en-GB"/>
        </w:rPr>
      </w:pPr>
    </w:p>
    <w:p w14:paraId="1D5C92FD" w14:textId="77777777" w:rsidR="006712C0" w:rsidRDefault="006712C0" w:rsidP="006712C0">
      <w:pPr>
        <w:spacing w:before="86" w:line="242" w:lineRule="auto"/>
        <w:ind w:left="102" w:right="315"/>
        <w:rPr>
          <w:sz w:val="24"/>
          <w:szCs w:val="24"/>
          <w:lang w:val="en-GB"/>
        </w:rPr>
      </w:pPr>
      <w:r w:rsidRPr="00D147D3">
        <w:rPr>
          <w:position w:val="7"/>
          <w:sz w:val="24"/>
          <w:szCs w:val="24"/>
          <w:lang w:val="en-GB"/>
        </w:rPr>
        <w:t xml:space="preserve">1 </w:t>
      </w:r>
      <w:proofErr w:type="spellStart"/>
      <w:r w:rsidRPr="00D147D3">
        <w:rPr>
          <w:sz w:val="24"/>
          <w:szCs w:val="24"/>
          <w:lang w:val="en-GB"/>
        </w:rPr>
        <w:t>Šī</w:t>
      </w:r>
      <w:proofErr w:type="spellEnd"/>
      <w:r w:rsidRPr="00D147D3">
        <w:rPr>
          <w:sz w:val="24"/>
          <w:szCs w:val="24"/>
          <w:lang w:val="en-GB"/>
        </w:rPr>
        <w:t xml:space="preserve"> </w:t>
      </w:r>
      <w:proofErr w:type="spellStart"/>
      <w:r w:rsidRPr="00D147D3">
        <w:rPr>
          <w:sz w:val="24"/>
          <w:szCs w:val="24"/>
          <w:lang w:val="en-GB"/>
        </w:rPr>
        <w:t>apliecinājuma</w:t>
      </w:r>
      <w:proofErr w:type="spellEnd"/>
      <w:r w:rsidRPr="00D147D3">
        <w:rPr>
          <w:sz w:val="24"/>
          <w:szCs w:val="24"/>
          <w:lang w:val="en-GB"/>
        </w:rPr>
        <w:t xml:space="preserve"> </w:t>
      </w:r>
      <w:proofErr w:type="spellStart"/>
      <w:r w:rsidRPr="00D147D3">
        <w:rPr>
          <w:sz w:val="24"/>
          <w:szCs w:val="24"/>
          <w:lang w:val="en-GB"/>
        </w:rPr>
        <w:t>kontekstā</w:t>
      </w:r>
      <w:proofErr w:type="spellEnd"/>
      <w:r w:rsidRPr="00D147D3">
        <w:rPr>
          <w:sz w:val="24"/>
          <w:szCs w:val="24"/>
          <w:lang w:val="en-GB"/>
        </w:rPr>
        <w:t xml:space="preserve"> </w:t>
      </w:r>
      <w:proofErr w:type="spellStart"/>
      <w:r w:rsidRPr="00D147D3">
        <w:rPr>
          <w:sz w:val="24"/>
          <w:szCs w:val="24"/>
          <w:lang w:val="en-GB"/>
        </w:rPr>
        <w:t>ar</w:t>
      </w:r>
      <w:proofErr w:type="spellEnd"/>
      <w:r w:rsidRPr="00D147D3">
        <w:rPr>
          <w:sz w:val="24"/>
          <w:szCs w:val="24"/>
          <w:lang w:val="en-GB"/>
        </w:rPr>
        <w:t xml:space="preserve"> </w:t>
      </w:r>
      <w:proofErr w:type="spellStart"/>
      <w:r w:rsidRPr="00D147D3">
        <w:rPr>
          <w:sz w:val="24"/>
          <w:szCs w:val="24"/>
          <w:lang w:val="en-GB"/>
        </w:rPr>
        <w:t>terminu</w:t>
      </w:r>
      <w:proofErr w:type="spellEnd"/>
      <w:r w:rsidRPr="00D147D3">
        <w:rPr>
          <w:sz w:val="24"/>
          <w:szCs w:val="24"/>
          <w:lang w:val="en-GB"/>
        </w:rPr>
        <w:t xml:space="preserve"> „</w:t>
      </w:r>
      <w:proofErr w:type="spellStart"/>
      <w:r w:rsidRPr="00D147D3">
        <w:rPr>
          <w:sz w:val="24"/>
          <w:szCs w:val="24"/>
          <w:lang w:val="en-GB"/>
        </w:rPr>
        <w:t>konkurents</w:t>
      </w:r>
      <w:proofErr w:type="spellEnd"/>
      <w:r w:rsidRPr="00D147D3">
        <w:rPr>
          <w:sz w:val="24"/>
          <w:szCs w:val="24"/>
          <w:lang w:val="en-GB"/>
        </w:rPr>
        <w:t xml:space="preserve">” </w:t>
      </w:r>
      <w:proofErr w:type="spellStart"/>
      <w:r w:rsidRPr="00D147D3">
        <w:rPr>
          <w:sz w:val="24"/>
          <w:szCs w:val="24"/>
          <w:lang w:val="en-GB"/>
        </w:rPr>
        <w:t>apzīmē</w:t>
      </w:r>
      <w:proofErr w:type="spellEnd"/>
      <w:r w:rsidRPr="00D147D3">
        <w:rPr>
          <w:sz w:val="24"/>
          <w:szCs w:val="24"/>
          <w:lang w:val="en-GB"/>
        </w:rPr>
        <w:t xml:space="preserve"> </w:t>
      </w:r>
      <w:proofErr w:type="spellStart"/>
      <w:r w:rsidRPr="00D147D3">
        <w:rPr>
          <w:sz w:val="24"/>
          <w:szCs w:val="24"/>
          <w:lang w:val="en-GB"/>
        </w:rPr>
        <w:t>jebkuru</w:t>
      </w:r>
      <w:proofErr w:type="spellEnd"/>
      <w:r w:rsidRPr="00D147D3">
        <w:rPr>
          <w:sz w:val="24"/>
          <w:szCs w:val="24"/>
          <w:lang w:val="en-GB"/>
        </w:rPr>
        <w:t xml:space="preserve"> </w:t>
      </w:r>
      <w:proofErr w:type="spellStart"/>
      <w:r w:rsidRPr="00D147D3">
        <w:rPr>
          <w:sz w:val="24"/>
          <w:szCs w:val="24"/>
          <w:lang w:val="en-GB"/>
        </w:rPr>
        <w:t>fizisku</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juridisku</w:t>
      </w:r>
      <w:proofErr w:type="spellEnd"/>
      <w:r w:rsidRPr="00D147D3">
        <w:rPr>
          <w:sz w:val="24"/>
          <w:szCs w:val="24"/>
          <w:lang w:val="en-GB"/>
        </w:rPr>
        <w:t xml:space="preserve"> </w:t>
      </w:r>
      <w:proofErr w:type="spellStart"/>
      <w:r w:rsidRPr="00D147D3">
        <w:rPr>
          <w:sz w:val="24"/>
          <w:szCs w:val="24"/>
          <w:lang w:val="en-GB"/>
        </w:rPr>
        <w:t>personu</w:t>
      </w:r>
      <w:proofErr w:type="spellEnd"/>
      <w:r w:rsidRPr="00D147D3">
        <w:rPr>
          <w:sz w:val="24"/>
          <w:szCs w:val="24"/>
          <w:lang w:val="en-GB"/>
        </w:rPr>
        <w:t xml:space="preserve">, </w:t>
      </w:r>
      <w:proofErr w:type="spellStart"/>
      <w:r w:rsidRPr="00D147D3">
        <w:rPr>
          <w:sz w:val="24"/>
          <w:szCs w:val="24"/>
          <w:lang w:val="en-GB"/>
        </w:rPr>
        <w:t>kura</w:t>
      </w:r>
      <w:proofErr w:type="spellEnd"/>
      <w:r w:rsidRPr="00D147D3">
        <w:rPr>
          <w:sz w:val="24"/>
          <w:szCs w:val="24"/>
          <w:lang w:val="en-GB"/>
        </w:rPr>
        <w:t xml:space="preserve"> nav Pretendents un </w:t>
      </w:r>
      <w:proofErr w:type="spellStart"/>
      <w:r w:rsidRPr="00D147D3">
        <w:rPr>
          <w:sz w:val="24"/>
          <w:szCs w:val="24"/>
          <w:lang w:val="en-GB"/>
        </w:rPr>
        <w:t>kura</w:t>
      </w:r>
      <w:proofErr w:type="spellEnd"/>
      <w:r w:rsidRPr="00D147D3">
        <w:rPr>
          <w:sz w:val="24"/>
          <w:szCs w:val="24"/>
          <w:lang w:val="en-GB"/>
        </w:rPr>
        <w:t xml:space="preserve">: 1) </w:t>
      </w:r>
      <w:proofErr w:type="spellStart"/>
      <w:r w:rsidRPr="00D147D3">
        <w:rPr>
          <w:sz w:val="24"/>
          <w:szCs w:val="24"/>
          <w:lang w:val="en-GB"/>
        </w:rPr>
        <w:t>iesniedz</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šim</w:t>
      </w:r>
      <w:proofErr w:type="spellEnd"/>
      <w:r w:rsidRPr="00D147D3">
        <w:rPr>
          <w:sz w:val="24"/>
          <w:szCs w:val="24"/>
          <w:lang w:val="en-GB"/>
        </w:rPr>
        <w:t xml:space="preserve"> </w:t>
      </w:r>
      <w:proofErr w:type="spellStart"/>
      <w:r w:rsidRPr="00D147D3">
        <w:rPr>
          <w:sz w:val="24"/>
          <w:szCs w:val="24"/>
          <w:lang w:val="en-GB"/>
        </w:rPr>
        <w:t>iepirkumam</w:t>
      </w:r>
      <w:proofErr w:type="spellEnd"/>
      <w:r w:rsidRPr="00D147D3">
        <w:rPr>
          <w:sz w:val="24"/>
          <w:szCs w:val="24"/>
          <w:lang w:val="en-GB"/>
        </w:rPr>
        <w:t xml:space="preserve">; 2) </w:t>
      </w:r>
      <w:proofErr w:type="spellStart"/>
      <w:r w:rsidRPr="00D147D3">
        <w:rPr>
          <w:sz w:val="24"/>
          <w:szCs w:val="24"/>
          <w:lang w:val="en-GB"/>
        </w:rPr>
        <w:t>ņemot</w:t>
      </w:r>
      <w:proofErr w:type="spellEnd"/>
      <w:r w:rsidRPr="00D147D3">
        <w:rPr>
          <w:sz w:val="24"/>
          <w:szCs w:val="24"/>
          <w:lang w:val="en-GB"/>
        </w:rPr>
        <w:t xml:space="preserve"> </w:t>
      </w:r>
      <w:proofErr w:type="spellStart"/>
      <w:r w:rsidRPr="00D147D3">
        <w:rPr>
          <w:sz w:val="24"/>
          <w:szCs w:val="24"/>
          <w:lang w:val="en-GB"/>
        </w:rPr>
        <w:t>vērā</w:t>
      </w:r>
      <w:proofErr w:type="spellEnd"/>
      <w:r w:rsidRPr="00D147D3">
        <w:rPr>
          <w:sz w:val="24"/>
          <w:szCs w:val="24"/>
          <w:lang w:val="en-GB"/>
        </w:rPr>
        <w:t xml:space="preserve"> </w:t>
      </w:r>
      <w:proofErr w:type="spellStart"/>
      <w:r w:rsidRPr="00D147D3">
        <w:rPr>
          <w:sz w:val="24"/>
          <w:szCs w:val="24"/>
          <w:lang w:val="en-GB"/>
        </w:rPr>
        <w:t>tās</w:t>
      </w:r>
      <w:proofErr w:type="spellEnd"/>
      <w:r w:rsidRPr="00D147D3">
        <w:rPr>
          <w:sz w:val="24"/>
          <w:szCs w:val="24"/>
          <w:lang w:val="en-GB"/>
        </w:rPr>
        <w:t xml:space="preserve"> </w:t>
      </w:r>
      <w:proofErr w:type="spellStart"/>
      <w:r w:rsidRPr="00D147D3">
        <w:rPr>
          <w:sz w:val="24"/>
          <w:szCs w:val="24"/>
          <w:lang w:val="en-GB"/>
        </w:rPr>
        <w:t>kvalifikāciju</w:t>
      </w:r>
      <w:proofErr w:type="spellEnd"/>
      <w:r w:rsidRPr="00D147D3">
        <w:rPr>
          <w:sz w:val="24"/>
          <w:szCs w:val="24"/>
          <w:lang w:val="en-GB"/>
        </w:rPr>
        <w:t xml:space="preserve">, </w:t>
      </w:r>
      <w:proofErr w:type="spellStart"/>
      <w:r w:rsidRPr="00D147D3">
        <w:rPr>
          <w:sz w:val="24"/>
          <w:szCs w:val="24"/>
          <w:lang w:val="en-GB"/>
        </w:rPr>
        <w:t>spējas</w:t>
      </w:r>
      <w:proofErr w:type="spellEnd"/>
      <w:r w:rsidRPr="00D147D3">
        <w:rPr>
          <w:sz w:val="24"/>
          <w:szCs w:val="24"/>
          <w:lang w:val="en-GB"/>
        </w:rPr>
        <w:t xml:space="preserve">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pieredzi</w:t>
      </w:r>
      <w:proofErr w:type="spellEnd"/>
      <w:r w:rsidRPr="00D147D3">
        <w:rPr>
          <w:sz w:val="24"/>
          <w:szCs w:val="24"/>
          <w:lang w:val="en-GB"/>
        </w:rPr>
        <w:t xml:space="preserve">, </w:t>
      </w:r>
      <w:proofErr w:type="spellStart"/>
      <w:r w:rsidRPr="00D147D3">
        <w:rPr>
          <w:sz w:val="24"/>
          <w:szCs w:val="24"/>
          <w:lang w:val="en-GB"/>
        </w:rPr>
        <w:t>kā</w:t>
      </w:r>
      <w:proofErr w:type="spellEnd"/>
      <w:r w:rsidRPr="00D147D3">
        <w:rPr>
          <w:sz w:val="24"/>
          <w:szCs w:val="24"/>
          <w:lang w:val="en-GB"/>
        </w:rPr>
        <w:t xml:space="preserve"> </w:t>
      </w:r>
      <w:proofErr w:type="spellStart"/>
      <w:r w:rsidRPr="00D147D3">
        <w:rPr>
          <w:sz w:val="24"/>
          <w:szCs w:val="24"/>
          <w:lang w:val="en-GB"/>
        </w:rPr>
        <w:t>arī</w:t>
      </w:r>
      <w:proofErr w:type="spellEnd"/>
      <w:r w:rsidRPr="00D147D3">
        <w:rPr>
          <w:sz w:val="24"/>
          <w:szCs w:val="24"/>
          <w:lang w:val="en-GB"/>
        </w:rPr>
        <w:t xml:space="preserve"> </w:t>
      </w:r>
      <w:proofErr w:type="spellStart"/>
      <w:r w:rsidRPr="00D147D3">
        <w:rPr>
          <w:sz w:val="24"/>
          <w:szCs w:val="24"/>
          <w:lang w:val="en-GB"/>
        </w:rPr>
        <w:t>piedāvātās</w:t>
      </w:r>
      <w:proofErr w:type="spellEnd"/>
      <w:r w:rsidRPr="00D147D3">
        <w:rPr>
          <w:sz w:val="24"/>
          <w:szCs w:val="24"/>
          <w:lang w:val="en-GB"/>
        </w:rPr>
        <w:t xml:space="preserve"> preces </w:t>
      </w:r>
      <w:proofErr w:type="spellStart"/>
      <w:r w:rsidRPr="00D147D3">
        <w:rPr>
          <w:sz w:val="24"/>
          <w:szCs w:val="24"/>
          <w:lang w:val="en-GB"/>
        </w:rPr>
        <w:t>vai</w:t>
      </w:r>
      <w:proofErr w:type="spellEnd"/>
      <w:r w:rsidRPr="00D147D3">
        <w:rPr>
          <w:sz w:val="24"/>
          <w:szCs w:val="24"/>
          <w:lang w:val="en-GB"/>
        </w:rPr>
        <w:t xml:space="preserve"> </w:t>
      </w:r>
      <w:proofErr w:type="spellStart"/>
      <w:r w:rsidRPr="00D147D3">
        <w:rPr>
          <w:sz w:val="24"/>
          <w:szCs w:val="24"/>
          <w:lang w:val="en-GB"/>
        </w:rPr>
        <w:t>pakalpojumus</w:t>
      </w:r>
      <w:proofErr w:type="spellEnd"/>
      <w:r w:rsidRPr="00D147D3">
        <w:rPr>
          <w:sz w:val="24"/>
          <w:szCs w:val="24"/>
          <w:lang w:val="en-GB"/>
        </w:rPr>
        <w:t xml:space="preserve">, </w:t>
      </w:r>
      <w:proofErr w:type="spellStart"/>
      <w:r w:rsidRPr="00D147D3">
        <w:rPr>
          <w:sz w:val="24"/>
          <w:szCs w:val="24"/>
          <w:lang w:val="en-GB"/>
        </w:rPr>
        <w:t>varētu</w:t>
      </w:r>
      <w:proofErr w:type="spellEnd"/>
      <w:r w:rsidRPr="00D147D3">
        <w:rPr>
          <w:sz w:val="24"/>
          <w:szCs w:val="24"/>
          <w:lang w:val="en-GB"/>
        </w:rPr>
        <w:t xml:space="preserve"> </w:t>
      </w:r>
      <w:proofErr w:type="spellStart"/>
      <w:r w:rsidRPr="00D147D3">
        <w:rPr>
          <w:sz w:val="24"/>
          <w:szCs w:val="24"/>
          <w:lang w:val="en-GB"/>
        </w:rPr>
        <w:t>iesniegt</w:t>
      </w:r>
      <w:proofErr w:type="spellEnd"/>
      <w:r w:rsidRPr="00D147D3">
        <w:rPr>
          <w:sz w:val="24"/>
          <w:szCs w:val="24"/>
          <w:lang w:val="en-GB"/>
        </w:rPr>
        <w:t xml:space="preserve"> </w:t>
      </w:r>
      <w:proofErr w:type="spellStart"/>
      <w:r w:rsidRPr="00D147D3">
        <w:rPr>
          <w:sz w:val="24"/>
          <w:szCs w:val="24"/>
          <w:lang w:val="en-GB"/>
        </w:rPr>
        <w:t>piedāvājumu</w:t>
      </w:r>
      <w:proofErr w:type="spellEnd"/>
      <w:r w:rsidRPr="00D147D3">
        <w:rPr>
          <w:sz w:val="24"/>
          <w:szCs w:val="24"/>
          <w:lang w:val="en-GB"/>
        </w:rPr>
        <w:t xml:space="preserve"> </w:t>
      </w:r>
      <w:proofErr w:type="spellStart"/>
      <w:r w:rsidRPr="00D147D3">
        <w:rPr>
          <w:sz w:val="24"/>
          <w:szCs w:val="24"/>
          <w:lang w:val="en-GB"/>
        </w:rPr>
        <w:t>šim</w:t>
      </w:r>
      <w:proofErr w:type="spellEnd"/>
      <w:r w:rsidRPr="00D147D3">
        <w:rPr>
          <w:sz w:val="24"/>
          <w:szCs w:val="24"/>
          <w:lang w:val="en-GB"/>
        </w:rPr>
        <w:t xml:space="preserve"> </w:t>
      </w:r>
      <w:proofErr w:type="spellStart"/>
      <w:r w:rsidRPr="00D147D3">
        <w:rPr>
          <w:sz w:val="24"/>
          <w:szCs w:val="24"/>
          <w:lang w:val="en-GB"/>
        </w:rPr>
        <w:t>iepirkumam</w:t>
      </w:r>
      <w:proofErr w:type="spellEnd"/>
      <w:r w:rsidRPr="00D147D3">
        <w:rPr>
          <w:sz w:val="24"/>
          <w:szCs w:val="24"/>
          <w:lang w:val="en-GB"/>
        </w:rPr>
        <w:t>.</w:t>
      </w:r>
    </w:p>
    <w:p w14:paraId="188B1BA9" w14:textId="77777777" w:rsidR="00E87D77" w:rsidRDefault="00E87D77" w:rsidP="006712C0">
      <w:pPr>
        <w:spacing w:before="86" w:line="242" w:lineRule="auto"/>
        <w:ind w:left="102" w:right="315"/>
        <w:rPr>
          <w:sz w:val="24"/>
          <w:szCs w:val="24"/>
          <w:lang w:val="en-GB"/>
        </w:rPr>
      </w:pPr>
    </w:p>
    <w:p w14:paraId="3BEC87F5" w14:textId="77777777" w:rsidR="00E87D77" w:rsidRPr="00794658" w:rsidRDefault="00E87D77" w:rsidP="006712C0">
      <w:pPr>
        <w:spacing w:before="86" w:line="242" w:lineRule="auto"/>
        <w:ind w:left="102" w:right="315"/>
        <w:rPr>
          <w:sz w:val="24"/>
          <w:szCs w:val="24"/>
          <w:lang w:val="en-GB"/>
        </w:rPr>
      </w:pPr>
    </w:p>
    <w:p w14:paraId="037FBCD2" w14:textId="11D558B7" w:rsidR="006712C0" w:rsidRPr="00DC6180" w:rsidRDefault="00E87D77" w:rsidP="00E87D77">
      <w:pPr>
        <w:jc w:val="center"/>
        <w:rPr>
          <w:sz w:val="24"/>
          <w:szCs w:val="24"/>
          <w:lang w:val="da-DK"/>
        </w:rPr>
      </w:pPr>
      <w:r w:rsidRPr="00DC6180">
        <w:rPr>
          <w:sz w:val="24"/>
          <w:szCs w:val="24"/>
          <w:lang w:val="da-DK"/>
        </w:rPr>
        <w:t>* ŠIS DOKUMENTS IR PARAKSTĪTS AR DROŠU ELEKTRONISKO PARAKSTU UN SATUR LAIKA ZĪMOGU.</w:t>
      </w:r>
    </w:p>
    <w:p w14:paraId="56BCB23A" w14:textId="2850F014" w:rsidR="0036257E" w:rsidRPr="00DC6180" w:rsidRDefault="0036257E" w:rsidP="00E87D77">
      <w:pPr>
        <w:jc w:val="both"/>
        <w:rPr>
          <w:sz w:val="24"/>
          <w:szCs w:val="24"/>
          <w:lang w:val="da-DK"/>
        </w:rPr>
      </w:pPr>
      <w:r w:rsidRPr="00DC6180">
        <w:rPr>
          <w:sz w:val="24"/>
          <w:szCs w:val="24"/>
          <w:lang w:val="da-DK"/>
        </w:rPr>
        <w:br w:type="page"/>
      </w:r>
    </w:p>
    <w:p w14:paraId="41EA3405" w14:textId="470D6676" w:rsidR="0036257E" w:rsidRPr="00D147D3" w:rsidRDefault="0036257E" w:rsidP="0036257E">
      <w:pPr>
        <w:pStyle w:val="BodyText"/>
        <w:tabs>
          <w:tab w:val="left" w:pos="1749"/>
        </w:tabs>
        <w:ind w:right="114"/>
        <w:jc w:val="right"/>
        <w:rPr>
          <w:b/>
          <w:sz w:val="24"/>
          <w:szCs w:val="24"/>
          <w:lang w:val="en-GB"/>
        </w:rPr>
      </w:pPr>
      <w:r w:rsidRPr="00D147D3">
        <w:rPr>
          <w:b/>
          <w:sz w:val="24"/>
          <w:szCs w:val="24"/>
          <w:lang w:val="en-GB"/>
        </w:rPr>
        <w:lastRenderedPageBreak/>
        <w:t xml:space="preserve">Annex No. </w:t>
      </w:r>
      <w:r>
        <w:rPr>
          <w:b/>
          <w:sz w:val="24"/>
          <w:szCs w:val="24"/>
          <w:lang w:val="en-GB"/>
        </w:rPr>
        <w:t>3</w:t>
      </w:r>
    </w:p>
    <w:p w14:paraId="50DA7FAE" w14:textId="2A3EB70D" w:rsidR="0036257E" w:rsidRPr="00D147D3" w:rsidRDefault="0036257E" w:rsidP="0036257E">
      <w:pPr>
        <w:pStyle w:val="BodyText"/>
        <w:tabs>
          <w:tab w:val="left" w:pos="9228"/>
        </w:tabs>
        <w:ind w:right="116"/>
        <w:jc w:val="right"/>
        <w:rPr>
          <w:b/>
          <w:sz w:val="24"/>
          <w:szCs w:val="24"/>
          <w:lang w:val="en-GB"/>
        </w:rPr>
      </w:pPr>
      <w:r w:rsidRPr="00D147D3">
        <w:rPr>
          <w:b/>
          <w:sz w:val="24"/>
          <w:szCs w:val="24"/>
          <w:lang w:val="en-GB"/>
        </w:rPr>
        <w:t xml:space="preserve">For procurement No. </w:t>
      </w:r>
      <w:r w:rsidR="00822CE9">
        <w:rPr>
          <w:b/>
          <w:sz w:val="24"/>
          <w:szCs w:val="24"/>
        </w:rPr>
        <w:t>1504</w:t>
      </w:r>
      <w:r w:rsidR="003C7345" w:rsidRPr="003C7345">
        <w:rPr>
          <w:b/>
          <w:sz w:val="24"/>
          <w:szCs w:val="24"/>
        </w:rPr>
        <w:t>2026-01</w:t>
      </w:r>
    </w:p>
    <w:p w14:paraId="4416FCE4" w14:textId="1B01C311" w:rsidR="00172906" w:rsidRDefault="0036257E" w:rsidP="0036257E">
      <w:pPr>
        <w:pStyle w:val="Heading2"/>
        <w:spacing w:before="96"/>
        <w:ind w:left="0" w:firstLine="0"/>
        <w:jc w:val="right"/>
        <w:rPr>
          <w:b/>
          <w:sz w:val="24"/>
          <w:szCs w:val="24"/>
          <w:lang w:val="en-GB"/>
        </w:rPr>
      </w:pPr>
      <w:r w:rsidRPr="00D147D3">
        <w:rPr>
          <w:b/>
          <w:sz w:val="24"/>
          <w:szCs w:val="24"/>
          <w:lang w:val="en-GB"/>
        </w:rPr>
        <w:t xml:space="preserve">SIA </w:t>
      </w:r>
      <w:proofErr w:type="spellStart"/>
      <w:r w:rsidR="00C9466A">
        <w:rPr>
          <w:b/>
          <w:sz w:val="24"/>
          <w:szCs w:val="24"/>
          <w:lang w:val="en-GB"/>
        </w:rPr>
        <w:t>Dižozols</w:t>
      </w:r>
      <w:proofErr w:type="spellEnd"/>
      <w:r w:rsidR="00C9466A">
        <w:rPr>
          <w:b/>
          <w:sz w:val="24"/>
          <w:szCs w:val="24"/>
          <w:lang w:val="en-GB"/>
        </w:rPr>
        <w:t xml:space="preserve"> plus</w:t>
      </w:r>
    </w:p>
    <w:p w14:paraId="0A592E18" w14:textId="77777777" w:rsidR="0036257E" w:rsidRDefault="0036257E" w:rsidP="0036257E">
      <w:pPr>
        <w:pStyle w:val="Heading2"/>
        <w:spacing w:before="96"/>
        <w:ind w:left="0" w:firstLine="0"/>
        <w:jc w:val="right"/>
        <w:rPr>
          <w:b/>
          <w:sz w:val="24"/>
          <w:szCs w:val="24"/>
          <w:lang w:val="en-GB"/>
        </w:rPr>
      </w:pPr>
    </w:p>
    <w:p w14:paraId="21C1520C" w14:textId="77777777" w:rsidR="0036257E" w:rsidRPr="0036257E" w:rsidRDefault="0036257E" w:rsidP="0036257E">
      <w:pPr>
        <w:pStyle w:val="Heading2"/>
        <w:jc w:val="center"/>
        <w:rPr>
          <w:rStyle w:val="Strong"/>
          <w:color w:val="000000"/>
        </w:rPr>
      </w:pPr>
      <w:r w:rsidRPr="0036257E">
        <w:rPr>
          <w:rStyle w:val="Strong"/>
          <w:color w:val="000000"/>
        </w:rPr>
        <w:t>FINANCIAL OFFER</w:t>
      </w:r>
    </w:p>
    <w:p w14:paraId="7A8A62D0" w14:textId="319E4A9F" w:rsidR="0036257E" w:rsidRPr="0036257E" w:rsidRDefault="0036257E" w:rsidP="0036257E">
      <w:pPr>
        <w:pStyle w:val="Heading2"/>
        <w:jc w:val="center"/>
        <w:rPr>
          <w:b/>
          <w:bCs/>
          <w:color w:val="000000"/>
        </w:rPr>
      </w:pPr>
      <w:proofErr w:type="spellStart"/>
      <w:r w:rsidRPr="0036257E">
        <w:rPr>
          <w:b/>
          <w:bCs/>
          <w:color w:val="000000"/>
        </w:rPr>
        <w:t>for</w:t>
      </w:r>
      <w:proofErr w:type="spellEnd"/>
      <w:r w:rsidRPr="0036257E">
        <w:rPr>
          <w:b/>
          <w:bCs/>
          <w:color w:val="000000"/>
        </w:rPr>
        <w:t xml:space="preserve"> </w:t>
      </w:r>
      <w:proofErr w:type="spellStart"/>
      <w:r w:rsidRPr="0036257E">
        <w:rPr>
          <w:b/>
          <w:bCs/>
          <w:color w:val="000000"/>
        </w:rPr>
        <w:t>participation</w:t>
      </w:r>
      <w:proofErr w:type="spellEnd"/>
      <w:r w:rsidRPr="0036257E">
        <w:rPr>
          <w:b/>
          <w:bCs/>
          <w:color w:val="000000"/>
        </w:rPr>
        <w:t xml:space="preserve"> </w:t>
      </w:r>
      <w:proofErr w:type="spellStart"/>
      <w:r w:rsidRPr="0036257E">
        <w:rPr>
          <w:b/>
          <w:bCs/>
          <w:color w:val="000000"/>
        </w:rPr>
        <w:t>in</w:t>
      </w:r>
      <w:proofErr w:type="spellEnd"/>
      <w:r w:rsidRPr="0036257E">
        <w:rPr>
          <w:b/>
          <w:bCs/>
          <w:color w:val="000000"/>
        </w:rPr>
        <w:t xml:space="preserve"> </w:t>
      </w:r>
      <w:proofErr w:type="spellStart"/>
      <w:r w:rsidRPr="0036257E">
        <w:rPr>
          <w:b/>
          <w:bCs/>
          <w:color w:val="000000"/>
        </w:rPr>
        <w:t>the</w:t>
      </w:r>
      <w:proofErr w:type="spellEnd"/>
      <w:r w:rsidRPr="0036257E">
        <w:rPr>
          <w:b/>
          <w:bCs/>
          <w:color w:val="000000"/>
        </w:rPr>
        <w:t xml:space="preserve"> </w:t>
      </w:r>
      <w:proofErr w:type="spellStart"/>
      <w:r w:rsidRPr="0036257E">
        <w:rPr>
          <w:b/>
          <w:bCs/>
          <w:color w:val="000000"/>
        </w:rPr>
        <w:t>procurement</w:t>
      </w:r>
      <w:proofErr w:type="spellEnd"/>
      <w:r w:rsidRPr="0036257E">
        <w:rPr>
          <w:b/>
          <w:bCs/>
          <w:color w:val="000000"/>
        </w:rPr>
        <w:t xml:space="preserve"> </w:t>
      </w:r>
      <w:proofErr w:type="spellStart"/>
      <w:r w:rsidRPr="0036257E">
        <w:rPr>
          <w:b/>
          <w:bCs/>
          <w:color w:val="000000"/>
        </w:rPr>
        <w:t>procedure</w:t>
      </w:r>
      <w:proofErr w:type="spellEnd"/>
      <w:r w:rsidRPr="0036257E">
        <w:rPr>
          <w:b/>
          <w:bCs/>
          <w:color w:val="000000"/>
        </w:rPr>
        <w:t xml:space="preserve"> </w:t>
      </w:r>
      <w:proofErr w:type="spellStart"/>
      <w:r w:rsidRPr="0036257E">
        <w:rPr>
          <w:b/>
          <w:bCs/>
          <w:color w:val="000000"/>
        </w:rPr>
        <w:t>Procurement</w:t>
      </w:r>
      <w:proofErr w:type="spellEnd"/>
      <w:r w:rsidRPr="0036257E">
        <w:rPr>
          <w:b/>
          <w:bCs/>
          <w:color w:val="000000"/>
        </w:rPr>
        <w:t xml:space="preserve"> ID No. </w:t>
      </w:r>
      <w:r w:rsidR="00822CE9" w:rsidRPr="00822CE9">
        <w:rPr>
          <w:b/>
          <w:bCs/>
          <w:color w:val="000000"/>
        </w:rPr>
        <w:t>15042026-01</w:t>
      </w:r>
    </w:p>
    <w:p w14:paraId="29FDB7D4" w14:textId="77777777" w:rsidR="0036257E" w:rsidRDefault="0036257E" w:rsidP="0036257E">
      <w:pPr>
        <w:pStyle w:val="NormalWeb"/>
        <w:rPr>
          <w:color w:val="000000"/>
        </w:rPr>
      </w:pPr>
      <w:r>
        <w:rPr>
          <w:color w:val="000000"/>
        </w:rPr>
        <w:t>Date: ___________________ (timestamp)</w:t>
      </w:r>
    </w:p>
    <w:p w14:paraId="05821A02" w14:textId="085CC8D4" w:rsidR="0036257E" w:rsidRPr="0056218D" w:rsidRDefault="0036257E" w:rsidP="0056218D">
      <w:pPr>
        <w:pStyle w:val="NormalWeb"/>
        <w:rPr>
          <w:b/>
          <w:bCs/>
          <w:color w:val="000000"/>
        </w:rPr>
      </w:pPr>
      <w:r>
        <w:rPr>
          <w:color w:val="000000"/>
        </w:rPr>
        <w:t>The Tenderer, ____________________________, Reg. No. _______________________,</w:t>
      </w:r>
      <w:r>
        <w:rPr>
          <w:color w:val="000000"/>
        </w:rPr>
        <w:br/>
        <w:t>hereby offers to perform / supply the services under the procurement</w:t>
      </w:r>
      <w:r>
        <w:rPr>
          <w:rStyle w:val="apple-converted-space"/>
          <w:rFonts w:eastAsiaTheme="majorEastAsia"/>
          <w:color w:val="000000"/>
        </w:rPr>
        <w:t> </w:t>
      </w:r>
      <w:r>
        <w:rPr>
          <w:rStyle w:val="Strong"/>
          <w:color w:val="000000"/>
        </w:rPr>
        <w:t>“</w:t>
      </w:r>
      <w:r w:rsidR="0056218D" w:rsidRPr="0056218D">
        <w:rPr>
          <w:rStyle w:val="Strong"/>
          <w:color w:val="000000"/>
        </w:rPr>
        <w:t>Supply of integrated industrial air filtration, safety, and air humidification systems with the implementation of digitalization and artificial intelligence (AI) solutions</w:t>
      </w:r>
      <w:r w:rsidR="0056218D">
        <w:rPr>
          <w:rStyle w:val="Strong"/>
          <w:color w:val="000000"/>
        </w:rPr>
        <w:t xml:space="preserve"> </w:t>
      </w:r>
      <w:r w:rsidR="0056218D" w:rsidRPr="0056218D">
        <w:rPr>
          <w:rStyle w:val="Strong"/>
          <w:color w:val="000000"/>
        </w:rPr>
        <w:t>for SIA “</w:t>
      </w:r>
      <w:proofErr w:type="spellStart"/>
      <w:r w:rsidR="0056218D" w:rsidRPr="0056218D">
        <w:rPr>
          <w:rStyle w:val="Strong"/>
          <w:color w:val="000000"/>
        </w:rPr>
        <w:t>Dižozols</w:t>
      </w:r>
      <w:proofErr w:type="spellEnd"/>
      <w:r w:rsidR="0056218D" w:rsidRPr="0056218D">
        <w:rPr>
          <w:rStyle w:val="Strong"/>
          <w:color w:val="000000"/>
        </w:rPr>
        <w:t xml:space="preserve"> Plus” needs</w:t>
      </w:r>
      <w:r>
        <w:rPr>
          <w:rStyle w:val="Strong"/>
          <w:color w:val="000000"/>
        </w:rPr>
        <w:t>”</w:t>
      </w:r>
      <w:r>
        <w:rPr>
          <w:color w:val="000000"/>
        </w:rPr>
        <w:t>, in accordance with the requirements of the procurement documentation and the submitted technical specification, for the following offered price:</w:t>
      </w:r>
    </w:p>
    <w:tbl>
      <w:tblPr>
        <w:tblStyle w:val="TableGrid"/>
        <w:tblW w:w="9349" w:type="dxa"/>
        <w:tblLayout w:type="fixed"/>
        <w:tblLook w:val="04A0" w:firstRow="1" w:lastRow="0" w:firstColumn="1" w:lastColumn="0" w:noHBand="0" w:noVBand="1"/>
      </w:tblPr>
      <w:tblGrid>
        <w:gridCol w:w="562"/>
        <w:gridCol w:w="1560"/>
        <w:gridCol w:w="850"/>
        <w:gridCol w:w="3827"/>
        <w:gridCol w:w="851"/>
        <w:gridCol w:w="850"/>
        <w:gridCol w:w="849"/>
      </w:tblGrid>
      <w:tr w:rsidR="0036257E" w:rsidRPr="002A356A" w14:paraId="7047FB64" w14:textId="77777777" w:rsidTr="00F10B6D">
        <w:trPr>
          <w:trHeight w:val="1112"/>
        </w:trPr>
        <w:tc>
          <w:tcPr>
            <w:tcW w:w="562" w:type="dxa"/>
            <w:vAlign w:val="center"/>
          </w:tcPr>
          <w:p w14:paraId="2CF3A36C" w14:textId="1F86B7A3"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No.</w:t>
            </w:r>
          </w:p>
        </w:tc>
        <w:tc>
          <w:tcPr>
            <w:tcW w:w="1560" w:type="dxa"/>
            <w:vAlign w:val="center"/>
          </w:tcPr>
          <w:p w14:paraId="19D121A8" w14:textId="3E498D2A"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Item</w:t>
            </w:r>
            <w:proofErr w:type="spellEnd"/>
            <w:r w:rsidRPr="00F853EB">
              <w:rPr>
                <w:b/>
                <w:bCs/>
                <w:color w:val="000000"/>
                <w:lang w:eastAsia="en-GB"/>
              </w:rPr>
              <w:t xml:space="preserve"> </w:t>
            </w:r>
            <w:proofErr w:type="spellStart"/>
            <w:r w:rsidRPr="00F853EB">
              <w:rPr>
                <w:b/>
                <w:bCs/>
                <w:color w:val="000000"/>
                <w:lang w:eastAsia="en-GB"/>
              </w:rPr>
              <w:t>Name</w:t>
            </w:r>
            <w:proofErr w:type="spellEnd"/>
          </w:p>
        </w:tc>
        <w:tc>
          <w:tcPr>
            <w:tcW w:w="850" w:type="dxa"/>
            <w:vAlign w:val="center"/>
          </w:tcPr>
          <w:p w14:paraId="0704DF16" w14:textId="0EAF5BDD"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Q</w:t>
            </w:r>
            <w:r w:rsidR="00F10B6D">
              <w:rPr>
                <w:b/>
                <w:bCs/>
                <w:color w:val="000000"/>
                <w:lang w:eastAsia="en-GB"/>
              </w:rPr>
              <w:t>uant</w:t>
            </w:r>
            <w:proofErr w:type="spellEnd"/>
          </w:p>
        </w:tc>
        <w:tc>
          <w:tcPr>
            <w:tcW w:w="3827" w:type="dxa"/>
            <w:vAlign w:val="center"/>
          </w:tcPr>
          <w:p w14:paraId="60EEF32E" w14:textId="02B9CEF5" w:rsidR="0056218D" w:rsidRPr="0056218D" w:rsidRDefault="0036257E" w:rsidP="0056218D">
            <w:pPr>
              <w:pStyle w:val="ListParagraph"/>
              <w:tabs>
                <w:tab w:val="left" w:pos="426"/>
              </w:tabs>
              <w:ind w:left="0" w:right="7"/>
              <w:jc w:val="center"/>
              <w:rPr>
                <w:b/>
                <w:bCs/>
                <w:color w:val="000000"/>
                <w:lang w:eastAsia="en-GB"/>
              </w:rPr>
            </w:pPr>
            <w:proofErr w:type="spellStart"/>
            <w:r w:rsidRPr="00F853EB">
              <w:rPr>
                <w:b/>
                <w:bCs/>
                <w:color w:val="000000"/>
                <w:lang w:eastAsia="en-GB"/>
              </w:rPr>
              <w:t>Technical</w:t>
            </w:r>
            <w:proofErr w:type="spellEnd"/>
            <w:r w:rsidRPr="00F853EB">
              <w:rPr>
                <w:b/>
                <w:bCs/>
                <w:color w:val="000000"/>
                <w:lang w:eastAsia="en-GB"/>
              </w:rPr>
              <w:t xml:space="preserve"> </w:t>
            </w:r>
            <w:proofErr w:type="spellStart"/>
            <w:r w:rsidRPr="00F853EB">
              <w:rPr>
                <w:b/>
                <w:bCs/>
                <w:color w:val="000000"/>
                <w:lang w:eastAsia="en-GB"/>
              </w:rPr>
              <w:t>Specification</w:t>
            </w:r>
            <w:proofErr w:type="spellEnd"/>
            <w:r w:rsidRPr="00F853EB">
              <w:rPr>
                <w:b/>
                <w:bCs/>
                <w:color w:val="000000"/>
                <w:lang w:eastAsia="en-GB"/>
              </w:rPr>
              <w:t xml:space="preserve"> (</w:t>
            </w:r>
            <w:proofErr w:type="spellStart"/>
            <w:r w:rsidR="006B6C6E" w:rsidRPr="006B6C6E">
              <w:rPr>
                <w:b/>
                <w:bCs/>
                <w:color w:val="000000"/>
                <w:lang w:eastAsia="en-GB"/>
              </w:rPr>
              <w:t>Summary</w:t>
            </w:r>
            <w:proofErr w:type="spellEnd"/>
            <w:r w:rsidR="006B6C6E" w:rsidRPr="006B6C6E">
              <w:rPr>
                <w:b/>
                <w:bCs/>
                <w:color w:val="000000"/>
                <w:lang w:eastAsia="en-GB"/>
              </w:rPr>
              <w:t xml:space="preserve">, </w:t>
            </w:r>
            <w:proofErr w:type="spellStart"/>
            <w:r w:rsidR="006B6C6E" w:rsidRPr="006B6C6E">
              <w:rPr>
                <w:b/>
                <w:bCs/>
                <w:color w:val="000000"/>
                <w:lang w:eastAsia="en-GB"/>
              </w:rPr>
              <w:t>in</w:t>
            </w:r>
            <w:proofErr w:type="spellEnd"/>
            <w:r w:rsidR="006B6C6E" w:rsidRPr="006B6C6E">
              <w:rPr>
                <w:b/>
                <w:bCs/>
                <w:color w:val="000000"/>
                <w:lang w:eastAsia="en-GB"/>
              </w:rPr>
              <w:t xml:space="preserve"> </w:t>
            </w:r>
            <w:proofErr w:type="spellStart"/>
            <w:r w:rsidR="006B6C6E" w:rsidRPr="006B6C6E">
              <w:rPr>
                <w:b/>
                <w:bCs/>
                <w:color w:val="000000"/>
                <w:lang w:eastAsia="en-GB"/>
              </w:rPr>
              <w:t>accordance</w:t>
            </w:r>
            <w:proofErr w:type="spellEnd"/>
            <w:r w:rsidR="006B6C6E" w:rsidRPr="006B6C6E">
              <w:rPr>
                <w:b/>
                <w:bCs/>
                <w:color w:val="000000"/>
                <w:lang w:eastAsia="en-GB"/>
              </w:rPr>
              <w:t xml:space="preserve"> </w:t>
            </w:r>
            <w:proofErr w:type="spellStart"/>
            <w:r w:rsidR="006B6C6E" w:rsidRPr="006B6C6E">
              <w:rPr>
                <w:b/>
                <w:bCs/>
                <w:color w:val="000000"/>
                <w:lang w:eastAsia="en-GB"/>
              </w:rPr>
              <w:t>with</w:t>
            </w:r>
            <w:proofErr w:type="spellEnd"/>
            <w:r w:rsidR="006B6C6E" w:rsidRPr="006B6C6E">
              <w:rPr>
                <w:b/>
                <w:bCs/>
                <w:color w:val="000000"/>
                <w:lang w:eastAsia="en-GB"/>
              </w:rPr>
              <w:t xml:space="preserve"> </w:t>
            </w:r>
            <w:proofErr w:type="spellStart"/>
            <w:r w:rsidR="006B6C6E" w:rsidRPr="006B6C6E">
              <w:rPr>
                <w:b/>
                <w:bCs/>
                <w:color w:val="000000"/>
                <w:lang w:eastAsia="en-GB"/>
              </w:rPr>
              <w:t>the</w:t>
            </w:r>
            <w:proofErr w:type="spellEnd"/>
            <w:r w:rsidR="006B6C6E" w:rsidRPr="006B6C6E">
              <w:rPr>
                <w:b/>
                <w:bCs/>
                <w:color w:val="000000"/>
                <w:lang w:eastAsia="en-GB"/>
              </w:rPr>
              <w:t xml:space="preserve"> </w:t>
            </w:r>
            <w:proofErr w:type="spellStart"/>
            <w:r w:rsidR="006B6C6E" w:rsidRPr="006B6C6E">
              <w:rPr>
                <w:b/>
                <w:bCs/>
                <w:color w:val="000000"/>
                <w:lang w:eastAsia="en-GB"/>
              </w:rPr>
              <w:t>Technical</w:t>
            </w:r>
            <w:proofErr w:type="spellEnd"/>
            <w:r w:rsidR="006B6C6E" w:rsidRPr="006B6C6E">
              <w:rPr>
                <w:b/>
                <w:bCs/>
                <w:color w:val="000000"/>
                <w:lang w:eastAsia="en-GB"/>
              </w:rPr>
              <w:t xml:space="preserve"> </w:t>
            </w:r>
            <w:proofErr w:type="spellStart"/>
            <w:r w:rsidR="006B6C6E" w:rsidRPr="006B6C6E">
              <w:rPr>
                <w:b/>
                <w:bCs/>
                <w:color w:val="000000"/>
                <w:lang w:eastAsia="en-GB"/>
              </w:rPr>
              <w:t>Specification</w:t>
            </w:r>
            <w:proofErr w:type="spellEnd"/>
            <w:r w:rsidRPr="00F853EB">
              <w:rPr>
                <w:b/>
                <w:bCs/>
                <w:color w:val="000000"/>
                <w:lang w:eastAsia="en-GB"/>
              </w:rPr>
              <w:t>)</w:t>
            </w:r>
            <w:r w:rsidR="0056218D">
              <w:rPr>
                <w:b/>
                <w:bCs/>
                <w:color w:val="000000"/>
                <w:lang w:eastAsia="en-GB"/>
              </w:rPr>
              <w:t xml:space="preserve"> </w:t>
            </w:r>
            <w:proofErr w:type="spellStart"/>
            <w:r w:rsidR="0056218D" w:rsidRPr="0056218D">
              <w:rPr>
                <w:b/>
                <w:bCs/>
                <w:color w:val="000000"/>
                <w:lang w:eastAsia="en-GB"/>
              </w:rPr>
              <w:t>manufacturer</w:t>
            </w:r>
            <w:proofErr w:type="spellEnd"/>
            <w:r w:rsidR="0056218D" w:rsidRPr="0056218D">
              <w:rPr>
                <w:b/>
                <w:bCs/>
                <w:color w:val="000000"/>
                <w:lang w:eastAsia="en-GB"/>
              </w:rPr>
              <w:t>/</w:t>
            </w:r>
            <w:proofErr w:type="spellStart"/>
            <w:r w:rsidR="0056218D" w:rsidRPr="0056218D">
              <w:rPr>
                <w:b/>
                <w:bCs/>
                <w:color w:val="000000"/>
                <w:lang w:eastAsia="en-GB"/>
              </w:rPr>
              <w:t>brand</w:t>
            </w:r>
            <w:proofErr w:type="spellEnd"/>
            <w:r w:rsidR="0056218D" w:rsidRPr="0056218D">
              <w:rPr>
                <w:b/>
                <w:bCs/>
                <w:color w:val="000000"/>
                <w:lang w:eastAsia="en-GB"/>
              </w:rPr>
              <w:t>/</w:t>
            </w:r>
            <w:proofErr w:type="spellStart"/>
            <w:r w:rsidR="0056218D" w:rsidRPr="0056218D">
              <w:rPr>
                <w:b/>
                <w:bCs/>
                <w:color w:val="000000"/>
                <w:lang w:eastAsia="en-GB"/>
              </w:rPr>
              <w:t>model</w:t>
            </w:r>
            <w:proofErr w:type="spellEnd"/>
          </w:p>
        </w:tc>
        <w:tc>
          <w:tcPr>
            <w:tcW w:w="851" w:type="dxa"/>
            <w:vAlign w:val="center"/>
          </w:tcPr>
          <w:p w14:paraId="49F421A6" w14:textId="6812828D"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excl</w:t>
            </w:r>
            <w:proofErr w:type="spellEnd"/>
            <w:r w:rsidRPr="00F853EB">
              <w:rPr>
                <w:b/>
                <w:bCs/>
                <w:color w:val="000000"/>
                <w:lang w:eastAsia="en-GB"/>
              </w:rPr>
              <w:t>. VAT (EUR)</w:t>
            </w:r>
          </w:p>
        </w:tc>
        <w:tc>
          <w:tcPr>
            <w:tcW w:w="850" w:type="dxa"/>
            <w:vAlign w:val="center"/>
          </w:tcPr>
          <w:p w14:paraId="35BBB366" w14:textId="62C37A9C" w:rsidR="0036257E" w:rsidRPr="002A356A" w:rsidRDefault="0036257E" w:rsidP="006B6C6E">
            <w:pPr>
              <w:pStyle w:val="ListParagraph"/>
              <w:tabs>
                <w:tab w:val="left" w:pos="426"/>
              </w:tabs>
              <w:ind w:left="0" w:right="7"/>
              <w:jc w:val="center"/>
              <w:rPr>
                <w:sz w:val="24"/>
                <w:szCs w:val="24"/>
              </w:rPr>
            </w:pPr>
            <w:r w:rsidRPr="00F853EB">
              <w:rPr>
                <w:b/>
                <w:bCs/>
                <w:color w:val="000000"/>
                <w:lang w:eastAsia="en-GB"/>
              </w:rPr>
              <w:t>VAT (EUR)</w:t>
            </w:r>
          </w:p>
        </w:tc>
        <w:tc>
          <w:tcPr>
            <w:tcW w:w="849" w:type="dxa"/>
            <w:vAlign w:val="center"/>
          </w:tcPr>
          <w:p w14:paraId="7CDE1E93" w14:textId="3B7223C1" w:rsidR="0036257E" w:rsidRPr="002A356A" w:rsidRDefault="0036257E" w:rsidP="006B6C6E">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incl</w:t>
            </w:r>
            <w:proofErr w:type="spellEnd"/>
            <w:r w:rsidRPr="00F853EB">
              <w:rPr>
                <w:b/>
                <w:bCs/>
                <w:color w:val="000000"/>
                <w:lang w:eastAsia="en-GB"/>
              </w:rPr>
              <w:t>. VAT (EUR)</w:t>
            </w:r>
          </w:p>
        </w:tc>
      </w:tr>
    </w:tbl>
    <w:tbl>
      <w:tblPr>
        <w:tblW w:w="9356" w:type="dxa"/>
        <w:tblInd w:w="-5" w:type="dxa"/>
        <w:tblLayout w:type="fixed"/>
        <w:tblLook w:val="04A0" w:firstRow="1" w:lastRow="0" w:firstColumn="1" w:lastColumn="0" w:noHBand="0" w:noVBand="1"/>
      </w:tblPr>
      <w:tblGrid>
        <w:gridCol w:w="9356"/>
      </w:tblGrid>
      <w:tr w:rsidR="00F270FC" w:rsidRPr="00F270FC" w14:paraId="5DC641FC" w14:textId="77777777" w:rsidTr="00F270FC">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08311383" w14:textId="5B816430" w:rsidR="00F270FC" w:rsidRPr="00F270FC" w:rsidRDefault="00F270FC" w:rsidP="00BC20F4">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1</w:t>
            </w:r>
            <w:r w:rsidR="0056218D">
              <w:rPr>
                <w:b/>
                <w:bCs/>
                <w:color w:val="000000"/>
                <w:sz w:val="24"/>
                <w:szCs w:val="24"/>
                <w:lang w:val="en-US"/>
              </w:rPr>
              <w:t xml:space="preserve"> </w:t>
            </w:r>
            <w:r w:rsidR="0056218D" w:rsidRPr="0056218D">
              <w:rPr>
                <w:b/>
                <w:bCs/>
                <w:color w:val="000000"/>
                <w:sz w:val="24"/>
                <w:szCs w:val="24"/>
                <w:lang w:val="en-US"/>
              </w:rPr>
              <w:t>Industrial dust collection, storage, safety and AI management system</w:t>
            </w:r>
          </w:p>
        </w:tc>
      </w:tr>
    </w:tbl>
    <w:tbl>
      <w:tblPr>
        <w:tblStyle w:val="TableGrid"/>
        <w:tblW w:w="9349" w:type="dxa"/>
        <w:tblLayout w:type="fixed"/>
        <w:tblLook w:val="04A0" w:firstRow="1" w:lastRow="0" w:firstColumn="1" w:lastColumn="0" w:noHBand="0" w:noVBand="1"/>
      </w:tblPr>
      <w:tblGrid>
        <w:gridCol w:w="562"/>
        <w:gridCol w:w="1560"/>
        <w:gridCol w:w="850"/>
        <w:gridCol w:w="3827"/>
        <w:gridCol w:w="851"/>
        <w:gridCol w:w="850"/>
        <w:gridCol w:w="849"/>
      </w:tblGrid>
      <w:tr w:rsidR="00F10B6D" w:rsidRPr="0056218D" w14:paraId="7AD68BD0" w14:textId="77777777" w:rsidTr="0056218D">
        <w:trPr>
          <w:trHeight w:val="701"/>
        </w:trPr>
        <w:tc>
          <w:tcPr>
            <w:tcW w:w="562" w:type="dxa"/>
            <w:vAlign w:val="center"/>
          </w:tcPr>
          <w:p w14:paraId="2119E6B3" w14:textId="205150B0"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1.</w:t>
            </w:r>
          </w:p>
        </w:tc>
        <w:tc>
          <w:tcPr>
            <w:tcW w:w="1560" w:type="dxa"/>
            <w:vAlign w:val="center"/>
          </w:tcPr>
          <w:p w14:paraId="79B42D3A" w14:textId="6A912908" w:rsidR="00F10B6D" w:rsidRPr="0056218D" w:rsidRDefault="00F10B6D" w:rsidP="00F10B6D">
            <w:pPr>
              <w:pStyle w:val="ListParagraph"/>
              <w:tabs>
                <w:tab w:val="left" w:pos="426"/>
              </w:tabs>
              <w:ind w:left="0" w:right="7"/>
              <w:rPr>
                <w:sz w:val="24"/>
                <w:szCs w:val="24"/>
              </w:rPr>
            </w:pPr>
            <w:r w:rsidRPr="0056218D">
              <w:rPr>
                <w:bCs/>
                <w:sz w:val="24"/>
                <w:szCs w:val="24"/>
                <w:lang w:val="en-GB"/>
              </w:rPr>
              <w:t>Storage Silo</w:t>
            </w:r>
          </w:p>
        </w:tc>
        <w:tc>
          <w:tcPr>
            <w:tcW w:w="850" w:type="dxa"/>
            <w:vAlign w:val="center"/>
          </w:tcPr>
          <w:p w14:paraId="1037FFDC" w14:textId="5DE0017B" w:rsidR="00F10B6D" w:rsidRPr="0056218D" w:rsidRDefault="00F10B6D" w:rsidP="00F10B6D">
            <w:pPr>
              <w:pStyle w:val="ListParagraph"/>
              <w:tabs>
                <w:tab w:val="left" w:pos="426"/>
              </w:tabs>
              <w:ind w:left="0" w:right="7"/>
              <w:rPr>
                <w:sz w:val="24"/>
                <w:szCs w:val="24"/>
              </w:rPr>
            </w:pPr>
            <w:r w:rsidRPr="0056218D">
              <w:rPr>
                <w:bCs/>
                <w:sz w:val="24"/>
                <w:szCs w:val="24"/>
                <w:lang w:val="en-GB"/>
              </w:rPr>
              <w:t>1</w:t>
            </w:r>
          </w:p>
        </w:tc>
        <w:tc>
          <w:tcPr>
            <w:tcW w:w="3827" w:type="dxa"/>
            <w:vAlign w:val="center"/>
          </w:tcPr>
          <w:p w14:paraId="4F5F6314" w14:textId="58940EBF" w:rsidR="00F10B6D" w:rsidRPr="0056218D" w:rsidRDefault="00F10B6D" w:rsidP="00F10B6D">
            <w:pPr>
              <w:pStyle w:val="ListParagraph"/>
              <w:tabs>
                <w:tab w:val="left" w:pos="426"/>
              </w:tabs>
              <w:ind w:left="0" w:right="7"/>
              <w:rPr>
                <w:sz w:val="24"/>
                <w:szCs w:val="24"/>
              </w:rPr>
            </w:pPr>
          </w:p>
        </w:tc>
        <w:tc>
          <w:tcPr>
            <w:tcW w:w="851" w:type="dxa"/>
          </w:tcPr>
          <w:p w14:paraId="1968CD09" w14:textId="77777777" w:rsidR="00F10B6D" w:rsidRPr="0056218D" w:rsidRDefault="00F10B6D" w:rsidP="00F10B6D">
            <w:pPr>
              <w:pStyle w:val="ListParagraph"/>
              <w:tabs>
                <w:tab w:val="left" w:pos="426"/>
              </w:tabs>
              <w:ind w:left="0" w:right="7"/>
              <w:rPr>
                <w:sz w:val="24"/>
                <w:szCs w:val="24"/>
              </w:rPr>
            </w:pPr>
          </w:p>
        </w:tc>
        <w:tc>
          <w:tcPr>
            <w:tcW w:w="850" w:type="dxa"/>
          </w:tcPr>
          <w:p w14:paraId="648E92C8" w14:textId="77777777" w:rsidR="00F10B6D" w:rsidRPr="0056218D" w:rsidRDefault="00F10B6D" w:rsidP="00F10B6D">
            <w:pPr>
              <w:pStyle w:val="ListParagraph"/>
              <w:tabs>
                <w:tab w:val="left" w:pos="426"/>
              </w:tabs>
              <w:ind w:left="0" w:right="7"/>
              <w:rPr>
                <w:sz w:val="24"/>
                <w:szCs w:val="24"/>
              </w:rPr>
            </w:pPr>
          </w:p>
        </w:tc>
        <w:tc>
          <w:tcPr>
            <w:tcW w:w="849" w:type="dxa"/>
          </w:tcPr>
          <w:p w14:paraId="4CA1EB8E" w14:textId="77777777" w:rsidR="00F10B6D" w:rsidRPr="0056218D" w:rsidRDefault="00F10B6D" w:rsidP="00F10B6D">
            <w:pPr>
              <w:pStyle w:val="ListParagraph"/>
              <w:tabs>
                <w:tab w:val="left" w:pos="426"/>
              </w:tabs>
              <w:ind w:left="0" w:right="7"/>
              <w:rPr>
                <w:sz w:val="24"/>
                <w:szCs w:val="24"/>
              </w:rPr>
            </w:pPr>
          </w:p>
        </w:tc>
      </w:tr>
      <w:tr w:rsidR="00F10B6D" w:rsidRPr="0056218D" w14:paraId="3AEF3C43" w14:textId="77777777" w:rsidTr="00F10B6D">
        <w:trPr>
          <w:trHeight w:val="1378"/>
        </w:trPr>
        <w:tc>
          <w:tcPr>
            <w:tcW w:w="562" w:type="dxa"/>
            <w:vAlign w:val="center"/>
          </w:tcPr>
          <w:p w14:paraId="7231703E" w14:textId="75A5A2E6"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2.</w:t>
            </w:r>
          </w:p>
        </w:tc>
        <w:tc>
          <w:tcPr>
            <w:tcW w:w="1560" w:type="dxa"/>
            <w:vAlign w:val="center"/>
          </w:tcPr>
          <w:p w14:paraId="6DABDEC6" w14:textId="6E673BE0" w:rsidR="00F10B6D" w:rsidRPr="0056218D" w:rsidRDefault="00F10B6D" w:rsidP="00F10B6D">
            <w:pPr>
              <w:pStyle w:val="ListParagraph"/>
              <w:tabs>
                <w:tab w:val="left" w:pos="426"/>
              </w:tabs>
              <w:ind w:left="0" w:right="7"/>
              <w:rPr>
                <w:sz w:val="24"/>
                <w:szCs w:val="24"/>
              </w:rPr>
            </w:pPr>
            <w:r w:rsidRPr="0056218D">
              <w:rPr>
                <w:bCs/>
                <w:sz w:val="24"/>
                <w:szCs w:val="24"/>
                <w:lang w:val="en-GB"/>
              </w:rPr>
              <w:t xml:space="preserve">Storage Silo </w:t>
            </w:r>
            <w:proofErr w:type="spellStart"/>
            <w:r w:rsidRPr="0056218D">
              <w:rPr>
                <w:bCs/>
                <w:sz w:val="24"/>
                <w:szCs w:val="24"/>
              </w:rPr>
              <w:t>Operational</w:t>
            </w:r>
            <w:proofErr w:type="spellEnd"/>
            <w:r w:rsidRPr="0056218D">
              <w:rPr>
                <w:bCs/>
                <w:sz w:val="24"/>
                <w:szCs w:val="24"/>
                <w:lang w:val="en-GB"/>
              </w:rPr>
              <w:t xml:space="preserve"> Accessories and Sensors</w:t>
            </w:r>
          </w:p>
        </w:tc>
        <w:tc>
          <w:tcPr>
            <w:tcW w:w="850" w:type="dxa"/>
            <w:vAlign w:val="center"/>
          </w:tcPr>
          <w:p w14:paraId="758E537A" w14:textId="0970F6FD" w:rsidR="00F10B6D" w:rsidRPr="0056218D" w:rsidRDefault="00F10B6D" w:rsidP="00F10B6D">
            <w:pPr>
              <w:pStyle w:val="ListParagraph"/>
              <w:tabs>
                <w:tab w:val="left" w:pos="426"/>
              </w:tabs>
              <w:ind w:left="0" w:right="7"/>
              <w:rPr>
                <w:sz w:val="24"/>
                <w:szCs w:val="24"/>
              </w:rPr>
            </w:pPr>
            <w:r w:rsidRPr="0056218D">
              <w:rPr>
                <w:bCs/>
                <w:sz w:val="24"/>
                <w:szCs w:val="24"/>
                <w:lang w:val="en-GB"/>
              </w:rPr>
              <w:t>Set</w:t>
            </w:r>
          </w:p>
        </w:tc>
        <w:tc>
          <w:tcPr>
            <w:tcW w:w="3827" w:type="dxa"/>
            <w:vAlign w:val="center"/>
          </w:tcPr>
          <w:p w14:paraId="702571C5" w14:textId="77777777" w:rsidR="00F10B6D" w:rsidRPr="0056218D" w:rsidRDefault="00F10B6D" w:rsidP="00F10B6D">
            <w:pPr>
              <w:pStyle w:val="ListParagraph"/>
              <w:tabs>
                <w:tab w:val="left" w:pos="426"/>
              </w:tabs>
              <w:ind w:left="0" w:right="7"/>
              <w:rPr>
                <w:sz w:val="24"/>
                <w:szCs w:val="24"/>
              </w:rPr>
            </w:pPr>
          </w:p>
        </w:tc>
        <w:tc>
          <w:tcPr>
            <w:tcW w:w="851" w:type="dxa"/>
          </w:tcPr>
          <w:p w14:paraId="678A758B" w14:textId="77777777" w:rsidR="00F10B6D" w:rsidRPr="0056218D" w:rsidRDefault="00F10B6D" w:rsidP="00F10B6D">
            <w:pPr>
              <w:pStyle w:val="ListParagraph"/>
              <w:tabs>
                <w:tab w:val="left" w:pos="426"/>
              </w:tabs>
              <w:ind w:left="0" w:right="7"/>
              <w:rPr>
                <w:sz w:val="24"/>
                <w:szCs w:val="24"/>
              </w:rPr>
            </w:pPr>
          </w:p>
        </w:tc>
        <w:tc>
          <w:tcPr>
            <w:tcW w:w="850" w:type="dxa"/>
          </w:tcPr>
          <w:p w14:paraId="45CC53C0" w14:textId="77777777" w:rsidR="00F10B6D" w:rsidRPr="0056218D" w:rsidRDefault="00F10B6D" w:rsidP="00F10B6D">
            <w:pPr>
              <w:pStyle w:val="ListParagraph"/>
              <w:tabs>
                <w:tab w:val="left" w:pos="426"/>
              </w:tabs>
              <w:ind w:left="0" w:right="7"/>
              <w:rPr>
                <w:sz w:val="24"/>
                <w:szCs w:val="24"/>
              </w:rPr>
            </w:pPr>
          </w:p>
        </w:tc>
        <w:tc>
          <w:tcPr>
            <w:tcW w:w="849" w:type="dxa"/>
          </w:tcPr>
          <w:p w14:paraId="4AB5C910" w14:textId="77777777" w:rsidR="00F10B6D" w:rsidRPr="0056218D" w:rsidRDefault="00F10B6D" w:rsidP="00F10B6D">
            <w:pPr>
              <w:pStyle w:val="ListParagraph"/>
              <w:tabs>
                <w:tab w:val="left" w:pos="426"/>
              </w:tabs>
              <w:ind w:left="0" w:right="7"/>
              <w:rPr>
                <w:sz w:val="24"/>
                <w:szCs w:val="24"/>
              </w:rPr>
            </w:pPr>
          </w:p>
        </w:tc>
      </w:tr>
      <w:tr w:rsidR="00F10B6D" w:rsidRPr="0056218D" w14:paraId="34B60CA9" w14:textId="77777777" w:rsidTr="0056218D">
        <w:trPr>
          <w:trHeight w:val="873"/>
        </w:trPr>
        <w:tc>
          <w:tcPr>
            <w:tcW w:w="562" w:type="dxa"/>
            <w:vAlign w:val="center"/>
          </w:tcPr>
          <w:p w14:paraId="6465788D" w14:textId="4DC01011"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3.</w:t>
            </w:r>
          </w:p>
        </w:tc>
        <w:tc>
          <w:tcPr>
            <w:tcW w:w="1560" w:type="dxa"/>
            <w:vAlign w:val="center"/>
          </w:tcPr>
          <w:p w14:paraId="23CEA665" w14:textId="5C3532F1" w:rsidR="00F10B6D" w:rsidRPr="0056218D" w:rsidRDefault="00F10B6D" w:rsidP="00F10B6D">
            <w:pPr>
              <w:pStyle w:val="ListParagraph"/>
              <w:tabs>
                <w:tab w:val="left" w:pos="426"/>
              </w:tabs>
              <w:ind w:left="0" w:right="7"/>
              <w:rPr>
                <w:sz w:val="24"/>
                <w:szCs w:val="24"/>
              </w:rPr>
            </w:pPr>
            <w:r w:rsidRPr="0056218D">
              <w:rPr>
                <w:bCs/>
                <w:sz w:val="24"/>
                <w:szCs w:val="24"/>
                <w:lang w:val="en-GB"/>
              </w:rPr>
              <w:t>Cyclones</w:t>
            </w:r>
          </w:p>
        </w:tc>
        <w:tc>
          <w:tcPr>
            <w:tcW w:w="850" w:type="dxa"/>
            <w:vAlign w:val="center"/>
          </w:tcPr>
          <w:p w14:paraId="49D23D1E" w14:textId="7FF02E6C" w:rsidR="00F10B6D" w:rsidRPr="0056218D" w:rsidRDefault="00F10B6D" w:rsidP="00F10B6D">
            <w:pPr>
              <w:pStyle w:val="ListParagraph"/>
              <w:tabs>
                <w:tab w:val="left" w:pos="426"/>
              </w:tabs>
              <w:ind w:left="0" w:right="7"/>
              <w:rPr>
                <w:sz w:val="24"/>
                <w:szCs w:val="24"/>
              </w:rPr>
            </w:pPr>
            <w:r w:rsidRPr="0056218D">
              <w:rPr>
                <w:bCs/>
                <w:sz w:val="24"/>
                <w:szCs w:val="24"/>
                <w:lang w:val="en-GB"/>
              </w:rPr>
              <w:t>2</w:t>
            </w:r>
          </w:p>
        </w:tc>
        <w:tc>
          <w:tcPr>
            <w:tcW w:w="3827" w:type="dxa"/>
            <w:vAlign w:val="center"/>
          </w:tcPr>
          <w:p w14:paraId="217F8C3B" w14:textId="77777777" w:rsidR="00F10B6D" w:rsidRPr="0056218D" w:rsidRDefault="00F10B6D" w:rsidP="00F10B6D">
            <w:pPr>
              <w:pStyle w:val="ListParagraph"/>
              <w:tabs>
                <w:tab w:val="left" w:pos="426"/>
              </w:tabs>
              <w:ind w:left="0" w:right="7"/>
              <w:rPr>
                <w:sz w:val="24"/>
                <w:szCs w:val="24"/>
              </w:rPr>
            </w:pPr>
          </w:p>
        </w:tc>
        <w:tc>
          <w:tcPr>
            <w:tcW w:w="851" w:type="dxa"/>
          </w:tcPr>
          <w:p w14:paraId="35336F3A" w14:textId="77777777" w:rsidR="00F10B6D" w:rsidRPr="0056218D" w:rsidRDefault="00F10B6D" w:rsidP="00F10B6D">
            <w:pPr>
              <w:pStyle w:val="ListParagraph"/>
              <w:tabs>
                <w:tab w:val="left" w:pos="426"/>
              </w:tabs>
              <w:ind w:left="0" w:right="7"/>
              <w:rPr>
                <w:sz w:val="24"/>
                <w:szCs w:val="24"/>
              </w:rPr>
            </w:pPr>
          </w:p>
        </w:tc>
        <w:tc>
          <w:tcPr>
            <w:tcW w:w="850" w:type="dxa"/>
          </w:tcPr>
          <w:p w14:paraId="113EDBF7" w14:textId="77777777" w:rsidR="00F10B6D" w:rsidRPr="0056218D" w:rsidRDefault="00F10B6D" w:rsidP="00F10B6D">
            <w:pPr>
              <w:pStyle w:val="ListParagraph"/>
              <w:tabs>
                <w:tab w:val="left" w:pos="426"/>
              </w:tabs>
              <w:ind w:left="0" w:right="7"/>
              <w:rPr>
                <w:sz w:val="24"/>
                <w:szCs w:val="24"/>
              </w:rPr>
            </w:pPr>
          </w:p>
        </w:tc>
        <w:tc>
          <w:tcPr>
            <w:tcW w:w="849" w:type="dxa"/>
          </w:tcPr>
          <w:p w14:paraId="338948AE" w14:textId="77777777" w:rsidR="00F10B6D" w:rsidRPr="0056218D" w:rsidRDefault="00F10B6D" w:rsidP="00F10B6D">
            <w:pPr>
              <w:pStyle w:val="ListParagraph"/>
              <w:tabs>
                <w:tab w:val="left" w:pos="426"/>
              </w:tabs>
              <w:ind w:left="0" w:right="7"/>
              <w:rPr>
                <w:sz w:val="24"/>
                <w:szCs w:val="24"/>
              </w:rPr>
            </w:pPr>
          </w:p>
        </w:tc>
      </w:tr>
      <w:tr w:rsidR="00F10B6D" w:rsidRPr="0056218D" w14:paraId="078D9C38" w14:textId="77777777" w:rsidTr="0056218D">
        <w:trPr>
          <w:trHeight w:val="971"/>
        </w:trPr>
        <w:tc>
          <w:tcPr>
            <w:tcW w:w="562" w:type="dxa"/>
            <w:vAlign w:val="center"/>
          </w:tcPr>
          <w:p w14:paraId="107AC3D2" w14:textId="3C31F47F"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4.</w:t>
            </w:r>
          </w:p>
        </w:tc>
        <w:tc>
          <w:tcPr>
            <w:tcW w:w="1560" w:type="dxa"/>
            <w:vAlign w:val="center"/>
          </w:tcPr>
          <w:p w14:paraId="50B709F5" w14:textId="637D915D" w:rsidR="00F10B6D" w:rsidRPr="0056218D" w:rsidRDefault="00F10B6D" w:rsidP="00F10B6D">
            <w:pPr>
              <w:pStyle w:val="ListParagraph"/>
              <w:tabs>
                <w:tab w:val="left" w:pos="426"/>
              </w:tabs>
              <w:ind w:left="0" w:right="7"/>
              <w:rPr>
                <w:sz w:val="24"/>
                <w:szCs w:val="24"/>
              </w:rPr>
            </w:pPr>
            <w:r w:rsidRPr="0056218D">
              <w:rPr>
                <w:bCs/>
                <w:sz w:val="24"/>
                <w:szCs w:val="24"/>
                <w:lang w:val="en-GB"/>
              </w:rPr>
              <w:t>Control of the electric equipment</w:t>
            </w:r>
          </w:p>
        </w:tc>
        <w:tc>
          <w:tcPr>
            <w:tcW w:w="850" w:type="dxa"/>
            <w:vAlign w:val="center"/>
          </w:tcPr>
          <w:p w14:paraId="1905DE76" w14:textId="633E85D5" w:rsidR="00F10B6D" w:rsidRPr="0056218D" w:rsidRDefault="00F10B6D" w:rsidP="00F10B6D">
            <w:pPr>
              <w:pStyle w:val="ListParagraph"/>
              <w:tabs>
                <w:tab w:val="left" w:pos="426"/>
              </w:tabs>
              <w:ind w:left="0" w:right="7"/>
              <w:rPr>
                <w:sz w:val="24"/>
                <w:szCs w:val="24"/>
              </w:rPr>
            </w:pPr>
            <w:r w:rsidRPr="0056218D">
              <w:rPr>
                <w:bCs/>
                <w:sz w:val="24"/>
                <w:szCs w:val="24"/>
                <w:lang w:val="en-GB"/>
              </w:rPr>
              <w:t>1</w:t>
            </w:r>
          </w:p>
        </w:tc>
        <w:tc>
          <w:tcPr>
            <w:tcW w:w="3827" w:type="dxa"/>
            <w:vAlign w:val="center"/>
          </w:tcPr>
          <w:p w14:paraId="11342245" w14:textId="77777777" w:rsidR="00F10B6D" w:rsidRPr="0056218D" w:rsidRDefault="00F10B6D" w:rsidP="00F10B6D">
            <w:pPr>
              <w:pStyle w:val="ListParagraph"/>
              <w:tabs>
                <w:tab w:val="left" w:pos="426"/>
              </w:tabs>
              <w:ind w:left="0" w:right="7"/>
              <w:rPr>
                <w:sz w:val="24"/>
                <w:szCs w:val="24"/>
              </w:rPr>
            </w:pPr>
          </w:p>
        </w:tc>
        <w:tc>
          <w:tcPr>
            <w:tcW w:w="851" w:type="dxa"/>
          </w:tcPr>
          <w:p w14:paraId="18137CE6" w14:textId="77777777" w:rsidR="00F10B6D" w:rsidRPr="0056218D" w:rsidRDefault="00F10B6D" w:rsidP="00F10B6D">
            <w:pPr>
              <w:pStyle w:val="ListParagraph"/>
              <w:tabs>
                <w:tab w:val="left" w:pos="426"/>
              </w:tabs>
              <w:ind w:left="0" w:right="7"/>
              <w:rPr>
                <w:sz w:val="24"/>
                <w:szCs w:val="24"/>
              </w:rPr>
            </w:pPr>
          </w:p>
        </w:tc>
        <w:tc>
          <w:tcPr>
            <w:tcW w:w="850" w:type="dxa"/>
          </w:tcPr>
          <w:p w14:paraId="3EAB3023" w14:textId="77777777" w:rsidR="00F10B6D" w:rsidRPr="0056218D" w:rsidRDefault="00F10B6D" w:rsidP="00F10B6D">
            <w:pPr>
              <w:pStyle w:val="ListParagraph"/>
              <w:tabs>
                <w:tab w:val="left" w:pos="426"/>
              </w:tabs>
              <w:ind w:left="0" w:right="7"/>
              <w:rPr>
                <w:sz w:val="24"/>
                <w:szCs w:val="24"/>
              </w:rPr>
            </w:pPr>
          </w:p>
        </w:tc>
        <w:tc>
          <w:tcPr>
            <w:tcW w:w="849" w:type="dxa"/>
          </w:tcPr>
          <w:p w14:paraId="48628B7A" w14:textId="77777777" w:rsidR="00F10B6D" w:rsidRPr="0056218D" w:rsidRDefault="00F10B6D" w:rsidP="00F10B6D">
            <w:pPr>
              <w:pStyle w:val="ListParagraph"/>
              <w:tabs>
                <w:tab w:val="left" w:pos="426"/>
              </w:tabs>
              <w:ind w:left="0" w:right="7"/>
              <w:rPr>
                <w:sz w:val="24"/>
                <w:szCs w:val="24"/>
              </w:rPr>
            </w:pPr>
          </w:p>
        </w:tc>
      </w:tr>
      <w:tr w:rsidR="00F10B6D" w:rsidRPr="0056218D" w14:paraId="0C6A0422" w14:textId="77777777" w:rsidTr="00F10B6D">
        <w:trPr>
          <w:trHeight w:val="1378"/>
        </w:trPr>
        <w:tc>
          <w:tcPr>
            <w:tcW w:w="562" w:type="dxa"/>
            <w:vAlign w:val="center"/>
          </w:tcPr>
          <w:p w14:paraId="3384BEDB" w14:textId="3A7C10F9"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5.</w:t>
            </w:r>
          </w:p>
        </w:tc>
        <w:tc>
          <w:tcPr>
            <w:tcW w:w="1560" w:type="dxa"/>
            <w:vAlign w:val="center"/>
          </w:tcPr>
          <w:p w14:paraId="069AB898" w14:textId="44A3F93F" w:rsidR="00F10B6D" w:rsidRPr="0056218D" w:rsidRDefault="00F10B6D" w:rsidP="00F10B6D">
            <w:pPr>
              <w:pStyle w:val="ListParagraph"/>
              <w:tabs>
                <w:tab w:val="left" w:pos="426"/>
              </w:tabs>
              <w:ind w:left="0" w:right="7"/>
              <w:rPr>
                <w:sz w:val="24"/>
                <w:szCs w:val="24"/>
              </w:rPr>
            </w:pPr>
            <w:r w:rsidRPr="0056218D">
              <w:rPr>
                <w:bCs/>
                <w:sz w:val="24"/>
                <w:szCs w:val="24"/>
                <w:lang w:val="en-GB"/>
              </w:rPr>
              <w:t>AI-based functionalities of monitoring system</w:t>
            </w:r>
          </w:p>
        </w:tc>
        <w:tc>
          <w:tcPr>
            <w:tcW w:w="850" w:type="dxa"/>
            <w:vAlign w:val="center"/>
          </w:tcPr>
          <w:p w14:paraId="78A85B4F" w14:textId="619DC917" w:rsidR="00F10B6D" w:rsidRPr="0056218D" w:rsidRDefault="00F10B6D" w:rsidP="00F10B6D">
            <w:pPr>
              <w:pStyle w:val="ListParagraph"/>
              <w:tabs>
                <w:tab w:val="left" w:pos="426"/>
              </w:tabs>
              <w:ind w:left="0" w:right="7"/>
              <w:rPr>
                <w:sz w:val="24"/>
                <w:szCs w:val="24"/>
              </w:rPr>
            </w:pPr>
            <w:r w:rsidRPr="0056218D">
              <w:rPr>
                <w:bCs/>
                <w:sz w:val="24"/>
                <w:szCs w:val="24"/>
                <w:lang w:val="en-GB"/>
              </w:rPr>
              <w:t>1</w:t>
            </w:r>
          </w:p>
        </w:tc>
        <w:tc>
          <w:tcPr>
            <w:tcW w:w="3827" w:type="dxa"/>
            <w:vAlign w:val="center"/>
          </w:tcPr>
          <w:p w14:paraId="6DC3D976" w14:textId="77777777" w:rsidR="00F10B6D" w:rsidRPr="0056218D" w:rsidRDefault="00F10B6D" w:rsidP="00F10B6D">
            <w:pPr>
              <w:pStyle w:val="ListParagraph"/>
              <w:tabs>
                <w:tab w:val="left" w:pos="426"/>
              </w:tabs>
              <w:ind w:left="0" w:right="7"/>
              <w:rPr>
                <w:sz w:val="24"/>
                <w:szCs w:val="24"/>
              </w:rPr>
            </w:pPr>
          </w:p>
        </w:tc>
        <w:tc>
          <w:tcPr>
            <w:tcW w:w="851" w:type="dxa"/>
          </w:tcPr>
          <w:p w14:paraId="0D7A7623" w14:textId="77777777" w:rsidR="00F10B6D" w:rsidRPr="0056218D" w:rsidRDefault="00F10B6D" w:rsidP="00F10B6D">
            <w:pPr>
              <w:pStyle w:val="ListParagraph"/>
              <w:tabs>
                <w:tab w:val="left" w:pos="426"/>
              </w:tabs>
              <w:ind w:left="0" w:right="7"/>
              <w:rPr>
                <w:sz w:val="24"/>
                <w:szCs w:val="24"/>
              </w:rPr>
            </w:pPr>
          </w:p>
        </w:tc>
        <w:tc>
          <w:tcPr>
            <w:tcW w:w="850" w:type="dxa"/>
          </w:tcPr>
          <w:p w14:paraId="2E12D058" w14:textId="77777777" w:rsidR="00F10B6D" w:rsidRPr="0056218D" w:rsidRDefault="00F10B6D" w:rsidP="00F10B6D">
            <w:pPr>
              <w:pStyle w:val="ListParagraph"/>
              <w:tabs>
                <w:tab w:val="left" w:pos="426"/>
              </w:tabs>
              <w:ind w:left="0" w:right="7"/>
              <w:rPr>
                <w:sz w:val="24"/>
                <w:szCs w:val="24"/>
              </w:rPr>
            </w:pPr>
          </w:p>
        </w:tc>
        <w:tc>
          <w:tcPr>
            <w:tcW w:w="849" w:type="dxa"/>
          </w:tcPr>
          <w:p w14:paraId="22CF7937" w14:textId="77777777" w:rsidR="00F10B6D" w:rsidRPr="0056218D" w:rsidRDefault="00F10B6D" w:rsidP="00F10B6D">
            <w:pPr>
              <w:pStyle w:val="ListParagraph"/>
              <w:tabs>
                <w:tab w:val="left" w:pos="426"/>
              </w:tabs>
              <w:ind w:left="0" w:right="7"/>
              <w:rPr>
                <w:sz w:val="24"/>
                <w:szCs w:val="24"/>
              </w:rPr>
            </w:pPr>
          </w:p>
        </w:tc>
      </w:tr>
      <w:tr w:rsidR="00F10B6D" w:rsidRPr="0056218D" w14:paraId="7659C4CB" w14:textId="77777777" w:rsidTr="00F10B6D">
        <w:trPr>
          <w:trHeight w:val="1378"/>
        </w:trPr>
        <w:tc>
          <w:tcPr>
            <w:tcW w:w="562" w:type="dxa"/>
            <w:vAlign w:val="center"/>
          </w:tcPr>
          <w:p w14:paraId="706CAAC8" w14:textId="7D386413"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t>6.</w:t>
            </w:r>
          </w:p>
        </w:tc>
        <w:tc>
          <w:tcPr>
            <w:tcW w:w="1560" w:type="dxa"/>
            <w:vAlign w:val="center"/>
          </w:tcPr>
          <w:p w14:paraId="13E0B970" w14:textId="77641C3E" w:rsidR="00F10B6D" w:rsidRPr="0056218D" w:rsidRDefault="00F10B6D" w:rsidP="00F10B6D">
            <w:pPr>
              <w:pStyle w:val="ListParagraph"/>
              <w:tabs>
                <w:tab w:val="left" w:pos="426"/>
              </w:tabs>
              <w:ind w:left="0" w:right="7"/>
              <w:rPr>
                <w:sz w:val="24"/>
                <w:szCs w:val="24"/>
              </w:rPr>
            </w:pPr>
            <w:r w:rsidRPr="0056218D">
              <w:rPr>
                <w:bCs/>
                <w:sz w:val="24"/>
                <w:szCs w:val="24"/>
                <w:lang w:val="en-GB"/>
              </w:rPr>
              <w:t>Spark Detection and Extinguishing System</w:t>
            </w:r>
          </w:p>
        </w:tc>
        <w:tc>
          <w:tcPr>
            <w:tcW w:w="850" w:type="dxa"/>
            <w:vAlign w:val="center"/>
          </w:tcPr>
          <w:p w14:paraId="2F36BE0D" w14:textId="569C7394" w:rsidR="00F10B6D" w:rsidRPr="0056218D" w:rsidRDefault="00F10B6D" w:rsidP="00F10B6D">
            <w:pPr>
              <w:pStyle w:val="ListParagraph"/>
              <w:tabs>
                <w:tab w:val="left" w:pos="426"/>
              </w:tabs>
              <w:ind w:left="0" w:right="7"/>
              <w:rPr>
                <w:sz w:val="24"/>
                <w:szCs w:val="24"/>
              </w:rPr>
            </w:pPr>
            <w:r w:rsidRPr="0056218D">
              <w:rPr>
                <w:bCs/>
                <w:sz w:val="24"/>
                <w:szCs w:val="24"/>
                <w:lang w:val="en-GB"/>
              </w:rPr>
              <w:t>Set</w:t>
            </w:r>
          </w:p>
        </w:tc>
        <w:tc>
          <w:tcPr>
            <w:tcW w:w="3827" w:type="dxa"/>
            <w:vAlign w:val="center"/>
          </w:tcPr>
          <w:p w14:paraId="6225D3AF" w14:textId="77777777" w:rsidR="00F10B6D" w:rsidRPr="0056218D" w:rsidRDefault="00F10B6D" w:rsidP="00F10B6D">
            <w:pPr>
              <w:pStyle w:val="ListParagraph"/>
              <w:tabs>
                <w:tab w:val="left" w:pos="426"/>
              </w:tabs>
              <w:ind w:left="0" w:right="7"/>
              <w:rPr>
                <w:sz w:val="24"/>
                <w:szCs w:val="24"/>
              </w:rPr>
            </w:pPr>
          </w:p>
        </w:tc>
        <w:tc>
          <w:tcPr>
            <w:tcW w:w="851" w:type="dxa"/>
          </w:tcPr>
          <w:p w14:paraId="6036CE0B" w14:textId="77777777" w:rsidR="00F10B6D" w:rsidRPr="0056218D" w:rsidRDefault="00F10B6D" w:rsidP="00F10B6D">
            <w:pPr>
              <w:pStyle w:val="ListParagraph"/>
              <w:tabs>
                <w:tab w:val="left" w:pos="426"/>
              </w:tabs>
              <w:ind w:left="0" w:right="7"/>
              <w:rPr>
                <w:sz w:val="24"/>
                <w:szCs w:val="24"/>
              </w:rPr>
            </w:pPr>
          </w:p>
        </w:tc>
        <w:tc>
          <w:tcPr>
            <w:tcW w:w="850" w:type="dxa"/>
          </w:tcPr>
          <w:p w14:paraId="318B644C" w14:textId="77777777" w:rsidR="00F10B6D" w:rsidRPr="0056218D" w:rsidRDefault="00F10B6D" w:rsidP="00F10B6D">
            <w:pPr>
              <w:pStyle w:val="ListParagraph"/>
              <w:tabs>
                <w:tab w:val="left" w:pos="426"/>
              </w:tabs>
              <w:ind w:left="0" w:right="7"/>
              <w:rPr>
                <w:sz w:val="24"/>
                <w:szCs w:val="24"/>
              </w:rPr>
            </w:pPr>
          </w:p>
        </w:tc>
        <w:tc>
          <w:tcPr>
            <w:tcW w:w="849" w:type="dxa"/>
          </w:tcPr>
          <w:p w14:paraId="4B938B74" w14:textId="77777777" w:rsidR="00F10B6D" w:rsidRPr="0056218D" w:rsidRDefault="00F10B6D" w:rsidP="00F10B6D">
            <w:pPr>
              <w:pStyle w:val="ListParagraph"/>
              <w:tabs>
                <w:tab w:val="left" w:pos="426"/>
              </w:tabs>
              <w:ind w:left="0" w:right="7"/>
              <w:rPr>
                <w:sz w:val="24"/>
                <w:szCs w:val="24"/>
              </w:rPr>
            </w:pPr>
          </w:p>
        </w:tc>
      </w:tr>
      <w:tr w:rsidR="00F10B6D" w:rsidRPr="0056218D" w14:paraId="3B7E0C50" w14:textId="77777777" w:rsidTr="00F10B6D">
        <w:trPr>
          <w:trHeight w:val="1378"/>
        </w:trPr>
        <w:tc>
          <w:tcPr>
            <w:tcW w:w="562" w:type="dxa"/>
            <w:vAlign w:val="center"/>
          </w:tcPr>
          <w:p w14:paraId="50FC7230" w14:textId="4B0AD4C0" w:rsidR="00F10B6D" w:rsidRPr="0056218D" w:rsidRDefault="00F10B6D" w:rsidP="00F10B6D">
            <w:pPr>
              <w:pStyle w:val="ListParagraph"/>
              <w:tabs>
                <w:tab w:val="left" w:pos="426"/>
              </w:tabs>
              <w:ind w:left="0" w:right="7"/>
              <w:jc w:val="center"/>
              <w:rPr>
                <w:sz w:val="24"/>
                <w:szCs w:val="24"/>
              </w:rPr>
            </w:pPr>
            <w:r w:rsidRPr="0056218D">
              <w:rPr>
                <w:bCs/>
                <w:sz w:val="24"/>
                <w:szCs w:val="24"/>
                <w:lang w:val="en-GB"/>
              </w:rPr>
              <w:lastRenderedPageBreak/>
              <w:t>7.</w:t>
            </w:r>
          </w:p>
        </w:tc>
        <w:tc>
          <w:tcPr>
            <w:tcW w:w="1560" w:type="dxa"/>
            <w:vAlign w:val="center"/>
          </w:tcPr>
          <w:p w14:paraId="7FB58BFA" w14:textId="7990975F" w:rsidR="00F10B6D" w:rsidRPr="0056218D" w:rsidRDefault="00F10B6D" w:rsidP="00F10B6D">
            <w:pPr>
              <w:pStyle w:val="ListParagraph"/>
              <w:tabs>
                <w:tab w:val="left" w:pos="426"/>
              </w:tabs>
              <w:ind w:left="0" w:right="7"/>
              <w:rPr>
                <w:sz w:val="24"/>
                <w:szCs w:val="24"/>
              </w:rPr>
            </w:pPr>
            <w:r w:rsidRPr="0056218D">
              <w:rPr>
                <w:bCs/>
                <w:sz w:val="24"/>
                <w:szCs w:val="24"/>
                <w:lang w:val="en-GB"/>
              </w:rPr>
              <w:t>Heating pipe</w:t>
            </w:r>
            <w:r w:rsidRPr="0056218D">
              <w:rPr>
                <w:bCs/>
                <w:sz w:val="24"/>
                <w:szCs w:val="24"/>
                <w:lang w:val="en-GB"/>
              </w:rPr>
              <w:br/>
              <w:t>For outdoor use only</w:t>
            </w:r>
          </w:p>
        </w:tc>
        <w:tc>
          <w:tcPr>
            <w:tcW w:w="850" w:type="dxa"/>
            <w:vAlign w:val="center"/>
          </w:tcPr>
          <w:p w14:paraId="72C7EF47" w14:textId="3B0C1E9C" w:rsidR="00F10B6D" w:rsidRPr="0056218D" w:rsidRDefault="00F10B6D" w:rsidP="00F10B6D">
            <w:pPr>
              <w:pStyle w:val="ListParagraph"/>
              <w:tabs>
                <w:tab w:val="left" w:pos="426"/>
              </w:tabs>
              <w:ind w:left="0" w:right="7"/>
              <w:rPr>
                <w:sz w:val="24"/>
                <w:szCs w:val="24"/>
              </w:rPr>
            </w:pPr>
            <w:r w:rsidRPr="0056218D">
              <w:rPr>
                <w:bCs/>
                <w:sz w:val="24"/>
                <w:szCs w:val="24"/>
                <w:lang w:val="en-GB"/>
              </w:rPr>
              <w:t>4</w:t>
            </w:r>
          </w:p>
        </w:tc>
        <w:tc>
          <w:tcPr>
            <w:tcW w:w="3827" w:type="dxa"/>
            <w:vAlign w:val="center"/>
          </w:tcPr>
          <w:p w14:paraId="7B336190" w14:textId="77777777" w:rsidR="00F10B6D" w:rsidRPr="0056218D" w:rsidRDefault="00F10B6D" w:rsidP="00F10B6D">
            <w:pPr>
              <w:pStyle w:val="ListParagraph"/>
              <w:tabs>
                <w:tab w:val="left" w:pos="426"/>
              </w:tabs>
              <w:ind w:left="0" w:right="7"/>
              <w:rPr>
                <w:sz w:val="24"/>
                <w:szCs w:val="24"/>
              </w:rPr>
            </w:pPr>
          </w:p>
        </w:tc>
        <w:tc>
          <w:tcPr>
            <w:tcW w:w="851" w:type="dxa"/>
          </w:tcPr>
          <w:p w14:paraId="7D32CB5E" w14:textId="77777777" w:rsidR="00F10B6D" w:rsidRPr="0056218D" w:rsidRDefault="00F10B6D" w:rsidP="00F10B6D">
            <w:pPr>
              <w:pStyle w:val="ListParagraph"/>
              <w:tabs>
                <w:tab w:val="left" w:pos="426"/>
              </w:tabs>
              <w:ind w:left="0" w:right="7"/>
              <w:rPr>
                <w:sz w:val="24"/>
                <w:szCs w:val="24"/>
              </w:rPr>
            </w:pPr>
          </w:p>
        </w:tc>
        <w:tc>
          <w:tcPr>
            <w:tcW w:w="850" w:type="dxa"/>
          </w:tcPr>
          <w:p w14:paraId="20B0D14F" w14:textId="77777777" w:rsidR="00F10B6D" w:rsidRPr="0056218D" w:rsidRDefault="00F10B6D" w:rsidP="00F10B6D">
            <w:pPr>
              <w:pStyle w:val="ListParagraph"/>
              <w:tabs>
                <w:tab w:val="left" w:pos="426"/>
              </w:tabs>
              <w:ind w:left="0" w:right="7"/>
              <w:rPr>
                <w:sz w:val="24"/>
                <w:szCs w:val="24"/>
              </w:rPr>
            </w:pPr>
          </w:p>
        </w:tc>
        <w:tc>
          <w:tcPr>
            <w:tcW w:w="849" w:type="dxa"/>
          </w:tcPr>
          <w:p w14:paraId="3A5A766D" w14:textId="77777777" w:rsidR="00F10B6D" w:rsidRPr="0056218D" w:rsidRDefault="00F10B6D" w:rsidP="00F10B6D">
            <w:pPr>
              <w:pStyle w:val="ListParagraph"/>
              <w:tabs>
                <w:tab w:val="left" w:pos="426"/>
              </w:tabs>
              <w:ind w:left="0" w:right="7"/>
              <w:rPr>
                <w:sz w:val="24"/>
                <w:szCs w:val="24"/>
              </w:rPr>
            </w:pPr>
          </w:p>
        </w:tc>
      </w:tr>
      <w:tr w:rsidR="00F10B6D" w:rsidRPr="0056218D" w14:paraId="1BB6C72E" w14:textId="77777777" w:rsidTr="0056218D">
        <w:trPr>
          <w:trHeight w:val="732"/>
        </w:trPr>
        <w:tc>
          <w:tcPr>
            <w:tcW w:w="562" w:type="dxa"/>
          </w:tcPr>
          <w:p w14:paraId="06E0BBD7" w14:textId="0F415D68" w:rsidR="00F10B6D" w:rsidRPr="0056218D" w:rsidRDefault="00F10B6D" w:rsidP="00A15967">
            <w:pPr>
              <w:pStyle w:val="ListParagraph"/>
              <w:tabs>
                <w:tab w:val="left" w:pos="426"/>
              </w:tabs>
              <w:ind w:left="0" w:right="7"/>
              <w:jc w:val="center"/>
              <w:rPr>
                <w:sz w:val="24"/>
                <w:szCs w:val="24"/>
              </w:rPr>
            </w:pPr>
            <w:r w:rsidRPr="0056218D">
              <w:rPr>
                <w:sz w:val="24"/>
                <w:szCs w:val="24"/>
              </w:rPr>
              <w:t>8.</w:t>
            </w:r>
          </w:p>
        </w:tc>
        <w:tc>
          <w:tcPr>
            <w:tcW w:w="6237" w:type="dxa"/>
            <w:gridSpan w:val="3"/>
            <w:vAlign w:val="center"/>
          </w:tcPr>
          <w:p w14:paraId="13ADB87E" w14:textId="38896485" w:rsidR="00F10B6D" w:rsidRPr="0056218D" w:rsidRDefault="00F10B6D" w:rsidP="00A15967">
            <w:pPr>
              <w:pStyle w:val="ListParagraph"/>
              <w:tabs>
                <w:tab w:val="left" w:pos="426"/>
              </w:tabs>
              <w:ind w:left="0" w:right="7"/>
              <w:rPr>
                <w:sz w:val="24"/>
                <w:szCs w:val="24"/>
              </w:rPr>
            </w:pPr>
            <w:r w:rsidRPr="0056218D">
              <w:rPr>
                <w:bCs/>
                <w:sz w:val="24"/>
                <w:szCs w:val="24"/>
                <w:lang w:val="en-GB"/>
              </w:rPr>
              <w:t>System installation and operational training for personnel.</w:t>
            </w:r>
          </w:p>
        </w:tc>
        <w:tc>
          <w:tcPr>
            <w:tcW w:w="851" w:type="dxa"/>
          </w:tcPr>
          <w:p w14:paraId="0A8B70B3" w14:textId="77777777" w:rsidR="00F10B6D" w:rsidRPr="0056218D" w:rsidRDefault="00F10B6D" w:rsidP="00A15967">
            <w:pPr>
              <w:pStyle w:val="ListParagraph"/>
              <w:tabs>
                <w:tab w:val="left" w:pos="426"/>
              </w:tabs>
              <w:ind w:left="0" w:right="7"/>
              <w:rPr>
                <w:sz w:val="24"/>
                <w:szCs w:val="24"/>
              </w:rPr>
            </w:pPr>
          </w:p>
        </w:tc>
        <w:tc>
          <w:tcPr>
            <w:tcW w:w="850" w:type="dxa"/>
          </w:tcPr>
          <w:p w14:paraId="226F3BFA" w14:textId="77777777" w:rsidR="00F10B6D" w:rsidRPr="0056218D" w:rsidRDefault="00F10B6D" w:rsidP="00A15967">
            <w:pPr>
              <w:pStyle w:val="ListParagraph"/>
              <w:tabs>
                <w:tab w:val="left" w:pos="426"/>
              </w:tabs>
              <w:ind w:left="0" w:right="7"/>
              <w:rPr>
                <w:sz w:val="24"/>
                <w:szCs w:val="24"/>
              </w:rPr>
            </w:pPr>
          </w:p>
        </w:tc>
        <w:tc>
          <w:tcPr>
            <w:tcW w:w="849" w:type="dxa"/>
          </w:tcPr>
          <w:p w14:paraId="205C9B19" w14:textId="77777777" w:rsidR="00F10B6D" w:rsidRPr="0056218D" w:rsidRDefault="00F10B6D" w:rsidP="00A15967">
            <w:pPr>
              <w:pStyle w:val="ListParagraph"/>
              <w:tabs>
                <w:tab w:val="left" w:pos="426"/>
              </w:tabs>
              <w:ind w:left="0" w:right="7"/>
              <w:rPr>
                <w:sz w:val="24"/>
                <w:szCs w:val="24"/>
              </w:rPr>
            </w:pPr>
          </w:p>
        </w:tc>
      </w:tr>
      <w:tr w:rsidR="00383E31" w:rsidRPr="0056218D" w14:paraId="41A4ABC6" w14:textId="77777777" w:rsidTr="0056218D">
        <w:trPr>
          <w:trHeight w:val="274"/>
        </w:trPr>
        <w:tc>
          <w:tcPr>
            <w:tcW w:w="8500" w:type="dxa"/>
            <w:gridSpan w:val="6"/>
          </w:tcPr>
          <w:p w14:paraId="26D31540" w14:textId="79AC5942" w:rsidR="00383E31" w:rsidRPr="0056218D" w:rsidRDefault="0056218D" w:rsidP="0056218D">
            <w:pPr>
              <w:pStyle w:val="ListParagraph"/>
              <w:tabs>
                <w:tab w:val="left" w:pos="426"/>
              </w:tabs>
              <w:ind w:left="0" w:right="7"/>
              <w:jc w:val="right"/>
              <w:rPr>
                <w:b/>
                <w:bCs/>
                <w:sz w:val="24"/>
                <w:szCs w:val="24"/>
              </w:rPr>
            </w:pPr>
            <w:proofErr w:type="spellStart"/>
            <w:r w:rsidRPr="0056218D">
              <w:rPr>
                <w:b/>
                <w:bCs/>
                <w:sz w:val="24"/>
                <w:szCs w:val="24"/>
              </w:rPr>
              <w:t>Total</w:t>
            </w:r>
            <w:proofErr w:type="spellEnd"/>
            <w:r w:rsidRPr="0056218D">
              <w:rPr>
                <w:b/>
                <w:bCs/>
                <w:sz w:val="24"/>
                <w:szCs w:val="24"/>
              </w:rPr>
              <w:t xml:space="preserve">, </w:t>
            </w:r>
            <w:proofErr w:type="spellStart"/>
            <w:r w:rsidRPr="0056218D">
              <w:rPr>
                <w:b/>
                <w:bCs/>
                <w:sz w:val="24"/>
                <w:szCs w:val="24"/>
              </w:rPr>
              <w:t>excluding</w:t>
            </w:r>
            <w:proofErr w:type="spellEnd"/>
            <w:r w:rsidRPr="0056218D">
              <w:rPr>
                <w:b/>
                <w:bCs/>
                <w:sz w:val="24"/>
                <w:szCs w:val="24"/>
              </w:rPr>
              <w:t xml:space="preserve"> VAT</w:t>
            </w:r>
          </w:p>
        </w:tc>
        <w:tc>
          <w:tcPr>
            <w:tcW w:w="849" w:type="dxa"/>
          </w:tcPr>
          <w:p w14:paraId="0AE300DC" w14:textId="77777777" w:rsidR="00383E31" w:rsidRPr="0056218D" w:rsidRDefault="00383E31" w:rsidP="00A15967">
            <w:pPr>
              <w:pStyle w:val="ListParagraph"/>
              <w:tabs>
                <w:tab w:val="left" w:pos="426"/>
              </w:tabs>
              <w:ind w:left="0" w:right="7"/>
              <w:rPr>
                <w:sz w:val="24"/>
                <w:szCs w:val="24"/>
              </w:rPr>
            </w:pPr>
          </w:p>
        </w:tc>
      </w:tr>
      <w:tr w:rsidR="0056218D" w:rsidRPr="0056218D" w14:paraId="22FBE95C" w14:textId="77777777" w:rsidTr="0056218D">
        <w:trPr>
          <w:trHeight w:val="274"/>
        </w:trPr>
        <w:tc>
          <w:tcPr>
            <w:tcW w:w="8500" w:type="dxa"/>
            <w:gridSpan w:val="6"/>
          </w:tcPr>
          <w:p w14:paraId="6903FC11" w14:textId="669F69D7" w:rsidR="0056218D" w:rsidRPr="0056218D" w:rsidRDefault="0056218D" w:rsidP="0056218D">
            <w:pPr>
              <w:pStyle w:val="ListParagraph"/>
              <w:tabs>
                <w:tab w:val="left" w:pos="426"/>
              </w:tabs>
              <w:ind w:right="7"/>
              <w:jc w:val="right"/>
              <w:rPr>
                <w:b/>
                <w:bCs/>
                <w:sz w:val="24"/>
                <w:szCs w:val="24"/>
              </w:rPr>
            </w:pPr>
            <w:r w:rsidRPr="0056218D">
              <w:rPr>
                <w:b/>
                <w:bCs/>
                <w:sz w:val="24"/>
                <w:szCs w:val="24"/>
              </w:rPr>
              <w:t>VAT (21%)</w:t>
            </w:r>
          </w:p>
        </w:tc>
        <w:tc>
          <w:tcPr>
            <w:tcW w:w="849" w:type="dxa"/>
          </w:tcPr>
          <w:p w14:paraId="58E9F8D5" w14:textId="77777777" w:rsidR="0056218D" w:rsidRPr="0056218D" w:rsidRDefault="0056218D" w:rsidP="00A15967">
            <w:pPr>
              <w:pStyle w:val="ListParagraph"/>
              <w:tabs>
                <w:tab w:val="left" w:pos="426"/>
              </w:tabs>
              <w:ind w:left="0" w:right="7"/>
              <w:rPr>
                <w:sz w:val="24"/>
                <w:szCs w:val="24"/>
              </w:rPr>
            </w:pPr>
          </w:p>
        </w:tc>
      </w:tr>
      <w:tr w:rsidR="0056218D" w:rsidRPr="0056218D" w14:paraId="62101208" w14:textId="77777777" w:rsidTr="0056218D">
        <w:trPr>
          <w:trHeight w:val="274"/>
        </w:trPr>
        <w:tc>
          <w:tcPr>
            <w:tcW w:w="8500" w:type="dxa"/>
            <w:gridSpan w:val="6"/>
          </w:tcPr>
          <w:p w14:paraId="3BFFD1CF" w14:textId="24920450" w:rsidR="0056218D" w:rsidRPr="0056218D" w:rsidRDefault="0056218D" w:rsidP="0056218D">
            <w:pPr>
              <w:pStyle w:val="ListParagraph"/>
              <w:tabs>
                <w:tab w:val="left" w:pos="426"/>
              </w:tabs>
              <w:ind w:left="0" w:right="7"/>
              <w:jc w:val="right"/>
              <w:rPr>
                <w:b/>
                <w:bCs/>
                <w:sz w:val="24"/>
                <w:szCs w:val="24"/>
              </w:rPr>
            </w:pPr>
            <w:proofErr w:type="spellStart"/>
            <w:r w:rsidRPr="0056218D">
              <w:rPr>
                <w:b/>
                <w:bCs/>
                <w:sz w:val="24"/>
                <w:szCs w:val="24"/>
              </w:rPr>
              <w:t>Total</w:t>
            </w:r>
            <w:proofErr w:type="spellEnd"/>
            <w:r w:rsidRPr="0056218D">
              <w:rPr>
                <w:b/>
                <w:bCs/>
                <w:sz w:val="24"/>
                <w:szCs w:val="24"/>
              </w:rPr>
              <w:t xml:space="preserve">, </w:t>
            </w:r>
            <w:proofErr w:type="spellStart"/>
            <w:r w:rsidRPr="0056218D">
              <w:rPr>
                <w:b/>
                <w:bCs/>
                <w:sz w:val="24"/>
                <w:szCs w:val="24"/>
              </w:rPr>
              <w:t>including</w:t>
            </w:r>
            <w:proofErr w:type="spellEnd"/>
            <w:r w:rsidRPr="0056218D">
              <w:rPr>
                <w:b/>
                <w:bCs/>
                <w:sz w:val="24"/>
                <w:szCs w:val="24"/>
              </w:rPr>
              <w:t xml:space="preserve"> VAT</w:t>
            </w:r>
          </w:p>
        </w:tc>
        <w:tc>
          <w:tcPr>
            <w:tcW w:w="849" w:type="dxa"/>
          </w:tcPr>
          <w:p w14:paraId="6020B6C2" w14:textId="77777777" w:rsidR="0056218D" w:rsidRPr="0056218D" w:rsidRDefault="0056218D" w:rsidP="00A15967">
            <w:pPr>
              <w:pStyle w:val="ListParagraph"/>
              <w:tabs>
                <w:tab w:val="left" w:pos="426"/>
              </w:tabs>
              <w:ind w:left="0" w:right="7"/>
              <w:rPr>
                <w:sz w:val="24"/>
                <w:szCs w:val="24"/>
              </w:rPr>
            </w:pPr>
          </w:p>
        </w:tc>
      </w:tr>
    </w:tbl>
    <w:p w14:paraId="7FA8FBD4" w14:textId="77777777" w:rsidR="0056218D" w:rsidRDefault="0056218D" w:rsidP="0056218D">
      <w:pPr>
        <w:pStyle w:val="NormalWeb"/>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applicant</w:t>
      </w:r>
      <w:proofErr w:type="spellEnd"/>
      <w:r w:rsidRPr="0056218D">
        <w:rPr>
          <w:color w:val="000000"/>
          <w:lang w:val="lv-LV"/>
        </w:rPr>
        <w:t xml:space="preserve"> </w:t>
      </w:r>
      <w:proofErr w:type="spellStart"/>
      <w:r w:rsidRPr="0056218D">
        <w:rPr>
          <w:color w:val="000000"/>
          <w:lang w:val="lv-LV"/>
        </w:rPr>
        <w:t>confirms</w:t>
      </w:r>
      <w:proofErr w:type="spellEnd"/>
      <w:r w:rsidRPr="0056218D">
        <w:rPr>
          <w:color w:val="000000"/>
          <w:lang w:val="lv-LV"/>
        </w:rPr>
        <w:t xml:space="preserve"> </w:t>
      </w:r>
      <w:proofErr w:type="spellStart"/>
      <w:r w:rsidRPr="0056218D">
        <w:rPr>
          <w:color w:val="000000"/>
          <w:lang w:val="lv-LV"/>
        </w:rPr>
        <w:t>that</w:t>
      </w:r>
      <w:proofErr w:type="spellEnd"/>
      <w:r w:rsidRPr="0056218D">
        <w:rPr>
          <w:color w:val="000000"/>
          <w:lang w:val="lv-LV"/>
        </w:rPr>
        <w:t>:</w:t>
      </w:r>
    </w:p>
    <w:p w14:paraId="72077BB9" w14:textId="77777777" w:rsidR="0056218D" w:rsidRDefault="0056218D" w:rsidP="0056218D">
      <w:pPr>
        <w:pStyle w:val="NormalWeb"/>
        <w:numPr>
          <w:ilvl w:val="0"/>
          <w:numId w:val="49"/>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offered</w:t>
      </w:r>
      <w:proofErr w:type="spellEnd"/>
      <w:r w:rsidRPr="0056218D">
        <w:rPr>
          <w:color w:val="000000"/>
          <w:lang w:val="lv-LV"/>
        </w:rPr>
        <w:t xml:space="preserve"> </w:t>
      </w:r>
      <w:proofErr w:type="spellStart"/>
      <w:r w:rsidRPr="0056218D">
        <w:rPr>
          <w:color w:val="000000"/>
          <w:lang w:val="lv-LV"/>
        </w:rPr>
        <w:t>price</w:t>
      </w:r>
      <w:proofErr w:type="spellEnd"/>
      <w:r w:rsidRPr="0056218D">
        <w:rPr>
          <w:color w:val="000000"/>
          <w:lang w:val="lv-LV"/>
        </w:rPr>
        <w:t xml:space="preserve"> </w:t>
      </w:r>
      <w:proofErr w:type="spellStart"/>
      <w:r w:rsidRPr="0056218D">
        <w:rPr>
          <w:color w:val="000000"/>
          <w:lang w:val="lv-LV"/>
        </w:rPr>
        <w:t>includes</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including</w:t>
      </w:r>
      <w:proofErr w:type="spellEnd"/>
      <w:r w:rsidRPr="0056218D">
        <w:rPr>
          <w:color w:val="000000"/>
          <w:lang w:val="lv-LV"/>
        </w:rPr>
        <w:t xml:space="preserve"> </w:t>
      </w:r>
      <w:proofErr w:type="spellStart"/>
      <w:r w:rsidRPr="0056218D">
        <w:rPr>
          <w:color w:val="000000"/>
          <w:lang w:val="lv-LV"/>
        </w:rPr>
        <w:t>delivery</w:t>
      </w:r>
      <w:proofErr w:type="spellEnd"/>
      <w:r w:rsidRPr="0056218D">
        <w:rPr>
          <w:color w:val="000000"/>
          <w:lang w:val="lv-LV"/>
        </w:rPr>
        <w:t xml:space="preserve">, transport, </w:t>
      </w:r>
      <w:proofErr w:type="spellStart"/>
      <w:r w:rsidRPr="0056218D">
        <w:rPr>
          <w:color w:val="000000"/>
          <w:lang w:val="lv-LV"/>
        </w:rPr>
        <w:t>installation</w:t>
      </w:r>
      <w:proofErr w:type="spellEnd"/>
      <w:r w:rsidRPr="0056218D">
        <w:rPr>
          <w:color w:val="000000"/>
          <w:lang w:val="lv-LV"/>
        </w:rPr>
        <w:t xml:space="preserve">, </w:t>
      </w:r>
      <w:proofErr w:type="spellStart"/>
      <w:r w:rsidRPr="0056218D">
        <w:rPr>
          <w:color w:val="000000"/>
          <w:lang w:val="lv-LV"/>
        </w:rPr>
        <w:t>connection</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 xml:space="preserve"> </w:t>
      </w:r>
      <w:proofErr w:type="spellStart"/>
      <w:r w:rsidRPr="0056218D">
        <w:rPr>
          <w:color w:val="000000"/>
          <w:lang w:val="lv-LV"/>
        </w:rPr>
        <w:t>integration</w:t>
      </w:r>
      <w:proofErr w:type="spellEnd"/>
      <w:r w:rsidRPr="0056218D">
        <w:rPr>
          <w:color w:val="000000"/>
          <w:lang w:val="lv-LV"/>
        </w:rPr>
        <w:t xml:space="preserve">, </w:t>
      </w:r>
      <w:proofErr w:type="spellStart"/>
      <w:r w:rsidRPr="0056218D">
        <w:rPr>
          <w:color w:val="000000"/>
          <w:lang w:val="lv-LV"/>
        </w:rPr>
        <w:t>testing</w:t>
      </w:r>
      <w:proofErr w:type="spellEnd"/>
      <w:r w:rsidRPr="0056218D">
        <w:rPr>
          <w:color w:val="000000"/>
          <w:lang w:val="lv-LV"/>
        </w:rPr>
        <w:t xml:space="preserve">, </w:t>
      </w:r>
      <w:proofErr w:type="spellStart"/>
      <w:r w:rsidRPr="0056218D">
        <w:rPr>
          <w:color w:val="000000"/>
          <w:lang w:val="lv-LV"/>
        </w:rPr>
        <w:t>commissioning</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personnel</w:t>
      </w:r>
      <w:proofErr w:type="spellEnd"/>
      <w:r w:rsidRPr="0056218D">
        <w:rPr>
          <w:color w:val="000000"/>
          <w:lang w:val="lv-LV"/>
        </w:rPr>
        <w:t xml:space="preserve"> </w:t>
      </w:r>
      <w:proofErr w:type="spellStart"/>
      <w:r w:rsidRPr="0056218D">
        <w:rPr>
          <w:color w:val="000000"/>
          <w:lang w:val="lv-LV"/>
        </w:rPr>
        <w:t>training</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other</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related</w:t>
      </w:r>
      <w:proofErr w:type="spellEnd"/>
      <w:r w:rsidRPr="0056218D">
        <w:rPr>
          <w:color w:val="000000"/>
          <w:lang w:val="lv-LV"/>
        </w:rPr>
        <w:t xml:space="preserve"> to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execution</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contract</w:t>
      </w:r>
      <w:proofErr w:type="spellEnd"/>
      <w:r w:rsidRPr="0056218D">
        <w:rPr>
          <w:color w:val="000000"/>
          <w:lang w:val="lv-LV"/>
        </w:rPr>
        <w:t>;</w:t>
      </w:r>
    </w:p>
    <w:p w14:paraId="38B1CC18" w14:textId="77777777" w:rsidR="0056218D" w:rsidRDefault="0056218D" w:rsidP="0056218D">
      <w:pPr>
        <w:pStyle w:val="NormalWeb"/>
        <w:numPr>
          <w:ilvl w:val="0"/>
          <w:numId w:val="49"/>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is</w:t>
      </w:r>
      <w:proofErr w:type="spellEnd"/>
      <w:r w:rsidRPr="0056218D">
        <w:rPr>
          <w:color w:val="000000"/>
          <w:lang w:val="lv-LV"/>
        </w:rPr>
        <w:t xml:space="preserve"> </w:t>
      </w:r>
      <w:proofErr w:type="spellStart"/>
      <w:r w:rsidRPr="0056218D">
        <w:rPr>
          <w:color w:val="000000"/>
          <w:lang w:val="lv-LV"/>
        </w:rPr>
        <w:t>complete</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includes</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necessary</w:t>
      </w:r>
      <w:proofErr w:type="spellEnd"/>
      <w:r w:rsidRPr="0056218D">
        <w:rPr>
          <w:color w:val="000000"/>
          <w:lang w:val="lv-LV"/>
        </w:rPr>
        <w:t xml:space="preserve"> </w:t>
      </w:r>
      <w:proofErr w:type="spellStart"/>
      <w:r w:rsidRPr="0056218D">
        <w:rPr>
          <w:color w:val="000000"/>
          <w:lang w:val="lv-LV"/>
        </w:rPr>
        <w:t>components</w:t>
      </w:r>
      <w:proofErr w:type="spellEnd"/>
      <w:r w:rsidRPr="0056218D">
        <w:rPr>
          <w:color w:val="000000"/>
          <w:lang w:val="lv-LV"/>
        </w:rPr>
        <w:t xml:space="preserve"> </w:t>
      </w:r>
      <w:proofErr w:type="spellStart"/>
      <w:r w:rsidRPr="0056218D">
        <w:rPr>
          <w:color w:val="000000"/>
          <w:lang w:val="lv-LV"/>
        </w:rPr>
        <w:t>for</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full</w:t>
      </w:r>
      <w:proofErr w:type="spellEnd"/>
      <w:r w:rsidRPr="0056218D">
        <w:rPr>
          <w:color w:val="000000"/>
          <w:lang w:val="lv-LV"/>
        </w:rPr>
        <w:t xml:space="preserve"> </w:t>
      </w:r>
      <w:proofErr w:type="spellStart"/>
      <w:r w:rsidRPr="0056218D">
        <w:rPr>
          <w:color w:val="000000"/>
          <w:lang w:val="lv-LV"/>
        </w:rPr>
        <w:t>operation</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w:t>
      </w:r>
    </w:p>
    <w:p w14:paraId="5136E589" w14:textId="77777777" w:rsidR="0056218D" w:rsidRDefault="0056218D" w:rsidP="0056218D">
      <w:pPr>
        <w:pStyle w:val="NormalWeb"/>
        <w:numPr>
          <w:ilvl w:val="0"/>
          <w:numId w:val="49"/>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offered</w:t>
      </w:r>
      <w:proofErr w:type="spellEnd"/>
      <w:r w:rsidRPr="0056218D">
        <w:rPr>
          <w:color w:val="000000"/>
          <w:lang w:val="lv-LV"/>
        </w:rPr>
        <w:t xml:space="preserve"> </w:t>
      </w:r>
      <w:proofErr w:type="spellStart"/>
      <w:r w:rsidRPr="0056218D">
        <w:rPr>
          <w:color w:val="000000"/>
          <w:lang w:val="lv-LV"/>
        </w:rPr>
        <w:t>equipment</w:t>
      </w:r>
      <w:proofErr w:type="spellEnd"/>
      <w:r w:rsidRPr="0056218D">
        <w:rPr>
          <w:color w:val="000000"/>
          <w:lang w:val="lv-LV"/>
        </w:rPr>
        <w:t xml:space="preserve"> </w:t>
      </w:r>
      <w:proofErr w:type="spellStart"/>
      <w:r w:rsidRPr="0056218D">
        <w:rPr>
          <w:color w:val="000000"/>
          <w:lang w:val="lv-LV"/>
        </w:rPr>
        <w:t>is</w:t>
      </w:r>
      <w:proofErr w:type="spellEnd"/>
      <w:r w:rsidRPr="0056218D">
        <w:rPr>
          <w:color w:val="000000"/>
          <w:lang w:val="lv-LV"/>
        </w:rPr>
        <w:t xml:space="preserve"> </w:t>
      </w:r>
      <w:proofErr w:type="spellStart"/>
      <w:r w:rsidRPr="0056218D">
        <w:rPr>
          <w:color w:val="000000"/>
          <w:lang w:val="lv-LV"/>
        </w:rPr>
        <w:t>mutually</w:t>
      </w:r>
      <w:proofErr w:type="spellEnd"/>
      <w:r w:rsidRPr="0056218D">
        <w:rPr>
          <w:color w:val="000000"/>
          <w:lang w:val="lv-LV"/>
        </w:rPr>
        <w:t xml:space="preserve"> </w:t>
      </w:r>
      <w:proofErr w:type="spellStart"/>
      <w:r w:rsidRPr="0056218D">
        <w:rPr>
          <w:color w:val="000000"/>
          <w:lang w:val="lv-LV"/>
        </w:rPr>
        <w:t>compatible</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ensures</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operation</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a </w:t>
      </w:r>
      <w:proofErr w:type="spellStart"/>
      <w:r w:rsidRPr="0056218D">
        <w:rPr>
          <w:color w:val="000000"/>
          <w:lang w:val="lv-LV"/>
        </w:rPr>
        <w:t>unified</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w:t>
      </w:r>
    </w:p>
    <w:p w14:paraId="492092B0" w14:textId="77777777" w:rsidR="0056218D" w:rsidRDefault="0056218D" w:rsidP="0056218D">
      <w:pPr>
        <w:pStyle w:val="NormalWeb"/>
        <w:numPr>
          <w:ilvl w:val="0"/>
          <w:numId w:val="49"/>
        </w:numPr>
        <w:rPr>
          <w:color w:val="000000"/>
          <w:lang w:val="lv-LV"/>
        </w:rPr>
      </w:pPr>
      <w:proofErr w:type="spellStart"/>
      <w:r w:rsidRPr="0056218D">
        <w:rPr>
          <w:color w:val="000000"/>
          <w:lang w:val="lv-LV"/>
        </w:rPr>
        <w:t>additional</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not</w:t>
      </w:r>
      <w:proofErr w:type="spellEnd"/>
      <w:r w:rsidRPr="0056218D">
        <w:rPr>
          <w:color w:val="000000"/>
          <w:lang w:val="lv-LV"/>
        </w:rPr>
        <w:t xml:space="preserve"> </w:t>
      </w:r>
      <w:proofErr w:type="spellStart"/>
      <w:r w:rsidRPr="0056218D">
        <w:rPr>
          <w:color w:val="000000"/>
          <w:lang w:val="lv-LV"/>
        </w:rPr>
        <w:t>included</w:t>
      </w:r>
      <w:proofErr w:type="spellEnd"/>
      <w:r w:rsidRPr="0056218D">
        <w:rPr>
          <w:color w:val="000000"/>
          <w:lang w:val="lv-LV"/>
        </w:rPr>
        <w:t xml:space="preserve"> </w:t>
      </w:r>
      <w:proofErr w:type="spellStart"/>
      <w:r w:rsidRPr="0056218D">
        <w:rPr>
          <w:color w:val="000000"/>
          <w:lang w:val="lv-LV"/>
        </w:rPr>
        <w:t>in</w:t>
      </w:r>
      <w:proofErr w:type="spellEnd"/>
      <w:r w:rsidRPr="0056218D">
        <w:rPr>
          <w:color w:val="000000"/>
          <w:lang w:val="lv-LV"/>
        </w:rPr>
        <w:t xml:space="preserve"> </w:t>
      </w:r>
      <w:proofErr w:type="spellStart"/>
      <w:r w:rsidRPr="0056218D">
        <w:rPr>
          <w:color w:val="000000"/>
          <w:lang w:val="lv-LV"/>
        </w:rPr>
        <w:t>this</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will</w:t>
      </w:r>
      <w:proofErr w:type="spellEnd"/>
      <w:r w:rsidRPr="0056218D">
        <w:rPr>
          <w:color w:val="000000"/>
          <w:lang w:val="lv-LV"/>
        </w:rPr>
        <w:t xml:space="preserve"> </w:t>
      </w:r>
      <w:proofErr w:type="spellStart"/>
      <w:r w:rsidRPr="0056218D">
        <w:rPr>
          <w:color w:val="000000"/>
          <w:lang w:val="lv-LV"/>
        </w:rPr>
        <w:t>not</w:t>
      </w:r>
      <w:proofErr w:type="spellEnd"/>
      <w:r w:rsidRPr="0056218D">
        <w:rPr>
          <w:color w:val="000000"/>
          <w:lang w:val="lv-LV"/>
        </w:rPr>
        <w:t xml:space="preserve"> </w:t>
      </w:r>
      <w:proofErr w:type="spellStart"/>
      <w:r w:rsidRPr="0056218D">
        <w:rPr>
          <w:color w:val="000000"/>
          <w:lang w:val="lv-LV"/>
        </w:rPr>
        <w:t>be</w:t>
      </w:r>
      <w:proofErr w:type="spellEnd"/>
      <w:r w:rsidRPr="0056218D">
        <w:rPr>
          <w:color w:val="000000"/>
          <w:lang w:val="lv-LV"/>
        </w:rPr>
        <w:t xml:space="preserve"> </w:t>
      </w:r>
      <w:proofErr w:type="spellStart"/>
      <w:r w:rsidRPr="0056218D">
        <w:rPr>
          <w:color w:val="000000"/>
          <w:lang w:val="lv-LV"/>
        </w:rPr>
        <w:t>requested</w:t>
      </w:r>
      <w:proofErr w:type="spellEnd"/>
      <w:r w:rsidRPr="0056218D">
        <w:rPr>
          <w:color w:val="000000"/>
          <w:lang w:val="lv-LV"/>
        </w:rPr>
        <w:t>;</w:t>
      </w:r>
    </w:p>
    <w:p w14:paraId="23A2FB2A" w14:textId="03B9C007" w:rsidR="00383E31" w:rsidRPr="0056218D" w:rsidRDefault="0056218D" w:rsidP="0036257E">
      <w:pPr>
        <w:pStyle w:val="NormalWeb"/>
        <w:numPr>
          <w:ilvl w:val="0"/>
          <w:numId w:val="49"/>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complies</w:t>
      </w:r>
      <w:proofErr w:type="spellEnd"/>
      <w:r w:rsidRPr="0056218D">
        <w:rPr>
          <w:color w:val="000000"/>
          <w:lang w:val="lv-LV"/>
        </w:rPr>
        <w:t xml:space="preserve"> </w:t>
      </w:r>
      <w:proofErr w:type="spellStart"/>
      <w:r w:rsidRPr="0056218D">
        <w:rPr>
          <w:color w:val="000000"/>
          <w:lang w:val="lv-LV"/>
        </w:rPr>
        <w:t>with</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requirements</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technical</w:t>
      </w:r>
      <w:proofErr w:type="spellEnd"/>
      <w:r w:rsidRPr="0056218D">
        <w:rPr>
          <w:color w:val="000000"/>
          <w:lang w:val="lv-LV"/>
        </w:rPr>
        <w:t xml:space="preserve"> </w:t>
      </w:r>
      <w:proofErr w:type="spellStart"/>
      <w:r w:rsidRPr="0056218D">
        <w:rPr>
          <w:color w:val="000000"/>
          <w:lang w:val="lv-LV"/>
        </w:rPr>
        <w:t>specification</w:t>
      </w:r>
      <w:proofErr w:type="spellEnd"/>
      <w:r w:rsidRPr="0056218D">
        <w:rPr>
          <w:color w:val="000000"/>
          <w:lang w:val="lv-LV"/>
        </w:rPr>
        <w:t>.</w:t>
      </w:r>
    </w:p>
    <w:p w14:paraId="6ECDF8DB" w14:textId="7EE407BA" w:rsidR="00320C8D" w:rsidRPr="00320C8D" w:rsidRDefault="00320C8D" w:rsidP="00320C8D">
      <w:pPr>
        <w:rPr>
          <w:color w:val="000000"/>
          <w:sz w:val="24"/>
          <w:szCs w:val="24"/>
        </w:rPr>
      </w:pPr>
      <w:r w:rsidRPr="00320C8D">
        <w:rPr>
          <w:color w:val="000000"/>
        </w:rPr>
        <w:br w:type="page"/>
      </w:r>
    </w:p>
    <w:p w14:paraId="5B7E581D" w14:textId="21A26A1F" w:rsidR="00320C8D" w:rsidRPr="00320C8D" w:rsidRDefault="00320C8D" w:rsidP="00320C8D">
      <w:pPr>
        <w:jc w:val="both"/>
        <w:rPr>
          <w:color w:val="000000"/>
          <w:sz w:val="24"/>
          <w:szCs w:val="24"/>
          <w:lang w:eastAsia="en-GB"/>
        </w:rPr>
      </w:pPr>
    </w:p>
    <w:p w14:paraId="5AACFD70" w14:textId="77777777" w:rsidR="00383E31" w:rsidRDefault="00383E31" w:rsidP="0036257E">
      <w:pPr>
        <w:pStyle w:val="NormalWeb"/>
        <w:rPr>
          <w:b/>
          <w:bCs/>
          <w:color w:val="000000"/>
          <w:lang w:val="lv-LV"/>
        </w:rPr>
      </w:pPr>
    </w:p>
    <w:tbl>
      <w:tblPr>
        <w:tblStyle w:val="TableGrid"/>
        <w:tblW w:w="9780" w:type="dxa"/>
        <w:tblInd w:w="-431" w:type="dxa"/>
        <w:tblLayout w:type="fixed"/>
        <w:tblLook w:val="04A0" w:firstRow="1" w:lastRow="0" w:firstColumn="1" w:lastColumn="0" w:noHBand="0" w:noVBand="1"/>
      </w:tblPr>
      <w:tblGrid>
        <w:gridCol w:w="426"/>
        <w:gridCol w:w="1701"/>
        <w:gridCol w:w="851"/>
        <w:gridCol w:w="4252"/>
        <w:gridCol w:w="851"/>
        <w:gridCol w:w="850"/>
        <w:gridCol w:w="849"/>
      </w:tblGrid>
      <w:tr w:rsidR="00383E31" w:rsidRPr="002A356A" w14:paraId="265A08C1" w14:textId="77777777" w:rsidTr="0056218D">
        <w:trPr>
          <w:trHeight w:val="1112"/>
        </w:trPr>
        <w:tc>
          <w:tcPr>
            <w:tcW w:w="426" w:type="dxa"/>
            <w:vAlign w:val="center"/>
          </w:tcPr>
          <w:p w14:paraId="3B20BAE9" w14:textId="77777777" w:rsidR="00383E31" w:rsidRPr="002A356A" w:rsidRDefault="00383E31" w:rsidP="00F447DC">
            <w:pPr>
              <w:pStyle w:val="ListParagraph"/>
              <w:tabs>
                <w:tab w:val="left" w:pos="426"/>
              </w:tabs>
              <w:ind w:left="0" w:right="7"/>
              <w:jc w:val="center"/>
              <w:rPr>
                <w:sz w:val="24"/>
                <w:szCs w:val="24"/>
              </w:rPr>
            </w:pPr>
            <w:r w:rsidRPr="00F853EB">
              <w:rPr>
                <w:b/>
                <w:bCs/>
                <w:color w:val="000000"/>
                <w:lang w:eastAsia="en-GB"/>
              </w:rPr>
              <w:t>No.</w:t>
            </w:r>
          </w:p>
        </w:tc>
        <w:tc>
          <w:tcPr>
            <w:tcW w:w="1701" w:type="dxa"/>
            <w:vAlign w:val="center"/>
          </w:tcPr>
          <w:p w14:paraId="71AF4A44" w14:textId="77777777" w:rsidR="00383E31" w:rsidRPr="002A356A" w:rsidRDefault="00383E31" w:rsidP="00F447DC">
            <w:pPr>
              <w:pStyle w:val="ListParagraph"/>
              <w:tabs>
                <w:tab w:val="left" w:pos="426"/>
              </w:tabs>
              <w:ind w:left="0" w:right="7"/>
              <w:jc w:val="center"/>
              <w:rPr>
                <w:sz w:val="24"/>
                <w:szCs w:val="24"/>
              </w:rPr>
            </w:pPr>
            <w:proofErr w:type="spellStart"/>
            <w:r w:rsidRPr="00F853EB">
              <w:rPr>
                <w:b/>
                <w:bCs/>
                <w:color w:val="000000"/>
                <w:lang w:eastAsia="en-GB"/>
              </w:rPr>
              <w:t>Item</w:t>
            </w:r>
            <w:proofErr w:type="spellEnd"/>
            <w:r w:rsidRPr="00F853EB">
              <w:rPr>
                <w:b/>
                <w:bCs/>
                <w:color w:val="000000"/>
                <w:lang w:eastAsia="en-GB"/>
              </w:rPr>
              <w:t xml:space="preserve"> </w:t>
            </w:r>
            <w:proofErr w:type="spellStart"/>
            <w:r w:rsidRPr="00F853EB">
              <w:rPr>
                <w:b/>
                <w:bCs/>
                <w:color w:val="000000"/>
                <w:lang w:eastAsia="en-GB"/>
              </w:rPr>
              <w:t>Name</w:t>
            </w:r>
            <w:proofErr w:type="spellEnd"/>
          </w:p>
        </w:tc>
        <w:tc>
          <w:tcPr>
            <w:tcW w:w="851" w:type="dxa"/>
            <w:vAlign w:val="center"/>
          </w:tcPr>
          <w:p w14:paraId="6CC119CC" w14:textId="77777777" w:rsidR="00383E31" w:rsidRPr="002A356A" w:rsidRDefault="00383E31" w:rsidP="00F447DC">
            <w:pPr>
              <w:pStyle w:val="ListParagraph"/>
              <w:tabs>
                <w:tab w:val="left" w:pos="426"/>
              </w:tabs>
              <w:ind w:left="0" w:right="7"/>
              <w:jc w:val="center"/>
              <w:rPr>
                <w:sz w:val="24"/>
                <w:szCs w:val="24"/>
              </w:rPr>
            </w:pPr>
            <w:proofErr w:type="spellStart"/>
            <w:r w:rsidRPr="00F853EB">
              <w:rPr>
                <w:b/>
                <w:bCs/>
                <w:color w:val="000000"/>
                <w:lang w:eastAsia="en-GB"/>
              </w:rPr>
              <w:t>Q</w:t>
            </w:r>
            <w:r>
              <w:rPr>
                <w:b/>
                <w:bCs/>
                <w:color w:val="000000"/>
                <w:lang w:eastAsia="en-GB"/>
              </w:rPr>
              <w:t>uant</w:t>
            </w:r>
            <w:proofErr w:type="spellEnd"/>
          </w:p>
        </w:tc>
        <w:tc>
          <w:tcPr>
            <w:tcW w:w="4252" w:type="dxa"/>
            <w:vAlign w:val="center"/>
          </w:tcPr>
          <w:p w14:paraId="47079421" w14:textId="3E4F65D2" w:rsidR="00383E31" w:rsidRPr="002A356A" w:rsidRDefault="00383E31" w:rsidP="00F447DC">
            <w:pPr>
              <w:pStyle w:val="ListParagraph"/>
              <w:tabs>
                <w:tab w:val="left" w:pos="426"/>
              </w:tabs>
              <w:ind w:left="0" w:right="7"/>
              <w:jc w:val="center"/>
              <w:rPr>
                <w:sz w:val="24"/>
                <w:szCs w:val="24"/>
              </w:rPr>
            </w:pPr>
            <w:proofErr w:type="spellStart"/>
            <w:r w:rsidRPr="00F853EB">
              <w:rPr>
                <w:b/>
                <w:bCs/>
                <w:color w:val="000000"/>
                <w:lang w:eastAsia="en-GB"/>
              </w:rPr>
              <w:t>Technical</w:t>
            </w:r>
            <w:proofErr w:type="spellEnd"/>
            <w:r w:rsidRPr="00F853EB">
              <w:rPr>
                <w:b/>
                <w:bCs/>
                <w:color w:val="000000"/>
                <w:lang w:eastAsia="en-GB"/>
              </w:rPr>
              <w:t xml:space="preserve"> </w:t>
            </w:r>
            <w:proofErr w:type="spellStart"/>
            <w:r w:rsidRPr="00F853EB">
              <w:rPr>
                <w:b/>
                <w:bCs/>
                <w:color w:val="000000"/>
                <w:lang w:eastAsia="en-GB"/>
              </w:rPr>
              <w:t>Specification</w:t>
            </w:r>
            <w:proofErr w:type="spellEnd"/>
            <w:r w:rsidRPr="00F853EB">
              <w:rPr>
                <w:b/>
                <w:bCs/>
                <w:color w:val="000000"/>
                <w:lang w:eastAsia="en-GB"/>
              </w:rPr>
              <w:t xml:space="preserve"> (</w:t>
            </w:r>
            <w:proofErr w:type="spellStart"/>
            <w:r w:rsidRPr="006B6C6E">
              <w:rPr>
                <w:b/>
                <w:bCs/>
                <w:color w:val="000000"/>
                <w:lang w:eastAsia="en-GB"/>
              </w:rPr>
              <w:t>Summary</w:t>
            </w:r>
            <w:proofErr w:type="spellEnd"/>
            <w:r w:rsidRPr="006B6C6E">
              <w:rPr>
                <w:b/>
                <w:bCs/>
                <w:color w:val="000000"/>
                <w:lang w:eastAsia="en-GB"/>
              </w:rPr>
              <w:t xml:space="preserve">, </w:t>
            </w:r>
            <w:proofErr w:type="spellStart"/>
            <w:r w:rsidRPr="006B6C6E">
              <w:rPr>
                <w:b/>
                <w:bCs/>
                <w:color w:val="000000"/>
                <w:lang w:eastAsia="en-GB"/>
              </w:rPr>
              <w:t>in</w:t>
            </w:r>
            <w:proofErr w:type="spellEnd"/>
            <w:r w:rsidRPr="006B6C6E">
              <w:rPr>
                <w:b/>
                <w:bCs/>
                <w:color w:val="000000"/>
                <w:lang w:eastAsia="en-GB"/>
              </w:rPr>
              <w:t xml:space="preserve"> </w:t>
            </w:r>
            <w:proofErr w:type="spellStart"/>
            <w:r w:rsidRPr="006B6C6E">
              <w:rPr>
                <w:b/>
                <w:bCs/>
                <w:color w:val="000000"/>
                <w:lang w:eastAsia="en-GB"/>
              </w:rPr>
              <w:t>accordance</w:t>
            </w:r>
            <w:proofErr w:type="spellEnd"/>
            <w:r w:rsidRPr="006B6C6E">
              <w:rPr>
                <w:b/>
                <w:bCs/>
                <w:color w:val="000000"/>
                <w:lang w:eastAsia="en-GB"/>
              </w:rPr>
              <w:t xml:space="preserve"> </w:t>
            </w:r>
            <w:proofErr w:type="spellStart"/>
            <w:r w:rsidRPr="006B6C6E">
              <w:rPr>
                <w:b/>
                <w:bCs/>
                <w:color w:val="000000"/>
                <w:lang w:eastAsia="en-GB"/>
              </w:rPr>
              <w:t>with</w:t>
            </w:r>
            <w:proofErr w:type="spellEnd"/>
            <w:r w:rsidRPr="006B6C6E">
              <w:rPr>
                <w:b/>
                <w:bCs/>
                <w:color w:val="000000"/>
                <w:lang w:eastAsia="en-GB"/>
              </w:rPr>
              <w:t xml:space="preserve"> </w:t>
            </w:r>
            <w:proofErr w:type="spellStart"/>
            <w:r w:rsidRPr="006B6C6E">
              <w:rPr>
                <w:b/>
                <w:bCs/>
                <w:color w:val="000000"/>
                <w:lang w:eastAsia="en-GB"/>
              </w:rPr>
              <w:t>the</w:t>
            </w:r>
            <w:proofErr w:type="spellEnd"/>
            <w:r w:rsidRPr="006B6C6E">
              <w:rPr>
                <w:b/>
                <w:bCs/>
                <w:color w:val="000000"/>
                <w:lang w:eastAsia="en-GB"/>
              </w:rPr>
              <w:t xml:space="preserve"> </w:t>
            </w:r>
            <w:proofErr w:type="spellStart"/>
            <w:r w:rsidRPr="006B6C6E">
              <w:rPr>
                <w:b/>
                <w:bCs/>
                <w:color w:val="000000"/>
                <w:lang w:eastAsia="en-GB"/>
              </w:rPr>
              <w:t>Technical</w:t>
            </w:r>
            <w:proofErr w:type="spellEnd"/>
            <w:r w:rsidRPr="006B6C6E">
              <w:rPr>
                <w:b/>
                <w:bCs/>
                <w:color w:val="000000"/>
                <w:lang w:eastAsia="en-GB"/>
              </w:rPr>
              <w:t xml:space="preserve"> </w:t>
            </w:r>
            <w:proofErr w:type="spellStart"/>
            <w:r w:rsidRPr="006B6C6E">
              <w:rPr>
                <w:b/>
                <w:bCs/>
                <w:color w:val="000000"/>
                <w:lang w:eastAsia="en-GB"/>
              </w:rPr>
              <w:t>Specification</w:t>
            </w:r>
            <w:proofErr w:type="spellEnd"/>
            <w:r w:rsidRPr="00F853EB">
              <w:rPr>
                <w:b/>
                <w:bCs/>
                <w:color w:val="000000"/>
                <w:lang w:eastAsia="en-GB"/>
              </w:rPr>
              <w:t>)</w:t>
            </w:r>
            <w:r w:rsidR="0056218D">
              <w:rPr>
                <w:b/>
                <w:bCs/>
                <w:color w:val="000000"/>
                <w:lang w:eastAsia="en-GB"/>
              </w:rPr>
              <w:t xml:space="preserve"> </w:t>
            </w:r>
            <w:proofErr w:type="spellStart"/>
            <w:r w:rsidR="0056218D" w:rsidRPr="0056218D">
              <w:rPr>
                <w:b/>
                <w:bCs/>
                <w:color w:val="000000"/>
                <w:lang w:eastAsia="en-GB"/>
              </w:rPr>
              <w:t>manufacturer</w:t>
            </w:r>
            <w:proofErr w:type="spellEnd"/>
            <w:r w:rsidR="0056218D" w:rsidRPr="0056218D">
              <w:rPr>
                <w:b/>
                <w:bCs/>
                <w:color w:val="000000"/>
                <w:lang w:eastAsia="en-GB"/>
              </w:rPr>
              <w:t>/</w:t>
            </w:r>
            <w:proofErr w:type="spellStart"/>
            <w:r w:rsidR="0056218D" w:rsidRPr="0056218D">
              <w:rPr>
                <w:b/>
                <w:bCs/>
                <w:color w:val="000000"/>
                <w:lang w:eastAsia="en-GB"/>
              </w:rPr>
              <w:t>brand</w:t>
            </w:r>
            <w:proofErr w:type="spellEnd"/>
            <w:r w:rsidR="0056218D" w:rsidRPr="0056218D">
              <w:rPr>
                <w:b/>
                <w:bCs/>
                <w:color w:val="000000"/>
                <w:lang w:eastAsia="en-GB"/>
              </w:rPr>
              <w:t>/</w:t>
            </w:r>
            <w:proofErr w:type="spellStart"/>
            <w:r w:rsidR="0056218D" w:rsidRPr="0056218D">
              <w:rPr>
                <w:b/>
                <w:bCs/>
                <w:color w:val="000000"/>
                <w:lang w:eastAsia="en-GB"/>
              </w:rPr>
              <w:t>model</w:t>
            </w:r>
            <w:proofErr w:type="spellEnd"/>
          </w:p>
        </w:tc>
        <w:tc>
          <w:tcPr>
            <w:tcW w:w="851" w:type="dxa"/>
            <w:vAlign w:val="center"/>
          </w:tcPr>
          <w:p w14:paraId="08CA9AEC" w14:textId="77777777" w:rsidR="00383E31" w:rsidRPr="002A356A" w:rsidRDefault="00383E31" w:rsidP="00F447DC">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excl</w:t>
            </w:r>
            <w:proofErr w:type="spellEnd"/>
            <w:r w:rsidRPr="00F853EB">
              <w:rPr>
                <w:b/>
                <w:bCs/>
                <w:color w:val="000000"/>
                <w:lang w:eastAsia="en-GB"/>
              </w:rPr>
              <w:t>. VAT (EUR)</w:t>
            </w:r>
          </w:p>
        </w:tc>
        <w:tc>
          <w:tcPr>
            <w:tcW w:w="850" w:type="dxa"/>
            <w:vAlign w:val="center"/>
          </w:tcPr>
          <w:p w14:paraId="5FA5F68C" w14:textId="77777777" w:rsidR="00383E31" w:rsidRPr="002A356A" w:rsidRDefault="00383E31" w:rsidP="00F447DC">
            <w:pPr>
              <w:pStyle w:val="ListParagraph"/>
              <w:tabs>
                <w:tab w:val="left" w:pos="426"/>
              </w:tabs>
              <w:ind w:left="0" w:right="7"/>
              <w:jc w:val="center"/>
              <w:rPr>
                <w:sz w:val="24"/>
                <w:szCs w:val="24"/>
              </w:rPr>
            </w:pPr>
            <w:r w:rsidRPr="00F853EB">
              <w:rPr>
                <w:b/>
                <w:bCs/>
                <w:color w:val="000000"/>
                <w:lang w:eastAsia="en-GB"/>
              </w:rPr>
              <w:t>VAT (EUR)</w:t>
            </w:r>
          </w:p>
        </w:tc>
        <w:tc>
          <w:tcPr>
            <w:tcW w:w="849" w:type="dxa"/>
            <w:vAlign w:val="center"/>
          </w:tcPr>
          <w:p w14:paraId="7CF03624" w14:textId="77777777" w:rsidR="00383E31" w:rsidRPr="002A356A" w:rsidRDefault="00383E31" w:rsidP="00F447DC">
            <w:pPr>
              <w:pStyle w:val="ListParagraph"/>
              <w:tabs>
                <w:tab w:val="left" w:pos="426"/>
              </w:tabs>
              <w:ind w:left="0" w:right="7"/>
              <w:jc w:val="center"/>
              <w:rPr>
                <w:sz w:val="24"/>
                <w:szCs w:val="24"/>
              </w:rPr>
            </w:pPr>
            <w:proofErr w:type="spellStart"/>
            <w:r w:rsidRPr="00F853EB">
              <w:rPr>
                <w:b/>
                <w:bCs/>
                <w:color w:val="000000"/>
                <w:lang w:eastAsia="en-GB"/>
              </w:rPr>
              <w:t>Price</w:t>
            </w:r>
            <w:proofErr w:type="spellEnd"/>
            <w:r w:rsidRPr="00F853EB">
              <w:rPr>
                <w:b/>
                <w:bCs/>
                <w:color w:val="000000"/>
                <w:lang w:eastAsia="en-GB"/>
              </w:rPr>
              <w:t xml:space="preserve"> </w:t>
            </w:r>
            <w:proofErr w:type="spellStart"/>
            <w:r w:rsidRPr="00F853EB">
              <w:rPr>
                <w:b/>
                <w:bCs/>
                <w:color w:val="000000"/>
                <w:lang w:eastAsia="en-GB"/>
              </w:rPr>
              <w:t>incl</w:t>
            </w:r>
            <w:proofErr w:type="spellEnd"/>
            <w:r w:rsidRPr="00F853EB">
              <w:rPr>
                <w:b/>
                <w:bCs/>
                <w:color w:val="000000"/>
                <w:lang w:eastAsia="en-GB"/>
              </w:rPr>
              <w:t>. VAT (EUR)</w:t>
            </w:r>
          </w:p>
        </w:tc>
      </w:tr>
    </w:tbl>
    <w:p w14:paraId="3A712B76" w14:textId="77777777" w:rsidR="00383E31" w:rsidRDefault="00383E31" w:rsidP="00383E31">
      <w:pPr>
        <w:pStyle w:val="NormalWeb"/>
        <w:spacing w:before="0" w:beforeAutospacing="0" w:after="0" w:afterAutospacing="0"/>
        <w:rPr>
          <w:b/>
          <w:bCs/>
          <w:color w:val="000000"/>
          <w:lang w:val="lv-LV"/>
        </w:rPr>
      </w:pPr>
    </w:p>
    <w:tbl>
      <w:tblPr>
        <w:tblW w:w="9782" w:type="dxa"/>
        <w:tblInd w:w="-431" w:type="dxa"/>
        <w:tblLayout w:type="fixed"/>
        <w:tblLook w:val="04A0" w:firstRow="1" w:lastRow="0" w:firstColumn="1" w:lastColumn="0" w:noHBand="0" w:noVBand="1"/>
      </w:tblPr>
      <w:tblGrid>
        <w:gridCol w:w="9782"/>
      </w:tblGrid>
      <w:tr w:rsidR="00383E31" w:rsidRPr="00F270FC" w14:paraId="3A65654F" w14:textId="77777777" w:rsidTr="0056218D">
        <w:trPr>
          <w:trHeight w:val="509"/>
        </w:trPr>
        <w:tc>
          <w:tcPr>
            <w:tcW w:w="9782"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6B6FC855" w14:textId="6ABB56E3" w:rsidR="00383E31" w:rsidRPr="00F270FC" w:rsidRDefault="00383E31" w:rsidP="00F447DC">
            <w:pPr>
              <w:jc w:val="center"/>
              <w:rPr>
                <w:b/>
                <w:bCs/>
                <w:color w:val="000000"/>
                <w:sz w:val="24"/>
                <w:szCs w:val="24"/>
                <w:lang w:val="en-US"/>
              </w:rPr>
            </w:pPr>
            <w:r w:rsidRPr="00F270FC">
              <w:rPr>
                <w:b/>
                <w:bCs/>
                <w:color w:val="000000"/>
                <w:sz w:val="24"/>
                <w:szCs w:val="24"/>
                <w:lang w:val="en-US"/>
              </w:rPr>
              <w:t xml:space="preserve">Lot No. </w:t>
            </w:r>
            <w:r>
              <w:rPr>
                <w:b/>
                <w:bCs/>
                <w:color w:val="000000"/>
                <w:sz w:val="24"/>
                <w:szCs w:val="24"/>
                <w:lang w:val="en-US"/>
              </w:rPr>
              <w:t>2</w:t>
            </w:r>
            <w:r w:rsidR="0056218D">
              <w:rPr>
                <w:b/>
                <w:bCs/>
                <w:color w:val="000000"/>
                <w:sz w:val="24"/>
                <w:szCs w:val="24"/>
                <w:lang w:val="en-US"/>
              </w:rPr>
              <w:t xml:space="preserve"> </w:t>
            </w:r>
            <w:r w:rsidR="0056218D" w:rsidRPr="0056218D">
              <w:rPr>
                <w:b/>
                <w:bCs/>
                <w:color w:val="000000"/>
                <w:sz w:val="24"/>
                <w:szCs w:val="24"/>
                <w:lang w:val="en-US"/>
              </w:rPr>
              <w:t>Air humidification system</w:t>
            </w:r>
          </w:p>
        </w:tc>
      </w:tr>
    </w:tbl>
    <w:tbl>
      <w:tblPr>
        <w:tblStyle w:val="TableGrid"/>
        <w:tblW w:w="9780" w:type="dxa"/>
        <w:tblInd w:w="-431" w:type="dxa"/>
        <w:tblLayout w:type="fixed"/>
        <w:tblLook w:val="04A0" w:firstRow="1" w:lastRow="0" w:firstColumn="1" w:lastColumn="0" w:noHBand="0" w:noVBand="1"/>
      </w:tblPr>
      <w:tblGrid>
        <w:gridCol w:w="426"/>
        <w:gridCol w:w="1843"/>
        <w:gridCol w:w="663"/>
        <w:gridCol w:w="4298"/>
        <w:gridCol w:w="851"/>
        <w:gridCol w:w="850"/>
        <w:gridCol w:w="849"/>
      </w:tblGrid>
      <w:tr w:rsidR="00383E31" w:rsidRPr="002A356A" w14:paraId="2D7CC01A" w14:textId="77777777" w:rsidTr="0056218D">
        <w:trPr>
          <w:trHeight w:val="1378"/>
        </w:trPr>
        <w:tc>
          <w:tcPr>
            <w:tcW w:w="426" w:type="dxa"/>
          </w:tcPr>
          <w:p w14:paraId="5EEC47E9" w14:textId="670E8963" w:rsidR="00383E31" w:rsidRDefault="00383E31" w:rsidP="00F447DC">
            <w:pPr>
              <w:pStyle w:val="ListParagraph"/>
              <w:tabs>
                <w:tab w:val="left" w:pos="426"/>
              </w:tabs>
              <w:ind w:left="0" w:right="7"/>
              <w:jc w:val="center"/>
              <w:rPr>
                <w:sz w:val="24"/>
                <w:szCs w:val="24"/>
              </w:rPr>
            </w:pPr>
            <w:r>
              <w:rPr>
                <w:sz w:val="24"/>
                <w:szCs w:val="24"/>
              </w:rPr>
              <w:t>1</w:t>
            </w:r>
          </w:p>
        </w:tc>
        <w:tc>
          <w:tcPr>
            <w:tcW w:w="1843" w:type="dxa"/>
            <w:vAlign w:val="center"/>
          </w:tcPr>
          <w:p w14:paraId="298FA909" w14:textId="7DBB63B8" w:rsidR="00383E31" w:rsidRPr="002A356A" w:rsidRDefault="0056218D" w:rsidP="00F447DC">
            <w:pPr>
              <w:pStyle w:val="ListParagraph"/>
              <w:tabs>
                <w:tab w:val="left" w:pos="426"/>
              </w:tabs>
              <w:ind w:left="0" w:right="7"/>
              <w:rPr>
                <w:sz w:val="24"/>
                <w:szCs w:val="24"/>
              </w:rPr>
            </w:pPr>
            <w:proofErr w:type="spellStart"/>
            <w:r w:rsidRPr="0056218D">
              <w:rPr>
                <w:sz w:val="24"/>
                <w:szCs w:val="24"/>
              </w:rPr>
              <w:t>Air</w:t>
            </w:r>
            <w:proofErr w:type="spellEnd"/>
            <w:r w:rsidRPr="0056218D">
              <w:rPr>
                <w:sz w:val="24"/>
                <w:szCs w:val="24"/>
              </w:rPr>
              <w:t xml:space="preserve"> </w:t>
            </w:r>
            <w:proofErr w:type="spellStart"/>
            <w:r w:rsidRPr="0056218D">
              <w:rPr>
                <w:sz w:val="24"/>
                <w:szCs w:val="24"/>
              </w:rPr>
              <w:t>Humidification</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Complete</w:t>
            </w:r>
            <w:proofErr w:type="spellEnd"/>
            <w:r w:rsidRPr="0056218D">
              <w:rPr>
                <w:sz w:val="24"/>
                <w:szCs w:val="24"/>
              </w:rPr>
              <w:t xml:space="preserve"> </w:t>
            </w:r>
            <w:proofErr w:type="spellStart"/>
            <w:r w:rsidRPr="0056218D">
              <w:rPr>
                <w:sz w:val="24"/>
                <w:szCs w:val="24"/>
              </w:rPr>
              <w:t>Solution</w:t>
            </w:r>
            <w:proofErr w:type="spellEnd"/>
            <w:r w:rsidRPr="0056218D">
              <w:rPr>
                <w:sz w:val="24"/>
                <w:szCs w:val="24"/>
              </w:rPr>
              <w:t xml:space="preserve"> </w:t>
            </w:r>
            <w:proofErr w:type="spellStart"/>
            <w:r w:rsidRPr="0056218D">
              <w:rPr>
                <w:sz w:val="24"/>
                <w:szCs w:val="24"/>
              </w:rPr>
              <w:t>for</w:t>
            </w:r>
            <w:proofErr w:type="spellEnd"/>
            <w:r w:rsidRPr="0056218D">
              <w:rPr>
                <w:sz w:val="24"/>
                <w:szCs w:val="24"/>
              </w:rPr>
              <w:t xml:space="preserve"> </w:t>
            </w:r>
            <w:proofErr w:type="spellStart"/>
            <w:r w:rsidRPr="0056218D">
              <w:rPr>
                <w:sz w:val="24"/>
                <w:szCs w:val="24"/>
              </w:rPr>
              <w:t>All</w:t>
            </w:r>
            <w:proofErr w:type="spellEnd"/>
            <w:r w:rsidRPr="0056218D">
              <w:rPr>
                <w:sz w:val="24"/>
                <w:szCs w:val="24"/>
              </w:rPr>
              <w:t xml:space="preserve"> </w:t>
            </w:r>
            <w:proofErr w:type="spellStart"/>
            <w:r w:rsidRPr="0056218D">
              <w:rPr>
                <w:sz w:val="24"/>
                <w:szCs w:val="24"/>
              </w:rPr>
              <w:t>Rooms</w:t>
            </w:r>
            <w:proofErr w:type="spellEnd"/>
            <w:r w:rsidRPr="0056218D">
              <w:rPr>
                <w:sz w:val="24"/>
                <w:szCs w:val="24"/>
              </w:rPr>
              <w:t>)</w:t>
            </w:r>
          </w:p>
        </w:tc>
        <w:tc>
          <w:tcPr>
            <w:tcW w:w="663" w:type="dxa"/>
            <w:vAlign w:val="center"/>
          </w:tcPr>
          <w:p w14:paraId="07548D9F" w14:textId="58B36CB2" w:rsidR="00383E31" w:rsidRPr="002A356A" w:rsidRDefault="0056218D" w:rsidP="00F447DC">
            <w:pPr>
              <w:pStyle w:val="ListParagraph"/>
              <w:tabs>
                <w:tab w:val="left" w:pos="426"/>
              </w:tabs>
              <w:ind w:left="0" w:right="7"/>
              <w:rPr>
                <w:sz w:val="24"/>
                <w:szCs w:val="24"/>
              </w:rPr>
            </w:pPr>
            <w:r>
              <w:rPr>
                <w:sz w:val="24"/>
                <w:szCs w:val="24"/>
              </w:rPr>
              <w:t>set</w:t>
            </w:r>
          </w:p>
        </w:tc>
        <w:tc>
          <w:tcPr>
            <w:tcW w:w="4298" w:type="dxa"/>
            <w:vAlign w:val="center"/>
          </w:tcPr>
          <w:p w14:paraId="51C9CDF3" w14:textId="77777777" w:rsidR="00383E31" w:rsidRPr="002A356A" w:rsidRDefault="00383E31" w:rsidP="00F447DC">
            <w:pPr>
              <w:pStyle w:val="ListParagraph"/>
              <w:tabs>
                <w:tab w:val="left" w:pos="426"/>
              </w:tabs>
              <w:ind w:left="0" w:right="7"/>
              <w:rPr>
                <w:sz w:val="24"/>
                <w:szCs w:val="24"/>
              </w:rPr>
            </w:pPr>
          </w:p>
        </w:tc>
        <w:tc>
          <w:tcPr>
            <w:tcW w:w="851" w:type="dxa"/>
          </w:tcPr>
          <w:p w14:paraId="45EEBE2A" w14:textId="77777777" w:rsidR="00383E31" w:rsidRPr="002A356A" w:rsidRDefault="00383E31" w:rsidP="00F447DC">
            <w:pPr>
              <w:pStyle w:val="ListParagraph"/>
              <w:tabs>
                <w:tab w:val="left" w:pos="426"/>
              </w:tabs>
              <w:ind w:left="0" w:right="7"/>
              <w:rPr>
                <w:sz w:val="24"/>
                <w:szCs w:val="24"/>
              </w:rPr>
            </w:pPr>
          </w:p>
        </w:tc>
        <w:tc>
          <w:tcPr>
            <w:tcW w:w="850" w:type="dxa"/>
          </w:tcPr>
          <w:p w14:paraId="730237C2" w14:textId="77777777" w:rsidR="00383E31" w:rsidRPr="002A356A" w:rsidRDefault="00383E31" w:rsidP="00F447DC">
            <w:pPr>
              <w:pStyle w:val="ListParagraph"/>
              <w:tabs>
                <w:tab w:val="left" w:pos="426"/>
              </w:tabs>
              <w:ind w:left="0" w:right="7"/>
              <w:rPr>
                <w:sz w:val="24"/>
                <w:szCs w:val="24"/>
              </w:rPr>
            </w:pPr>
          </w:p>
        </w:tc>
        <w:tc>
          <w:tcPr>
            <w:tcW w:w="849" w:type="dxa"/>
          </w:tcPr>
          <w:p w14:paraId="3721F9E6" w14:textId="77777777" w:rsidR="00383E31" w:rsidRPr="002A356A" w:rsidRDefault="00383E31" w:rsidP="00F447DC">
            <w:pPr>
              <w:pStyle w:val="ListParagraph"/>
              <w:tabs>
                <w:tab w:val="left" w:pos="426"/>
              </w:tabs>
              <w:ind w:left="0" w:right="7"/>
              <w:rPr>
                <w:sz w:val="24"/>
                <w:szCs w:val="24"/>
              </w:rPr>
            </w:pPr>
          </w:p>
        </w:tc>
      </w:tr>
      <w:tr w:rsidR="00383E31" w:rsidRPr="002A356A" w14:paraId="04F98937" w14:textId="77777777" w:rsidTr="0056218D">
        <w:trPr>
          <w:trHeight w:val="1378"/>
        </w:trPr>
        <w:tc>
          <w:tcPr>
            <w:tcW w:w="426" w:type="dxa"/>
          </w:tcPr>
          <w:p w14:paraId="25BC036D" w14:textId="33B97A6D" w:rsidR="00383E31" w:rsidRDefault="00383E31" w:rsidP="00F447DC">
            <w:pPr>
              <w:pStyle w:val="ListParagraph"/>
              <w:tabs>
                <w:tab w:val="left" w:pos="426"/>
              </w:tabs>
              <w:ind w:left="0" w:right="7"/>
              <w:jc w:val="center"/>
              <w:rPr>
                <w:sz w:val="24"/>
                <w:szCs w:val="24"/>
              </w:rPr>
            </w:pPr>
            <w:r>
              <w:rPr>
                <w:sz w:val="24"/>
                <w:szCs w:val="24"/>
              </w:rPr>
              <w:t>2</w:t>
            </w:r>
          </w:p>
        </w:tc>
        <w:tc>
          <w:tcPr>
            <w:tcW w:w="1843" w:type="dxa"/>
            <w:vAlign w:val="center"/>
          </w:tcPr>
          <w:p w14:paraId="38DC36ED" w14:textId="262CB19C" w:rsidR="00383E31" w:rsidRPr="002A356A" w:rsidRDefault="0056218D" w:rsidP="00F447DC">
            <w:pPr>
              <w:pStyle w:val="ListParagraph"/>
              <w:tabs>
                <w:tab w:val="left" w:pos="426"/>
              </w:tabs>
              <w:ind w:left="0" w:right="7"/>
              <w:rPr>
                <w:sz w:val="24"/>
                <w:szCs w:val="24"/>
              </w:rPr>
            </w:pPr>
            <w:proofErr w:type="spellStart"/>
            <w:r w:rsidRPr="0056218D">
              <w:rPr>
                <w:sz w:val="24"/>
                <w:szCs w:val="24"/>
              </w:rPr>
              <w:t>Control</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Automation</w:t>
            </w:r>
            <w:proofErr w:type="spellEnd"/>
            <w:r w:rsidRPr="0056218D">
              <w:rPr>
                <w:sz w:val="24"/>
                <w:szCs w:val="24"/>
              </w:rPr>
              <w:t xml:space="preserve"> </w:t>
            </w:r>
            <w:proofErr w:type="spellStart"/>
            <w:r w:rsidRPr="0056218D">
              <w:rPr>
                <w:sz w:val="24"/>
                <w:szCs w:val="24"/>
              </w:rPr>
              <w:t>System</w:t>
            </w:r>
            <w:proofErr w:type="spellEnd"/>
          </w:p>
        </w:tc>
        <w:tc>
          <w:tcPr>
            <w:tcW w:w="663" w:type="dxa"/>
            <w:vAlign w:val="center"/>
          </w:tcPr>
          <w:p w14:paraId="73340321" w14:textId="7BB236A9" w:rsidR="00383E31" w:rsidRPr="002A356A" w:rsidRDefault="0056218D" w:rsidP="00F447DC">
            <w:pPr>
              <w:pStyle w:val="ListParagraph"/>
              <w:tabs>
                <w:tab w:val="left" w:pos="426"/>
              </w:tabs>
              <w:ind w:left="0" w:right="7"/>
              <w:rPr>
                <w:sz w:val="24"/>
                <w:szCs w:val="24"/>
              </w:rPr>
            </w:pPr>
            <w:r>
              <w:rPr>
                <w:sz w:val="24"/>
                <w:szCs w:val="24"/>
              </w:rPr>
              <w:t>set</w:t>
            </w:r>
          </w:p>
        </w:tc>
        <w:tc>
          <w:tcPr>
            <w:tcW w:w="4298" w:type="dxa"/>
            <w:vAlign w:val="center"/>
          </w:tcPr>
          <w:p w14:paraId="2D68EB72" w14:textId="77777777" w:rsidR="00383E31" w:rsidRPr="002A356A" w:rsidRDefault="00383E31" w:rsidP="00F447DC">
            <w:pPr>
              <w:pStyle w:val="ListParagraph"/>
              <w:tabs>
                <w:tab w:val="left" w:pos="426"/>
              </w:tabs>
              <w:ind w:left="0" w:right="7"/>
              <w:rPr>
                <w:sz w:val="24"/>
                <w:szCs w:val="24"/>
              </w:rPr>
            </w:pPr>
          </w:p>
        </w:tc>
        <w:tc>
          <w:tcPr>
            <w:tcW w:w="851" w:type="dxa"/>
          </w:tcPr>
          <w:p w14:paraId="2D1D41D1" w14:textId="77777777" w:rsidR="00383E31" w:rsidRPr="002A356A" w:rsidRDefault="00383E31" w:rsidP="00F447DC">
            <w:pPr>
              <w:pStyle w:val="ListParagraph"/>
              <w:tabs>
                <w:tab w:val="left" w:pos="426"/>
              </w:tabs>
              <w:ind w:left="0" w:right="7"/>
              <w:rPr>
                <w:sz w:val="24"/>
                <w:szCs w:val="24"/>
              </w:rPr>
            </w:pPr>
          </w:p>
        </w:tc>
        <w:tc>
          <w:tcPr>
            <w:tcW w:w="850" w:type="dxa"/>
          </w:tcPr>
          <w:p w14:paraId="5672BAC1" w14:textId="77777777" w:rsidR="00383E31" w:rsidRPr="002A356A" w:rsidRDefault="00383E31" w:rsidP="00F447DC">
            <w:pPr>
              <w:pStyle w:val="ListParagraph"/>
              <w:tabs>
                <w:tab w:val="left" w:pos="426"/>
              </w:tabs>
              <w:ind w:left="0" w:right="7"/>
              <w:rPr>
                <w:sz w:val="24"/>
                <w:szCs w:val="24"/>
              </w:rPr>
            </w:pPr>
          </w:p>
        </w:tc>
        <w:tc>
          <w:tcPr>
            <w:tcW w:w="849" w:type="dxa"/>
          </w:tcPr>
          <w:p w14:paraId="0A735110" w14:textId="77777777" w:rsidR="00383E31" w:rsidRPr="002A356A" w:rsidRDefault="00383E31" w:rsidP="00F447DC">
            <w:pPr>
              <w:pStyle w:val="ListParagraph"/>
              <w:tabs>
                <w:tab w:val="left" w:pos="426"/>
              </w:tabs>
              <w:ind w:left="0" w:right="7"/>
              <w:rPr>
                <w:sz w:val="24"/>
                <w:szCs w:val="24"/>
              </w:rPr>
            </w:pPr>
          </w:p>
        </w:tc>
      </w:tr>
      <w:tr w:rsidR="00383E31" w:rsidRPr="002A356A" w14:paraId="19F05416" w14:textId="77777777" w:rsidTr="0056218D">
        <w:trPr>
          <w:trHeight w:val="1378"/>
        </w:trPr>
        <w:tc>
          <w:tcPr>
            <w:tcW w:w="426" w:type="dxa"/>
          </w:tcPr>
          <w:p w14:paraId="131B7270" w14:textId="6AC72352" w:rsidR="00383E31" w:rsidRDefault="00383E31" w:rsidP="00F447DC">
            <w:pPr>
              <w:pStyle w:val="ListParagraph"/>
              <w:tabs>
                <w:tab w:val="left" w:pos="426"/>
              </w:tabs>
              <w:ind w:left="0" w:right="7"/>
              <w:jc w:val="center"/>
              <w:rPr>
                <w:sz w:val="24"/>
                <w:szCs w:val="24"/>
              </w:rPr>
            </w:pPr>
            <w:r>
              <w:rPr>
                <w:sz w:val="24"/>
                <w:szCs w:val="24"/>
              </w:rPr>
              <w:t>3</w:t>
            </w:r>
          </w:p>
        </w:tc>
        <w:tc>
          <w:tcPr>
            <w:tcW w:w="1843" w:type="dxa"/>
            <w:vAlign w:val="center"/>
          </w:tcPr>
          <w:p w14:paraId="1F01FE4B" w14:textId="5E944CA7" w:rsidR="00383E31" w:rsidRPr="002A356A" w:rsidRDefault="0056218D" w:rsidP="00F447DC">
            <w:pPr>
              <w:pStyle w:val="ListParagraph"/>
              <w:tabs>
                <w:tab w:val="left" w:pos="426"/>
              </w:tabs>
              <w:ind w:left="0" w:right="7"/>
              <w:rPr>
                <w:sz w:val="24"/>
                <w:szCs w:val="24"/>
              </w:rPr>
            </w:pPr>
            <w:proofErr w:type="spellStart"/>
            <w:r w:rsidRPr="0056218D">
              <w:rPr>
                <w:sz w:val="24"/>
                <w:szCs w:val="24"/>
              </w:rPr>
              <w:t>Installation</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System</w:t>
            </w:r>
            <w:proofErr w:type="spellEnd"/>
            <w:r w:rsidRPr="0056218D">
              <w:rPr>
                <w:sz w:val="24"/>
                <w:szCs w:val="24"/>
              </w:rPr>
              <w:t xml:space="preserve"> </w:t>
            </w:r>
            <w:proofErr w:type="spellStart"/>
            <w:r w:rsidRPr="0056218D">
              <w:rPr>
                <w:sz w:val="24"/>
                <w:szCs w:val="24"/>
              </w:rPr>
              <w:t>Integration</w:t>
            </w:r>
            <w:proofErr w:type="spellEnd"/>
          </w:p>
        </w:tc>
        <w:tc>
          <w:tcPr>
            <w:tcW w:w="663" w:type="dxa"/>
            <w:vAlign w:val="center"/>
          </w:tcPr>
          <w:p w14:paraId="2A85414A" w14:textId="6806D986" w:rsidR="00383E31" w:rsidRPr="002A356A" w:rsidRDefault="0056218D" w:rsidP="00F447DC">
            <w:pPr>
              <w:pStyle w:val="ListParagraph"/>
              <w:tabs>
                <w:tab w:val="left" w:pos="426"/>
              </w:tabs>
              <w:ind w:left="0" w:right="7"/>
              <w:rPr>
                <w:sz w:val="24"/>
                <w:szCs w:val="24"/>
              </w:rPr>
            </w:pPr>
            <w:r>
              <w:rPr>
                <w:sz w:val="24"/>
                <w:szCs w:val="24"/>
              </w:rPr>
              <w:t>set</w:t>
            </w:r>
          </w:p>
        </w:tc>
        <w:tc>
          <w:tcPr>
            <w:tcW w:w="4298" w:type="dxa"/>
            <w:vAlign w:val="center"/>
          </w:tcPr>
          <w:p w14:paraId="552676A5" w14:textId="77777777" w:rsidR="00383E31" w:rsidRPr="002A356A" w:rsidRDefault="00383E31" w:rsidP="00F447DC">
            <w:pPr>
              <w:pStyle w:val="ListParagraph"/>
              <w:tabs>
                <w:tab w:val="left" w:pos="426"/>
              </w:tabs>
              <w:ind w:left="0" w:right="7"/>
              <w:rPr>
                <w:sz w:val="24"/>
                <w:szCs w:val="24"/>
              </w:rPr>
            </w:pPr>
          </w:p>
        </w:tc>
        <w:tc>
          <w:tcPr>
            <w:tcW w:w="851" w:type="dxa"/>
          </w:tcPr>
          <w:p w14:paraId="3FA26BB6" w14:textId="77777777" w:rsidR="00383E31" w:rsidRPr="002A356A" w:rsidRDefault="00383E31" w:rsidP="00F447DC">
            <w:pPr>
              <w:pStyle w:val="ListParagraph"/>
              <w:tabs>
                <w:tab w:val="left" w:pos="426"/>
              </w:tabs>
              <w:ind w:left="0" w:right="7"/>
              <w:rPr>
                <w:sz w:val="24"/>
                <w:szCs w:val="24"/>
              </w:rPr>
            </w:pPr>
          </w:p>
        </w:tc>
        <w:tc>
          <w:tcPr>
            <w:tcW w:w="850" w:type="dxa"/>
          </w:tcPr>
          <w:p w14:paraId="550B01CD" w14:textId="77777777" w:rsidR="00383E31" w:rsidRPr="002A356A" w:rsidRDefault="00383E31" w:rsidP="00F447DC">
            <w:pPr>
              <w:pStyle w:val="ListParagraph"/>
              <w:tabs>
                <w:tab w:val="left" w:pos="426"/>
              </w:tabs>
              <w:ind w:left="0" w:right="7"/>
              <w:rPr>
                <w:sz w:val="24"/>
                <w:szCs w:val="24"/>
              </w:rPr>
            </w:pPr>
          </w:p>
        </w:tc>
        <w:tc>
          <w:tcPr>
            <w:tcW w:w="849" w:type="dxa"/>
          </w:tcPr>
          <w:p w14:paraId="225109C3" w14:textId="77777777" w:rsidR="00383E31" w:rsidRPr="002A356A" w:rsidRDefault="00383E31" w:rsidP="00F447DC">
            <w:pPr>
              <w:pStyle w:val="ListParagraph"/>
              <w:tabs>
                <w:tab w:val="left" w:pos="426"/>
              </w:tabs>
              <w:ind w:left="0" w:right="7"/>
              <w:rPr>
                <w:sz w:val="24"/>
                <w:szCs w:val="24"/>
              </w:rPr>
            </w:pPr>
          </w:p>
        </w:tc>
      </w:tr>
      <w:tr w:rsidR="00383E31" w:rsidRPr="002A356A" w14:paraId="7EA0FF85" w14:textId="77777777" w:rsidTr="0056218D">
        <w:trPr>
          <w:trHeight w:val="1378"/>
        </w:trPr>
        <w:tc>
          <w:tcPr>
            <w:tcW w:w="426" w:type="dxa"/>
          </w:tcPr>
          <w:p w14:paraId="626E14F8" w14:textId="74A2EA96" w:rsidR="00383E31" w:rsidRDefault="00383E31" w:rsidP="00F447DC">
            <w:pPr>
              <w:pStyle w:val="ListParagraph"/>
              <w:tabs>
                <w:tab w:val="left" w:pos="426"/>
              </w:tabs>
              <w:ind w:left="0" w:right="7"/>
              <w:jc w:val="center"/>
              <w:rPr>
                <w:sz w:val="24"/>
                <w:szCs w:val="24"/>
              </w:rPr>
            </w:pPr>
            <w:r>
              <w:rPr>
                <w:sz w:val="24"/>
                <w:szCs w:val="24"/>
              </w:rPr>
              <w:t>4</w:t>
            </w:r>
          </w:p>
        </w:tc>
        <w:tc>
          <w:tcPr>
            <w:tcW w:w="1843" w:type="dxa"/>
            <w:vAlign w:val="center"/>
          </w:tcPr>
          <w:p w14:paraId="34274D8E" w14:textId="7A4712C8" w:rsidR="00383E31" w:rsidRPr="002A356A" w:rsidRDefault="0056218D" w:rsidP="00F447DC">
            <w:pPr>
              <w:pStyle w:val="ListParagraph"/>
              <w:tabs>
                <w:tab w:val="left" w:pos="426"/>
              </w:tabs>
              <w:ind w:left="0" w:right="7"/>
              <w:rPr>
                <w:sz w:val="24"/>
                <w:szCs w:val="24"/>
              </w:rPr>
            </w:pPr>
            <w:proofErr w:type="spellStart"/>
            <w:r w:rsidRPr="0056218D">
              <w:rPr>
                <w:sz w:val="24"/>
                <w:szCs w:val="24"/>
              </w:rPr>
              <w:t>Testing</w:t>
            </w:r>
            <w:proofErr w:type="spellEnd"/>
            <w:r w:rsidRPr="0056218D">
              <w:rPr>
                <w:sz w:val="24"/>
                <w:szCs w:val="24"/>
              </w:rPr>
              <w:t xml:space="preserve"> </w:t>
            </w:r>
            <w:proofErr w:type="spellStart"/>
            <w:r w:rsidRPr="0056218D">
              <w:rPr>
                <w:sz w:val="24"/>
                <w:szCs w:val="24"/>
              </w:rPr>
              <w:t>and</w:t>
            </w:r>
            <w:proofErr w:type="spellEnd"/>
            <w:r w:rsidRPr="0056218D">
              <w:rPr>
                <w:sz w:val="24"/>
                <w:szCs w:val="24"/>
              </w:rPr>
              <w:t xml:space="preserve"> </w:t>
            </w:r>
            <w:proofErr w:type="spellStart"/>
            <w:r w:rsidRPr="0056218D">
              <w:rPr>
                <w:sz w:val="24"/>
                <w:szCs w:val="24"/>
              </w:rPr>
              <w:t>Training</w:t>
            </w:r>
            <w:proofErr w:type="spellEnd"/>
          </w:p>
        </w:tc>
        <w:tc>
          <w:tcPr>
            <w:tcW w:w="663" w:type="dxa"/>
            <w:vAlign w:val="center"/>
          </w:tcPr>
          <w:p w14:paraId="62D703CB" w14:textId="5F1A6C59" w:rsidR="00383E31" w:rsidRPr="002A356A" w:rsidRDefault="0056218D" w:rsidP="00F447DC">
            <w:pPr>
              <w:pStyle w:val="ListParagraph"/>
              <w:tabs>
                <w:tab w:val="left" w:pos="426"/>
              </w:tabs>
              <w:ind w:left="0" w:right="7"/>
              <w:rPr>
                <w:sz w:val="24"/>
                <w:szCs w:val="24"/>
              </w:rPr>
            </w:pPr>
            <w:r>
              <w:rPr>
                <w:sz w:val="24"/>
                <w:szCs w:val="24"/>
              </w:rPr>
              <w:t>set</w:t>
            </w:r>
          </w:p>
        </w:tc>
        <w:tc>
          <w:tcPr>
            <w:tcW w:w="4298" w:type="dxa"/>
            <w:vAlign w:val="center"/>
          </w:tcPr>
          <w:p w14:paraId="6DB98053" w14:textId="77777777" w:rsidR="00383E31" w:rsidRPr="002A356A" w:rsidRDefault="00383E31" w:rsidP="00F447DC">
            <w:pPr>
              <w:pStyle w:val="ListParagraph"/>
              <w:tabs>
                <w:tab w:val="left" w:pos="426"/>
              </w:tabs>
              <w:ind w:left="0" w:right="7"/>
              <w:rPr>
                <w:sz w:val="24"/>
                <w:szCs w:val="24"/>
              </w:rPr>
            </w:pPr>
          </w:p>
        </w:tc>
        <w:tc>
          <w:tcPr>
            <w:tcW w:w="851" w:type="dxa"/>
          </w:tcPr>
          <w:p w14:paraId="007CDA7B" w14:textId="77777777" w:rsidR="00383E31" w:rsidRPr="002A356A" w:rsidRDefault="00383E31" w:rsidP="00F447DC">
            <w:pPr>
              <w:pStyle w:val="ListParagraph"/>
              <w:tabs>
                <w:tab w:val="left" w:pos="426"/>
              </w:tabs>
              <w:ind w:left="0" w:right="7"/>
              <w:rPr>
                <w:sz w:val="24"/>
                <w:szCs w:val="24"/>
              </w:rPr>
            </w:pPr>
          </w:p>
        </w:tc>
        <w:tc>
          <w:tcPr>
            <w:tcW w:w="850" w:type="dxa"/>
          </w:tcPr>
          <w:p w14:paraId="50D64A91" w14:textId="77777777" w:rsidR="00383E31" w:rsidRPr="002A356A" w:rsidRDefault="00383E31" w:rsidP="00F447DC">
            <w:pPr>
              <w:pStyle w:val="ListParagraph"/>
              <w:tabs>
                <w:tab w:val="left" w:pos="426"/>
              </w:tabs>
              <w:ind w:left="0" w:right="7"/>
              <w:rPr>
                <w:sz w:val="24"/>
                <w:szCs w:val="24"/>
              </w:rPr>
            </w:pPr>
          </w:p>
        </w:tc>
        <w:tc>
          <w:tcPr>
            <w:tcW w:w="849" w:type="dxa"/>
          </w:tcPr>
          <w:p w14:paraId="47F78B1F" w14:textId="77777777" w:rsidR="00383E31" w:rsidRPr="002A356A" w:rsidRDefault="00383E31" w:rsidP="00F447DC">
            <w:pPr>
              <w:pStyle w:val="ListParagraph"/>
              <w:tabs>
                <w:tab w:val="left" w:pos="426"/>
              </w:tabs>
              <w:ind w:left="0" w:right="7"/>
              <w:rPr>
                <w:sz w:val="24"/>
                <w:szCs w:val="24"/>
              </w:rPr>
            </w:pPr>
          </w:p>
        </w:tc>
      </w:tr>
      <w:tr w:rsidR="0056218D" w:rsidRPr="002A356A" w14:paraId="138900CB" w14:textId="77777777" w:rsidTr="0056218D">
        <w:trPr>
          <w:trHeight w:val="330"/>
        </w:trPr>
        <w:tc>
          <w:tcPr>
            <w:tcW w:w="8931" w:type="dxa"/>
            <w:gridSpan w:val="6"/>
          </w:tcPr>
          <w:p w14:paraId="7C15AAB0" w14:textId="794C5C38" w:rsidR="0056218D" w:rsidRPr="002A356A" w:rsidRDefault="0056218D" w:rsidP="0056218D">
            <w:pPr>
              <w:pStyle w:val="ListParagraph"/>
              <w:tabs>
                <w:tab w:val="left" w:pos="426"/>
              </w:tabs>
              <w:ind w:left="0" w:right="7"/>
              <w:jc w:val="right"/>
              <w:rPr>
                <w:sz w:val="24"/>
                <w:szCs w:val="24"/>
              </w:rPr>
            </w:pPr>
            <w:proofErr w:type="spellStart"/>
            <w:r w:rsidRPr="0056218D">
              <w:rPr>
                <w:b/>
                <w:bCs/>
                <w:sz w:val="24"/>
                <w:szCs w:val="24"/>
              </w:rPr>
              <w:t>Total</w:t>
            </w:r>
            <w:proofErr w:type="spellEnd"/>
            <w:r w:rsidRPr="0056218D">
              <w:rPr>
                <w:b/>
                <w:bCs/>
                <w:sz w:val="24"/>
                <w:szCs w:val="24"/>
              </w:rPr>
              <w:t xml:space="preserve">, </w:t>
            </w:r>
            <w:proofErr w:type="spellStart"/>
            <w:r w:rsidRPr="0056218D">
              <w:rPr>
                <w:b/>
                <w:bCs/>
                <w:sz w:val="24"/>
                <w:szCs w:val="24"/>
              </w:rPr>
              <w:t>excluding</w:t>
            </w:r>
            <w:proofErr w:type="spellEnd"/>
            <w:r w:rsidRPr="0056218D">
              <w:rPr>
                <w:b/>
                <w:bCs/>
                <w:sz w:val="24"/>
                <w:szCs w:val="24"/>
              </w:rPr>
              <w:t xml:space="preserve"> VAT</w:t>
            </w:r>
          </w:p>
        </w:tc>
        <w:tc>
          <w:tcPr>
            <w:tcW w:w="849" w:type="dxa"/>
          </w:tcPr>
          <w:p w14:paraId="66422B6E" w14:textId="77777777" w:rsidR="0056218D" w:rsidRPr="002A356A" w:rsidRDefault="0056218D" w:rsidP="0056218D">
            <w:pPr>
              <w:pStyle w:val="ListParagraph"/>
              <w:tabs>
                <w:tab w:val="left" w:pos="426"/>
              </w:tabs>
              <w:ind w:left="0" w:right="7"/>
              <w:rPr>
                <w:sz w:val="24"/>
                <w:szCs w:val="24"/>
              </w:rPr>
            </w:pPr>
          </w:p>
        </w:tc>
      </w:tr>
      <w:tr w:rsidR="0056218D" w:rsidRPr="002A356A" w14:paraId="4F456821" w14:textId="77777777" w:rsidTr="0056218D">
        <w:trPr>
          <w:trHeight w:val="330"/>
        </w:trPr>
        <w:tc>
          <w:tcPr>
            <w:tcW w:w="8931" w:type="dxa"/>
            <w:gridSpan w:val="6"/>
          </w:tcPr>
          <w:p w14:paraId="1EF4992A" w14:textId="017ACDED" w:rsidR="0056218D" w:rsidRPr="002A356A" w:rsidRDefault="0056218D" w:rsidP="0056218D">
            <w:pPr>
              <w:pStyle w:val="ListParagraph"/>
              <w:tabs>
                <w:tab w:val="left" w:pos="426"/>
              </w:tabs>
              <w:ind w:left="0" w:right="7"/>
              <w:jc w:val="right"/>
              <w:rPr>
                <w:sz w:val="24"/>
                <w:szCs w:val="24"/>
              </w:rPr>
            </w:pPr>
            <w:r w:rsidRPr="0056218D">
              <w:rPr>
                <w:b/>
                <w:bCs/>
                <w:sz w:val="24"/>
                <w:szCs w:val="24"/>
              </w:rPr>
              <w:t>VAT (21%)</w:t>
            </w:r>
          </w:p>
        </w:tc>
        <w:tc>
          <w:tcPr>
            <w:tcW w:w="849" w:type="dxa"/>
          </w:tcPr>
          <w:p w14:paraId="28A4A472" w14:textId="77777777" w:rsidR="0056218D" w:rsidRPr="002A356A" w:rsidRDefault="0056218D" w:rsidP="0056218D">
            <w:pPr>
              <w:pStyle w:val="ListParagraph"/>
              <w:tabs>
                <w:tab w:val="left" w:pos="426"/>
              </w:tabs>
              <w:ind w:left="0" w:right="7"/>
              <w:rPr>
                <w:sz w:val="24"/>
                <w:szCs w:val="24"/>
              </w:rPr>
            </w:pPr>
          </w:p>
        </w:tc>
      </w:tr>
      <w:tr w:rsidR="0056218D" w:rsidRPr="002A356A" w14:paraId="2581A588" w14:textId="77777777" w:rsidTr="0056218D">
        <w:trPr>
          <w:trHeight w:val="330"/>
        </w:trPr>
        <w:tc>
          <w:tcPr>
            <w:tcW w:w="8931" w:type="dxa"/>
            <w:gridSpan w:val="6"/>
          </w:tcPr>
          <w:p w14:paraId="3FF1C0D9" w14:textId="5F3AC10E" w:rsidR="0056218D" w:rsidRPr="002A356A" w:rsidRDefault="0056218D" w:rsidP="0056218D">
            <w:pPr>
              <w:pStyle w:val="ListParagraph"/>
              <w:tabs>
                <w:tab w:val="left" w:pos="426"/>
              </w:tabs>
              <w:ind w:left="0" w:right="7"/>
              <w:jc w:val="right"/>
              <w:rPr>
                <w:sz w:val="24"/>
                <w:szCs w:val="24"/>
              </w:rPr>
            </w:pPr>
            <w:proofErr w:type="spellStart"/>
            <w:r w:rsidRPr="0056218D">
              <w:rPr>
                <w:b/>
                <w:bCs/>
                <w:sz w:val="24"/>
                <w:szCs w:val="24"/>
              </w:rPr>
              <w:t>Total</w:t>
            </w:r>
            <w:proofErr w:type="spellEnd"/>
            <w:r w:rsidRPr="0056218D">
              <w:rPr>
                <w:b/>
                <w:bCs/>
                <w:sz w:val="24"/>
                <w:szCs w:val="24"/>
              </w:rPr>
              <w:t xml:space="preserve">, </w:t>
            </w:r>
            <w:proofErr w:type="spellStart"/>
            <w:r w:rsidRPr="0056218D">
              <w:rPr>
                <w:b/>
                <w:bCs/>
                <w:sz w:val="24"/>
                <w:szCs w:val="24"/>
              </w:rPr>
              <w:t>including</w:t>
            </w:r>
            <w:proofErr w:type="spellEnd"/>
            <w:r w:rsidRPr="0056218D">
              <w:rPr>
                <w:b/>
                <w:bCs/>
                <w:sz w:val="24"/>
                <w:szCs w:val="24"/>
              </w:rPr>
              <w:t xml:space="preserve"> VAT</w:t>
            </w:r>
          </w:p>
        </w:tc>
        <w:tc>
          <w:tcPr>
            <w:tcW w:w="849" w:type="dxa"/>
          </w:tcPr>
          <w:p w14:paraId="38801A67" w14:textId="77777777" w:rsidR="0056218D" w:rsidRPr="002A356A" w:rsidRDefault="0056218D" w:rsidP="0056218D">
            <w:pPr>
              <w:pStyle w:val="ListParagraph"/>
              <w:tabs>
                <w:tab w:val="left" w:pos="426"/>
              </w:tabs>
              <w:ind w:left="0" w:right="7"/>
              <w:rPr>
                <w:sz w:val="24"/>
                <w:szCs w:val="24"/>
              </w:rPr>
            </w:pPr>
          </w:p>
        </w:tc>
      </w:tr>
    </w:tbl>
    <w:p w14:paraId="0DEC1447" w14:textId="77777777" w:rsidR="0056218D" w:rsidRDefault="0056218D" w:rsidP="0056218D">
      <w:pPr>
        <w:pStyle w:val="NormalWeb"/>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applicant</w:t>
      </w:r>
      <w:proofErr w:type="spellEnd"/>
      <w:r w:rsidRPr="0056218D">
        <w:rPr>
          <w:color w:val="000000"/>
          <w:lang w:val="lv-LV"/>
        </w:rPr>
        <w:t xml:space="preserve"> </w:t>
      </w:r>
      <w:proofErr w:type="spellStart"/>
      <w:r w:rsidRPr="0056218D">
        <w:rPr>
          <w:color w:val="000000"/>
          <w:lang w:val="lv-LV"/>
        </w:rPr>
        <w:t>confirms</w:t>
      </w:r>
      <w:proofErr w:type="spellEnd"/>
      <w:r w:rsidRPr="0056218D">
        <w:rPr>
          <w:color w:val="000000"/>
          <w:lang w:val="lv-LV"/>
        </w:rPr>
        <w:t xml:space="preserve"> </w:t>
      </w:r>
      <w:proofErr w:type="spellStart"/>
      <w:r w:rsidRPr="0056218D">
        <w:rPr>
          <w:color w:val="000000"/>
          <w:lang w:val="lv-LV"/>
        </w:rPr>
        <w:t>that</w:t>
      </w:r>
      <w:proofErr w:type="spellEnd"/>
      <w:r w:rsidRPr="0056218D">
        <w:rPr>
          <w:color w:val="000000"/>
          <w:lang w:val="lv-LV"/>
        </w:rPr>
        <w:t>:</w:t>
      </w:r>
    </w:p>
    <w:p w14:paraId="41B2E5BF" w14:textId="77777777" w:rsidR="0056218D" w:rsidRDefault="0056218D" w:rsidP="0056218D">
      <w:pPr>
        <w:pStyle w:val="NormalWeb"/>
        <w:numPr>
          <w:ilvl w:val="0"/>
          <w:numId w:val="50"/>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offered</w:t>
      </w:r>
      <w:proofErr w:type="spellEnd"/>
      <w:r w:rsidRPr="0056218D">
        <w:rPr>
          <w:color w:val="000000"/>
          <w:lang w:val="lv-LV"/>
        </w:rPr>
        <w:t xml:space="preserve"> </w:t>
      </w:r>
      <w:proofErr w:type="spellStart"/>
      <w:r w:rsidRPr="0056218D">
        <w:rPr>
          <w:color w:val="000000"/>
          <w:lang w:val="lv-LV"/>
        </w:rPr>
        <w:t>price</w:t>
      </w:r>
      <w:proofErr w:type="spellEnd"/>
      <w:r w:rsidRPr="0056218D">
        <w:rPr>
          <w:color w:val="000000"/>
          <w:lang w:val="lv-LV"/>
        </w:rPr>
        <w:t xml:space="preserve"> </w:t>
      </w:r>
      <w:proofErr w:type="spellStart"/>
      <w:r w:rsidRPr="0056218D">
        <w:rPr>
          <w:color w:val="000000"/>
          <w:lang w:val="lv-LV"/>
        </w:rPr>
        <w:t>includes</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including</w:t>
      </w:r>
      <w:proofErr w:type="spellEnd"/>
      <w:r w:rsidRPr="0056218D">
        <w:rPr>
          <w:color w:val="000000"/>
          <w:lang w:val="lv-LV"/>
        </w:rPr>
        <w:t xml:space="preserve"> </w:t>
      </w:r>
      <w:proofErr w:type="spellStart"/>
      <w:r w:rsidRPr="0056218D">
        <w:rPr>
          <w:color w:val="000000"/>
          <w:lang w:val="lv-LV"/>
        </w:rPr>
        <w:t>delivery</w:t>
      </w:r>
      <w:proofErr w:type="spellEnd"/>
      <w:r w:rsidRPr="0056218D">
        <w:rPr>
          <w:color w:val="000000"/>
          <w:lang w:val="lv-LV"/>
        </w:rPr>
        <w:t xml:space="preserve">, transport, </w:t>
      </w:r>
      <w:proofErr w:type="spellStart"/>
      <w:r w:rsidRPr="0056218D">
        <w:rPr>
          <w:color w:val="000000"/>
          <w:lang w:val="lv-LV"/>
        </w:rPr>
        <w:t>installation</w:t>
      </w:r>
      <w:proofErr w:type="spellEnd"/>
      <w:r w:rsidRPr="0056218D">
        <w:rPr>
          <w:color w:val="000000"/>
          <w:lang w:val="lv-LV"/>
        </w:rPr>
        <w:t xml:space="preserve">, </w:t>
      </w:r>
      <w:proofErr w:type="spellStart"/>
      <w:r w:rsidRPr="0056218D">
        <w:rPr>
          <w:color w:val="000000"/>
          <w:lang w:val="lv-LV"/>
        </w:rPr>
        <w:t>connection</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 xml:space="preserve"> </w:t>
      </w:r>
      <w:proofErr w:type="spellStart"/>
      <w:r w:rsidRPr="0056218D">
        <w:rPr>
          <w:color w:val="000000"/>
          <w:lang w:val="lv-LV"/>
        </w:rPr>
        <w:t>integration</w:t>
      </w:r>
      <w:proofErr w:type="spellEnd"/>
      <w:r w:rsidRPr="0056218D">
        <w:rPr>
          <w:color w:val="000000"/>
          <w:lang w:val="lv-LV"/>
        </w:rPr>
        <w:t xml:space="preserve">, </w:t>
      </w:r>
      <w:proofErr w:type="spellStart"/>
      <w:r w:rsidRPr="0056218D">
        <w:rPr>
          <w:color w:val="000000"/>
          <w:lang w:val="lv-LV"/>
        </w:rPr>
        <w:t>testing</w:t>
      </w:r>
      <w:proofErr w:type="spellEnd"/>
      <w:r w:rsidRPr="0056218D">
        <w:rPr>
          <w:color w:val="000000"/>
          <w:lang w:val="lv-LV"/>
        </w:rPr>
        <w:t xml:space="preserve">, </w:t>
      </w:r>
      <w:proofErr w:type="spellStart"/>
      <w:r w:rsidRPr="0056218D">
        <w:rPr>
          <w:color w:val="000000"/>
          <w:lang w:val="lv-LV"/>
        </w:rPr>
        <w:t>commissioning</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personnel</w:t>
      </w:r>
      <w:proofErr w:type="spellEnd"/>
      <w:r w:rsidRPr="0056218D">
        <w:rPr>
          <w:color w:val="000000"/>
          <w:lang w:val="lv-LV"/>
        </w:rPr>
        <w:t xml:space="preserve"> </w:t>
      </w:r>
      <w:proofErr w:type="spellStart"/>
      <w:r w:rsidRPr="0056218D">
        <w:rPr>
          <w:color w:val="000000"/>
          <w:lang w:val="lv-LV"/>
        </w:rPr>
        <w:t>training</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other</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related</w:t>
      </w:r>
      <w:proofErr w:type="spellEnd"/>
      <w:r w:rsidRPr="0056218D">
        <w:rPr>
          <w:color w:val="000000"/>
          <w:lang w:val="lv-LV"/>
        </w:rPr>
        <w:t xml:space="preserve"> to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execution</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contract</w:t>
      </w:r>
      <w:proofErr w:type="spellEnd"/>
      <w:r w:rsidRPr="0056218D">
        <w:rPr>
          <w:color w:val="000000"/>
          <w:lang w:val="lv-LV"/>
        </w:rPr>
        <w:t>;</w:t>
      </w:r>
    </w:p>
    <w:p w14:paraId="6A765B02" w14:textId="77777777" w:rsidR="0056218D" w:rsidRDefault="0056218D" w:rsidP="0056218D">
      <w:pPr>
        <w:pStyle w:val="NormalWeb"/>
        <w:numPr>
          <w:ilvl w:val="0"/>
          <w:numId w:val="50"/>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is</w:t>
      </w:r>
      <w:proofErr w:type="spellEnd"/>
      <w:r w:rsidRPr="0056218D">
        <w:rPr>
          <w:color w:val="000000"/>
          <w:lang w:val="lv-LV"/>
        </w:rPr>
        <w:t xml:space="preserve"> </w:t>
      </w:r>
      <w:proofErr w:type="spellStart"/>
      <w:r w:rsidRPr="0056218D">
        <w:rPr>
          <w:color w:val="000000"/>
          <w:lang w:val="lv-LV"/>
        </w:rPr>
        <w:t>complete</w:t>
      </w:r>
      <w:proofErr w:type="spellEnd"/>
      <w:r w:rsidRPr="0056218D">
        <w:rPr>
          <w:color w:val="000000"/>
          <w:lang w:val="lv-LV"/>
        </w:rPr>
        <w:t xml:space="preserve"> </w:t>
      </w:r>
      <w:proofErr w:type="spellStart"/>
      <w:r w:rsidRPr="0056218D">
        <w:rPr>
          <w:color w:val="000000"/>
          <w:lang w:val="lv-LV"/>
        </w:rPr>
        <w:t>and</w:t>
      </w:r>
      <w:proofErr w:type="spellEnd"/>
      <w:r w:rsidRPr="0056218D">
        <w:rPr>
          <w:color w:val="000000"/>
          <w:lang w:val="lv-LV"/>
        </w:rPr>
        <w:t xml:space="preserve"> </w:t>
      </w:r>
      <w:proofErr w:type="spellStart"/>
      <w:r w:rsidRPr="0056218D">
        <w:rPr>
          <w:color w:val="000000"/>
          <w:lang w:val="lv-LV"/>
        </w:rPr>
        <w:t>includes</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necessary</w:t>
      </w:r>
      <w:proofErr w:type="spellEnd"/>
      <w:r w:rsidRPr="0056218D">
        <w:rPr>
          <w:color w:val="000000"/>
          <w:lang w:val="lv-LV"/>
        </w:rPr>
        <w:t xml:space="preserve"> </w:t>
      </w:r>
      <w:proofErr w:type="spellStart"/>
      <w:r w:rsidRPr="0056218D">
        <w:rPr>
          <w:color w:val="000000"/>
          <w:lang w:val="lv-LV"/>
        </w:rPr>
        <w:t>components</w:t>
      </w:r>
      <w:proofErr w:type="spellEnd"/>
      <w:r w:rsidRPr="0056218D">
        <w:rPr>
          <w:color w:val="000000"/>
          <w:lang w:val="lv-LV"/>
        </w:rPr>
        <w:t xml:space="preserve"> </w:t>
      </w:r>
      <w:proofErr w:type="spellStart"/>
      <w:r w:rsidRPr="0056218D">
        <w:rPr>
          <w:color w:val="000000"/>
          <w:lang w:val="lv-LV"/>
        </w:rPr>
        <w:t>for</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full</w:t>
      </w:r>
      <w:proofErr w:type="spellEnd"/>
      <w:r w:rsidRPr="0056218D">
        <w:rPr>
          <w:color w:val="000000"/>
          <w:lang w:val="lv-LV"/>
        </w:rPr>
        <w:t xml:space="preserve"> </w:t>
      </w:r>
      <w:proofErr w:type="spellStart"/>
      <w:r w:rsidRPr="0056218D">
        <w:rPr>
          <w:color w:val="000000"/>
          <w:lang w:val="lv-LV"/>
        </w:rPr>
        <w:t>operation</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 xml:space="preserve"> </w:t>
      </w:r>
      <w:proofErr w:type="spellStart"/>
      <w:r w:rsidRPr="0056218D">
        <w:rPr>
          <w:color w:val="000000"/>
          <w:lang w:val="lv-LV"/>
        </w:rPr>
        <w:t>in</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specified</w:t>
      </w:r>
      <w:proofErr w:type="spellEnd"/>
      <w:r w:rsidRPr="0056218D">
        <w:rPr>
          <w:color w:val="000000"/>
          <w:lang w:val="lv-LV"/>
        </w:rPr>
        <w:t xml:space="preserve"> </w:t>
      </w:r>
      <w:proofErr w:type="spellStart"/>
      <w:r w:rsidRPr="0056218D">
        <w:rPr>
          <w:color w:val="000000"/>
          <w:lang w:val="lv-LV"/>
        </w:rPr>
        <w:t>premises</w:t>
      </w:r>
      <w:proofErr w:type="spellEnd"/>
      <w:r w:rsidRPr="0056218D">
        <w:rPr>
          <w:color w:val="000000"/>
          <w:lang w:val="lv-LV"/>
        </w:rPr>
        <w:t>;</w:t>
      </w:r>
    </w:p>
    <w:p w14:paraId="57BF89CF" w14:textId="77777777" w:rsidR="0056218D" w:rsidRDefault="0056218D" w:rsidP="0056218D">
      <w:pPr>
        <w:pStyle w:val="NormalWeb"/>
        <w:numPr>
          <w:ilvl w:val="0"/>
          <w:numId w:val="50"/>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offered</w:t>
      </w:r>
      <w:proofErr w:type="spellEnd"/>
      <w:r w:rsidRPr="0056218D">
        <w:rPr>
          <w:color w:val="000000"/>
          <w:lang w:val="lv-LV"/>
        </w:rPr>
        <w:t xml:space="preserve"> </w:t>
      </w:r>
      <w:proofErr w:type="spellStart"/>
      <w:r w:rsidRPr="0056218D">
        <w:rPr>
          <w:color w:val="000000"/>
          <w:lang w:val="lv-LV"/>
        </w:rPr>
        <w:t>system</w:t>
      </w:r>
      <w:proofErr w:type="spellEnd"/>
      <w:r w:rsidRPr="0056218D">
        <w:rPr>
          <w:color w:val="000000"/>
          <w:lang w:val="lv-LV"/>
        </w:rPr>
        <w:t xml:space="preserve"> </w:t>
      </w:r>
      <w:proofErr w:type="spellStart"/>
      <w:r w:rsidRPr="0056218D">
        <w:rPr>
          <w:color w:val="000000"/>
          <w:lang w:val="lv-LV"/>
        </w:rPr>
        <w:t>ensures</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required</w:t>
      </w:r>
      <w:proofErr w:type="spellEnd"/>
      <w:r w:rsidRPr="0056218D">
        <w:rPr>
          <w:color w:val="000000"/>
          <w:lang w:val="lv-LV"/>
        </w:rPr>
        <w:t xml:space="preserve"> </w:t>
      </w:r>
      <w:proofErr w:type="spellStart"/>
      <w:r w:rsidRPr="0056218D">
        <w:rPr>
          <w:color w:val="000000"/>
          <w:lang w:val="lv-LV"/>
        </w:rPr>
        <w:t>humidity</w:t>
      </w:r>
      <w:proofErr w:type="spellEnd"/>
      <w:r w:rsidRPr="0056218D">
        <w:rPr>
          <w:color w:val="000000"/>
          <w:lang w:val="lv-LV"/>
        </w:rPr>
        <w:t xml:space="preserve"> </w:t>
      </w:r>
      <w:proofErr w:type="spellStart"/>
      <w:r w:rsidRPr="0056218D">
        <w:rPr>
          <w:color w:val="000000"/>
          <w:lang w:val="lv-LV"/>
        </w:rPr>
        <w:t>parameters</w:t>
      </w:r>
      <w:proofErr w:type="spellEnd"/>
      <w:r w:rsidRPr="0056218D">
        <w:rPr>
          <w:color w:val="000000"/>
          <w:lang w:val="lv-LV"/>
        </w:rPr>
        <w:t xml:space="preserve"> </w:t>
      </w:r>
      <w:proofErr w:type="spellStart"/>
      <w:r w:rsidRPr="0056218D">
        <w:rPr>
          <w:color w:val="000000"/>
          <w:lang w:val="lv-LV"/>
        </w:rPr>
        <w:t>in</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premises</w:t>
      </w:r>
      <w:proofErr w:type="spellEnd"/>
      <w:r w:rsidRPr="0056218D">
        <w:rPr>
          <w:color w:val="000000"/>
          <w:lang w:val="lv-LV"/>
        </w:rPr>
        <w:t xml:space="preserve"> </w:t>
      </w:r>
      <w:proofErr w:type="spellStart"/>
      <w:r w:rsidRPr="0056218D">
        <w:rPr>
          <w:color w:val="000000"/>
          <w:lang w:val="lv-LV"/>
        </w:rPr>
        <w:t>specified</w:t>
      </w:r>
      <w:proofErr w:type="spellEnd"/>
      <w:r w:rsidRPr="0056218D">
        <w:rPr>
          <w:color w:val="000000"/>
          <w:lang w:val="lv-LV"/>
        </w:rPr>
        <w:t xml:space="preserve"> </w:t>
      </w:r>
      <w:proofErr w:type="spellStart"/>
      <w:r w:rsidRPr="0056218D">
        <w:rPr>
          <w:color w:val="000000"/>
          <w:lang w:val="lv-LV"/>
        </w:rPr>
        <w:t>in</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specification</w:t>
      </w:r>
      <w:proofErr w:type="spellEnd"/>
      <w:r w:rsidRPr="0056218D">
        <w:rPr>
          <w:color w:val="000000"/>
          <w:lang w:val="lv-LV"/>
        </w:rPr>
        <w:t>;</w:t>
      </w:r>
    </w:p>
    <w:p w14:paraId="50BF816E" w14:textId="77777777" w:rsidR="0056218D" w:rsidRDefault="0056218D" w:rsidP="0056218D">
      <w:pPr>
        <w:pStyle w:val="NormalWeb"/>
        <w:numPr>
          <w:ilvl w:val="0"/>
          <w:numId w:val="50"/>
        </w:numPr>
        <w:rPr>
          <w:color w:val="000000"/>
          <w:lang w:val="lv-LV"/>
        </w:rPr>
      </w:pPr>
      <w:proofErr w:type="spellStart"/>
      <w:r w:rsidRPr="0056218D">
        <w:rPr>
          <w:color w:val="000000"/>
          <w:lang w:val="lv-LV"/>
        </w:rPr>
        <w:t>additional</w:t>
      </w:r>
      <w:proofErr w:type="spellEnd"/>
      <w:r w:rsidRPr="0056218D">
        <w:rPr>
          <w:color w:val="000000"/>
          <w:lang w:val="lv-LV"/>
        </w:rPr>
        <w:t xml:space="preserve"> </w:t>
      </w:r>
      <w:proofErr w:type="spellStart"/>
      <w:r w:rsidRPr="0056218D">
        <w:rPr>
          <w:color w:val="000000"/>
          <w:lang w:val="lv-LV"/>
        </w:rPr>
        <w:t>costs</w:t>
      </w:r>
      <w:proofErr w:type="spellEnd"/>
      <w:r w:rsidRPr="0056218D">
        <w:rPr>
          <w:color w:val="000000"/>
          <w:lang w:val="lv-LV"/>
        </w:rPr>
        <w:t xml:space="preserve"> </w:t>
      </w:r>
      <w:proofErr w:type="spellStart"/>
      <w:r w:rsidRPr="0056218D">
        <w:rPr>
          <w:color w:val="000000"/>
          <w:lang w:val="lv-LV"/>
        </w:rPr>
        <w:t>not</w:t>
      </w:r>
      <w:proofErr w:type="spellEnd"/>
      <w:r w:rsidRPr="0056218D">
        <w:rPr>
          <w:color w:val="000000"/>
          <w:lang w:val="lv-LV"/>
        </w:rPr>
        <w:t xml:space="preserve"> </w:t>
      </w:r>
      <w:proofErr w:type="spellStart"/>
      <w:r w:rsidRPr="0056218D">
        <w:rPr>
          <w:color w:val="000000"/>
          <w:lang w:val="lv-LV"/>
        </w:rPr>
        <w:t>included</w:t>
      </w:r>
      <w:proofErr w:type="spellEnd"/>
      <w:r w:rsidRPr="0056218D">
        <w:rPr>
          <w:color w:val="000000"/>
          <w:lang w:val="lv-LV"/>
        </w:rPr>
        <w:t xml:space="preserve"> </w:t>
      </w:r>
      <w:proofErr w:type="spellStart"/>
      <w:r w:rsidRPr="0056218D">
        <w:rPr>
          <w:color w:val="000000"/>
          <w:lang w:val="lv-LV"/>
        </w:rPr>
        <w:t>in</w:t>
      </w:r>
      <w:proofErr w:type="spellEnd"/>
      <w:r w:rsidRPr="0056218D">
        <w:rPr>
          <w:color w:val="000000"/>
          <w:lang w:val="lv-LV"/>
        </w:rPr>
        <w:t xml:space="preserve"> </w:t>
      </w:r>
      <w:proofErr w:type="spellStart"/>
      <w:r w:rsidRPr="0056218D">
        <w:rPr>
          <w:color w:val="000000"/>
          <w:lang w:val="lv-LV"/>
        </w:rPr>
        <w:t>this</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will</w:t>
      </w:r>
      <w:proofErr w:type="spellEnd"/>
      <w:r w:rsidRPr="0056218D">
        <w:rPr>
          <w:color w:val="000000"/>
          <w:lang w:val="lv-LV"/>
        </w:rPr>
        <w:t xml:space="preserve"> </w:t>
      </w:r>
      <w:proofErr w:type="spellStart"/>
      <w:r w:rsidRPr="0056218D">
        <w:rPr>
          <w:color w:val="000000"/>
          <w:lang w:val="lv-LV"/>
        </w:rPr>
        <w:t>not</w:t>
      </w:r>
      <w:proofErr w:type="spellEnd"/>
      <w:r w:rsidRPr="0056218D">
        <w:rPr>
          <w:color w:val="000000"/>
          <w:lang w:val="lv-LV"/>
        </w:rPr>
        <w:t xml:space="preserve"> </w:t>
      </w:r>
      <w:proofErr w:type="spellStart"/>
      <w:r w:rsidRPr="0056218D">
        <w:rPr>
          <w:color w:val="000000"/>
          <w:lang w:val="lv-LV"/>
        </w:rPr>
        <w:t>be</w:t>
      </w:r>
      <w:proofErr w:type="spellEnd"/>
      <w:r w:rsidRPr="0056218D">
        <w:rPr>
          <w:color w:val="000000"/>
          <w:lang w:val="lv-LV"/>
        </w:rPr>
        <w:t xml:space="preserve"> </w:t>
      </w:r>
      <w:proofErr w:type="spellStart"/>
      <w:r w:rsidRPr="0056218D">
        <w:rPr>
          <w:color w:val="000000"/>
          <w:lang w:val="lv-LV"/>
        </w:rPr>
        <w:t>requested</w:t>
      </w:r>
      <w:proofErr w:type="spellEnd"/>
      <w:r w:rsidRPr="0056218D">
        <w:rPr>
          <w:color w:val="000000"/>
          <w:lang w:val="lv-LV"/>
        </w:rPr>
        <w:t>;</w:t>
      </w:r>
    </w:p>
    <w:p w14:paraId="45B3102C" w14:textId="77777777" w:rsidR="0056218D" w:rsidRDefault="0056218D" w:rsidP="0056218D">
      <w:pPr>
        <w:pStyle w:val="NormalWeb"/>
        <w:numPr>
          <w:ilvl w:val="0"/>
          <w:numId w:val="50"/>
        </w:numPr>
        <w:rPr>
          <w:color w:val="000000"/>
          <w:lang w:val="lv-LV"/>
        </w:rPr>
      </w:pP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 xml:space="preserve"> </w:t>
      </w:r>
      <w:proofErr w:type="spellStart"/>
      <w:r w:rsidRPr="0056218D">
        <w:rPr>
          <w:color w:val="000000"/>
          <w:lang w:val="lv-LV"/>
        </w:rPr>
        <w:t>meets</w:t>
      </w:r>
      <w:proofErr w:type="spellEnd"/>
      <w:r w:rsidRPr="0056218D">
        <w:rPr>
          <w:color w:val="000000"/>
          <w:lang w:val="lv-LV"/>
        </w:rPr>
        <w:t xml:space="preserve"> </w:t>
      </w:r>
      <w:proofErr w:type="spellStart"/>
      <w:r w:rsidRPr="0056218D">
        <w:rPr>
          <w:color w:val="000000"/>
          <w:lang w:val="lv-LV"/>
        </w:rPr>
        <w:t>all</w:t>
      </w:r>
      <w:proofErr w:type="spellEnd"/>
      <w:r w:rsidRPr="0056218D">
        <w:rPr>
          <w:color w:val="000000"/>
          <w:lang w:val="lv-LV"/>
        </w:rPr>
        <w:t xml:space="preserve"> </w:t>
      </w:r>
      <w:proofErr w:type="spellStart"/>
      <w:r w:rsidRPr="0056218D">
        <w:rPr>
          <w:color w:val="000000"/>
          <w:lang w:val="lv-LV"/>
        </w:rPr>
        <w:t>requirements</w:t>
      </w:r>
      <w:proofErr w:type="spellEnd"/>
      <w:r w:rsidRPr="0056218D">
        <w:rPr>
          <w:color w:val="000000"/>
          <w:lang w:val="lv-LV"/>
        </w:rPr>
        <w:t xml:space="preserve"> </w:t>
      </w:r>
      <w:proofErr w:type="spellStart"/>
      <w:r w:rsidRPr="0056218D">
        <w:rPr>
          <w:color w:val="000000"/>
          <w:lang w:val="lv-LV"/>
        </w:rPr>
        <w:t>of</w:t>
      </w:r>
      <w:proofErr w:type="spellEnd"/>
      <w:r w:rsidRPr="0056218D">
        <w:rPr>
          <w:color w:val="000000"/>
          <w:lang w:val="lv-LV"/>
        </w:rPr>
        <w:t xml:space="preserve">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technical</w:t>
      </w:r>
      <w:proofErr w:type="spellEnd"/>
      <w:r w:rsidRPr="0056218D">
        <w:rPr>
          <w:color w:val="000000"/>
          <w:lang w:val="lv-LV"/>
        </w:rPr>
        <w:t xml:space="preserve"> </w:t>
      </w:r>
      <w:proofErr w:type="spellStart"/>
      <w:r w:rsidRPr="0056218D">
        <w:rPr>
          <w:color w:val="000000"/>
          <w:lang w:val="lv-LV"/>
        </w:rPr>
        <w:t>specification</w:t>
      </w:r>
      <w:proofErr w:type="spellEnd"/>
      <w:r w:rsidRPr="0056218D">
        <w:rPr>
          <w:color w:val="000000"/>
          <w:lang w:val="lv-LV"/>
        </w:rPr>
        <w:t>;</w:t>
      </w:r>
    </w:p>
    <w:p w14:paraId="25AFF525" w14:textId="77777777" w:rsidR="0056218D" w:rsidRDefault="0056218D" w:rsidP="0056218D">
      <w:pPr>
        <w:pStyle w:val="NormalWeb"/>
        <w:numPr>
          <w:ilvl w:val="0"/>
          <w:numId w:val="50"/>
        </w:numPr>
        <w:rPr>
          <w:color w:val="000000"/>
          <w:lang w:val="lv-LV"/>
        </w:rPr>
      </w:pPr>
      <w:proofErr w:type="spellStart"/>
      <w:r w:rsidRPr="0056218D">
        <w:rPr>
          <w:color w:val="000000"/>
          <w:lang w:val="lv-LV"/>
        </w:rPr>
        <w:t>if</w:t>
      </w:r>
      <w:proofErr w:type="spellEnd"/>
      <w:r w:rsidRPr="0056218D">
        <w:rPr>
          <w:color w:val="000000"/>
          <w:lang w:val="lv-LV"/>
        </w:rPr>
        <w:t xml:space="preserve"> </w:t>
      </w:r>
      <w:proofErr w:type="spellStart"/>
      <w:r w:rsidRPr="0056218D">
        <w:rPr>
          <w:color w:val="000000"/>
          <w:lang w:val="lv-LV"/>
        </w:rPr>
        <w:t>an</w:t>
      </w:r>
      <w:proofErr w:type="spellEnd"/>
      <w:r w:rsidRPr="0056218D">
        <w:rPr>
          <w:color w:val="000000"/>
          <w:lang w:val="lv-LV"/>
        </w:rPr>
        <w:t xml:space="preserve"> </w:t>
      </w:r>
      <w:proofErr w:type="spellStart"/>
      <w:r w:rsidRPr="0056218D">
        <w:rPr>
          <w:color w:val="000000"/>
          <w:lang w:val="lv-LV"/>
        </w:rPr>
        <w:t>equivalent</w:t>
      </w:r>
      <w:proofErr w:type="spellEnd"/>
      <w:r w:rsidRPr="0056218D">
        <w:rPr>
          <w:color w:val="000000"/>
          <w:lang w:val="lv-LV"/>
        </w:rPr>
        <w:t xml:space="preserve"> </w:t>
      </w:r>
      <w:proofErr w:type="spellStart"/>
      <w:r w:rsidRPr="0056218D">
        <w:rPr>
          <w:color w:val="000000"/>
          <w:lang w:val="lv-LV"/>
        </w:rPr>
        <w:t>solution</w:t>
      </w:r>
      <w:proofErr w:type="spellEnd"/>
      <w:r w:rsidRPr="0056218D">
        <w:rPr>
          <w:color w:val="000000"/>
          <w:lang w:val="lv-LV"/>
        </w:rPr>
        <w:t xml:space="preserve"> </w:t>
      </w:r>
      <w:proofErr w:type="spellStart"/>
      <w:r w:rsidRPr="0056218D">
        <w:rPr>
          <w:color w:val="000000"/>
          <w:lang w:val="lv-LV"/>
        </w:rPr>
        <w:t>is</w:t>
      </w:r>
      <w:proofErr w:type="spellEnd"/>
      <w:r w:rsidRPr="0056218D">
        <w:rPr>
          <w:color w:val="000000"/>
          <w:lang w:val="lv-LV"/>
        </w:rPr>
        <w:t xml:space="preserve"> </w:t>
      </w:r>
      <w:proofErr w:type="spellStart"/>
      <w:r w:rsidRPr="0056218D">
        <w:rPr>
          <w:color w:val="000000"/>
          <w:lang w:val="lv-LV"/>
        </w:rPr>
        <w:t>offered</w:t>
      </w:r>
      <w:proofErr w:type="spellEnd"/>
      <w:r w:rsidRPr="0056218D">
        <w:rPr>
          <w:color w:val="000000"/>
          <w:lang w:val="lv-LV"/>
        </w:rPr>
        <w:t xml:space="preserve">, it </w:t>
      </w:r>
      <w:proofErr w:type="spellStart"/>
      <w:r w:rsidRPr="0056218D">
        <w:rPr>
          <w:color w:val="000000"/>
          <w:lang w:val="lv-LV"/>
        </w:rPr>
        <w:t>does</w:t>
      </w:r>
      <w:proofErr w:type="spellEnd"/>
      <w:r w:rsidRPr="0056218D">
        <w:rPr>
          <w:color w:val="000000"/>
          <w:lang w:val="lv-LV"/>
        </w:rPr>
        <w:t xml:space="preserve"> </w:t>
      </w:r>
      <w:proofErr w:type="spellStart"/>
      <w:r w:rsidRPr="0056218D">
        <w:rPr>
          <w:color w:val="000000"/>
          <w:lang w:val="lv-LV"/>
        </w:rPr>
        <w:t>not</w:t>
      </w:r>
      <w:proofErr w:type="spellEnd"/>
      <w:r w:rsidRPr="0056218D">
        <w:rPr>
          <w:color w:val="000000"/>
          <w:lang w:val="lv-LV"/>
        </w:rPr>
        <w:t xml:space="preserve"> </w:t>
      </w:r>
      <w:proofErr w:type="spellStart"/>
      <w:r w:rsidRPr="0056218D">
        <w:rPr>
          <w:color w:val="000000"/>
          <w:lang w:val="lv-LV"/>
        </w:rPr>
        <w:t>have</w:t>
      </w:r>
      <w:proofErr w:type="spellEnd"/>
      <w:r w:rsidRPr="0056218D">
        <w:rPr>
          <w:color w:val="000000"/>
          <w:lang w:val="lv-LV"/>
        </w:rPr>
        <w:t xml:space="preserve"> </w:t>
      </w:r>
      <w:proofErr w:type="spellStart"/>
      <w:r w:rsidRPr="0056218D">
        <w:rPr>
          <w:color w:val="000000"/>
          <w:lang w:val="lv-LV"/>
        </w:rPr>
        <w:t>lower</w:t>
      </w:r>
      <w:proofErr w:type="spellEnd"/>
      <w:r w:rsidRPr="0056218D">
        <w:rPr>
          <w:color w:val="000000"/>
          <w:lang w:val="lv-LV"/>
        </w:rPr>
        <w:t xml:space="preserve"> </w:t>
      </w:r>
      <w:proofErr w:type="spellStart"/>
      <w:r w:rsidRPr="0056218D">
        <w:rPr>
          <w:color w:val="000000"/>
          <w:lang w:val="lv-LV"/>
        </w:rPr>
        <w:t>technical</w:t>
      </w:r>
      <w:proofErr w:type="spellEnd"/>
      <w:r w:rsidRPr="0056218D">
        <w:rPr>
          <w:color w:val="000000"/>
          <w:lang w:val="lv-LV"/>
        </w:rPr>
        <w:t xml:space="preserve"> </w:t>
      </w:r>
      <w:proofErr w:type="spellStart"/>
      <w:r w:rsidRPr="0056218D">
        <w:rPr>
          <w:color w:val="000000"/>
          <w:lang w:val="lv-LV"/>
        </w:rPr>
        <w:t>parameters</w:t>
      </w:r>
      <w:proofErr w:type="spellEnd"/>
      <w:r w:rsidRPr="0056218D">
        <w:rPr>
          <w:color w:val="000000"/>
          <w:lang w:val="lv-LV"/>
        </w:rPr>
        <w:t>;</w:t>
      </w:r>
    </w:p>
    <w:p w14:paraId="210C7CEF" w14:textId="341AB023" w:rsidR="00320C8D" w:rsidRPr="00320C8D" w:rsidRDefault="0056218D" w:rsidP="0036257E">
      <w:pPr>
        <w:pStyle w:val="NormalWeb"/>
        <w:numPr>
          <w:ilvl w:val="0"/>
          <w:numId w:val="50"/>
        </w:numPr>
        <w:rPr>
          <w:color w:val="000000"/>
          <w:lang w:val="lv-LV"/>
        </w:rPr>
      </w:pPr>
      <w:proofErr w:type="spellStart"/>
      <w:r w:rsidRPr="0056218D">
        <w:rPr>
          <w:color w:val="000000"/>
          <w:lang w:val="lv-LV"/>
        </w:rPr>
        <w:lastRenderedPageBreak/>
        <w:t>all</w:t>
      </w:r>
      <w:proofErr w:type="spellEnd"/>
      <w:r w:rsidRPr="0056218D">
        <w:rPr>
          <w:color w:val="000000"/>
          <w:lang w:val="lv-LV"/>
        </w:rPr>
        <w:t xml:space="preserve"> </w:t>
      </w:r>
      <w:proofErr w:type="spellStart"/>
      <w:r w:rsidRPr="0056218D">
        <w:rPr>
          <w:color w:val="000000"/>
          <w:lang w:val="lv-LV"/>
        </w:rPr>
        <w:t>detailed</w:t>
      </w:r>
      <w:proofErr w:type="spellEnd"/>
      <w:r w:rsidRPr="0056218D">
        <w:rPr>
          <w:color w:val="000000"/>
          <w:lang w:val="lv-LV"/>
        </w:rPr>
        <w:t xml:space="preserve"> </w:t>
      </w:r>
      <w:proofErr w:type="spellStart"/>
      <w:r w:rsidRPr="0056218D">
        <w:rPr>
          <w:color w:val="000000"/>
          <w:lang w:val="lv-LV"/>
        </w:rPr>
        <w:t>technical</w:t>
      </w:r>
      <w:proofErr w:type="spellEnd"/>
      <w:r w:rsidRPr="0056218D">
        <w:rPr>
          <w:color w:val="000000"/>
          <w:lang w:val="lv-LV"/>
        </w:rPr>
        <w:t xml:space="preserve"> </w:t>
      </w:r>
      <w:proofErr w:type="spellStart"/>
      <w:r w:rsidRPr="0056218D">
        <w:rPr>
          <w:color w:val="000000"/>
          <w:lang w:val="lv-LV"/>
        </w:rPr>
        <w:t>documentation</w:t>
      </w:r>
      <w:proofErr w:type="spellEnd"/>
      <w:r w:rsidRPr="0056218D">
        <w:rPr>
          <w:color w:val="000000"/>
          <w:lang w:val="lv-LV"/>
        </w:rPr>
        <w:t xml:space="preserve"> (</w:t>
      </w:r>
      <w:proofErr w:type="spellStart"/>
      <w:r w:rsidRPr="0056218D">
        <w:rPr>
          <w:color w:val="000000"/>
          <w:lang w:val="lv-LV"/>
        </w:rPr>
        <w:t>brochures</w:t>
      </w:r>
      <w:proofErr w:type="spellEnd"/>
      <w:r w:rsidRPr="0056218D">
        <w:rPr>
          <w:color w:val="000000"/>
          <w:lang w:val="lv-LV"/>
        </w:rPr>
        <w:t xml:space="preserve">, </w:t>
      </w:r>
      <w:proofErr w:type="spellStart"/>
      <w:r w:rsidRPr="0056218D">
        <w:rPr>
          <w:color w:val="000000"/>
          <w:lang w:val="lv-LV"/>
        </w:rPr>
        <w:t>drawings</w:t>
      </w:r>
      <w:proofErr w:type="spellEnd"/>
      <w:r w:rsidRPr="0056218D">
        <w:rPr>
          <w:color w:val="000000"/>
          <w:lang w:val="lv-LV"/>
        </w:rPr>
        <w:t xml:space="preserve">, CE </w:t>
      </w:r>
      <w:proofErr w:type="spellStart"/>
      <w:r w:rsidRPr="0056218D">
        <w:rPr>
          <w:color w:val="000000"/>
          <w:lang w:val="lv-LV"/>
        </w:rPr>
        <w:t>certificates</w:t>
      </w:r>
      <w:proofErr w:type="spellEnd"/>
      <w:r w:rsidRPr="0056218D">
        <w:rPr>
          <w:color w:val="000000"/>
          <w:lang w:val="lv-LV"/>
        </w:rPr>
        <w:t xml:space="preserve">, </w:t>
      </w:r>
      <w:proofErr w:type="spellStart"/>
      <w:r w:rsidRPr="0056218D">
        <w:rPr>
          <w:color w:val="000000"/>
          <w:lang w:val="lv-LV"/>
        </w:rPr>
        <w:t>etc</w:t>
      </w:r>
      <w:proofErr w:type="spellEnd"/>
      <w:r w:rsidRPr="0056218D">
        <w:rPr>
          <w:color w:val="000000"/>
          <w:lang w:val="lv-LV"/>
        </w:rPr>
        <w:t xml:space="preserve">.) </w:t>
      </w:r>
      <w:proofErr w:type="spellStart"/>
      <w:r w:rsidRPr="0056218D">
        <w:rPr>
          <w:color w:val="000000"/>
          <w:lang w:val="lv-LV"/>
        </w:rPr>
        <w:t>is</w:t>
      </w:r>
      <w:proofErr w:type="spellEnd"/>
      <w:r w:rsidRPr="0056218D">
        <w:rPr>
          <w:color w:val="000000"/>
          <w:lang w:val="lv-LV"/>
        </w:rPr>
        <w:t xml:space="preserve"> </w:t>
      </w:r>
      <w:proofErr w:type="spellStart"/>
      <w:r w:rsidRPr="0056218D">
        <w:rPr>
          <w:color w:val="000000"/>
          <w:lang w:val="lv-LV"/>
        </w:rPr>
        <w:t>attached</w:t>
      </w:r>
      <w:proofErr w:type="spellEnd"/>
      <w:r w:rsidRPr="0056218D">
        <w:rPr>
          <w:color w:val="000000"/>
          <w:lang w:val="lv-LV"/>
        </w:rPr>
        <w:t xml:space="preserve"> to </w:t>
      </w:r>
      <w:proofErr w:type="spellStart"/>
      <w:r w:rsidRPr="0056218D">
        <w:rPr>
          <w:color w:val="000000"/>
          <w:lang w:val="lv-LV"/>
        </w:rPr>
        <w:t>the</w:t>
      </w:r>
      <w:proofErr w:type="spellEnd"/>
      <w:r w:rsidRPr="0056218D">
        <w:rPr>
          <w:color w:val="000000"/>
          <w:lang w:val="lv-LV"/>
        </w:rPr>
        <w:t xml:space="preserve"> </w:t>
      </w:r>
      <w:proofErr w:type="spellStart"/>
      <w:r w:rsidRPr="0056218D">
        <w:rPr>
          <w:color w:val="000000"/>
          <w:lang w:val="lv-LV"/>
        </w:rPr>
        <w:t>offer</w:t>
      </w:r>
      <w:proofErr w:type="spellEnd"/>
      <w:r w:rsidRPr="0056218D">
        <w:rPr>
          <w:color w:val="000000"/>
          <w:lang w:val="lv-LV"/>
        </w:rPr>
        <w:t>.</w:t>
      </w:r>
    </w:p>
    <w:p w14:paraId="78FCA95F" w14:textId="77777777" w:rsidR="00320C8D" w:rsidRDefault="00320C8D" w:rsidP="00320C8D">
      <w:pPr>
        <w:rPr>
          <w:color w:val="000000"/>
          <w:sz w:val="24"/>
          <w:szCs w:val="24"/>
        </w:rPr>
      </w:pPr>
      <w:proofErr w:type="spellStart"/>
      <w:r w:rsidRPr="00320C8D">
        <w:rPr>
          <w:color w:val="000000"/>
          <w:sz w:val="24"/>
          <w:szCs w:val="24"/>
        </w:rPr>
        <w:t>By</w:t>
      </w:r>
      <w:proofErr w:type="spellEnd"/>
      <w:r w:rsidRPr="00320C8D">
        <w:rPr>
          <w:color w:val="000000"/>
          <w:sz w:val="24"/>
          <w:szCs w:val="24"/>
        </w:rPr>
        <w:t xml:space="preserve"> </w:t>
      </w:r>
      <w:proofErr w:type="spellStart"/>
      <w:r w:rsidRPr="00320C8D">
        <w:rPr>
          <w:color w:val="000000"/>
          <w:sz w:val="24"/>
          <w:szCs w:val="24"/>
        </w:rPr>
        <w:t>submitting</w:t>
      </w:r>
      <w:proofErr w:type="spellEnd"/>
      <w:r w:rsidRPr="00320C8D">
        <w:rPr>
          <w:color w:val="000000"/>
          <w:sz w:val="24"/>
          <w:szCs w:val="24"/>
        </w:rPr>
        <w:t xml:space="preserve"> </w:t>
      </w:r>
      <w:proofErr w:type="spellStart"/>
      <w:r w:rsidRPr="00320C8D">
        <w:rPr>
          <w:color w:val="000000"/>
          <w:sz w:val="24"/>
          <w:szCs w:val="24"/>
        </w:rPr>
        <w:t>the</w:t>
      </w:r>
      <w:proofErr w:type="spellEnd"/>
      <w:r w:rsidRPr="00320C8D">
        <w:rPr>
          <w:color w:val="000000"/>
          <w:sz w:val="24"/>
          <w:szCs w:val="24"/>
        </w:rPr>
        <w:t xml:space="preserve"> </w:t>
      </w:r>
      <w:proofErr w:type="spellStart"/>
      <w:r w:rsidRPr="00320C8D">
        <w:rPr>
          <w:color w:val="000000"/>
          <w:sz w:val="24"/>
          <w:szCs w:val="24"/>
        </w:rPr>
        <w:t>tender</w:t>
      </w:r>
      <w:proofErr w:type="spellEnd"/>
      <w:r w:rsidRPr="00320C8D">
        <w:rPr>
          <w:color w:val="000000"/>
          <w:sz w:val="24"/>
          <w:szCs w:val="24"/>
        </w:rPr>
        <w:t xml:space="preserve">, </w:t>
      </w:r>
      <w:proofErr w:type="spellStart"/>
      <w:r w:rsidRPr="00320C8D">
        <w:rPr>
          <w:color w:val="000000"/>
          <w:sz w:val="24"/>
          <w:szCs w:val="24"/>
        </w:rPr>
        <w:t>the</w:t>
      </w:r>
      <w:proofErr w:type="spellEnd"/>
      <w:r w:rsidRPr="00320C8D">
        <w:rPr>
          <w:color w:val="000000"/>
          <w:sz w:val="24"/>
          <w:szCs w:val="24"/>
        </w:rPr>
        <w:t xml:space="preserve"> </w:t>
      </w:r>
      <w:proofErr w:type="spellStart"/>
      <w:r w:rsidRPr="00320C8D">
        <w:rPr>
          <w:color w:val="000000"/>
          <w:sz w:val="24"/>
          <w:szCs w:val="24"/>
        </w:rPr>
        <w:t>Tenderer</w:t>
      </w:r>
      <w:proofErr w:type="spellEnd"/>
      <w:r w:rsidRPr="00320C8D">
        <w:rPr>
          <w:color w:val="000000"/>
          <w:sz w:val="24"/>
          <w:szCs w:val="24"/>
        </w:rPr>
        <w:t xml:space="preserve"> </w:t>
      </w:r>
      <w:proofErr w:type="spellStart"/>
      <w:r w:rsidRPr="00320C8D">
        <w:rPr>
          <w:color w:val="000000"/>
          <w:sz w:val="24"/>
          <w:szCs w:val="24"/>
        </w:rPr>
        <w:t>confirms</w:t>
      </w:r>
      <w:proofErr w:type="spellEnd"/>
      <w:r w:rsidRPr="00320C8D">
        <w:rPr>
          <w:color w:val="000000"/>
          <w:sz w:val="24"/>
          <w:szCs w:val="24"/>
        </w:rPr>
        <w:t xml:space="preserve"> </w:t>
      </w:r>
      <w:proofErr w:type="spellStart"/>
      <w:r w:rsidRPr="00320C8D">
        <w:rPr>
          <w:color w:val="000000"/>
          <w:sz w:val="24"/>
          <w:szCs w:val="24"/>
        </w:rPr>
        <w:t>that</w:t>
      </w:r>
      <w:proofErr w:type="spellEnd"/>
      <w:r w:rsidRPr="00320C8D">
        <w:rPr>
          <w:color w:val="000000"/>
          <w:sz w:val="24"/>
          <w:szCs w:val="24"/>
        </w:rPr>
        <w:t>:</w:t>
      </w:r>
    </w:p>
    <w:p w14:paraId="19A2831E" w14:textId="77777777" w:rsidR="00320C8D" w:rsidRDefault="00320C8D" w:rsidP="00320C8D">
      <w:pPr>
        <w:rPr>
          <w:color w:val="000000"/>
          <w:sz w:val="24"/>
          <w:szCs w:val="24"/>
        </w:rPr>
      </w:pPr>
    </w:p>
    <w:tbl>
      <w:tblPr>
        <w:tblStyle w:val="TableGrid"/>
        <w:tblpPr w:leftFromText="180" w:rightFromText="180" w:vertAnchor="text" w:horzAnchor="margin" w:tblpY="22"/>
        <w:tblW w:w="0" w:type="auto"/>
        <w:tblLook w:val="04A0" w:firstRow="1" w:lastRow="0" w:firstColumn="1" w:lastColumn="0" w:noHBand="0" w:noVBand="1"/>
      </w:tblPr>
      <w:tblGrid>
        <w:gridCol w:w="570"/>
        <w:gridCol w:w="5173"/>
        <w:gridCol w:w="1714"/>
        <w:gridCol w:w="1892"/>
      </w:tblGrid>
      <w:tr w:rsidR="00320C8D" w:rsidRPr="00320C8D" w14:paraId="1364A8B5" w14:textId="77777777" w:rsidTr="00320C8D">
        <w:tc>
          <w:tcPr>
            <w:tcW w:w="0" w:type="auto"/>
            <w:hideMark/>
          </w:tcPr>
          <w:p w14:paraId="7D04714A" w14:textId="77777777" w:rsidR="00320C8D" w:rsidRPr="00320C8D" w:rsidRDefault="00320C8D" w:rsidP="00320C8D">
            <w:pPr>
              <w:jc w:val="center"/>
              <w:rPr>
                <w:b/>
                <w:bCs/>
                <w:color w:val="000000"/>
                <w:sz w:val="24"/>
                <w:szCs w:val="24"/>
                <w:lang w:val="en-LV" w:eastAsia="en-GB"/>
              </w:rPr>
            </w:pPr>
            <w:r w:rsidRPr="00320C8D">
              <w:rPr>
                <w:b/>
                <w:bCs/>
                <w:color w:val="000000"/>
                <w:sz w:val="24"/>
                <w:szCs w:val="24"/>
                <w:lang w:val="en-LV" w:eastAsia="en-GB"/>
              </w:rPr>
              <w:t>No.</w:t>
            </w:r>
          </w:p>
        </w:tc>
        <w:tc>
          <w:tcPr>
            <w:tcW w:w="0" w:type="auto"/>
            <w:hideMark/>
          </w:tcPr>
          <w:p w14:paraId="2E7B23A3" w14:textId="77777777" w:rsidR="00320C8D" w:rsidRPr="00320C8D" w:rsidRDefault="00320C8D" w:rsidP="00320C8D">
            <w:pPr>
              <w:jc w:val="center"/>
              <w:rPr>
                <w:b/>
                <w:bCs/>
                <w:color w:val="000000"/>
                <w:sz w:val="24"/>
                <w:szCs w:val="24"/>
                <w:lang w:val="en-LV" w:eastAsia="en-GB"/>
              </w:rPr>
            </w:pPr>
            <w:r w:rsidRPr="00320C8D">
              <w:rPr>
                <w:b/>
                <w:bCs/>
                <w:color w:val="000000"/>
                <w:sz w:val="24"/>
                <w:szCs w:val="24"/>
                <w:lang w:val="en-LV" w:eastAsia="en-GB"/>
              </w:rPr>
              <w:t>Requirement</w:t>
            </w:r>
          </w:p>
        </w:tc>
        <w:tc>
          <w:tcPr>
            <w:tcW w:w="0" w:type="auto"/>
            <w:hideMark/>
          </w:tcPr>
          <w:p w14:paraId="4512F284" w14:textId="77777777" w:rsidR="00320C8D" w:rsidRPr="00320C8D" w:rsidRDefault="00320C8D" w:rsidP="00320C8D">
            <w:pPr>
              <w:jc w:val="center"/>
              <w:rPr>
                <w:b/>
                <w:bCs/>
                <w:color w:val="000000"/>
                <w:sz w:val="24"/>
                <w:szCs w:val="24"/>
                <w:lang w:val="en-LV" w:eastAsia="en-GB"/>
              </w:rPr>
            </w:pPr>
            <w:r w:rsidRPr="00320C8D">
              <w:rPr>
                <w:b/>
                <w:bCs/>
                <w:color w:val="000000"/>
                <w:sz w:val="24"/>
                <w:szCs w:val="24"/>
                <w:lang w:val="en-LV" w:eastAsia="en-GB"/>
              </w:rPr>
              <w:t>Confirmation (tick)</w:t>
            </w:r>
          </w:p>
        </w:tc>
        <w:tc>
          <w:tcPr>
            <w:tcW w:w="0" w:type="auto"/>
            <w:hideMark/>
          </w:tcPr>
          <w:p w14:paraId="02EE84AE" w14:textId="77777777" w:rsidR="00320C8D" w:rsidRPr="00320C8D" w:rsidRDefault="00320C8D" w:rsidP="00320C8D">
            <w:pPr>
              <w:jc w:val="center"/>
              <w:rPr>
                <w:b/>
                <w:bCs/>
                <w:color w:val="000000"/>
                <w:sz w:val="24"/>
                <w:szCs w:val="24"/>
                <w:lang w:val="en-LV" w:eastAsia="en-GB"/>
              </w:rPr>
            </w:pPr>
            <w:r w:rsidRPr="00320C8D">
              <w:rPr>
                <w:b/>
                <w:bCs/>
                <w:color w:val="000000"/>
                <w:sz w:val="24"/>
                <w:szCs w:val="24"/>
                <w:lang w:val="en-LV" w:eastAsia="en-GB"/>
              </w:rPr>
              <w:t>Explanation / reference (if applicable)</w:t>
            </w:r>
          </w:p>
        </w:tc>
      </w:tr>
      <w:tr w:rsidR="00320C8D" w:rsidRPr="00320C8D" w14:paraId="72FB7EA5" w14:textId="77777777" w:rsidTr="00320C8D">
        <w:tc>
          <w:tcPr>
            <w:tcW w:w="0" w:type="auto"/>
            <w:hideMark/>
          </w:tcPr>
          <w:p w14:paraId="17A8E2A7"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1.</w:t>
            </w:r>
          </w:p>
        </w:tc>
        <w:tc>
          <w:tcPr>
            <w:tcW w:w="0" w:type="auto"/>
            <w:hideMark/>
          </w:tcPr>
          <w:p w14:paraId="450BE24E"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The Tenderer has experience with at least 2–3 similar projects involving the supply, installation, or maintenance of industrial equipment, dust extraction systems, air filtration systems, air humidification systems, or industrial automation systems</w:t>
            </w:r>
          </w:p>
        </w:tc>
        <w:tc>
          <w:tcPr>
            <w:tcW w:w="0" w:type="auto"/>
            <w:hideMark/>
          </w:tcPr>
          <w:p w14:paraId="73F5A8AB" w14:textId="77777777" w:rsidR="00320C8D" w:rsidRPr="00320C8D" w:rsidRDefault="00320C8D" w:rsidP="00320C8D">
            <w:pPr>
              <w:rPr>
                <w:color w:val="000000"/>
                <w:sz w:val="24"/>
                <w:szCs w:val="24"/>
                <w:lang w:val="en-LV" w:eastAsia="en-GB"/>
              </w:rPr>
            </w:pP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Yes / </w:t>
            </w: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No</w:t>
            </w:r>
          </w:p>
        </w:tc>
        <w:tc>
          <w:tcPr>
            <w:tcW w:w="0" w:type="auto"/>
            <w:hideMark/>
          </w:tcPr>
          <w:p w14:paraId="32549C43" w14:textId="77777777" w:rsidR="00320C8D" w:rsidRPr="00320C8D" w:rsidRDefault="00320C8D" w:rsidP="00320C8D">
            <w:pPr>
              <w:rPr>
                <w:color w:val="000000"/>
                <w:sz w:val="24"/>
                <w:szCs w:val="24"/>
                <w:lang w:val="en-LV" w:eastAsia="en-GB"/>
              </w:rPr>
            </w:pPr>
          </w:p>
        </w:tc>
      </w:tr>
      <w:tr w:rsidR="00320C8D" w:rsidRPr="00320C8D" w14:paraId="0DED267D" w14:textId="77777777" w:rsidTr="00320C8D">
        <w:tc>
          <w:tcPr>
            <w:tcW w:w="0" w:type="auto"/>
            <w:hideMark/>
          </w:tcPr>
          <w:p w14:paraId="353664A5"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2.</w:t>
            </w:r>
          </w:p>
        </w:tc>
        <w:tc>
          <w:tcPr>
            <w:tcW w:w="0" w:type="auto"/>
            <w:hideMark/>
          </w:tcPr>
          <w:p w14:paraId="02BFEC94"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The Tenderer’s average annual turnover over the last 3 calendar years is not less than the total value of the submitted offer</w:t>
            </w:r>
          </w:p>
        </w:tc>
        <w:tc>
          <w:tcPr>
            <w:tcW w:w="0" w:type="auto"/>
            <w:hideMark/>
          </w:tcPr>
          <w:p w14:paraId="17E3AD0E" w14:textId="77777777" w:rsidR="00320C8D" w:rsidRPr="00320C8D" w:rsidRDefault="00320C8D" w:rsidP="00320C8D">
            <w:pPr>
              <w:rPr>
                <w:color w:val="000000"/>
                <w:sz w:val="24"/>
                <w:szCs w:val="24"/>
                <w:lang w:val="en-LV" w:eastAsia="en-GB"/>
              </w:rPr>
            </w:pP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Yes / </w:t>
            </w: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No</w:t>
            </w:r>
          </w:p>
        </w:tc>
        <w:tc>
          <w:tcPr>
            <w:tcW w:w="0" w:type="auto"/>
            <w:hideMark/>
          </w:tcPr>
          <w:p w14:paraId="1472A9EA" w14:textId="77777777" w:rsidR="00320C8D" w:rsidRPr="00320C8D" w:rsidRDefault="00320C8D" w:rsidP="00320C8D">
            <w:pPr>
              <w:rPr>
                <w:color w:val="000000"/>
                <w:sz w:val="24"/>
                <w:szCs w:val="24"/>
                <w:lang w:val="en-LV" w:eastAsia="en-GB"/>
              </w:rPr>
            </w:pPr>
          </w:p>
        </w:tc>
      </w:tr>
      <w:tr w:rsidR="00320C8D" w:rsidRPr="00320C8D" w14:paraId="4AB00402" w14:textId="77777777" w:rsidTr="00320C8D">
        <w:tc>
          <w:tcPr>
            <w:tcW w:w="0" w:type="auto"/>
            <w:hideMark/>
          </w:tcPr>
          <w:p w14:paraId="5DEA50E4"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3.</w:t>
            </w:r>
          </w:p>
        </w:tc>
        <w:tc>
          <w:tcPr>
            <w:tcW w:w="0" w:type="auto"/>
            <w:hideMark/>
          </w:tcPr>
          <w:p w14:paraId="012E1F9C" w14:textId="77777777" w:rsidR="00320C8D" w:rsidRPr="00320C8D" w:rsidRDefault="00320C8D" w:rsidP="00320C8D">
            <w:pPr>
              <w:rPr>
                <w:color w:val="000000"/>
                <w:sz w:val="24"/>
                <w:szCs w:val="24"/>
                <w:lang w:val="en-LV" w:eastAsia="en-GB"/>
              </w:rPr>
            </w:pPr>
            <w:r w:rsidRPr="00320C8D">
              <w:rPr>
                <w:color w:val="000000"/>
                <w:sz w:val="24"/>
                <w:szCs w:val="24"/>
                <w:lang w:val="en-LV" w:eastAsia="en-GB"/>
              </w:rPr>
              <w:t>The Tenderer ensures availability of technical support and maintenance services within the territory of Latvia, providing a service response time not exceeding 24 hours on working days</w:t>
            </w:r>
          </w:p>
        </w:tc>
        <w:tc>
          <w:tcPr>
            <w:tcW w:w="0" w:type="auto"/>
            <w:hideMark/>
          </w:tcPr>
          <w:p w14:paraId="617F62E9" w14:textId="77777777" w:rsidR="00320C8D" w:rsidRPr="00320C8D" w:rsidRDefault="00320C8D" w:rsidP="00320C8D">
            <w:pPr>
              <w:rPr>
                <w:color w:val="000000"/>
                <w:sz w:val="24"/>
                <w:szCs w:val="24"/>
                <w:lang w:val="en-LV" w:eastAsia="en-GB"/>
              </w:rPr>
            </w:pP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Yes / </w:t>
            </w:r>
            <w:r w:rsidRPr="00320C8D">
              <w:rPr>
                <w:rFonts w:ascii="Segoe UI Symbol" w:hAnsi="Segoe UI Symbol" w:cs="Segoe UI Symbol"/>
                <w:color w:val="000000"/>
                <w:sz w:val="24"/>
                <w:szCs w:val="24"/>
                <w:lang w:val="en-LV" w:eastAsia="en-GB"/>
              </w:rPr>
              <w:t>☐</w:t>
            </w:r>
            <w:r w:rsidRPr="00320C8D">
              <w:rPr>
                <w:color w:val="000000"/>
                <w:sz w:val="24"/>
                <w:szCs w:val="24"/>
                <w:lang w:val="en-LV" w:eastAsia="en-GB"/>
              </w:rPr>
              <w:t xml:space="preserve"> No</w:t>
            </w:r>
          </w:p>
        </w:tc>
        <w:tc>
          <w:tcPr>
            <w:tcW w:w="0" w:type="auto"/>
            <w:hideMark/>
          </w:tcPr>
          <w:p w14:paraId="6F026A2C" w14:textId="77777777" w:rsidR="00320C8D" w:rsidRPr="00320C8D" w:rsidRDefault="00320C8D" w:rsidP="00320C8D">
            <w:pPr>
              <w:rPr>
                <w:sz w:val="20"/>
                <w:szCs w:val="20"/>
                <w:lang w:val="en-LV" w:eastAsia="en-GB"/>
              </w:rPr>
            </w:pPr>
          </w:p>
        </w:tc>
      </w:tr>
    </w:tbl>
    <w:p w14:paraId="7985F8FB" w14:textId="77777777" w:rsidR="00320C8D" w:rsidRDefault="00320C8D" w:rsidP="00320C8D">
      <w:pPr>
        <w:rPr>
          <w:color w:val="000000"/>
        </w:rPr>
      </w:pPr>
    </w:p>
    <w:p w14:paraId="0D310759" w14:textId="14E392DE" w:rsidR="0036257E" w:rsidRPr="00320C8D" w:rsidRDefault="00E87D77" w:rsidP="00320C8D">
      <w:pPr>
        <w:rPr>
          <w:color w:val="000000"/>
          <w:sz w:val="28"/>
          <w:szCs w:val="28"/>
        </w:rPr>
      </w:pPr>
      <w:proofErr w:type="spellStart"/>
      <w:r w:rsidRPr="00320C8D">
        <w:rPr>
          <w:b/>
          <w:bCs/>
          <w:color w:val="000000"/>
          <w:sz w:val="24"/>
          <w:szCs w:val="24"/>
        </w:rPr>
        <w:t>Supplier</w:t>
      </w:r>
      <w:proofErr w:type="spellEnd"/>
      <w:r w:rsidRPr="00320C8D">
        <w:rPr>
          <w:b/>
          <w:bCs/>
          <w:color w:val="000000"/>
          <w:sz w:val="24"/>
          <w:szCs w:val="24"/>
        </w:rPr>
        <w:t xml:space="preserve"> </w:t>
      </w:r>
      <w:proofErr w:type="spellStart"/>
      <w:r w:rsidRPr="00320C8D">
        <w:rPr>
          <w:b/>
          <w:bCs/>
          <w:color w:val="000000"/>
          <w:sz w:val="24"/>
          <w:szCs w:val="24"/>
        </w:rPr>
        <w:t>Name</w:t>
      </w:r>
      <w:proofErr w:type="spellEnd"/>
      <w:r w:rsidRPr="00320C8D">
        <w:rPr>
          <w:b/>
          <w:bCs/>
          <w:color w:val="000000"/>
          <w:sz w:val="24"/>
          <w:szCs w:val="24"/>
        </w:rPr>
        <w:t>:</w:t>
      </w:r>
      <w:r w:rsidRPr="00320C8D">
        <w:rPr>
          <w:color w:val="000000"/>
          <w:sz w:val="24"/>
          <w:szCs w:val="24"/>
        </w:rPr>
        <w:t> ____________________________________________</w:t>
      </w:r>
      <w:r w:rsidRPr="00320C8D">
        <w:rPr>
          <w:color w:val="000000"/>
          <w:sz w:val="24"/>
          <w:szCs w:val="24"/>
        </w:rPr>
        <w:br/>
      </w:r>
      <w:proofErr w:type="spellStart"/>
      <w:r w:rsidRPr="00320C8D">
        <w:rPr>
          <w:b/>
          <w:bCs/>
          <w:color w:val="000000"/>
          <w:sz w:val="24"/>
          <w:szCs w:val="24"/>
        </w:rPr>
        <w:t>Registration</w:t>
      </w:r>
      <w:proofErr w:type="spellEnd"/>
      <w:r w:rsidRPr="00320C8D">
        <w:rPr>
          <w:b/>
          <w:bCs/>
          <w:color w:val="000000"/>
          <w:sz w:val="24"/>
          <w:szCs w:val="24"/>
        </w:rPr>
        <w:t xml:space="preserve"> No.:</w:t>
      </w:r>
      <w:r w:rsidRPr="00320C8D">
        <w:rPr>
          <w:color w:val="000000"/>
          <w:sz w:val="24"/>
          <w:szCs w:val="24"/>
        </w:rPr>
        <w:t> ____________________________________________</w:t>
      </w:r>
      <w:r w:rsidRPr="00320C8D">
        <w:rPr>
          <w:color w:val="000000"/>
          <w:sz w:val="24"/>
          <w:szCs w:val="24"/>
        </w:rPr>
        <w:br/>
      </w:r>
      <w:proofErr w:type="spellStart"/>
      <w:r w:rsidRPr="00320C8D">
        <w:rPr>
          <w:b/>
          <w:bCs/>
          <w:color w:val="000000"/>
          <w:sz w:val="24"/>
          <w:szCs w:val="24"/>
        </w:rPr>
        <w:t>Address</w:t>
      </w:r>
      <w:proofErr w:type="spellEnd"/>
      <w:r w:rsidRPr="00320C8D">
        <w:rPr>
          <w:b/>
          <w:bCs/>
          <w:color w:val="000000"/>
          <w:sz w:val="24"/>
          <w:szCs w:val="24"/>
        </w:rPr>
        <w:t>:</w:t>
      </w:r>
      <w:r w:rsidRPr="00320C8D">
        <w:rPr>
          <w:color w:val="000000"/>
          <w:sz w:val="24"/>
          <w:szCs w:val="24"/>
        </w:rPr>
        <w:t> ____________________________________________</w:t>
      </w:r>
      <w:r w:rsidRPr="00320C8D">
        <w:rPr>
          <w:color w:val="000000"/>
          <w:sz w:val="24"/>
          <w:szCs w:val="24"/>
        </w:rPr>
        <w:br/>
      </w:r>
      <w:proofErr w:type="spellStart"/>
      <w:r w:rsidRPr="00320C8D">
        <w:rPr>
          <w:b/>
          <w:bCs/>
          <w:color w:val="000000"/>
          <w:sz w:val="24"/>
          <w:szCs w:val="24"/>
        </w:rPr>
        <w:t>Contact</w:t>
      </w:r>
      <w:proofErr w:type="spellEnd"/>
      <w:r w:rsidRPr="00320C8D">
        <w:rPr>
          <w:b/>
          <w:bCs/>
          <w:color w:val="000000"/>
          <w:sz w:val="24"/>
          <w:szCs w:val="24"/>
        </w:rPr>
        <w:t xml:space="preserve"> </w:t>
      </w:r>
      <w:proofErr w:type="spellStart"/>
      <w:r w:rsidRPr="00320C8D">
        <w:rPr>
          <w:b/>
          <w:bCs/>
          <w:color w:val="000000"/>
          <w:sz w:val="24"/>
          <w:szCs w:val="24"/>
        </w:rPr>
        <w:t>Person</w:t>
      </w:r>
      <w:proofErr w:type="spellEnd"/>
      <w:r w:rsidRPr="00320C8D">
        <w:rPr>
          <w:b/>
          <w:bCs/>
          <w:color w:val="000000"/>
          <w:sz w:val="24"/>
          <w:szCs w:val="24"/>
        </w:rPr>
        <w:t>:</w:t>
      </w:r>
      <w:r w:rsidRPr="00320C8D">
        <w:rPr>
          <w:color w:val="000000"/>
          <w:sz w:val="24"/>
          <w:szCs w:val="24"/>
        </w:rPr>
        <w:t> ____________________________________________</w:t>
      </w:r>
      <w:r w:rsidRPr="00320C8D">
        <w:rPr>
          <w:color w:val="000000"/>
          <w:sz w:val="24"/>
          <w:szCs w:val="24"/>
        </w:rPr>
        <w:br/>
      </w:r>
      <w:proofErr w:type="spellStart"/>
      <w:r w:rsidRPr="00320C8D">
        <w:rPr>
          <w:b/>
          <w:bCs/>
          <w:color w:val="000000"/>
          <w:sz w:val="24"/>
          <w:szCs w:val="24"/>
        </w:rPr>
        <w:t>Phone</w:t>
      </w:r>
      <w:proofErr w:type="spellEnd"/>
      <w:r w:rsidRPr="00320C8D">
        <w:rPr>
          <w:b/>
          <w:bCs/>
          <w:color w:val="000000"/>
          <w:sz w:val="24"/>
          <w:szCs w:val="24"/>
        </w:rPr>
        <w:t xml:space="preserve"> / E-</w:t>
      </w:r>
      <w:proofErr w:type="spellStart"/>
      <w:r w:rsidRPr="00320C8D">
        <w:rPr>
          <w:b/>
          <w:bCs/>
          <w:color w:val="000000"/>
          <w:sz w:val="24"/>
          <w:szCs w:val="24"/>
        </w:rPr>
        <w:t>mail</w:t>
      </w:r>
      <w:proofErr w:type="spellEnd"/>
      <w:r w:rsidRPr="00320C8D">
        <w:rPr>
          <w:b/>
          <w:bCs/>
          <w:color w:val="000000"/>
          <w:sz w:val="24"/>
          <w:szCs w:val="24"/>
        </w:rPr>
        <w:t>:</w:t>
      </w:r>
      <w:r w:rsidRPr="00320C8D">
        <w:rPr>
          <w:color w:val="000000"/>
          <w:sz w:val="24"/>
          <w:szCs w:val="24"/>
        </w:rPr>
        <w:t> ____________________________________________</w:t>
      </w:r>
      <w:r w:rsidRPr="00320C8D">
        <w:rPr>
          <w:color w:val="000000"/>
          <w:sz w:val="24"/>
          <w:szCs w:val="24"/>
        </w:rPr>
        <w:br/>
      </w:r>
      <w:proofErr w:type="spellStart"/>
      <w:r w:rsidRPr="00320C8D">
        <w:rPr>
          <w:b/>
          <w:bCs/>
          <w:color w:val="000000"/>
          <w:sz w:val="24"/>
          <w:szCs w:val="24"/>
        </w:rPr>
        <w:t>Date</w:t>
      </w:r>
      <w:proofErr w:type="spellEnd"/>
      <w:r w:rsidRPr="00320C8D">
        <w:rPr>
          <w:b/>
          <w:bCs/>
          <w:color w:val="000000"/>
          <w:sz w:val="24"/>
          <w:szCs w:val="24"/>
        </w:rPr>
        <w:t>:</w:t>
      </w:r>
      <w:r w:rsidRPr="00320C8D">
        <w:rPr>
          <w:color w:val="000000"/>
          <w:sz w:val="24"/>
          <w:szCs w:val="24"/>
        </w:rPr>
        <w:t> ___________________</w:t>
      </w:r>
      <w:r w:rsidRPr="00320C8D">
        <w:rPr>
          <w:color w:val="000000"/>
          <w:sz w:val="24"/>
          <w:szCs w:val="24"/>
        </w:rPr>
        <w:br/>
      </w:r>
      <w:proofErr w:type="spellStart"/>
      <w:r w:rsidRPr="00320C8D">
        <w:rPr>
          <w:b/>
          <w:bCs/>
          <w:color w:val="000000"/>
          <w:sz w:val="24"/>
          <w:szCs w:val="24"/>
        </w:rPr>
        <w:t>Signature</w:t>
      </w:r>
      <w:proofErr w:type="spellEnd"/>
      <w:r w:rsidRPr="00320C8D">
        <w:rPr>
          <w:b/>
          <w:bCs/>
          <w:color w:val="000000"/>
          <w:sz w:val="24"/>
          <w:szCs w:val="24"/>
        </w:rPr>
        <w:t>*:</w:t>
      </w:r>
      <w:r w:rsidRPr="00320C8D">
        <w:rPr>
          <w:color w:val="000000"/>
          <w:sz w:val="24"/>
          <w:szCs w:val="24"/>
        </w:rPr>
        <w:t> ______________________________</w:t>
      </w:r>
    </w:p>
    <w:p w14:paraId="050428B8" w14:textId="77777777" w:rsidR="00E87D77" w:rsidRPr="00320C8D" w:rsidRDefault="00E87D77" w:rsidP="0036257E">
      <w:pPr>
        <w:pStyle w:val="NormalWeb"/>
        <w:rPr>
          <w:color w:val="000000"/>
          <w:sz w:val="28"/>
          <w:szCs w:val="28"/>
          <w:lang w:val="lv-LV"/>
        </w:rPr>
      </w:pPr>
    </w:p>
    <w:p w14:paraId="4C125B29" w14:textId="470551D2" w:rsidR="00E87D77" w:rsidRDefault="00E87D77" w:rsidP="00E87D77">
      <w:pPr>
        <w:pStyle w:val="NormalWeb"/>
        <w:jc w:val="center"/>
        <w:rPr>
          <w:color w:val="000000"/>
        </w:rPr>
      </w:pPr>
      <w:r>
        <w:rPr>
          <w:color w:val="000000"/>
        </w:rPr>
        <w:t>*</w:t>
      </w:r>
      <w:r w:rsidRPr="00E87D77">
        <w:rPr>
          <w:color w:val="000000"/>
        </w:rPr>
        <w:t>THIS DOCUMENT HAS BEEN SIGNED USING A SECURE ELECTRONIC SIGNATURE AND INCLUDES A TIME STAMP</w:t>
      </w:r>
    </w:p>
    <w:p w14:paraId="26C12D21" w14:textId="77777777" w:rsidR="0036257E" w:rsidRPr="00794658" w:rsidRDefault="0036257E" w:rsidP="0036257E">
      <w:pPr>
        <w:pStyle w:val="Heading2"/>
        <w:spacing w:before="96"/>
        <w:ind w:left="0" w:firstLine="0"/>
        <w:jc w:val="both"/>
        <w:rPr>
          <w:sz w:val="24"/>
          <w:szCs w:val="24"/>
          <w:lang w:val="en-GB"/>
        </w:rPr>
      </w:pPr>
    </w:p>
    <w:sectPr w:rsidR="0036257E" w:rsidRPr="00794658" w:rsidSect="004156CD">
      <w:footerReference w:type="even" r:id="rId12"/>
      <w:footerReference w:type="default" r:id="rId13"/>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D738" w14:textId="77777777" w:rsidR="00B66B0B" w:rsidRDefault="00B66B0B">
      <w:r>
        <w:separator/>
      </w:r>
    </w:p>
  </w:endnote>
  <w:endnote w:type="continuationSeparator" w:id="0">
    <w:p w14:paraId="2D782C93" w14:textId="77777777" w:rsidR="00B66B0B" w:rsidRDefault="00B6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DFE3" w14:textId="15E9C83F" w:rsidR="004156CD" w:rsidRDefault="004156CD">
    <w:pPr>
      <w:pStyle w:val="Footer"/>
      <w:jc w:val="right"/>
    </w:pPr>
  </w:p>
  <w:p w14:paraId="70410E8B" w14:textId="77777777" w:rsidR="004156CD" w:rsidRDefault="00415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658910"/>
      <w:docPartObj>
        <w:docPartGallery w:val="Page Numbers (Bottom of Page)"/>
        <w:docPartUnique/>
      </w:docPartObj>
    </w:sdtPr>
    <w:sdtEndPr>
      <w:rPr>
        <w:noProof/>
      </w:rPr>
    </w:sdtEndPr>
    <w:sdtContent>
      <w:p w14:paraId="15FD9EE1" w14:textId="4342D8BA" w:rsidR="004156CD" w:rsidRDefault="004156CD">
        <w:pPr>
          <w:pStyle w:val="Footer"/>
        </w:pPr>
        <w:r>
          <w:fldChar w:fldCharType="begin"/>
        </w:r>
        <w:r>
          <w:instrText xml:space="preserve"> PAGE   \* MERGEFORMAT </w:instrText>
        </w:r>
        <w:r>
          <w:fldChar w:fldCharType="separate"/>
        </w:r>
        <w:r>
          <w:rPr>
            <w:noProof/>
          </w:rPr>
          <w:t>2</w:t>
        </w:r>
        <w:r>
          <w:rPr>
            <w:noProof/>
          </w:rPr>
          <w:fldChar w:fldCharType="end"/>
        </w:r>
      </w:p>
    </w:sdtContent>
  </w:sdt>
  <w:p w14:paraId="7CBE356D" w14:textId="77777777" w:rsidR="004156CD" w:rsidRDefault="00415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08CC1F33" w:rsidR="005F3124"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4660A">
      <w:rPr>
        <w:rStyle w:val="PageNumber"/>
        <w:rFonts w:eastAsiaTheme="majorEastAsia"/>
        <w:noProof/>
      </w:rPr>
      <w:t>1</w:t>
    </w:r>
    <w:r>
      <w:rPr>
        <w:rStyle w:val="PageNumber"/>
        <w:rFonts w:eastAsiaTheme="majorEastAsia"/>
      </w:rPr>
      <w:fldChar w:fldCharType="end"/>
    </w:r>
  </w:p>
  <w:p w14:paraId="590FFC99" w14:textId="77777777" w:rsidR="005F3124" w:rsidRDefault="005F31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5F3124"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5F3124" w:rsidRDefault="005F3124" w:rsidP="00DE03DB">
    <w:pPr>
      <w:pStyle w:val="Footer"/>
      <w:framePr w:wrap="around" w:vAnchor="text" w:hAnchor="margin" w:xAlign="right" w:y="1"/>
      <w:ind w:right="360"/>
      <w:rPr>
        <w:rStyle w:val="PageNumber"/>
        <w:rFonts w:eastAsiaTheme="majorEastAsia"/>
      </w:rPr>
    </w:pPr>
  </w:p>
  <w:p w14:paraId="698EE67A" w14:textId="77777777" w:rsidR="005F3124" w:rsidRDefault="005F3124"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2BA3" w14:textId="77777777" w:rsidR="00B66B0B" w:rsidRDefault="00B66B0B">
      <w:r>
        <w:separator/>
      </w:r>
    </w:p>
  </w:footnote>
  <w:footnote w:type="continuationSeparator" w:id="0">
    <w:p w14:paraId="483F04A8" w14:textId="77777777" w:rsidR="00B66B0B" w:rsidRDefault="00B66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30FE9"/>
    <w:multiLevelType w:val="singleLevel"/>
    <w:tmpl w:val="AD230FE9"/>
    <w:lvl w:ilvl="0">
      <w:start w:val="6"/>
      <w:numFmt w:val="decimal"/>
      <w:suff w:val="space"/>
      <w:lvlText w:val="%1."/>
      <w:lvlJc w:val="left"/>
    </w:lvl>
  </w:abstractNum>
  <w:abstractNum w:abstractNumId="1" w15:restartNumberingAfterBreak="0">
    <w:nsid w:val="F58D03E6"/>
    <w:multiLevelType w:val="singleLevel"/>
    <w:tmpl w:val="F58D03E6"/>
    <w:lvl w:ilvl="0">
      <w:start w:val="1"/>
      <w:numFmt w:val="decimal"/>
      <w:suff w:val="space"/>
      <w:lvlText w:val="%1."/>
      <w:lvlJc w:val="left"/>
    </w:lvl>
  </w:abstractNum>
  <w:abstractNum w:abstractNumId="2"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872A0"/>
    <w:multiLevelType w:val="multilevel"/>
    <w:tmpl w:val="CEECC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7" w15:restartNumberingAfterBreak="0">
    <w:nsid w:val="0DCB4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126E3BF6"/>
    <w:multiLevelType w:val="hybridMultilevel"/>
    <w:tmpl w:val="71986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11" w15:restartNumberingAfterBreak="0">
    <w:nsid w:val="15DA7CC9"/>
    <w:multiLevelType w:val="hybridMultilevel"/>
    <w:tmpl w:val="08CE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B0B3857"/>
    <w:multiLevelType w:val="multilevel"/>
    <w:tmpl w:val="2E480E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1C1B29"/>
    <w:multiLevelType w:val="hybridMultilevel"/>
    <w:tmpl w:val="3D508B12"/>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7"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2D16591C"/>
    <w:multiLevelType w:val="hybridMultilevel"/>
    <w:tmpl w:val="998E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F6668"/>
    <w:multiLevelType w:val="multilevel"/>
    <w:tmpl w:val="960C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C6540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01FDC"/>
    <w:multiLevelType w:val="hybridMultilevel"/>
    <w:tmpl w:val="EAD6A9EC"/>
    <w:lvl w:ilvl="0" w:tplc="D0BC3144">
      <w:numFmt w:val="bullet"/>
      <w:lvlText w:val="-"/>
      <w:lvlJc w:val="left"/>
      <w:pPr>
        <w:ind w:left="770" w:hanging="360"/>
      </w:pPr>
      <w:rPr>
        <w:rFonts w:ascii="Times New Roman" w:eastAsiaTheme="minorHAnsi" w:hAnsi="Times New Roman" w:cs="Times New Roman"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44AD6A0E"/>
    <w:multiLevelType w:val="hybridMultilevel"/>
    <w:tmpl w:val="AC28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A28F4"/>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D2B39"/>
    <w:multiLevelType w:val="hybridMultilevel"/>
    <w:tmpl w:val="E2985FA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DB0230"/>
    <w:multiLevelType w:val="hybridMultilevel"/>
    <w:tmpl w:val="5DB2F154"/>
    <w:lvl w:ilvl="0" w:tplc="85D271E8">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3" w15:restartNumberingAfterBreak="0">
    <w:nsid w:val="4EC405DA"/>
    <w:multiLevelType w:val="hybridMultilevel"/>
    <w:tmpl w:val="6310E358"/>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C19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FE0520"/>
    <w:multiLevelType w:val="hybridMultilevel"/>
    <w:tmpl w:val="99642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0979FC"/>
    <w:multiLevelType w:val="hybridMultilevel"/>
    <w:tmpl w:val="EB769CA2"/>
    <w:lvl w:ilvl="0" w:tplc="79985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76E07"/>
    <w:multiLevelType w:val="multilevel"/>
    <w:tmpl w:val="53C8A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9" w15:restartNumberingAfterBreak="0">
    <w:nsid w:val="675F65D8"/>
    <w:multiLevelType w:val="hybridMultilevel"/>
    <w:tmpl w:val="59AA604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2632F9"/>
    <w:multiLevelType w:val="hybridMultilevel"/>
    <w:tmpl w:val="7198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F7AF9"/>
    <w:multiLevelType w:val="multilevel"/>
    <w:tmpl w:val="A7064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970060"/>
    <w:multiLevelType w:val="multilevel"/>
    <w:tmpl w:val="D6AC36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4C60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7" w15:restartNumberingAfterBreak="0">
    <w:nsid w:val="79847D92"/>
    <w:multiLevelType w:val="hybridMultilevel"/>
    <w:tmpl w:val="AE6E60F4"/>
    <w:lvl w:ilvl="0" w:tplc="D270937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7AC23D15"/>
    <w:multiLevelType w:val="hybridMultilevel"/>
    <w:tmpl w:val="60868218"/>
    <w:lvl w:ilvl="0" w:tplc="3CBE95A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D56948"/>
    <w:multiLevelType w:val="multilevel"/>
    <w:tmpl w:val="67C20DCE"/>
    <w:lvl w:ilvl="0">
      <w:start w:val="1"/>
      <w:numFmt w:val="decimal"/>
      <w:lvlText w:val="%1."/>
      <w:lvlJc w:val="left"/>
      <w:pPr>
        <w:ind w:left="720" w:hanging="360"/>
      </w:pPr>
      <w:rPr>
        <w:rFonts w:hint="default"/>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845138">
    <w:abstractNumId w:val="10"/>
  </w:num>
  <w:num w:numId="2" w16cid:durableId="375156393">
    <w:abstractNumId w:val="38"/>
  </w:num>
  <w:num w:numId="3" w16cid:durableId="1064836134">
    <w:abstractNumId w:val="6"/>
  </w:num>
  <w:num w:numId="4" w16cid:durableId="322244833">
    <w:abstractNumId w:val="4"/>
  </w:num>
  <w:num w:numId="5" w16cid:durableId="1817526953">
    <w:abstractNumId w:val="16"/>
  </w:num>
  <w:num w:numId="6" w16cid:durableId="1716615131">
    <w:abstractNumId w:val="46"/>
  </w:num>
  <w:num w:numId="7" w16cid:durableId="2111662152">
    <w:abstractNumId w:val="17"/>
  </w:num>
  <w:num w:numId="8" w16cid:durableId="1370495113">
    <w:abstractNumId w:val="3"/>
  </w:num>
  <w:num w:numId="9" w16cid:durableId="1278102458">
    <w:abstractNumId w:val="12"/>
  </w:num>
  <w:num w:numId="10" w16cid:durableId="1885944538">
    <w:abstractNumId w:val="8"/>
  </w:num>
  <w:num w:numId="11" w16cid:durableId="262688429">
    <w:abstractNumId w:val="2"/>
  </w:num>
  <w:num w:numId="12" w16cid:durableId="1437675584">
    <w:abstractNumId w:val="30"/>
  </w:num>
  <w:num w:numId="13" w16cid:durableId="406928598">
    <w:abstractNumId w:val="21"/>
  </w:num>
  <w:num w:numId="14" w16cid:durableId="743642829">
    <w:abstractNumId w:val="43"/>
  </w:num>
  <w:num w:numId="15" w16cid:durableId="472673440">
    <w:abstractNumId w:val="14"/>
  </w:num>
  <w:num w:numId="16" w16cid:durableId="2132358213">
    <w:abstractNumId w:val="22"/>
  </w:num>
  <w:num w:numId="17" w16cid:durableId="1743602388">
    <w:abstractNumId w:val="44"/>
  </w:num>
  <w:num w:numId="18" w16cid:durableId="1704134853">
    <w:abstractNumId w:val="37"/>
  </w:num>
  <w:num w:numId="19" w16cid:durableId="1864443205">
    <w:abstractNumId w:val="7"/>
  </w:num>
  <w:num w:numId="20" w16cid:durableId="1287349787">
    <w:abstractNumId w:val="42"/>
  </w:num>
  <w:num w:numId="21" w16cid:durableId="495850109">
    <w:abstractNumId w:val="5"/>
  </w:num>
  <w:num w:numId="22" w16cid:durableId="1513256179">
    <w:abstractNumId w:val="41"/>
  </w:num>
  <w:num w:numId="23" w16cid:durableId="971592311">
    <w:abstractNumId w:val="40"/>
  </w:num>
  <w:num w:numId="24" w16cid:durableId="2040465953">
    <w:abstractNumId w:val="29"/>
  </w:num>
  <w:num w:numId="25" w16cid:durableId="718092580">
    <w:abstractNumId w:val="34"/>
  </w:num>
  <w:num w:numId="26" w16cid:durableId="1963608944">
    <w:abstractNumId w:val="24"/>
  </w:num>
  <w:num w:numId="27" w16cid:durableId="423428624">
    <w:abstractNumId w:val="36"/>
  </w:num>
  <w:num w:numId="28" w16cid:durableId="534539188">
    <w:abstractNumId w:val="48"/>
  </w:num>
  <w:num w:numId="29" w16cid:durableId="342588887">
    <w:abstractNumId w:val="9"/>
  </w:num>
  <w:num w:numId="30" w16cid:durableId="1134442395">
    <w:abstractNumId w:val="49"/>
  </w:num>
  <w:num w:numId="31" w16cid:durableId="67532590">
    <w:abstractNumId w:val="28"/>
  </w:num>
  <w:num w:numId="32" w16cid:durableId="704866321">
    <w:abstractNumId w:val="13"/>
  </w:num>
  <w:num w:numId="33" w16cid:durableId="420491469">
    <w:abstractNumId w:val="20"/>
  </w:num>
  <w:num w:numId="34" w16cid:durableId="2082941252">
    <w:abstractNumId w:val="27"/>
  </w:num>
  <w:num w:numId="35" w16cid:durableId="1495680142">
    <w:abstractNumId w:val="31"/>
  </w:num>
  <w:num w:numId="36" w16cid:durableId="883099178">
    <w:abstractNumId w:val="15"/>
  </w:num>
  <w:num w:numId="37" w16cid:durableId="2024819684">
    <w:abstractNumId w:val="23"/>
  </w:num>
  <w:num w:numId="38" w16cid:durableId="1592931322">
    <w:abstractNumId w:val="32"/>
  </w:num>
  <w:num w:numId="39" w16cid:durableId="461388633">
    <w:abstractNumId w:val="1"/>
  </w:num>
  <w:num w:numId="40" w16cid:durableId="2008363056">
    <w:abstractNumId w:val="0"/>
  </w:num>
  <w:num w:numId="41" w16cid:durableId="955412046">
    <w:abstractNumId w:val="19"/>
  </w:num>
  <w:num w:numId="42" w16cid:durableId="2010867684">
    <w:abstractNumId w:val="45"/>
  </w:num>
  <w:num w:numId="43" w16cid:durableId="924730410">
    <w:abstractNumId w:val="33"/>
  </w:num>
  <w:num w:numId="44" w16cid:durableId="1196187979">
    <w:abstractNumId w:val="25"/>
  </w:num>
  <w:num w:numId="45" w16cid:durableId="1184514937">
    <w:abstractNumId w:val="39"/>
  </w:num>
  <w:num w:numId="46" w16cid:durableId="1654094378">
    <w:abstractNumId w:val="47"/>
  </w:num>
  <w:num w:numId="47" w16cid:durableId="862667224">
    <w:abstractNumId w:val="35"/>
  </w:num>
  <w:num w:numId="48" w16cid:durableId="560215591">
    <w:abstractNumId w:val="18"/>
  </w:num>
  <w:num w:numId="49" w16cid:durableId="2055688327">
    <w:abstractNumId w:val="11"/>
  </w:num>
  <w:num w:numId="50" w16cid:durableId="137908810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58E7"/>
    <w:rsid w:val="00012D62"/>
    <w:rsid w:val="00013D33"/>
    <w:rsid w:val="00021600"/>
    <w:rsid w:val="000229ED"/>
    <w:rsid w:val="0002718E"/>
    <w:rsid w:val="00040313"/>
    <w:rsid w:val="000449C2"/>
    <w:rsid w:val="000517B5"/>
    <w:rsid w:val="00060953"/>
    <w:rsid w:val="00070F91"/>
    <w:rsid w:val="0007298C"/>
    <w:rsid w:val="00080C1E"/>
    <w:rsid w:val="0008345A"/>
    <w:rsid w:val="00084DB2"/>
    <w:rsid w:val="000862AB"/>
    <w:rsid w:val="00086E53"/>
    <w:rsid w:val="000967B6"/>
    <w:rsid w:val="000A0114"/>
    <w:rsid w:val="000A1E7B"/>
    <w:rsid w:val="000A6BE0"/>
    <w:rsid w:val="000B3A4C"/>
    <w:rsid w:val="000B42D4"/>
    <w:rsid w:val="000C1455"/>
    <w:rsid w:val="000D0841"/>
    <w:rsid w:val="000D3179"/>
    <w:rsid w:val="000D3459"/>
    <w:rsid w:val="000E0524"/>
    <w:rsid w:val="000E3413"/>
    <w:rsid w:val="000E4BD8"/>
    <w:rsid w:val="000E5608"/>
    <w:rsid w:val="000F1E5F"/>
    <w:rsid w:val="000F5FE4"/>
    <w:rsid w:val="001003D4"/>
    <w:rsid w:val="00102562"/>
    <w:rsid w:val="00102B01"/>
    <w:rsid w:val="001055B0"/>
    <w:rsid w:val="00105F25"/>
    <w:rsid w:val="001115C6"/>
    <w:rsid w:val="0011356D"/>
    <w:rsid w:val="00114123"/>
    <w:rsid w:val="00116438"/>
    <w:rsid w:val="00116CC5"/>
    <w:rsid w:val="001227F5"/>
    <w:rsid w:val="001241F4"/>
    <w:rsid w:val="001319B6"/>
    <w:rsid w:val="00132630"/>
    <w:rsid w:val="00132C4B"/>
    <w:rsid w:val="00133EB9"/>
    <w:rsid w:val="00135489"/>
    <w:rsid w:val="00144179"/>
    <w:rsid w:val="001500A7"/>
    <w:rsid w:val="00150CB7"/>
    <w:rsid w:val="00153944"/>
    <w:rsid w:val="00154CB8"/>
    <w:rsid w:val="00164534"/>
    <w:rsid w:val="001654C2"/>
    <w:rsid w:val="00165F28"/>
    <w:rsid w:val="00166F70"/>
    <w:rsid w:val="00171349"/>
    <w:rsid w:val="00172906"/>
    <w:rsid w:val="00174944"/>
    <w:rsid w:val="0017591F"/>
    <w:rsid w:val="00177150"/>
    <w:rsid w:val="001843DC"/>
    <w:rsid w:val="00193D2D"/>
    <w:rsid w:val="00195540"/>
    <w:rsid w:val="00195708"/>
    <w:rsid w:val="00195D6E"/>
    <w:rsid w:val="001969B9"/>
    <w:rsid w:val="00197672"/>
    <w:rsid w:val="001A08C6"/>
    <w:rsid w:val="001A2E06"/>
    <w:rsid w:val="001A5674"/>
    <w:rsid w:val="001A6ED2"/>
    <w:rsid w:val="001A7046"/>
    <w:rsid w:val="001B0535"/>
    <w:rsid w:val="001B201F"/>
    <w:rsid w:val="001B5149"/>
    <w:rsid w:val="001C38B6"/>
    <w:rsid w:val="001C3A2C"/>
    <w:rsid w:val="001C4CA7"/>
    <w:rsid w:val="001C7B54"/>
    <w:rsid w:val="001D09EF"/>
    <w:rsid w:val="001D5DB6"/>
    <w:rsid w:val="001D6C65"/>
    <w:rsid w:val="001D781B"/>
    <w:rsid w:val="001F23EE"/>
    <w:rsid w:val="001F328D"/>
    <w:rsid w:val="00201BB5"/>
    <w:rsid w:val="00203F7F"/>
    <w:rsid w:val="00206DA1"/>
    <w:rsid w:val="00206DBF"/>
    <w:rsid w:val="00215504"/>
    <w:rsid w:val="00215EDB"/>
    <w:rsid w:val="00216151"/>
    <w:rsid w:val="002467E2"/>
    <w:rsid w:val="0024747A"/>
    <w:rsid w:val="00251386"/>
    <w:rsid w:val="00254282"/>
    <w:rsid w:val="00257E3A"/>
    <w:rsid w:val="002605CC"/>
    <w:rsid w:val="00263B01"/>
    <w:rsid w:val="0026766A"/>
    <w:rsid w:val="002728F5"/>
    <w:rsid w:val="00274CD3"/>
    <w:rsid w:val="00277951"/>
    <w:rsid w:val="0028457D"/>
    <w:rsid w:val="00287D7D"/>
    <w:rsid w:val="00290740"/>
    <w:rsid w:val="002964E2"/>
    <w:rsid w:val="002A0145"/>
    <w:rsid w:val="002A2F1A"/>
    <w:rsid w:val="002A7749"/>
    <w:rsid w:val="002B16B7"/>
    <w:rsid w:val="002B2986"/>
    <w:rsid w:val="002B3F01"/>
    <w:rsid w:val="002B6C41"/>
    <w:rsid w:val="002B79B3"/>
    <w:rsid w:val="002C20BB"/>
    <w:rsid w:val="002D0666"/>
    <w:rsid w:val="002D1619"/>
    <w:rsid w:val="002D2A36"/>
    <w:rsid w:val="002E4265"/>
    <w:rsid w:val="002E4621"/>
    <w:rsid w:val="002F0593"/>
    <w:rsid w:val="002F0CD5"/>
    <w:rsid w:val="002F284B"/>
    <w:rsid w:val="00305282"/>
    <w:rsid w:val="00307FB9"/>
    <w:rsid w:val="00320C8D"/>
    <w:rsid w:val="00322A2C"/>
    <w:rsid w:val="003238AF"/>
    <w:rsid w:val="00323DBA"/>
    <w:rsid w:val="00324608"/>
    <w:rsid w:val="00325B87"/>
    <w:rsid w:val="00332486"/>
    <w:rsid w:val="0033350D"/>
    <w:rsid w:val="0033712E"/>
    <w:rsid w:val="00351299"/>
    <w:rsid w:val="00351868"/>
    <w:rsid w:val="00351FF6"/>
    <w:rsid w:val="003526B6"/>
    <w:rsid w:val="00355A96"/>
    <w:rsid w:val="0036116F"/>
    <w:rsid w:val="0036257E"/>
    <w:rsid w:val="00363634"/>
    <w:rsid w:val="00366F13"/>
    <w:rsid w:val="00370A87"/>
    <w:rsid w:val="00371855"/>
    <w:rsid w:val="0037491C"/>
    <w:rsid w:val="003828B7"/>
    <w:rsid w:val="003830CD"/>
    <w:rsid w:val="00383998"/>
    <w:rsid w:val="00383E31"/>
    <w:rsid w:val="003842B9"/>
    <w:rsid w:val="003858CA"/>
    <w:rsid w:val="00395037"/>
    <w:rsid w:val="00396FD8"/>
    <w:rsid w:val="003A21D1"/>
    <w:rsid w:val="003B02B5"/>
    <w:rsid w:val="003B2445"/>
    <w:rsid w:val="003B2CBB"/>
    <w:rsid w:val="003B4098"/>
    <w:rsid w:val="003C0D24"/>
    <w:rsid w:val="003C4BBC"/>
    <w:rsid w:val="003C5A95"/>
    <w:rsid w:val="003C7345"/>
    <w:rsid w:val="003D4EB5"/>
    <w:rsid w:val="003D641C"/>
    <w:rsid w:val="003D7721"/>
    <w:rsid w:val="003E242D"/>
    <w:rsid w:val="003E3045"/>
    <w:rsid w:val="003E39F2"/>
    <w:rsid w:val="003E5B66"/>
    <w:rsid w:val="003F67B9"/>
    <w:rsid w:val="00412F14"/>
    <w:rsid w:val="004141A2"/>
    <w:rsid w:val="004156CD"/>
    <w:rsid w:val="00430CA8"/>
    <w:rsid w:val="004345E7"/>
    <w:rsid w:val="004449C4"/>
    <w:rsid w:val="00446E36"/>
    <w:rsid w:val="00453318"/>
    <w:rsid w:val="00454580"/>
    <w:rsid w:val="00454773"/>
    <w:rsid w:val="00457DAB"/>
    <w:rsid w:val="0046110C"/>
    <w:rsid w:val="00461164"/>
    <w:rsid w:val="00461C98"/>
    <w:rsid w:val="0047013C"/>
    <w:rsid w:val="0047048B"/>
    <w:rsid w:val="00472C1D"/>
    <w:rsid w:val="00474910"/>
    <w:rsid w:val="00494C98"/>
    <w:rsid w:val="004A4B85"/>
    <w:rsid w:val="004A7DB0"/>
    <w:rsid w:val="004B00BB"/>
    <w:rsid w:val="004B11DC"/>
    <w:rsid w:val="004B27BD"/>
    <w:rsid w:val="004C1960"/>
    <w:rsid w:val="004C5375"/>
    <w:rsid w:val="004C6DC7"/>
    <w:rsid w:val="004D49DB"/>
    <w:rsid w:val="004E39F8"/>
    <w:rsid w:val="004E40D7"/>
    <w:rsid w:val="004E442E"/>
    <w:rsid w:val="004E4F65"/>
    <w:rsid w:val="004F1079"/>
    <w:rsid w:val="004F4E36"/>
    <w:rsid w:val="004F7832"/>
    <w:rsid w:val="00501BB5"/>
    <w:rsid w:val="005057F7"/>
    <w:rsid w:val="00507CEF"/>
    <w:rsid w:val="00514218"/>
    <w:rsid w:val="00521483"/>
    <w:rsid w:val="00521484"/>
    <w:rsid w:val="00526481"/>
    <w:rsid w:val="00526745"/>
    <w:rsid w:val="00530A4A"/>
    <w:rsid w:val="005313D9"/>
    <w:rsid w:val="005319F5"/>
    <w:rsid w:val="00531DB5"/>
    <w:rsid w:val="005330F4"/>
    <w:rsid w:val="005401B2"/>
    <w:rsid w:val="00543654"/>
    <w:rsid w:val="00543C78"/>
    <w:rsid w:val="00544CF9"/>
    <w:rsid w:val="00545EE7"/>
    <w:rsid w:val="00552B08"/>
    <w:rsid w:val="00552FAA"/>
    <w:rsid w:val="005573DF"/>
    <w:rsid w:val="00561012"/>
    <w:rsid w:val="0056218D"/>
    <w:rsid w:val="00572665"/>
    <w:rsid w:val="00572730"/>
    <w:rsid w:val="005819D6"/>
    <w:rsid w:val="00584F58"/>
    <w:rsid w:val="00590FC5"/>
    <w:rsid w:val="0059315C"/>
    <w:rsid w:val="00594241"/>
    <w:rsid w:val="0059594C"/>
    <w:rsid w:val="00596AAB"/>
    <w:rsid w:val="0059705F"/>
    <w:rsid w:val="005A15B4"/>
    <w:rsid w:val="005B089F"/>
    <w:rsid w:val="005B0E2F"/>
    <w:rsid w:val="005B6FD7"/>
    <w:rsid w:val="005B7127"/>
    <w:rsid w:val="005C0112"/>
    <w:rsid w:val="005D260E"/>
    <w:rsid w:val="005D4B64"/>
    <w:rsid w:val="005E228B"/>
    <w:rsid w:val="005E384A"/>
    <w:rsid w:val="005F3124"/>
    <w:rsid w:val="005F3DB8"/>
    <w:rsid w:val="005F3FEF"/>
    <w:rsid w:val="005F5559"/>
    <w:rsid w:val="0060116E"/>
    <w:rsid w:val="00602E7F"/>
    <w:rsid w:val="006050CE"/>
    <w:rsid w:val="00607970"/>
    <w:rsid w:val="0061787E"/>
    <w:rsid w:val="006230D8"/>
    <w:rsid w:val="00626403"/>
    <w:rsid w:val="00627D22"/>
    <w:rsid w:val="00630369"/>
    <w:rsid w:val="00630AC9"/>
    <w:rsid w:val="00630DC3"/>
    <w:rsid w:val="00630DC7"/>
    <w:rsid w:val="00636263"/>
    <w:rsid w:val="00643906"/>
    <w:rsid w:val="006577DA"/>
    <w:rsid w:val="00657D9F"/>
    <w:rsid w:val="00657E07"/>
    <w:rsid w:val="00660C42"/>
    <w:rsid w:val="00667413"/>
    <w:rsid w:val="006712C0"/>
    <w:rsid w:val="00671DB2"/>
    <w:rsid w:val="00675DC2"/>
    <w:rsid w:val="00682B7A"/>
    <w:rsid w:val="00686691"/>
    <w:rsid w:val="00691ECD"/>
    <w:rsid w:val="006A0FE3"/>
    <w:rsid w:val="006A39A5"/>
    <w:rsid w:val="006A41A4"/>
    <w:rsid w:val="006A7330"/>
    <w:rsid w:val="006B2193"/>
    <w:rsid w:val="006B273F"/>
    <w:rsid w:val="006B474E"/>
    <w:rsid w:val="006B5FD2"/>
    <w:rsid w:val="006B6C6E"/>
    <w:rsid w:val="006C1F83"/>
    <w:rsid w:val="006C49FB"/>
    <w:rsid w:val="006C5A10"/>
    <w:rsid w:val="006C65BD"/>
    <w:rsid w:val="006D0ED2"/>
    <w:rsid w:val="006D15B6"/>
    <w:rsid w:val="006D4B35"/>
    <w:rsid w:val="006D4CF7"/>
    <w:rsid w:val="006D7D75"/>
    <w:rsid w:val="006E2CF4"/>
    <w:rsid w:val="006E49D6"/>
    <w:rsid w:val="006F4279"/>
    <w:rsid w:val="006F5533"/>
    <w:rsid w:val="00701632"/>
    <w:rsid w:val="00710D58"/>
    <w:rsid w:val="00713EE1"/>
    <w:rsid w:val="00721851"/>
    <w:rsid w:val="00724444"/>
    <w:rsid w:val="007318BB"/>
    <w:rsid w:val="007331CB"/>
    <w:rsid w:val="0073337C"/>
    <w:rsid w:val="00740706"/>
    <w:rsid w:val="00742791"/>
    <w:rsid w:val="007438A2"/>
    <w:rsid w:val="00746126"/>
    <w:rsid w:val="0075577C"/>
    <w:rsid w:val="00767D0C"/>
    <w:rsid w:val="007767BD"/>
    <w:rsid w:val="00782C59"/>
    <w:rsid w:val="0079028D"/>
    <w:rsid w:val="00794658"/>
    <w:rsid w:val="00796158"/>
    <w:rsid w:val="007A70C6"/>
    <w:rsid w:val="007B30E5"/>
    <w:rsid w:val="007B5319"/>
    <w:rsid w:val="007C0167"/>
    <w:rsid w:val="007C0A88"/>
    <w:rsid w:val="007C0DFF"/>
    <w:rsid w:val="007C3745"/>
    <w:rsid w:val="007D6E41"/>
    <w:rsid w:val="007D7C96"/>
    <w:rsid w:val="007F4FF6"/>
    <w:rsid w:val="007F71AA"/>
    <w:rsid w:val="007F75F9"/>
    <w:rsid w:val="00807E2F"/>
    <w:rsid w:val="00822CE9"/>
    <w:rsid w:val="00827E8C"/>
    <w:rsid w:val="008301D5"/>
    <w:rsid w:val="00830A53"/>
    <w:rsid w:val="008326B1"/>
    <w:rsid w:val="0083369B"/>
    <w:rsid w:val="00835802"/>
    <w:rsid w:val="008363E3"/>
    <w:rsid w:val="00844A67"/>
    <w:rsid w:val="008511D9"/>
    <w:rsid w:val="00863740"/>
    <w:rsid w:val="00863EAE"/>
    <w:rsid w:val="00864970"/>
    <w:rsid w:val="0086593C"/>
    <w:rsid w:val="00867464"/>
    <w:rsid w:val="0087044E"/>
    <w:rsid w:val="00873C25"/>
    <w:rsid w:val="008934CF"/>
    <w:rsid w:val="0089420F"/>
    <w:rsid w:val="0089551D"/>
    <w:rsid w:val="008965C1"/>
    <w:rsid w:val="00896F4C"/>
    <w:rsid w:val="00897260"/>
    <w:rsid w:val="008B344F"/>
    <w:rsid w:val="008B3CEF"/>
    <w:rsid w:val="008B4FC8"/>
    <w:rsid w:val="008B67B8"/>
    <w:rsid w:val="008C3BF4"/>
    <w:rsid w:val="008D722B"/>
    <w:rsid w:val="008D7400"/>
    <w:rsid w:val="008E0C83"/>
    <w:rsid w:val="008E2696"/>
    <w:rsid w:val="008E3C66"/>
    <w:rsid w:val="008E78DE"/>
    <w:rsid w:val="008F14EA"/>
    <w:rsid w:val="008F5CA5"/>
    <w:rsid w:val="008F7520"/>
    <w:rsid w:val="009023BE"/>
    <w:rsid w:val="00902D6A"/>
    <w:rsid w:val="0090463E"/>
    <w:rsid w:val="00907630"/>
    <w:rsid w:val="009205E9"/>
    <w:rsid w:val="009220C4"/>
    <w:rsid w:val="00922EC6"/>
    <w:rsid w:val="0092458A"/>
    <w:rsid w:val="00925539"/>
    <w:rsid w:val="00930D06"/>
    <w:rsid w:val="00945126"/>
    <w:rsid w:val="0094667F"/>
    <w:rsid w:val="0095301F"/>
    <w:rsid w:val="00965453"/>
    <w:rsid w:val="00977E17"/>
    <w:rsid w:val="00981C58"/>
    <w:rsid w:val="0098442C"/>
    <w:rsid w:val="009873F1"/>
    <w:rsid w:val="00992266"/>
    <w:rsid w:val="00993A3E"/>
    <w:rsid w:val="009A0CE2"/>
    <w:rsid w:val="009A1D76"/>
    <w:rsid w:val="009A457E"/>
    <w:rsid w:val="009A5F92"/>
    <w:rsid w:val="009B0266"/>
    <w:rsid w:val="009B5313"/>
    <w:rsid w:val="009B59A8"/>
    <w:rsid w:val="009B5B7E"/>
    <w:rsid w:val="009C3FBD"/>
    <w:rsid w:val="009E23A9"/>
    <w:rsid w:val="009E297E"/>
    <w:rsid w:val="009E45A3"/>
    <w:rsid w:val="009E546C"/>
    <w:rsid w:val="00A0505B"/>
    <w:rsid w:val="00A071EF"/>
    <w:rsid w:val="00A15967"/>
    <w:rsid w:val="00A15F9B"/>
    <w:rsid w:val="00A17757"/>
    <w:rsid w:val="00A20F07"/>
    <w:rsid w:val="00A21D2D"/>
    <w:rsid w:val="00A234A5"/>
    <w:rsid w:val="00A24C81"/>
    <w:rsid w:val="00A257F2"/>
    <w:rsid w:val="00A32635"/>
    <w:rsid w:val="00A339EB"/>
    <w:rsid w:val="00A341C8"/>
    <w:rsid w:val="00A3765F"/>
    <w:rsid w:val="00A42179"/>
    <w:rsid w:val="00A42C84"/>
    <w:rsid w:val="00A47BC9"/>
    <w:rsid w:val="00A5036B"/>
    <w:rsid w:val="00A51D50"/>
    <w:rsid w:val="00A54234"/>
    <w:rsid w:val="00A663E3"/>
    <w:rsid w:val="00A754D6"/>
    <w:rsid w:val="00A756B9"/>
    <w:rsid w:val="00A80EE4"/>
    <w:rsid w:val="00A86ADB"/>
    <w:rsid w:val="00A87FB9"/>
    <w:rsid w:val="00A93689"/>
    <w:rsid w:val="00A964FF"/>
    <w:rsid w:val="00A9703E"/>
    <w:rsid w:val="00A97FE0"/>
    <w:rsid w:val="00AB1521"/>
    <w:rsid w:val="00AB3072"/>
    <w:rsid w:val="00AC0C8B"/>
    <w:rsid w:val="00AC1203"/>
    <w:rsid w:val="00AC27AB"/>
    <w:rsid w:val="00AC2900"/>
    <w:rsid w:val="00AC3A3A"/>
    <w:rsid w:val="00AC681A"/>
    <w:rsid w:val="00AC68F1"/>
    <w:rsid w:val="00AD36B4"/>
    <w:rsid w:val="00AD3B4C"/>
    <w:rsid w:val="00AD5468"/>
    <w:rsid w:val="00AE5626"/>
    <w:rsid w:val="00AF124E"/>
    <w:rsid w:val="00AF34B6"/>
    <w:rsid w:val="00B10B32"/>
    <w:rsid w:val="00B11E4F"/>
    <w:rsid w:val="00B12C0A"/>
    <w:rsid w:val="00B13051"/>
    <w:rsid w:val="00B20408"/>
    <w:rsid w:val="00B216E6"/>
    <w:rsid w:val="00B249B9"/>
    <w:rsid w:val="00B346BC"/>
    <w:rsid w:val="00B37B5F"/>
    <w:rsid w:val="00B4245B"/>
    <w:rsid w:val="00B442A7"/>
    <w:rsid w:val="00B50A90"/>
    <w:rsid w:val="00B577BA"/>
    <w:rsid w:val="00B603FC"/>
    <w:rsid w:val="00B60509"/>
    <w:rsid w:val="00B6162D"/>
    <w:rsid w:val="00B6252E"/>
    <w:rsid w:val="00B62EF1"/>
    <w:rsid w:val="00B66B0B"/>
    <w:rsid w:val="00B7568D"/>
    <w:rsid w:val="00B80091"/>
    <w:rsid w:val="00B8417F"/>
    <w:rsid w:val="00B95538"/>
    <w:rsid w:val="00BA6121"/>
    <w:rsid w:val="00BA6844"/>
    <w:rsid w:val="00BB0212"/>
    <w:rsid w:val="00BB5441"/>
    <w:rsid w:val="00BB6FB6"/>
    <w:rsid w:val="00BC2BC8"/>
    <w:rsid w:val="00BC34C2"/>
    <w:rsid w:val="00BD1476"/>
    <w:rsid w:val="00BD14AD"/>
    <w:rsid w:val="00BD1587"/>
    <w:rsid w:val="00BE0295"/>
    <w:rsid w:val="00BE0AD6"/>
    <w:rsid w:val="00BE20BF"/>
    <w:rsid w:val="00BE40F1"/>
    <w:rsid w:val="00BE691C"/>
    <w:rsid w:val="00BE7504"/>
    <w:rsid w:val="00BF60D6"/>
    <w:rsid w:val="00C008DF"/>
    <w:rsid w:val="00C11631"/>
    <w:rsid w:val="00C13ED4"/>
    <w:rsid w:val="00C14B53"/>
    <w:rsid w:val="00C30895"/>
    <w:rsid w:val="00C46E06"/>
    <w:rsid w:val="00C52252"/>
    <w:rsid w:val="00C54E37"/>
    <w:rsid w:val="00C62DDD"/>
    <w:rsid w:val="00C84E26"/>
    <w:rsid w:val="00C874AE"/>
    <w:rsid w:val="00C9466A"/>
    <w:rsid w:val="00C9520D"/>
    <w:rsid w:val="00CA19AB"/>
    <w:rsid w:val="00CA1E9F"/>
    <w:rsid w:val="00CA394C"/>
    <w:rsid w:val="00CB1E6E"/>
    <w:rsid w:val="00CB3D18"/>
    <w:rsid w:val="00CC68D8"/>
    <w:rsid w:val="00CC78FB"/>
    <w:rsid w:val="00CD19B5"/>
    <w:rsid w:val="00CD39CF"/>
    <w:rsid w:val="00CE0735"/>
    <w:rsid w:val="00CE52A8"/>
    <w:rsid w:val="00CE5C61"/>
    <w:rsid w:val="00CE7C89"/>
    <w:rsid w:val="00CE7E13"/>
    <w:rsid w:val="00CF1A70"/>
    <w:rsid w:val="00CF2AE5"/>
    <w:rsid w:val="00CF4911"/>
    <w:rsid w:val="00CF5B19"/>
    <w:rsid w:val="00CF5EA7"/>
    <w:rsid w:val="00D023DF"/>
    <w:rsid w:val="00D0655F"/>
    <w:rsid w:val="00D11527"/>
    <w:rsid w:val="00D147D3"/>
    <w:rsid w:val="00D163F0"/>
    <w:rsid w:val="00D17549"/>
    <w:rsid w:val="00D2303A"/>
    <w:rsid w:val="00D255F4"/>
    <w:rsid w:val="00D25E2B"/>
    <w:rsid w:val="00D270D5"/>
    <w:rsid w:val="00D33423"/>
    <w:rsid w:val="00D3447A"/>
    <w:rsid w:val="00D3755C"/>
    <w:rsid w:val="00D40EE7"/>
    <w:rsid w:val="00D41001"/>
    <w:rsid w:val="00D46F30"/>
    <w:rsid w:val="00D5306A"/>
    <w:rsid w:val="00D6058C"/>
    <w:rsid w:val="00D63528"/>
    <w:rsid w:val="00D70A94"/>
    <w:rsid w:val="00D730DA"/>
    <w:rsid w:val="00D75C0A"/>
    <w:rsid w:val="00D77D1B"/>
    <w:rsid w:val="00D804FE"/>
    <w:rsid w:val="00D820C0"/>
    <w:rsid w:val="00DB04E1"/>
    <w:rsid w:val="00DB5CE4"/>
    <w:rsid w:val="00DC1042"/>
    <w:rsid w:val="00DC2BB4"/>
    <w:rsid w:val="00DC31E3"/>
    <w:rsid w:val="00DC56E3"/>
    <w:rsid w:val="00DC6180"/>
    <w:rsid w:val="00DC6819"/>
    <w:rsid w:val="00DC6A6F"/>
    <w:rsid w:val="00DD5297"/>
    <w:rsid w:val="00DE21E6"/>
    <w:rsid w:val="00DE5432"/>
    <w:rsid w:val="00DF0A56"/>
    <w:rsid w:val="00DF2B73"/>
    <w:rsid w:val="00DF3CD9"/>
    <w:rsid w:val="00DF694F"/>
    <w:rsid w:val="00DF6FF8"/>
    <w:rsid w:val="00E06ABA"/>
    <w:rsid w:val="00E11DB9"/>
    <w:rsid w:val="00E16E28"/>
    <w:rsid w:val="00E22B99"/>
    <w:rsid w:val="00E26662"/>
    <w:rsid w:val="00E3172D"/>
    <w:rsid w:val="00E31D20"/>
    <w:rsid w:val="00E401BC"/>
    <w:rsid w:val="00E4053A"/>
    <w:rsid w:val="00E40F17"/>
    <w:rsid w:val="00E4660A"/>
    <w:rsid w:val="00E504F9"/>
    <w:rsid w:val="00E54561"/>
    <w:rsid w:val="00E56E99"/>
    <w:rsid w:val="00E61AFB"/>
    <w:rsid w:val="00E63044"/>
    <w:rsid w:val="00E63EC2"/>
    <w:rsid w:val="00E727A2"/>
    <w:rsid w:val="00E75C10"/>
    <w:rsid w:val="00E77BA0"/>
    <w:rsid w:val="00E83608"/>
    <w:rsid w:val="00E84A27"/>
    <w:rsid w:val="00E87D77"/>
    <w:rsid w:val="00E9199C"/>
    <w:rsid w:val="00E95620"/>
    <w:rsid w:val="00E95A4B"/>
    <w:rsid w:val="00EA05A0"/>
    <w:rsid w:val="00EA1671"/>
    <w:rsid w:val="00EA19DC"/>
    <w:rsid w:val="00EA28A5"/>
    <w:rsid w:val="00EA6230"/>
    <w:rsid w:val="00EA7292"/>
    <w:rsid w:val="00EA7492"/>
    <w:rsid w:val="00EB0298"/>
    <w:rsid w:val="00EB1998"/>
    <w:rsid w:val="00EB438B"/>
    <w:rsid w:val="00EC120B"/>
    <w:rsid w:val="00EC15C6"/>
    <w:rsid w:val="00EC360B"/>
    <w:rsid w:val="00EE0F99"/>
    <w:rsid w:val="00EF05A8"/>
    <w:rsid w:val="00EF0824"/>
    <w:rsid w:val="00F01725"/>
    <w:rsid w:val="00F045CE"/>
    <w:rsid w:val="00F048DA"/>
    <w:rsid w:val="00F068AD"/>
    <w:rsid w:val="00F104F0"/>
    <w:rsid w:val="00F10B6D"/>
    <w:rsid w:val="00F12585"/>
    <w:rsid w:val="00F12ECA"/>
    <w:rsid w:val="00F14A4B"/>
    <w:rsid w:val="00F1511D"/>
    <w:rsid w:val="00F204A1"/>
    <w:rsid w:val="00F218CB"/>
    <w:rsid w:val="00F23204"/>
    <w:rsid w:val="00F270FC"/>
    <w:rsid w:val="00F40F39"/>
    <w:rsid w:val="00F41E14"/>
    <w:rsid w:val="00F51176"/>
    <w:rsid w:val="00F60032"/>
    <w:rsid w:val="00F62229"/>
    <w:rsid w:val="00F65AC1"/>
    <w:rsid w:val="00F71DF9"/>
    <w:rsid w:val="00F7211D"/>
    <w:rsid w:val="00F7306E"/>
    <w:rsid w:val="00F74FD4"/>
    <w:rsid w:val="00F819D7"/>
    <w:rsid w:val="00F826A0"/>
    <w:rsid w:val="00F826CC"/>
    <w:rsid w:val="00F827C3"/>
    <w:rsid w:val="00F84E59"/>
    <w:rsid w:val="00F878F7"/>
    <w:rsid w:val="00F94312"/>
    <w:rsid w:val="00F972DB"/>
    <w:rsid w:val="00F97342"/>
    <w:rsid w:val="00FB08EA"/>
    <w:rsid w:val="00FD567F"/>
    <w:rsid w:val="00FD5D1A"/>
    <w:rsid w:val="00FE2BF8"/>
    <w:rsid w:val="00FF12A1"/>
    <w:rsid w:val="00FF31FB"/>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uiPriority w:val="99"/>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uiPriority w:val="99"/>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paragraph" w:styleId="Header">
    <w:name w:val="header"/>
    <w:basedOn w:val="Normal"/>
    <w:link w:val="HeaderChar"/>
    <w:uiPriority w:val="99"/>
    <w:unhideWhenUsed/>
    <w:rsid w:val="00A0505B"/>
    <w:pPr>
      <w:tabs>
        <w:tab w:val="center" w:pos="4153"/>
        <w:tab w:val="right" w:pos="8306"/>
      </w:tabs>
    </w:pPr>
  </w:style>
  <w:style w:type="character" w:customStyle="1" w:styleId="HeaderChar">
    <w:name w:val="Header Char"/>
    <w:basedOn w:val="DefaultParagraphFont"/>
    <w:link w:val="Header"/>
    <w:uiPriority w:val="99"/>
    <w:rsid w:val="00A0505B"/>
    <w:rPr>
      <w:rFonts w:ascii="Times New Roman" w:eastAsia="Times New Roman" w:hAnsi="Times New Roman" w:cs="Times New Roman"/>
      <w:lang w:val="lv-LV"/>
    </w:rPr>
  </w:style>
  <w:style w:type="character" w:customStyle="1" w:styleId="BodyTextChar">
    <w:name w:val="Body Text Char"/>
    <w:basedOn w:val="DefaultParagraphFont"/>
    <w:link w:val="BodyText"/>
    <w:uiPriority w:val="1"/>
    <w:rsid w:val="009A0CE2"/>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36257E"/>
    <w:rPr>
      <w:b/>
      <w:bCs/>
    </w:rPr>
  </w:style>
  <w:style w:type="character" w:customStyle="1" w:styleId="apple-converted-space">
    <w:name w:val="apple-converted-space"/>
    <w:basedOn w:val="DefaultParagraphFont"/>
    <w:rsid w:val="0036257E"/>
  </w:style>
  <w:style w:type="paragraph" w:styleId="Subtitle">
    <w:name w:val="Subtitle"/>
    <w:basedOn w:val="Normal"/>
    <w:next w:val="Normal"/>
    <w:link w:val="SubtitleChar"/>
    <w:uiPriority w:val="11"/>
    <w:qFormat/>
    <w:rsid w:val="00EC120B"/>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C120B"/>
    <w:rPr>
      <w:rFonts w:eastAsiaTheme="majorEastAsia" w:cstheme="majorBidi"/>
      <w:color w:val="595959" w:themeColor="text1" w:themeTint="A6"/>
      <w:spacing w:val="15"/>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159346477">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247082211">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448471813">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0549056">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163378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09378373">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1869559463">
      <w:bodyDiv w:val="1"/>
      <w:marLeft w:val="0"/>
      <w:marRight w:val="0"/>
      <w:marTop w:val="0"/>
      <w:marBottom w:val="0"/>
      <w:divBdr>
        <w:top w:val="none" w:sz="0" w:space="0" w:color="auto"/>
        <w:left w:val="none" w:sz="0" w:space="0" w:color="auto"/>
        <w:bottom w:val="none" w:sz="0" w:space="0" w:color="auto"/>
        <w:right w:val="none" w:sz="0" w:space="0" w:color="auto"/>
      </w:divBdr>
    </w:div>
    <w:div w:id="1987006784">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us@1b.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rts@dizozols.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B526-4D88-44D1-A9B2-DC9C90A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21</Pages>
  <Words>6006</Words>
  <Characters>34235</Characters>
  <Application>Microsoft Office Word</Application>
  <DocSecurity>0</DocSecurity>
  <Lines>285</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15</cp:revision>
  <cp:lastPrinted>2025-10-08T12:15:00Z</cp:lastPrinted>
  <dcterms:created xsi:type="dcterms:W3CDTF">2026-03-10T09:22:00Z</dcterms:created>
  <dcterms:modified xsi:type="dcterms:W3CDTF">2026-04-16T10:22:00Z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