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5596D" w14:textId="77777777" w:rsidR="00DE430B" w:rsidRPr="000046B6" w:rsidRDefault="00DE430B" w:rsidP="00DE430B">
      <w:pPr>
        <w:widowControl w:val="0"/>
        <w:autoSpaceDE w:val="0"/>
        <w:autoSpaceDN w:val="0"/>
        <w:ind w:left="496"/>
      </w:pPr>
    </w:p>
    <w:p w14:paraId="2EA48437" w14:textId="77777777" w:rsidR="00DE430B" w:rsidRPr="000046B6" w:rsidRDefault="00DE430B" w:rsidP="00DE430B">
      <w:pPr>
        <w:widowControl w:val="0"/>
        <w:autoSpaceDE w:val="0"/>
        <w:autoSpaceDN w:val="0"/>
      </w:pPr>
    </w:p>
    <w:p w14:paraId="7870EEBF" w14:textId="77777777" w:rsidR="00DE430B" w:rsidRPr="000046B6" w:rsidRDefault="00DE430B" w:rsidP="00DE430B">
      <w:pPr>
        <w:widowControl w:val="0"/>
        <w:autoSpaceDE w:val="0"/>
        <w:autoSpaceDN w:val="0"/>
      </w:pPr>
    </w:p>
    <w:p w14:paraId="1F83FB24" w14:textId="77777777" w:rsidR="00DE430B" w:rsidRPr="000046B6" w:rsidRDefault="00DE430B" w:rsidP="00DE430B">
      <w:pPr>
        <w:widowControl w:val="0"/>
        <w:autoSpaceDE w:val="0"/>
        <w:autoSpaceDN w:val="0"/>
      </w:pPr>
    </w:p>
    <w:p w14:paraId="25466155" w14:textId="77777777" w:rsidR="00DE430B" w:rsidRPr="000046B6" w:rsidRDefault="00DE430B" w:rsidP="00DE430B">
      <w:pPr>
        <w:widowControl w:val="0"/>
        <w:autoSpaceDE w:val="0"/>
        <w:autoSpaceDN w:val="0"/>
      </w:pPr>
    </w:p>
    <w:p w14:paraId="1810B7C6" w14:textId="77777777" w:rsidR="00DE430B" w:rsidRPr="000046B6" w:rsidRDefault="00DE430B" w:rsidP="00DE430B">
      <w:pPr>
        <w:widowControl w:val="0"/>
        <w:autoSpaceDE w:val="0"/>
        <w:autoSpaceDN w:val="0"/>
      </w:pPr>
    </w:p>
    <w:p w14:paraId="5466DBC1" w14:textId="77777777" w:rsidR="00DE430B" w:rsidRPr="000046B6" w:rsidRDefault="00DE430B" w:rsidP="00DE430B">
      <w:pPr>
        <w:widowControl w:val="0"/>
        <w:autoSpaceDE w:val="0"/>
        <w:autoSpaceDN w:val="0"/>
      </w:pPr>
    </w:p>
    <w:p w14:paraId="09095721" w14:textId="77777777" w:rsidR="00DE430B" w:rsidRPr="000046B6" w:rsidRDefault="00DE430B" w:rsidP="00984AE8">
      <w:pPr>
        <w:widowControl w:val="0"/>
        <w:autoSpaceDE w:val="0"/>
        <w:autoSpaceDN w:val="0"/>
        <w:spacing w:before="6"/>
        <w:jc w:val="center"/>
      </w:pPr>
    </w:p>
    <w:p w14:paraId="46604290" w14:textId="77777777" w:rsidR="00DE430B" w:rsidRPr="00F6310D" w:rsidRDefault="00DE430B" w:rsidP="00984AE8">
      <w:pPr>
        <w:widowControl w:val="0"/>
        <w:autoSpaceDE w:val="0"/>
        <w:autoSpaceDN w:val="0"/>
        <w:spacing w:before="96"/>
        <w:ind w:left="1652" w:right="1907"/>
        <w:jc w:val="center"/>
        <w:outlineLvl w:val="0"/>
        <w:rPr>
          <w:b/>
          <w:bCs/>
        </w:rPr>
      </w:pPr>
      <w:r w:rsidRPr="00F6310D">
        <w:rPr>
          <w:b/>
          <w:bCs/>
          <w:w w:val="105"/>
        </w:rPr>
        <w:t>IEPIRKUMA TEHNISKĀ SPECIFIKĀCIJA - NOLIKUMS</w:t>
      </w:r>
    </w:p>
    <w:p w14:paraId="75E66347" w14:textId="77777777" w:rsidR="00DE430B" w:rsidRPr="00F6310D" w:rsidRDefault="00DE430B" w:rsidP="00984AE8">
      <w:pPr>
        <w:widowControl w:val="0"/>
        <w:autoSpaceDE w:val="0"/>
        <w:autoSpaceDN w:val="0"/>
        <w:jc w:val="center"/>
        <w:rPr>
          <w:b/>
        </w:rPr>
      </w:pPr>
    </w:p>
    <w:p w14:paraId="227B9A40" w14:textId="77777777" w:rsidR="00DE430B" w:rsidRPr="00F6310D" w:rsidRDefault="00DE430B" w:rsidP="00984AE8">
      <w:pPr>
        <w:widowControl w:val="0"/>
        <w:autoSpaceDE w:val="0"/>
        <w:autoSpaceDN w:val="0"/>
        <w:jc w:val="center"/>
        <w:rPr>
          <w:b/>
        </w:rPr>
      </w:pPr>
    </w:p>
    <w:p w14:paraId="7AD93BAC" w14:textId="77777777" w:rsidR="00DE430B" w:rsidRPr="00F6310D" w:rsidRDefault="00DE430B" w:rsidP="00984AE8">
      <w:pPr>
        <w:widowControl w:val="0"/>
        <w:autoSpaceDE w:val="0"/>
        <w:autoSpaceDN w:val="0"/>
        <w:jc w:val="center"/>
        <w:rPr>
          <w:b/>
        </w:rPr>
      </w:pPr>
    </w:p>
    <w:p w14:paraId="0348629F" w14:textId="77777777" w:rsidR="005E5173" w:rsidRPr="00F6310D" w:rsidRDefault="005E5173" w:rsidP="00984AE8">
      <w:pPr>
        <w:widowControl w:val="0"/>
        <w:autoSpaceDE w:val="0"/>
        <w:autoSpaceDN w:val="0"/>
        <w:spacing w:before="1"/>
        <w:jc w:val="center"/>
        <w:rPr>
          <w:b/>
        </w:rPr>
      </w:pPr>
    </w:p>
    <w:p w14:paraId="2E0A48DC" w14:textId="77777777" w:rsidR="002A1FC4" w:rsidRDefault="00BE5165" w:rsidP="00CB6AEF">
      <w:pPr>
        <w:pStyle w:val="ListParagraph"/>
        <w:spacing w:after="0" w:line="240" w:lineRule="auto"/>
        <w:ind w:left="-270"/>
        <w:jc w:val="center"/>
        <w:rPr>
          <w:rFonts w:ascii="Times New Roman" w:eastAsia="Times New Roman" w:hAnsi="Times New Roman" w:cs="Times New Roman"/>
          <w:b/>
          <w:bCs/>
          <w:kern w:val="0"/>
          <w:sz w:val="24"/>
          <w:szCs w:val="24"/>
          <w:lang w:val="lv-LV"/>
          <w14:ligatures w14:val="none"/>
        </w:rPr>
      </w:pPr>
      <w:r w:rsidRPr="00F6310D">
        <w:rPr>
          <w:rFonts w:ascii="Times New Roman" w:eastAsia="Times New Roman" w:hAnsi="Times New Roman" w:cs="Times New Roman"/>
          <w:b/>
          <w:bCs/>
          <w:color w:val="000000"/>
          <w:kern w:val="0"/>
          <w:sz w:val="24"/>
          <w:szCs w:val="24"/>
          <w:lang w:val="lv-LV"/>
          <w14:ligatures w14:val="none"/>
        </w:rPr>
        <w:t>“</w:t>
      </w:r>
      <w:proofErr w:type="spellStart"/>
      <w:r w:rsidR="00780AD5">
        <w:rPr>
          <w:rFonts w:ascii="Times New Roman" w:eastAsia="Times New Roman" w:hAnsi="Times New Roman" w:cs="Times New Roman"/>
          <w:b/>
          <w:bCs/>
          <w:color w:val="000000"/>
          <w:kern w:val="0"/>
          <w:sz w:val="24"/>
          <w:szCs w:val="24"/>
          <w:lang w:val="lv-LV"/>
          <w14:ligatures w14:val="none"/>
        </w:rPr>
        <w:t>Elektroliziera</w:t>
      </w:r>
      <w:proofErr w:type="spellEnd"/>
      <w:r w:rsidR="00780AD5">
        <w:rPr>
          <w:rFonts w:ascii="Times New Roman" w:eastAsia="Times New Roman" w:hAnsi="Times New Roman" w:cs="Times New Roman"/>
          <w:b/>
          <w:bCs/>
          <w:color w:val="000000"/>
          <w:kern w:val="0"/>
          <w:sz w:val="24"/>
          <w:szCs w:val="24"/>
          <w:lang w:val="lv-LV"/>
          <w14:ligatures w14:val="none"/>
        </w:rPr>
        <w:t xml:space="preserve"> </w:t>
      </w:r>
      <w:r w:rsidR="00780AD5" w:rsidRPr="00CB6AEF">
        <w:rPr>
          <w:rFonts w:ascii="Times New Roman" w:eastAsia="Times New Roman" w:hAnsi="Times New Roman" w:cs="Times New Roman"/>
          <w:b/>
          <w:bCs/>
          <w:kern w:val="0"/>
          <w:sz w:val="24"/>
          <w:szCs w:val="24"/>
          <w:lang w:val="lv-LV"/>
          <w14:ligatures w14:val="none"/>
        </w:rPr>
        <w:t>iegāde</w:t>
      </w:r>
      <w:r w:rsidR="00780AD5" w:rsidRPr="009B5A71">
        <w:rPr>
          <w:rFonts w:ascii="Times New Roman" w:eastAsia="Times New Roman" w:hAnsi="Times New Roman" w:cs="Times New Roman"/>
          <w:b/>
          <w:bCs/>
          <w:kern w:val="0"/>
          <w:sz w:val="24"/>
          <w:szCs w:val="24"/>
          <w:lang w:val="lv-LV"/>
          <w14:ligatures w14:val="none"/>
        </w:rPr>
        <w:t xml:space="preserve"> </w:t>
      </w:r>
      <w:r w:rsidR="00780AD5">
        <w:rPr>
          <w:rFonts w:ascii="Times New Roman" w:eastAsia="Times New Roman" w:hAnsi="Times New Roman" w:cs="Times New Roman"/>
          <w:b/>
          <w:bCs/>
          <w:kern w:val="0"/>
          <w:sz w:val="24"/>
          <w:szCs w:val="24"/>
          <w:lang w:val="lv-LV"/>
          <w14:ligatures w14:val="none"/>
        </w:rPr>
        <w:t>ū</w:t>
      </w:r>
      <w:r w:rsidR="006A19D8" w:rsidRPr="009B5A71">
        <w:rPr>
          <w:rFonts w:ascii="Times New Roman" w:eastAsia="Times New Roman" w:hAnsi="Times New Roman" w:cs="Times New Roman"/>
          <w:b/>
          <w:bCs/>
          <w:kern w:val="0"/>
          <w:sz w:val="24"/>
          <w:szCs w:val="24"/>
          <w:lang w:val="lv-LV"/>
          <w14:ligatures w14:val="none"/>
        </w:rPr>
        <w:t xml:space="preserve">deņraža ražošanas </w:t>
      </w:r>
    </w:p>
    <w:p w14:paraId="69530559" w14:textId="77777777" w:rsidR="002A1FC4" w:rsidRDefault="00780AD5" w:rsidP="00CB6AEF">
      <w:pPr>
        <w:pStyle w:val="ListParagraph"/>
        <w:spacing w:after="0" w:line="240" w:lineRule="auto"/>
        <w:ind w:left="-270"/>
        <w:jc w:val="center"/>
        <w:rPr>
          <w:color w:val="000000"/>
          <w:lang w:val="lv-LV"/>
        </w:rPr>
      </w:pPr>
      <w:r>
        <w:rPr>
          <w:rFonts w:ascii="Times New Roman" w:eastAsia="Times New Roman" w:hAnsi="Times New Roman" w:cs="Times New Roman"/>
          <w:b/>
          <w:bCs/>
          <w:kern w:val="0"/>
          <w:sz w:val="24"/>
          <w:szCs w:val="24"/>
          <w:lang w:val="lv-LV"/>
          <w14:ligatures w14:val="none"/>
        </w:rPr>
        <w:t>procesam pētniecības projekta vajadzībām</w:t>
      </w:r>
      <w:r w:rsidR="000D6F01" w:rsidRPr="00780AD5">
        <w:rPr>
          <w:color w:val="000000"/>
          <w:lang w:val="lv-LV"/>
        </w:rPr>
        <w:t>”</w:t>
      </w:r>
    </w:p>
    <w:p w14:paraId="399187BC" w14:textId="1F10F9FC" w:rsidR="002A1FC4" w:rsidRDefault="002A1FC4" w:rsidP="00CB6AEF">
      <w:pPr>
        <w:pStyle w:val="ListParagraph"/>
        <w:spacing w:after="0" w:line="240" w:lineRule="auto"/>
        <w:ind w:left="-270"/>
        <w:jc w:val="center"/>
        <w:rPr>
          <w:rFonts w:ascii="Times New Roman" w:eastAsia="Times New Roman" w:hAnsi="Times New Roman" w:cs="Times New Roman"/>
          <w:b/>
          <w:bCs/>
          <w:color w:val="000000"/>
          <w:kern w:val="0"/>
          <w:sz w:val="24"/>
          <w:szCs w:val="24"/>
          <w:lang w:val="lv-LV"/>
          <w14:ligatures w14:val="none"/>
        </w:rPr>
      </w:pPr>
      <w:r>
        <w:rPr>
          <w:color w:val="000000"/>
          <w:lang w:val="lv-LV"/>
        </w:rPr>
        <w:br/>
      </w:r>
      <w:r>
        <w:rPr>
          <w:rFonts w:ascii="Times New Roman" w:eastAsia="Times New Roman" w:hAnsi="Times New Roman" w:cs="Times New Roman"/>
          <w:b/>
          <w:bCs/>
          <w:color w:val="000000"/>
          <w:kern w:val="0"/>
          <w:sz w:val="24"/>
          <w:szCs w:val="24"/>
          <w:lang w:val="lv-LV"/>
          <w14:ligatures w14:val="none"/>
        </w:rPr>
        <w:t>“</w:t>
      </w:r>
      <w:proofErr w:type="spellStart"/>
      <w:r w:rsidRPr="002A1FC4">
        <w:rPr>
          <w:rFonts w:ascii="Times New Roman" w:eastAsia="Times New Roman" w:hAnsi="Times New Roman" w:cs="Times New Roman"/>
          <w:b/>
          <w:bCs/>
          <w:color w:val="000000"/>
          <w:kern w:val="0"/>
          <w:sz w:val="24"/>
          <w:szCs w:val="24"/>
          <w:lang w:val="lv-LV"/>
          <w14:ligatures w14:val="none"/>
        </w:rPr>
        <w:t>Procurement</w:t>
      </w:r>
      <w:proofErr w:type="spellEnd"/>
      <w:r w:rsidRPr="002A1FC4">
        <w:rPr>
          <w:rFonts w:ascii="Times New Roman" w:eastAsia="Times New Roman" w:hAnsi="Times New Roman" w:cs="Times New Roman"/>
          <w:b/>
          <w:bCs/>
          <w:color w:val="000000"/>
          <w:kern w:val="0"/>
          <w:sz w:val="24"/>
          <w:szCs w:val="24"/>
          <w:lang w:val="lv-LV"/>
          <w14:ligatures w14:val="none"/>
        </w:rPr>
        <w:t xml:space="preserve"> </w:t>
      </w:r>
      <w:proofErr w:type="spellStart"/>
      <w:r w:rsidRPr="002A1FC4">
        <w:rPr>
          <w:rFonts w:ascii="Times New Roman" w:eastAsia="Times New Roman" w:hAnsi="Times New Roman" w:cs="Times New Roman"/>
          <w:b/>
          <w:bCs/>
          <w:color w:val="000000"/>
          <w:kern w:val="0"/>
          <w:sz w:val="24"/>
          <w:szCs w:val="24"/>
          <w:lang w:val="lv-LV"/>
          <w14:ligatures w14:val="none"/>
        </w:rPr>
        <w:t>of</w:t>
      </w:r>
      <w:proofErr w:type="spellEnd"/>
      <w:r w:rsidRPr="002A1FC4">
        <w:rPr>
          <w:rFonts w:ascii="Times New Roman" w:eastAsia="Times New Roman" w:hAnsi="Times New Roman" w:cs="Times New Roman"/>
          <w:b/>
          <w:bCs/>
          <w:color w:val="000000"/>
          <w:kern w:val="0"/>
          <w:sz w:val="24"/>
          <w:szCs w:val="24"/>
          <w:lang w:val="lv-LV"/>
          <w14:ligatures w14:val="none"/>
        </w:rPr>
        <w:t xml:space="preserve"> </w:t>
      </w:r>
      <w:proofErr w:type="spellStart"/>
      <w:r w:rsidRPr="002A1FC4">
        <w:rPr>
          <w:rFonts w:ascii="Times New Roman" w:eastAsia="Times New Roman" w:hAnsi="Times New Roman" w:cs="Times New Roman"/>
          <w:b/>
          <w:bCs/>
          <w:color w:val="000000"/>
          <w:kern w:val="0"/>
          <w:sz w:val="24"/>
          <w:szCs w:val="24"/>
          <w:lang w:val="lv-LV"/>
          <w14:ligatures w14:val="none"/>
        </w:rPr>
        <w:t>electrolyzer</w:t>
      </w:r>
      <w:proofErr w:type="spellEnd"/>
      <w:r w:rsidRPr="002A1FC4">
        <w:rPr>
          <w:rFonts w:ascii="Times New Roman" w:eastAsia="Times New Roman" w:hAnsi="Times New Roman" w:cs="Times New Roman"/>
          <w:b/>
          <w:bCs/>
          <w:color w:val="000000"/>
          <w:kern w:val="0"/>
          <w:sz w:val="24"/>
          <w:szCs w:val="24"/>
          <w:lang w:val="lv-LV"/>
          <w14:ligatures w14:val="none"/>
        </w:rPr>
        <w:t xml:space="preserve"> </w:t>
      </w:r>
      <w:proofErr w:type="spellStart"/>
      <w:r w:rsidRPr="002A1FC4">
        <w:rPr>
          <w:rFonts w:ascii="Times New Roman" w:eastAsia="Times New Roman" w:hAnsi="Times New Roman" w:cs="Times New Roman"/>
          <w:b/>
          <w:bCs/>
          <w:color w:val="000000"/>
          <w:kern w:val="0"/>
          <w:sz w:val="24"/>
          <w:szCs w:val="24"/>
          <w:lang w:val="lv-LV"/>
          <w14:ligatures w14:val="none"/>
        </w:rPr>
        <w:t>for</w:t>
      </w:r>
      <w:proofErr w:type="spellEnd"/>
      <w:r w:rsidRPr="002A1FC4">
        <w:rPr>
          <w:rFonts w:ascii="Times New Roman" w:eastAsia="Times New Roman" w:hAnsi="Times New Roman" w:cs="Times New Roman"/>
          <w:b/>
          <w:bCs/>
          <w:color w:val="000000"/>
          <w:kern w:val="0"/>
          <w:sz w:val="24"/>
          <w:szCs w:val="24"/>
          <w:lang w:val="lv-LV"/>
          <w14:ligatures w14:val="none"/>
        </w:rPr>
        <w:t xml:space="preserve"> </w:t>
      </w:r>
      <w:proofErr w:type="spellStart"/>
      <w:r w:rsidRPr="002A1FC4">
        <w:rPr>
          <w:rFonts w:ascii="Times New Roman" w:eastAsia="Times New Roman" w:hAnsi="Times New Roman" w:cs="Times New Roman"/>
          <w:b/>
          <w:bCs/>
          <w:color w:val="000000"/>
          <w:kern w:val="0"/>
          <w:sz w:val="24"/>
          <w:szCs w:val="24"/>
          <w:lang w:val="lv-LV"/>
          <w14:ligatures w14:val="none"/>
        </w:rPr>
        <w:t>hydrogen</w:t>
      </w:r>
      <w:proofErr w:type="spellEnd"/>
      <w:r w:rsidRPr="002A1FC4">
        <w:rPr>
          <w:rFonts w:ascii="Times New Roman" w:eastAsia="Times New Roman" w:hAnsi="Times New Roman" w:cs="Times New Roman"/>
          <w:b/>
          <w:bCs/>
          <w:color w:val="000000"/>
          <w:kern w:val="0"/>
          <w:sz w:val="24"/>
          <w:szCs w:val="24"/>
          <w:lang w:val="lv-LV"/>
          <w14:ligatures w14:val="none"/>
        </w:rPr>
        <w:t xml:space="preserve"> </w:t>
      </w:r>
    </w:p>
    <w:p w14:paraId="1526C272" w14:textId="5B99E275" w:rsidR="00DE430B" w:rsidRPr="002A1FC4" w:rsidRDefault="002A1FC4" w:rsidP="00CB6AEF">
      <w:pPr>
        <w:pStyle w:val="ListParagraph"/>
        <w:spacing w:after="0" w:line="240" w:lineRule="auto"/>
        <w:ind w:left="-270"/>
        <w:jc w:val="center"/>
        <w:rPr>
          <w:rFonts w:ascii="Times New Roman" w:eastAsia="Times New Roman" w:hAnsi="Times New Roman" w:cs="Times New Roman"/>
          <w:b/>
          <w:bCs/>
          <w:color w:val="000000"/>
          <w:kern w:val="0"/>
          <w:sz w:val="24"/>
          <w:szCs w:val="24"/>
          <w:lang w:val="lv-LV"/>
          <w14:ligatures w14:val="none"/>
        </w:rPr>
      </w:pPr>
      <w:proofErr w:type="spellStart"/>
      <w:r w:rsidRPr="002A1FC4">
        <w:rPr>
          <w:rFonts w:ascii="Times New Roman" w:eastAsia="Times New Roman" w:hAnsi="Times New Roman" w:cs="Times New Roman"/>
          <w:b/>
          <w:bCs/>
          <w:color w:val="000000"/>
          <w:kern w:val="0"/>
          <w:sz w:val="24"/>
          <w:szCs w:val="24"/>
          <w:lang w:val="lv-LV"/>
          <w14:ligatures w14:val="none"/>
        </w:rPr>
        <w:t>production</w:t>
      </w:r>
      <w:proofErr w:type="spellEnd"/>
      <w:r w:rsidRPr="002A1FC4">
        <w:rPr>
          <w:rFonts w:ascii="Times New Roman" w:eastAsia="Times New Roman" w:hAnsi="Times New Roman" w:cs="Times New Roman"/>
          <w:b/>
          <w:bCs/>
          <w:color w:val="000000"/>
          <w:kern w:val="0"/>
          <w:sz w:val="24"/>
          <w:szCs w:val="24"/>
          <w:lang w:val="lv-LV"/>
          <w14:ligatures w14:val="none"/>
        </w:rPr>
        <w:t xml:space="preserve"> process </w:t>
      </w:r>
      <w:proofErr w:type="spellStart"/>
      <w:r w:rsidRPr="002A1FC4">
        <w:rPr>
          <w:rFonts w:ascii="Times New Roman" w:eastAsia="Times New Roman" w:hAnsi="Times New Roman" w:cs="Times New Roman"/>
          <w:b/>
          <w:bCs/>
          <w:color w:val="000000"/>
          <w:kern w:val="0"/>
          <w:sz w:val="24"/>
          <w:szCs w:val="24"/>
          <w:lang w:val="lv-LV"/>
          <w14:ligatures w14:val="none"/>
        </w:rPr>
        <w:t>for</w:t>
      </w:r>
      <w:proofErr w:type="spellEnd"/>
      <w:r w:rsidRPr="002A1FC4">
        <w:rPr>
          <w:rFonts w:ascii="Times New Roman" w:eastAsia="Times New Roman" w:hAnsi="Times New Roman" w:cs="Times New Roman"/>
          <w:b/>
          <w:bCs/>
          <w:color w:val="000000"/>
          <w:kern w:val="0"/>
          <w:sz w:val="24"/>
          <w:szCs w:val="24"/>
          <w:lang w:val="lv-LV"/>
          <w14:ligatures w14:val="none"/>
        </w:rPr>
        <w:t xml:space="preserve"> </w:t>
      </w:r>
      <w:proofErr w:type="spellStart"/>
      <w:r w:rsidRPr="002A1FC4">
        <w:rPr>
          <w:rFonts w:ascii="Times New Roman" w:eastAsia="Times New Roman" w:hAnsi="Times New Roman" w:cs="Times New Roman"/>
          <w:b/>
          <w:bCs/>
          <w:color w:val="000000"/>
          <w:kern w:val="0"/>
          <w:sz w:val="24"/>
          <w:szCs w:val="24"/>
          <w:lang w:val="lv-LV"/>
          <w14:ligatures w14:val="none"/>
        </w:rPr>
        <w:t>research</w:t>
      </w:r>
      <w:proofErr w:type="spellEnd"/>
      <w:r w:rsidRPr="002A1FC4">
        <w:rPr>
          <w:rFonts w:ascii="Times New Roman" w:eastAsia="Times New Roman" w:hAnsi="Times New Roman" w:cs="Times New Roman"/>
          <w:b/>
          <w:bCs/>
          <w:color w:val="000000"/>
          <w:kern w:val="0"/>
          <w:sz w:val="24"/>
          <w:szCs w:val="24"/>
          <w:lang w:val="lv-LV"/>
          <w14:ligatures w14:val="none"/>
        </w:rPr>
        <w:t xml:space="preserve"> </w:t>
      </w:r>
      <w:proofErr w:type="spellStart"/>
      <w:r w:rsidRPr="002A1FC4">
        <w:rPr>
          <w:rFonts w:ascii="Times New Roman" w:eastAsia="Times New Roman" w:hAnsi="Times New Roman" w:cs="Times New Roman"/>
          <w:b/>
          <w:bCs/>
          <w:color w:val="000000"/>
          <w:kern w:val="0"/>
          <w:sz w:val="24"/>
          <w:szCs w:val="24"/>
          <w:lang w:val="lv-LV"/>
          <w14:ligatures w14:val="none"/>
        </w:rPr>
        <w:t>project</w:t>
      </w:r>
      <w:proofErr w:type="spellEnd"/>
      <w:r w:rsidRPr="002A1FC4">
        <w:rPr>
          <w:rFonts w:ascii="Times New Roman" w:eastAsia="Times New Roman" w:hAnsi="Times New Roman" w:cs="Times New Roman"/>
          <w:b/>
          <w:bCs/>
          <w:color w:val="000000"/>
          <w:kern w:val="0"/>
          <w:sz w:val="24"/>
          <w:szCs w:val="24"/>
          <w:lang w:val="lv-LV"/>
          <w14:ligatures w14:val="none"/>
        </w:rPr>
        <w:t xml:space="preserve"> </w:t>
      </w:r>
      <w:proofErr w:type="spellStart"/>
      <w:r w:rsidRPr="002A1FC4">
        <w:rPr>
          <w:rFonts w:ascii="Times New Roman" w:eastAsia="Times New Roman" w:hAnsi="Times New Roman" w:cs="Times New Roman"/>
          <w:b/>
          <w:bCs/>
          <w:color w:val="000000"/>
          <w:kern w:val="0"/>
          <w:sz w:val="24"/>
          <w:szCs w:val="24"/>
          <w:lang w:val="lv-LV"/>
          <w14:ligatures w14:val="none"/>
        </w:rPr>
        <w:t>needs</w:t>
      </w:r>
      <w:proofErr w:type="spellEnd"/>
      <w:r>
        <w:rPr>
          <w:rFonts w:ascii="Times New Roman" w:eastAsia="Times New Roman" w:hAnsi="Times New Roman" w:cs="Times New Roman"/>
          <w:b/>
          <w:bCs/>
          <w:color w:val="000000"/>
          <w:kern w:val="0"/>
          <w:sz w:val="24"/>
          <w:szCs w:val="24"/>
          <w:lang w:val="lv-LV"/>
          <w14:ligatures w14:val="none"/>
        </w:rPr>
        <w:t>”</w:t>
      </w:r>
    </w:p>
    <w:p w14:paraId="0AFE5879" w14:textId="77777777" w:rsidR="00DE430B" w:rsidRPr="00F6310D" w:rsidRDefault="00DE430B" w:rsidP="00984AE8">
      <w:pPr>
        <w:widowControl w:val="0"/>
        <w:autoSpaceDE w:val="0"/>
        <w:autoSpaceDN w:val="0"/>
        <w:spacing w:before="1"/>
        <w:jc w:val="center"/>
        <w:rPr>
          <w:b/>
        </w:rPr>
      </w:pPr>
    </w:p>
    <w:p w14:paraId="30FF289D" w14:textId="77777777" w:rsidR="00FB5814" w:rsidRPr="00F6310D" w:rsidRDefault="00FB5814" w:rsidP="00984AE8">
      <w:pPr>
        <w:widowControl w:val="0"/>
        <w:autoSpaceDE w:val="0"/>
        <w:autoSpaceDN w:val="0"/>
        <w:spacing w:before="1"/>
        <w:jc w:val="center"/>
        <w:rPr>
          <w:b/>
        </w:rPr>
      </w:pPr>
    </w:p>
    <w:p w14:paraId="0F02255C" w14:textId="77777777" w:rsidR="00FB5814" w:rsidRPr="00F6310D" w:rsidRDefault="00FB5814" w:rsidP="00984AE8">
      <w:pPr>
        <w:widowControl w:val="0"/>
        <w:autoSpaceDE w:val="0"/>
        <w:autoSpaceDN w:val="0"/>
        <w:spacing w:before="1"/>
        <w:jc w:val="center"/>
        <w:rPr>
          <w:b/>
        </w:rPr>
      </w:pPr>
    </w:p>
    <w:p w14:paraId="03A6C831" w14:textId="11357FFA" w:rsidR="00BE5165" w:rsidRPr="00F6310D" w:rsidRDefault="00DE430B" w:rsidP="00984AE8">
      <w:pPr>
        <w:pStyle w:val="ListParagraph"/>
        <w:spacing w:after="0" w:line="240" w:lineRule="auto"/>
        <w:ind w:left="0"/>
        <w:jc w:val="center"/>
        <w:rPr>
          <w:rFonts w:ascii="Times New Roman" w:eastAsia="Times New Roman" w:hAnsi="Times New Roman" w:cs="Times New Roman"/>
          <w:b/>
          <w:bCs/>
          <w:kern w:val="0"/>
          <w:sz w:val="24"/>
          <w:szCs w:val="24"/>
          <w:lang w:val="lv-LV"/>
          <w14:ligatures w14:val="none"/>
        </w:rPr>
      </w:pPr>
      <w:r w:rsidRPr="00F6310D">
        <w:rPr>
          <w:rFonts w:ascii="Times New Roman" w:eastAsia="Times New Roman" w:hAnsi="Times New Roman" w:cs="Times New Roman"/>
          <w:b/>
          <w:bCs/>
          <w:kern w:val="0"/>
          <w:sz w:val="24"/>
          <w:szCs w:val="24"/>
          <w:lang w:val="lv-LV"/>
          <w14:ligatures w14:val="none"/>
        </w:rPr>
        <w:t>Iepirkuma identifikācijas Nr</w:t>
      </w:r>
      <w:r w:rsidR="00775440" w:rsidRPr="00F6310D">
        <w:rPr>
          <w:rFonts w:ascii="Times New Roman" w:eastAsia="Times New Roman" w:hAnsi="Times New Roman" w:cs="Times New Roman"/>
          <w:b/>
          <w:bCs/>
          <w:kern w:val="0"/>
          <w:sz w:val="24"/>
          <w:szCs w:val="24"/>
          <w:lang w:val="lv-LV"/>
          <w14:ligatures w14:val="none"/>
        </w:rPr>
        <w:t xml:space="preserve">. </w:t>
      </w:r>
      <w:r w:rsidR="005229C1">
        <w:rPr>
          <w:rFonts w:ascii="Times New Roman" w:eastAsia="Times New Roman" w:hAnsi="Times New Roman" w:cs="Times New Roman"/>
          <w:b/>
          <w:bCs/>
          <w:kern w:val="0"/>
          <w:sz w:val="24"/>
          <w:szCs w:val="24"/>
          <w:lang w:val="lv-LV"/>
          <w14:ligatures w14:val="none"/>
        </w:rPr>
        <w:t xml:space="preserve">GVF BIO </w:t>
      </w:r>
      <w:r w:rsidR="005229C1">
        <w:rPr>
          <w:rFonts w:ascii="Times New Roman" w:eastAsia="Times New Roman" w:hAnsi="Times New Roman" w:cs="Times New Roman"/>
          <w:b/>
          <w:kern w:val="0"/>
          <w:sz w:val="24"/>
          <w:szCs w:val="24"/>
          <w:lang w:val="lv-LV"/>
          <w14:ligatures w14:val="none"/>
        </w:rPr>
        <w:t>1</w:t>
      </w:r>
      <w:r w:rsidR="00A041FF">
        <w:rPr>
          <w:rFonts w:ascii="Times New Roman" w:eastAsia="Times New Roman" w:hAnsi="Times New Roman" w:cs="Times New Roman"/>
          <w:b/>
          <w:kern w:val="0"/>
          <w:sz w:val="24"/>
          <w:szCs w:val="24"/>
          <w:lang w:val="lv-LV"/>
          <w14:ligatures w14:val="none"/>
        </w:rPr>
        <w:t>2</w:t>
      </w:r>
      <w:r w:rsidR="005229C1">
        <w:rPr>
          <w:rFonts w:ascii="Times New Roman" w:eastAsia="Times New Roman" w:hAnsi="Times New Roman" w:cs="Times New Roman"/>
          <w:b/>
          <w:kern w:val="0"/>
          <w:sz w:val="24"/>
          <w:szCs w:val="24"/>
          <w:lang w:val="lv-LV"/>
          <w14:ligatures w14:val="none"/>
        </w:rPr>
        <w:t>032</w:t>
      </w:r>
      <w:r w:rsidR="00D7134E">
        <w:rPr>
          <w:rFonts w:ascii="Times New Roman" w:eastAsia="Times New Roman" w:hAnsi="Times New Roman" w:cs="Times New Roman"/>
          <w:b/>
          <w:kern w:val="0"/>
          <w:sz w:val="24"/>
          <w:szCs w:val="24"/>
          <w:lang w:val="lv-LV"/>
          <w14:ligatures w14:val="none"/>
        </w:rPr>
        <w:t>026-01</w:t>
      </w:r>
    </w:p>
    <w:p w14:paraId="392CE473" w14:textId="77777777" w:rsidR="00DE430B" w:rsidRPr="00F6310D" w:rsidRDefault="00DE430B" w:rsidP="00984AE8">
      <w:pPr>
        <w:widowControl w:val="0"/>
        <w:autoSpaceDE w:val="0"/>
        <w:autoSpaceDN w:val="0"/>
        <w:jc w:val="center"/>
        <w:rPr>
          <w:b/>
        </w:rPr>
      </w:pPr>
    </w:p>
    <w:p w14:paraId="0A44F11D" w14:textId="77777777" w:rsidR="00DE430B" w:rsidRPr="00F6310D" w:rsidRDefault="00DE430B" w:rsidP="00984AE8">
      <w:pPr>
        <w:widowControl w:val="0"/>
        <w:autoSpaceDE w:val="0"/>
        <w:autoSpaceDN w:val="0"/>
        <w:jc w:val="center"/>
        <w:rPr>
          <w:b/>
        </w:rPr>
      </w:pPr>
    </w:p>
    <w:p w14:paraId="11E29724" w14:textId="77777777" w:rsidR="00DE430B" w:rsidRPr="00F6310D" w:rsidRDefault="00DE430B" w:rsidP="00DE430B">
      <w:pPr>
        <w:widowControl w:val="0"/>
        <w:autoSpaceDE w:val="0"/>
        <w:autoSpaceDN w:val="0"/>
        <w:rPr>
          <w:b/>
        </w:rPr>
      </w:pPr>
    </w:p>
    <w:p w14:paraId="3CCCFCFF" w14:textId="77777777" w:rsidR="00DE430B" w:rsidRPr="00F6310D" w:rsidRDefault="00DE430B" w:rsidP="00DE430B">
      <w:pPr>
        <w:widowControl w:val="0"/>
        <w:autoSpaceDE w:val="0"/>
        <w:autoSpaceDN w:val="0"/>
        <w:rPr>
          <w:b/>
        </w:rPr>
      </w:pPr>
    </w:p>
    <w:p w14:paraId="1F128FF7" w14:textId="77777777" w:rsidR="00DE430B" w:rsidRPr="00F6310D" w:rsidRDefault="00DE430B" w:rsidP="00DE430B">
      <w:pPr>
        <w:widowControl w:val="0"/>
        <w:autoSpaceDE w:val="0"/>
        <w:autoSpaceDN w:val="0"/>
        <w:rPr>
          <w:b/>
        </w:rPr>
      </w:pPr>
    </w:p>
    <w:p w14:paraId="2629BB97" w14:textId="77777777" w:rsidR="00DE430B" w:rsidRPr="00F6310D" w:rsidRDefault="00DE430B" w:rsidP="00DE430B">
      <w:pPr>
        <w:widowControl w:val="0"/>
        <w:autoSpaceDE w:val="0"/>
        <w:autoSpaceDN w:val="0"/>
        <w:rPr>
          <w:b/>
        </w:rPr>
      </w:pPr>
    </w:p>
    <w:p w14:paraId="2A0E66EC" w14:textId="77777777" w:rsidR="00DE430B" w:rsidRPr="00F6310D" w:rsidRDefault="00DE430B" w:rsidP="00DE430B">
      <w:pPr>
        <w:widowControl w:val="0"/>
        <w:autoSpaceDE w:val="0"/>
        <w:autoSpaceDN w:val="0"/>
        <w:rPr>
          <w:b/>
        </w:rPr>
      </w:pPr>
    </w:p>
    <w:p w14:paraId="058F4820" w14:textId="77777777" w:rsidR="00DE430B" w:rsidRPr="00F6310D" w:rsidRDefault="00DE430B" w:rsidP="00DE430B">
      <w:pPr>
        <w:widowControl w:val="0"/>
        <w:autoSpaceDE w:val="0"/>
        <w:autoSpaceDN w:val="0"/>
        <w:rPr>
          <w:b/>
        </w:rPr>
      </w:pPr>
    </w:p>
    <w:p w14:paraId="64CEA5AD" w14:textId="77777777" w:rsidR="00DE430B" w:rsidRPr="00F6310D" w:rsidRDefault="00DE430B" w:rsidP="00DE430B">
      <w:pPr>
        <w:widowControl w:val="0"/>
        <w:autoSpaceDE w:val="0"/>
        <w:autoSpaceDN w:val="0"/>
        <w:rPr>
          <w:b/>
        </w:rPr>
      </w:pPr>
    </w:p>
    <w:p w14:paraId="66B6C493" w14:textId="77777777" w:rsidR="00DE430B" w:rsidRPr="00F6310D" w:rsidRDefault="00DE430B" w:rsidP="00DE430B">
      <w:pPr>
        <w:widowControl w:val="0"/>
        <w:autoSpaceDE w:val="0"/>
        <w:autoSpaceDN w:val="0"/>
        <w:rPr>
          <w:b/>
        </w:rPr>
      </w:pPr>
    </w:p>
    <w:p w14:paraId="0CA0165E" w14:textId="77777777" w:rsidR="00DE430B" w:rsidRPr="00F6310D" w:rsidRDefault="00DE430B" w:rsidP="00DE430B">
      <w:pPr>
        <w:widowControl w:val="0"/>
        <w:autoSpaceDE w:val="0"/>
        <w:autoSpaceDN w:val="0"/>
        <w:rPr>
          <w:b/>
        </w:rPr>
      </w:pPr>
    </w:p>
    <w:p w14:paraId="7486DB41" w14:textId="77777777" w:rsidR="00DE430B" w:rsidRPr="00F6310D" w:rsidRDefault="00DE430B" w:rsidP="00DE430B">
      <w:pPr>
        <w:widowControl w:val="0"/>
        <w:autoSpaceDE w:val="0"/>
        <w:autoSpaceDN w:val="0"/>
        <w:rPr>
          <w:b/>
        </w:rPr>
      </w:pPr>
    </w:p>
    <w:p w14:paraId="749634E9" w14:textId="77777777" w:rsidR="00DE430B" w:rsidRPr="00F6310D" w:rsidRDefault="00DE430B" w:rsidP="00DE430B">
      <w:pPr>
        <w:widowControl w:val="0"/>
        <w:autoSpaceDE w:val="0"/>
        <w:autoSpaceDN w:val="0"/>
        <w:rPr>
          <w:b/>
        </w:rPr>
      </w:pPr>
    </w:p>
    <w:p w14:paraId="4178C8DA" w14:textId="77777777" w:rsidR="00DE430B" w:rsidRPr="00F6310D" w:rsidRDefault="00DE430B" w:rsidP="00DE430B">
      <w:pPr>
        <w:widowControl w:val="0"/>
        <w:autoSpaceDE w:val="0"/>
        <w:autoSpaceDN w:val="0"/>
        <w:rPr>
          <w:b/>
        </w:rPr>
      </w:pPr>
    </w:p>
    <w:p w14:paraId="51BE36ED" w14:textId="77777777" w:rsidR="00DE430B" w:rsidRPr="00F6310D" w:rsidRDefault="00DE430B" w:rsidP="00DE430B">
      <w:pPr>
        <w:widowControl w:val="0"/>
        <w:autoSpaceDE w:val="0"/>
        <w:autoSpaceDN w:val="0"/>
        <w:rPr>
          <w:b/>
        </w:rPr>
      </w:pPr>
    </w:p>
    <w:p w14:paraId="094DF2E0" w14:textId="77777777" w:rsidR="00DE430B" w:rsidRPr="00F6310D" w:rsidRDefault="00DE430B" w:rsidP="00DE430B">
      <w:pPr>
        <w:widowControl w:val="0"/>
        <w:autoSpaceDE w:val="0"/>
        <w:autoSpaceDN w:val="0"/>
        <w:rPr>
          <w:b/>
        </w:rPr>
      </w:pPr>
    </w:p>
    <w:p w14:paraId="0E6B2783" w14:textId="77777777" w:rsidR="00DE430B" w:rsidRPr="00F6310D" w:rsidRDefault="00DE430B" w:rsidP="00DE430B">
      <w:pPr>
        <w:widowControl w:val="0"/>
        <w:autoSpaceDE w:val="0"/>
        <w:autoSpaceDN w:val="0"/>
        <w:spacing w:before="10"/>
        <w:rPr>
          <w:b/>
        </w:rPr>
      </w:pPr>
    </w:p>
    <w:p w14:paraId="3FD77F8B" w14:textId="77777777" w:rsidR="00DE430B" w:rsidRPr="00F6310D" w:rsidRDefault="00DE430B" w:rsidP="00DE430B">
      <w:pPr>
        <w:widowControl w:val="0"/>
        <w:autoSpaceDE w:val="0"/>
        <w:autoSpaceDN w:val="0"/>
        <w:spacing w:line="242" w:lineRule="auto"/>
        <w:ind w:left="4221" w:right="4477"/>
        <w:jc w:val="center"/>
        <w:outlineLvl w:val="1"/>
      </w:pPr>
    </w:p>
    <w:p w14:paraId="4944BEC1" w14:textId="77777777" w:rsidR="00DE430B" w:rsidRPr="00F6310D" w:rsidRDefault="00DE430B" w:rsidP="00DE430B">
      <w:pPr>
        <w:widowControl w:val="0"/>
        <w:autoSpaceDE w:val="0"/>
        <w:autoSpaceDN w:val="0"/>
        <w:spacing w:line="242" w:lineRule="auto"/>
        <w:ind w:left="4221" w:right="4477"/>
        <w:jc w:val="center"/>
        <w:outlineLvl w:val="1"/>
      </w:pPr>
    </w:p>
    <w:p w14:paraId="6D56C1FC" w14:textId="77777777" w:rsidR="00DE430B" w:rsidRPr="00F6310D" w:rsidRDefault="00DE430B" w:rsidP="00DE430B">
      <w:pPr>
        <w:widowControl w:val="0"/>
        <w:autoSpaceDE w:val="0"/>
        <w:autoSpaceDN w:val="0"/>
        <w:spacing w:line="242" w:lineRule="auto"/>
        <w:ind w:left="4221" w:right="4477"/>
        <w:jc w:val="center"/>
        <w:outlineLvl w:val="1"/>
      </w:pPr>
    </w:p>
    <w:p w14:paraId="345CD284" w14:textId="77777777" w:rsidR="00DE430B" w:rsidRPr="00F6310D" w:rsidRDefault="00DE430B" w:rsidP="00DE430B">
      <w:pPr>
        <w:widowControl w:val="0"/>
        <w:autoSpaceDE w:val="0"/>
        <w:autoSpaceDN w:val="0"/>
        <w:spacing w:line="242" w:lineRule="auto"/>
        <w:ind w:left="4221" w:right="4477"/>
        <w:jc w:val="center"/>
        <w:outlineLvl w:val="1"/>
      </w:pPr>
    </w:p>
    <w:p w14:paraId="6804D011" w14:textId="77777777" w:rsidR="00DE430B" w:rsidRPr="00F6310D" w:rsidRDefault="00DE430B" w:rsidP="00DE430B">
      <w:pPr>
        <w:widowControl w:val="0"/>
        <w:autoSpaceDE w:val="0"/>
        <w:autoSpaceDN w:val="0"/>
        <w:spacing w:line="242" w:lineRule="auto"/>
        <w:ind w:left="4221" w:right="4477"/>
        <w:jc w:val="center"/>
        <w:outlineLvl w:val="1"/>
      </w:pPr>
    </w:p>
    <w:p w14:paraId="1BAF0C45" w14:textId="37355A3C" w:rsidR="00DE430B" w:rsidRPr="00F6310D" w:rsidRDefault="00757D2F" w:rsidP="00757D2F">
      <w:pPr>
        <w:widowControl w:val="0"/>
        <w:autoSpaceDE w:val="0"/>
        <w:autoSpaceDN w:val="0"/>
        <w:spacing w:line="242" w:lineRule="auto"/>
        <w:ind w:left="3686" w:right="3910"/>
        <w:jc w:val="center"/>
        <w:outlineLvl w:val="1"/>
      </w:pPr>
      <w:r>
        <w:t>Jaunsvirlaukas pag.</w:t>
      </w:r>
    </w:p>
    <w:p w14:paraId="4E81838A" w14:textId="66919C78" w:rsidR="00DE430B" w:rsidRPr="00F6310D" w:rsidRDefault="00DE430B" w:rsidP="00BE5165">
      <w:pPr>
        <w:widowControl w:val="0"/>
        <w:autoSpaceDE w:val="0"/>
        <w:autoSpaceDN w:val="0"/>
        <w:spacing w:line="242" w:lineRule="auto"/>
        <w:ind w:left="4221" w:right="4477"/>
        <w:jc w:val="center"/>
        <w:outlineLvl w:val="1"/>
        <w:sectPr w:rsidR="00DE430B" w:rsidRPr="00F6310D" w:rsidSect="00DE430B">
          <w:pgSz w:w="12240" w:h="15840"/>
          <w:pgMar w:top="1500" w:right="1220" w:bottom="280" w:left="1440" w:header="720" w:footer="720" w:gutter="0"/>
          <w:cols w:space="720"/>
        </w:sectPr>
      </w:pPr>
      <w:r w:rsidRPr="00F6310D">
        <w:t>202</w:t>
      </w:r>
      <w:r w:rsidR="00925370">
        <w:t>6</w:t>
      </w:r>
    </w:p>
    <w:p w14:paraId="59A035E6" w14:textId="77777777" w:rsidR="00DE430B" w:rsidRPr="00F6310D" w:rsidRDefault="00DE430B" w:rsidP="00DE430B">
      <w:pPr>
        <w:widowControl w:val="0"/>
        <w:autoSpaceDE w:val="0"/>
        <w:autoSpaceDN w:val="0"/>
        <w:spacing w:before="70"/>
        <w:ind w:left="263"/>
        <w:jc w:val="center"/>
        <w:rPr>
          <w:b/>
          <w:w w:val="105"/>
        </w:rPr>
      </w:pPr>
      <w:r w:rsidRPr="00F6310D">
        <w:rPr>
          <w:b/>
          <w:w w:val="105"/>
        </w:rPr>
        <w:lastRenderedPageBreak/>
        <w:t>VISPĀRĪGA INFORMĀCIJA PAR IEPIRKUMA PROCEDŪRU</w:t>
      </w:r>
    </w:p>
    <w:p w14:paraId="7240A08D" w14:textId="77777777" w:rsidR="00DE430B" w:rsidRPr="00F6310D" w:rsidRDefault="00DE430B" w:rsidP="00FB5814">
      <w:pPr>
        <w:widowControl w:val="0"/>
        <w:autoSpaceDE w:val="0"/>
        <w:autoSpaceDN w:val="0"/>
        <w:spacing w:before="70"/>
        <w:ind w:left="263"/>
        <w:jc w:val="both"/>
        <w:rPr>
          <w:b/>
        </w:rPr>
      </w:pPr>
    </w:p>
    <w:tbl>
      <w:tblPr>
        <w:tblStyle w:val="TableGrid"/>
        <w:tblW w:w="0" w:type="auto"/>
        <w:tblInd w:w="0" w:type="dxa"/>
        <w:tblLook w:val="04A0" w:firstRow="1" w:lastRow="0" w:firstColumn="1" w:lastColumn="0" w:noHBand="0" w:noVBand="1"/>
      </w:tblPr>
      <w:tblGrid>
        <w:gridCol w:w="4648"/>
        <w:gridCol w:w="4702"/>
      </w:tblGrid>
      <w:tr w:rsidR="00DD71F8" w:rsidRPr="00DD71F8" w14:paraId="1F6DBD6A" w14:textId="77777777" w:rsidTr="00D86343">
        <w:trPr>
          <w:trHeight w:val="2991"/>
        </w:trPr>
        <w:tc>
          <w:tcPr>
            <w:tcW w:w="0" w:type="auto"/>
            <w:hideMark/>
          </w:tcPr>
          <w:p w14:paraId="257020BF" w14:textId="77777777" w:rsidR="00D86343" w:rsidRPr="005E3EC9" w:rsidRDefault="00D86343" w:rsidP="00D86343">
            <w:pPr>
              <w:jc w:val="center"/>
              <w:rPr>
                <w:b/>
                <w:bCs/>
                <w:color w:val="000000"/>
                <w:sz w:val="24"/>
                <w:szCs w:val="24"/>
                <w:lang w:val="lv-LV"/>
              </w:rPr>
            </w:pPr>
          </w:p>
          <w:p w14:paraId="134F8785" w14:textId="77777777" w:rsidR="00D86343" w:rsidRPr="00F6310D" w:rsidRDefault="00D86343" w:rsidP="00D86343">
            <w:pPr>
              <w:widowControl w:val="0"/>
              <w:autoSpaceDE w:val="0"/>
              <w:autoSpaceDN w:val="0"/>
              <w:spacing w:before="70"/>
              <w:ind w:left="263"/>
              <w:jc w:val="center"/>
              <w:rPr>
                <w:b/>
                <w:w w:val="105"/>
                <w:sz w:val="24"/>
                <w:szCs w:val="24"/>
                <w:lang w:val="lv-LV"/>
              </w:rPr>
            </w:pPr>
            <w:r w:rsidRPr="00F6310D">
              <w:rPr>
                <w:b/>
                <w:w w:val="105"/>
                <w:sz w:val="24"/>
                <w:szCs w:val="24"/>
                <w:lang w:val="lv-LV"/>
              </w:rPr>
              <w:t>VISPĀRĪGA INFORMĀCIJA PAR IEPIRKUMA PROCEDŪRU</w:t>
            </w:r>
          </w:p>
          <w:p w14:paraId="7585A9E9" w14:textId="77777777" w:rsidR="00D86343" w:rsidRPr="005E3EC9" w:rsidRDefault="00D86343" w:rsidP="00D86343">
            <w:pPr>
              <w:jc w:val="center"/>
              <w:rPr>
                <w:b/>
                <w:bCs/>
                <w:color w:val="000000"/>
                <w:sz w:val="24"/>
                <w:szCs w:val="24"/>
                <w:lang w:val="lv-LV"/>
              </w:rPr>
            </w:pPr>
          </w:p>
          <w:p w14:paraId="0397A696" w14:textId="2DED69C8" w:rsidR="00DD71F8" w:rsidRPr="005E3EC9" w:rsidRDefault="00DD71F8" w:rsidP="00D86343">
            <w:pPr>
              <w:jc w:val="center"/>
              <w:rPr>
                <w:color w:val="000000"/>
                <w:sz w:val="24"/>
                <w:szCs w:val="24"/>
                <w:lang w:val="lv-LV"/>
              </w:rPr>
            </w:pPr>
            <w:r w:rsidRPr="005E3EC9">
              <w:rPr>
                <w:color w:val="000000"/>
                <w:sz w:val="24"/>
                <w:szCs w:val="24"/>
                <w:lang w:val="lv-LV"/>
              </w:rPr>
              <w:t>Iepirkums “</w:t>
            </w:r>
            <w:proofErr w:type="spellStart"/>
            <w:r w:rsidR="00780AD5" w:rsidRPr="00780AD5">
              <w:rPr>
                <w:color w:val="000000"/>
                <w:sz w:val="24"/>
                <w:szCs w:val="24"/>
                <w:lang w:val="lv-LV"/>
              </w:rPr>
              <w:t>Elektroliziera</w:t>
            </w:r>
            <w:proofErr w:type="spellEnd"/>
            <w:r w:rsidR="00780AD5" w:rsidRPr="00780AD5">
              <w:rPr>
                <w:color w:val="000000"/>
                <w:sz w:val="24"/>
                <w:szCs w:val="24"/>
                <w:lang w:val="lv-LV"/>
              </w:rPr>
              <w:t xml:space="preserve"> </w:t>
            </w:r>
            <w:r w:rsidR="00780AD5" w:rsidRPr="00780AD5">
              <w:rPr>
                <w:sz w:val="24"/>
                <w:szCs w:val="24"/>
                <w:lang w:val="lv-LV"/>
              </w:rPr>
              <w:t>iegāde ūdeņraža ražošanas procesam pētniecības projekta vajadzībām</w:t>
            </w:r>
            <w:r w:rsidRPr="005E3EC9">
              <w:rPr>
                <w:color w:val="000000"/>
                <w:sz w:val="24"/>
                <w:szCs w:val="24"/>
                <w:lang w:val="lv-LV"/>
              </w:rPr>
              <w:t>” iepirkums SIA “GVF BIO” pētniecības vajadzībām</w:t>
            </w:r>
            <w:r w:rsidR="00D86343" w:rsidRPr="005E3EC9">
              <w:rPr>
                <w:color w:val="000000"/>
                <w:sz w:val="24"/>
                <w:szCs w:val="24"/>
                <w:lang w:val="lv-LV"/>
              </w:rPr>
              <w:t>.</w:t>
            </w:r>
          </w:p>
          <w:p w14:paraId="67BB45B0" w14:textId="77777777" w:rsidR="00D86343" w:rsidRPr="005E3EC9" w:rsidRDefault="00D86343" w:rsidP="00D86343">
            <w:pPr>
              <w:jc w:val="center"/>
              <w:rPr>
                <w:color w:val="000000"/>
                <w:sz w:val="24"/>
                <w:szCs w:val="24"/>
                <w:lang w:val="lv-LV"/>
              </w:rPr>
            </w:pPr>
            <w:r w:rsidRPr="005E3EC9">
              <w:rPr>
                <w:color w:val="000000"/>
                <w:sz w:val="24"/>
                <w:szCs w:val="24"/>
                <w:lang w:val="lv-LV"/>
              </w:rPr>
              <w:t>Iepirkuma identifikācijas</w:t>
            </w:r>
          </w:p>
          <w:p w14:paraId="1B9DC0AE" w14:textId="5808E162" w:rsidR="00D86343" w:rsidRPr="005E3EC9" w:rsidRDefault="00D86343" w:rsidP="00D86343">
            <w:pPr>
              <w:jc w:val="center"/>
              <w:rPr>
                <w:color w:val="000000"/>
                <w:sz w:val="24"/>
                <w:szCs w:val="24"/>
                <w:lang w:val="lv-LV"/>
              </w:rPr>
            </w:pPr>
            <w:r w:rsidRPr="005E3EC9">
              <w:rPr>
                <w:color w:val="000000"/>
                <w:sz w:val="24"/>
                <w:szCs w:val="24"/>
                <w:lang w:val="lv-LV"/>
              </w:rPr>
              <w:t>Nr. GVF BIO 12032026-01</w:t>
            </w:r>
          </w:p>
        </w:tc>
        <w:tc>
          <w:tcPr>
            <w:tcW w:w="0" w:type="auto"/>
            <w:hideMark/>
          </w:tcPr>
          <w:p w14:paraId="2D9A79AF" w14:textId="77777777" w:rsidR="00D86343" w:rsidRPr="005E3EC9" w:rsidRDefault="00D86343" w:rsidP="00D86343">
            <w:pPr>
              <w:jc w:val="center"/>
              <w:rPr>
                <w:b/>
                <w:bCs/>
                <w:color w:val="000000"/>
                <w:sz w:val="24"/>
                <w:szCs w:val="24"/>
                <w:lang w:val="lv-LV"/>
              </w:rPr>
            </w:pPr>
          </w:p>
          <w:p w14:paraId="5BB58A24" w14:textId="77777777" w:rsidR="00D86343" w:rsidRDefault="00D86343" w:rsidP="00D86343">
            <w:pPr>
              <w:widowControl w:val="0"/>
              <w:autoSpaceDE w:val="0"/>
              <w:autoSpaceDN w:val="0"/>
              <w:spacing w:before="70"/>
              <w:jc w:val="center"/>
              <w:rPr>
                <w:b/>
                <w:w w:val="105"/>
                <w:sz w:val="24"/>
                <w:szCs w:val="24"/>
                <w:lang w:val="lv-LV"/>
              </w:rPr>
            </w:pPr>
            <w:r>
              <w:rPr>
                <w:b/>
                <w:w w:val="105"/>
                <w:sz w:val="24"/>
                <w:szCs w:val="24"/>
                <w:lang w:val="lv-LV"/>
              </w:rPr>
              <w:t>G</w:t>
            </w:r>
            <w:r w:rsidRPr="0022542B">
              <w:rPr>
                <w:b/>
                <w:w w:val="105"/>
                <w:sz w:val="24"/>
                <w:szCs w:val="24"/>
                <w:lang w:val="lv-LV"/>
              </w:rPr>
              <w:t>ENERAL INFORMATION ABOUT THE PROCUREMENT PROCEDURE</w:t>
            </w:r>
          </w:p>
          <w:p w14:paraId="7B5170F1" w14:textId="77777777" w:rsidR="00D86343" w:rsidRDefault="00D86343" w:rsidP="00D86343">
            <w:pPr>
              <w:jc w:val="center"/>
              <w:rPr>
                <w:b/>
                <w:bCs/>
                <w:color w:val="000000"/>
                <w:sz w:val="24"/>
                <w:szCs w:val="24"/>
              </w:rPr>
            </w:pPr>
          </w:p>
          <w:p w14:paraId="606104D1" w14:textId="760C2DDE" w:rsidR="00DD71F8" w:rsidRDefault="00DD71F8" w:rsidP="00D86343">
            <w:pPr>
              <w:jc w:val="center"/>
              <w:rPr>
                <w:color w:val="000000"/>
                <w:sz w:val="24"/>
                <w:szCs w:val="24"/>
              </w:rPr>
            </w:pPr>
            <w:r w:rsidRPr="00D86343">
              <w:rPr>
                <w:color w:val="000000"/>
                <w:sz w:val="24"/>
                <w:szCs w:val="24"/>
              </w:rPr>
              <w:t>Procurement “</w:t>
            </w:r>
            <w:proofErr w:type="spellStart"/>
            <w:r w:rsidR="002A1FC4" w:rsidRPr="002A1FC4">
              <w:rPr>
                <w:color w:val="000000"/>
                <w:sz w:val="24"/>
                <w:szCs w:val="24"/>
                <w:lang w:val="lv-LV"/>
              </w:rPr>
              <w:t>Procurement</w:t>
            </w:r>
            <w:proofErr w:type="spellEnd"/>
            <w:r w:rsidR="002A1FC4" w:rsidRPr="002A1FC4">
              <w:rPr>
                <w:color w:val="000000"/>
                <w:sz w:val="24"/>
                <w:szCs w:val="24"/>
                <w:lang w:val="lv-LV"/>
              </w:rPr>
              <w:t xml:space="preserve"> </w:t>
            </w:r>
            <w:proofErr w:type="spellStart"/>
            <w:r w:rsidR="002A1FC4" w:rsidRPr="002A1FC4">
              <w:rPr>
                <w:color w:val="000000"/>
                <w:sz w:val="24"/>
                <w:szCs w:val="24"/>
                <w:lang w:val="lv-LV"/>
              </w:rPr>
              <w:t>of</w:t>
            </w:r>
            <w:proofErr w:type="spellEnd"/>
            <w:r w:rsidR="002A1FC4" w:rsidRPr="002A1FC4">
              <w:rPr>
                <w:color w:val="000000"/>
                <w:sz w:val="24"/>
                <w:szCs w:val="24"/>
                <w:lang w:val="lv-LV"/>
              </w:rPr>
              <w:t xml:space="preserve"> </w:t>
            </w:r>
            <w:proofErr w:type="spellStart"/>
            <w:r w:rsidR="002A1FC4" w:rsidRPr="002A1FC4">
              <w:rPr>
                <w:color w:val="000000"/>
                <w:sz w:val="24"/>
                <w:szCs w:val="24"/>
                <w:lang w:val="lv-LV"/>
              </w:rPr>
              <w:t>electrolyzer</w:t>
            </w:r>
            <w:proofErr w:type="spellEnd"/>
            <w:r w:rsidR="002A1FC4" w:rsidRPr="002A1FC4">
              <w:rPr>
                <w:color w:val="000000"/>
                <w:sz w:val="24"/>
                <w:szCs w:val="24"/>
                <w:lang w:val="lv-LV"/>
              </w:rPr>
              <w:t xml:space="preserve"> </w:t>
            </w:r>
            <w:proofErr w:type="spellStart"/>
            <w:r w:rsidR="002A1FC4" w:rsidRPr="002A1FC4">
              <w:rPr>
                <w:color w:val="000000"/>
                <w:sz w:val="24"/>
                <w:szCs w:val="24"/>
                <w:lang w:val="lv-LV"/>
              </w:rPr>
              <w:t>for</w:t>
            </w:r>
            <w:proofErr w:type="spellEnd"/>
            <w:r w:rsidR="002A1FC4" w:rsidRPr="002A1FC4">
              <w:rPr>
                <w:color w:val="000000"/>
                <w:sz w:val="24"/>
                <w:szCs w:val="24"/>
                <w:lang w:val="lv-LV"/>
              </w:rPr>
              <w:t xml:space="preserve"> </w:t>
            </w:r>
            <w:proofErr w:type="spellStart"/>
            <w:r w:rsidR="002A1FC4" w:rsidRPr="002A1FC4">
              <w:rPr>
                <w:color w:val="000000"/>
                <w:sz w:val="24"/>
                <w:szCs w:val="24"/>
                <w:lang w:val="lv-LV"/>
              </w:rPr>
              <w:t>hydrogen</w:t>
            </w:r>
            <w:proofErr w:type="spellEnd"/>
            <w:r w:rsidR="002A1FC4" w:rsidRPr="002A1FC4">
              <w:rPr>
                <w:color w:val="000000"/>
                <w:sz w:val="24"/>
                <w:szCs w:val="24"/>
                <w:lang w:val="lv-LV"/>
              </w:rPr>
              <w:t xml:space="preserve"> </w:t>
            </w:r>
            <w:proofErr w:type="spellStart"/>
            <w:r w:rsidR="002A1FC4" w:rsidRPr="002A1FC4">
              <w:rPr>
                <w:color w:val="000000"/>
                <w:sz w:val="24"/>
                <w:szCs w:val="24"/>
                <w:lang w:val="lv-LV"/>
              </w:rPr>
              <w:t>production</w:t>
            </w:r>
            <w:proofErr w:type="spellEnd"/>
            <w:r w:rsidR="002A1FC4" w:rsidRPr="002A1FC4">
              <w:rPr>
                <w:color w:val="000000"/>
                <w:sz w:val="24"/>
                <w:szCs w:val="24"/>
                <w:lang w:val="lv-LV"/>
              </w:rPr>
              <w:t xml:space="preserve"> process </w:t>
            </w:r>
            <w:proofErr w:type="spellStart"/>
            <w:r w:rsidR="002A1FC4" w:rsidRPr="002A1FC4">
              <w:rPr>
                <w:color w:val="000000"/>
                <w:sz w:val="24"/>
                <w:szCs w:val="24"/>
                <w:lang w:val="lv-LV"/>
              </w:rPr>
              <w:t>for</w:t>
            </w:r>
            <w:proofErr w:type="spellEnd"/>
            <w:r w:rsidR="002A1FC4" w:rsidRPr="002A1FC4">
              <w:rPr>
                <w:color w:val="000000"/>
                <w:sz w:val="24"/>
                <w:szCs w:val="24"/>
                <w:lang w:val="lv-LV"/>
              </w:rPr>
              <w:t xml:space="preserve"> </w:t>
            </w:r>
            <w:proofErr w:type="spellStart"/>
            <w:r w:rsidR="002A1FC4" w:rsidRPr="002A1FC4">
              <w:rPr>
                <w:color w:val="000000"/>
                <w:sz w:val="24"/>
                <w:szCs w:val="24"/>
                <w:lang w:val="lv-LV"/>
              </w:rPr>
              <w:t>research</w:t>
            </w:r>
            <w:proofErr w:type="spellEnd"/>
            <w:r w:rsidR="002A1FC4" w:rsidRPr="002A1FC4">
              <w:rPr>
                <w:color w:val="000000"/>
                <w:sz w:val="24"/>
                <w:szCs w:val="24"/>
                <w:lang w:val="lv-LV"/>
              </w:rPr>
              <w:t xml:space="preserve"> </w:t>
            </w:r>
            <w:proofErr w:type="spellStart"/>
            <w:r w:rsidR="002A1FC4" w:rsidRPr="002A1FC4">
              <w:rPr>
                <w:color w:val="000000"/>
                <w:sz w:val="24"/>
                <w:szCs w:val="24"/>
                <w:lang w:val="lv-LV"/>
              </w:rPr>
              <w:t>project</w:t>
            </w:r>
            <w:proofErr w:type="spellEnd"/>
            <w:r w:rsidR="002A1FC4" w:rsidRPr="002A1FC4">
              <w:rPr>
                <w:color w:val="000000"/>
                <w:sz w:val="24"/>
                <w:szCs w:val="24"/>
                <w:lang w:val="lv-LV"/>
              </w:rPr>
              <w:t xml:space="preserve"> </w:t>
            </w:r>
            <w:proofErr w:type="spellStart"/>
            <w:r w:rsidR="002A1FC4" w:rsidRPr="002A1FC4">
              <w:rPr>
                <w:color w:val="000000"/>
                <w:sz w:val="24"/>
                <w:szCs w:val="24"/>
                <w:lang w:val="lv-LV"/>
              </w:rPr>
              <w:t>needs</w:t>
            </w:r>
            <w:proofErr w:type="spellEnd"/>
            <w:r w:rsidRPr="00D86343">
              <w:rPr>
                <w:color w:val="000000"/>
                <w:sz w:val="24"/>
                <w:szCs w:val="24"/>
              </w:rPr>
              <w:t>” for the research needs of SIA “GVF BIO”.</w:t>
            </w:r>
          </w:p>
          <w:p w14:paraId="3C3AE96A" w14:textId="77777777" w:rsidR="00D86343" w:rsidRDefault="00D86343" w:rsidP="00D86343">
            <w:pPr>
              <w:jc w:val="center"/>
              <w:rPr>
                <w:color w:val="000000"/>
                <w:sz w:val="24"/>
                <w:szCs w:val="24"/>
              </w:rPr>
            </w:pPr>
            <w:r w:rsidRPr="00DD71F8">
              <w:rPr>
                <w:color w:val="000000"/>
                <w:sz w:val="24"/>
                <w:szCs w:val="24"/>
              </w:rPr>
              <w:t>Procurement Identification</w:t>
            </w:r>
          </w:p>
          <w:p w14:paraId="0DF587F7" w14:textId="552A2DA4" w:rsidR="00D86343" w:rsidRPr="00D86343" w:rsidRDefault="00D86343" w:rsidP="00D86343">
            <w:pPr>
              <w:jc w:val="center"/>
              <w:rPr>
                <w:color w:val="000000"/>
                <w:sz w:val="24"/>
                <w:szCs w:val="24"/>
              </w:rPr>
            </w:pPr>
            <w:r w:rsidRPr="00DD71F8">
              <w:rPr>
                <w:color w:val="000000"/>
                <w:sz w:val="24"/>
                <w:szCs w:val="24"/>
              </w:rPr>
              <w:t xml:space="preserve">No. </w:t>
            </w:r>
            <w:r w:rsidR="005E1BB0" w:rsidRPr="00A041FF">
              <w:rPr>
                <w:color w:val="000000"/>
                <w:sz w:val="24"/>
                <w:szCs w:val="24"/>
              </w:rPr>
              <w:t>GVF BIO 12032026-01</w:t>
            </w:r>
          </w:p>
        </w:tc>
      </w:tr>
      <w:tr w:rsidR="00DD71F8" w:rsidRPr="00DD71F8" w14:paraId="47B1E568" w14:textId="77777777" w:rsidTr="00DD71F8">
        <w:tc>
          <w:tcPr>
            <w:tcW w:w="0" w:type="auto"/>
            <w:hideMark/>
          </w:tcPr>
          <w:p w14:paraId="286BC618" w14:textId="77777777" w:rsidR="00DD71F8" w:rsidRPr="005E3EC9" w:rsidRDefault="00DD71F8" w:rsidP="00DD71F8">
            <w:pPr>
              <w:rPr>
                <w:color w:val="000000"/>
                <w:sz w:val="24"/>
                <w:szCs w:val="24"/>
                <w:lang w:val="lv-LV"/>
              </w:rPr>
            </w:pPr>
            <w:r w:rsidRPr="005E3EC9">
              <w:rPr>
                <w:color w:val="000000"/>
                <w:sz w:val="24"/>
                <w:szCs w:val="24"/>
                <w:lang w:val="lv-LV"/>
              </w:rPr>
              <w:t xml:space="preserve">SIA "FARMĀCIJAS, BIOMEDICĪNAS UN MEDICĪNAS TEHNOLOĢIJU KOMPETENCES CENTRS” projekta </w:t>
            </w:r>
            <w:proofErr w:type="spellStart"/>
            <w:r w:rsidRPr="005E3EC9">
              <w:rPr>
                <w:color w:val="000000"/>
                <w:sz w:val="24"/>
                <w:szCs w:val="24"/>
                <w:lang w:val="lv-LV"/>
              </w:rPr>
              <w:t>Id</w:t>
            </w:r>
            <w:proofErr w:type="spellEnd"/>
            <w:r w:rsidRPr="005E3EC9">
              <w:rPr>
                <w:color w:val="000000"/>
                <w:sz w:val="24"/>
                <w:szCs w:val="24"/>
                <w:lang w:val="lv-LV"/>
              </w:rPr>
              <w:t>. Nr. 1.2.1.2.i.2/1/24/A/CFLA/005, ietvaros veiktā pētniecības projekta Nr. F-ZAĻI-11 “</w:t>
            </w:r>
            <w:proofErr w:type="spellStart"/>
            <w:r w:rsidRPr="005E3EC9">
              <w:rPr>
                <w:color w:val="000000"/>
                <w:sz w:val="24"/>
                <w:szCs w:val="24"/>
                <w:lang w:val="lv-LV"/>
              </w:rPr>
              <w:t>Bioglicerīna</w:t>
            </w:r>
            <w:proofErr w:type="spellEnd"/>
            <w:r w:rsidRPr="005E3EC9">
              <w:rPr>
                <w:color w:val="000000"/>
                <w:sz w:val="24"/>
                <w:szCs w:val="24"/>
                <w:lang w:val="lv-LV"/>
              </w:rPr>
              <w:t xml:space="preserve"> pārstrāde </w:t>
            </w:r>
            <w:proofErr w:type="spellStart"/>
            <w:r w:rsidRPr="005E3EC9">
              <w:rPr>
                <w:color w:val="000000"/>
                <w:sz w:val="24"/>
                <w:szCs w:val="24"/>
                <w:lang w:val="lv-LV"/>
              </w:rPr>
              <w:t>propilēnglikolā</w:t>
            </w:r>
            <w:proofErr w:type="spellEnd"/>
            <w:r w:rsidRPr="005E3EC9">
              <w:rPr>
                <w:color w:val="000000"/>
                <w:sz w:val="24"/>
                <w:szCs w:val="24"/>
                <w:lang w:val="lv-LV"/>
              </w:rPr>
              <w:t>: ilgtspējīgas un ekonomiski efektīvas tehnoloģijas izstrāde” īstenošanai.</w:t>
            </w:r>
          </w:p>
          <w:p w14:paraId="4E9B2C41" w14:textId="77777777" w:rsidR="00D86343" w:rsidRPr="005E3EC9" w:rsidRDefault="00D86343" w:rsidP="00DD71F8">
            <w:pPr>
              <w:rPr>
                <w:color w:val="000000"/>
                <w:sz w:val="24"/>
                <w:szCs w:val="24"/>
                <w:lang w:val="lv-LV"/>
              </w:rPr>
            </w:pPr>
          </w:p>
          <w:p w14:paraId="7F6F25B0" w14:textId="77777777" w:rsidR="00D86343" w:rsidRPr="005E3EC9" w:rsidRDefault="00D86343" w:rsidP="00DD71F8">
            <w:pPr>
              <w:rPr>
                <w:color w:val="000000"/>
                <w:sz w:val="24"/>
                <w:szCs w:val="24"/>
                <w:lang w:val="lv-LV"/>
              </w:rPr>
            </w:pPr>
          </w:p>
          <w:p w14:paraId="22FD575B" w14:textId="166D7005" w:rsidR="00D86343" w:rsidRPr="005E3EC9" w:rsidRDefault="00D86343" w:rsidP="00DD71F8">
            <w:pPr>
              <w:rPr>
                <w:color w:val="000000"/>
                <w:sz w:val="24"/>
                <w:szCs w:val="24"/>
                <w:lang w:val="lv-LV"/>
              </w:rPr>
            </w:pPr>
            <w:r w:rsidRPr="005E3EC9">
              <w:rPr>
                <w:color w:val="000000"/>
                <w:sz w:val="24"/>
                <w:szCs w:val="24"/>
                <w:lang w:val="lv-LV"/>
              </w:rPr>
              <w:t>Iepirkuma konkurss tiek organizēts saskaņā ar 2017. gada 28. februāra MK noteikumi Nr.104 “Noteikumi par iepirkuma procedūru un tās piemērošanas kārtību pasūtītāja finansētajiem projektiem”.</w:t>
            </w:r>
          </w:p>
        </w:tc>
        <w:tc>
          <w:tcPr>
            <w:tcW w:w="0" w:type="auto"/>
            <w:hideMark/>
          </w:tcPr>
          <w:p w14:paraId="69564C11" w14:textId="77777777" w:rsidR="00DD71F8" w:rsidRDefault="00DD71F8" w:rsidP="00DD71F8">
            <w:pPr>
              <w:rPr>
                <w:color w:val="000000"/>
                <w:sz w:val="24"/>
                <w:szCs w:val="24"/>
              </w:rPr>
            </w:pPr>
            <w:r w:rsidRPr="00DD71F8">
              <w:rPr>
                <w:color w:val="000000"/>
                <w:sz w:val="24"/>
                <w:szCs w:val="24"/>
              </w:rPr>
              <w:t>For the implementation of the research project No. F-ZAĻI-11 “Conversion of Bioglycerol into Propylene Glycol: Development of a Sustainable and Economically Efficient Technology”, carried out within the framework of the project of SIA “Pharmaceutical, Biomedical and Medical Technologies Competence Centre”, Project ID No. 1.2.1.2.i.2/1/24/A/CFLA/005.</w:t>
            </w:r>
          </w:p>
          <w:p w14:paraId="5BEB73FB" w14:textId="77777777" w:rsidR="00D86343" w:rsidRDefault="00D86343" w:rsidP="00DD71F8">
            <w:pPr>
              <w:rPr>
                <w:color w:val="000000"/>
                <w:sz w:val="24"/>
                <w:szCs w:val="24"/>
              </w:rPr>
            </w:pPr>
          </w:p>
          <w:p w14:paraId="6C0CF222" w14:textId="3851C2E8" w:rsidR="00D86343" w:rsidRPr="00DD71F8" w:rsidRDefault="00D86343" w:rsidP="00DD71F8">
            <w:pPr>
              <w:rPr>
                <w:color w:val="000000"/>
                <w:sz w:val="24"/>
                <w:szCs w:val="24"/>
              </w:rPr>
            </w:pPr>
            <w:r w:rsidRPr="00DD71F8">
              <w:rPr>
                <w:color w:val="000000"/>
                <w:sz w:val="24"/>
                <w:szCs w:val="24"/>
              </w:rPr>
              <w:t>The procurement procedure is organised in accordance with the Cabinet of Ministers Regulation No. 104 of 28 February 2017 “Regulations Regarding Procurement Procedure and the Application Thereof for Projects Financed by the Contracting Authority”.</w:t>
            </w:r>
          </w:p>
        </w:tc>
      </w:tr>
    </w:tbl>
    <w:p w14:paraId="066DB094" w14:textId="77777777" w:rsidR="00C9224F" w:rsidRPr="00EA306A" w:rsidRDefault="00C9224F" w:rsidP="00920CE7">
      <w:pPr>
        <w:pStyle w:val="ListParagraph"/>
        <w:spacing w:after="0" w:line="240" w:lineRule="auto"/>
        <w:ind w:left="0"/>
        <w:jc w:val="both"/>
        <w:rPr>
          <w:rFonts w:ascii="Times New Roman" w:eastAsia="Times New Roman" w:hAnsi="Times New Roman" w:cs="Times New Roman"/>
          <w:b/>
          <w:bCs/>
          <w:kern w:val="0"/>
          <w:sz w:val="24"/>
          <w:szCs w:val="24"/>
          <w:lang w:val="lv-LV"/>
          <w14:ligatures w14:val="none"/>
        </w:rPr>
      </w:pPr>
    </w:p>
    <w:p w14:paraId="087AA075" w14:textId="2B605A3B" w:rsidR="00DD71F8" w:rsidRPr="00EA306A" w:rsidRDefault="00EA306A" w:rsidP="00EA306A">
      <w:pPr>
        <w:jc w:val="both"/>
        <w:rPr>
          <w:b/>
          <w:bCs/>
        </w:rPr>
      </w:pPr>
      <w:r w:rsidRPr="00EA306A">
        <w:rPr>
          <w:b/>
          <w:bCs/>
        </w:rPr>
        <w:t>1. Vispārējā informācija par pasūtītāju / General</w:t>
      </w:r>
      <w:r w:rsidRPr="00EA306A">
        <w:rPr>
          <w:b/>
          <w:bCs/>
          <w:spacing w:val="40"/>
        </w:rPr>
        <w:t xml:space="preserve"> </w:t>
      </w:r>
      <w:r w:rsidRPr="00EA306A">
        <w:rPr>
          <w:b/>
          <w:bCs/>
        </w:rPr>
        <w:t>information</w:t>
      </w:r>
      <w:r w:rsidRPr="00EA306A">
        <w:rPr>
          <w:b/>
          <w:bCs/>
          <w:spacing w:val="40"/>
        </w:rPr>
        <w:t xml:space="preserve"> </w:t>
      </w:r>
      <w:r w:rsidRPr="00EA306A">
        <w:rPr>
          <w:b/>
          <w:bCs/>
        </w:rPr>
        <w:t>about</w:t>
      </w:r>
      <w:r w:rsidRPr="00EA306A">
        <w:rPr>
          <w:b/>
          <w:bCs/>
          <w:spacing w:val="69"/>
        </w:rPr>
        <w:t xml:space="preserve"> </w:t>
      </w:r>
      <w:r w:rsidRPr="00EA306A">
        <w:rPr>
          <w:b/>
          <w:bCs/>
        </w:rPr>
        <w:t xml:space="preserve">the </w:t>
      </w:r>
      <w:r w:rsidRPr="00EA306A">
        <w:rPr>
          <w:b/>
          <w:bCs/>
          <w:spacing w:val="-2"/>
        </w:rPr>
        <w:t>customer</w:t>
      </w:r>
      <w:r>
        <w:rPr>
          <w:b/>
          <w:bCs/>
          <w:spacing w:val="-2"/>
        </w:rPr>
        <w:t>.</w:t>
      </w:r>
    </w:p>
    <w:p w14:paraId="53BD2D36" w14:textId="77777777" w:rsidR="00EA306A" w:rsidRPr="00EA306A" w:rsidRDefault="00EA306A" w:rsidP="00EA306A">
      <w:pPr>
        <w:jc w:val="both"/>
      </w:pPr>
    </w:p>
    <w:tbl>
      <w:tblPr>
        <w:tblStyle w:val="TableGrid"/>
        <w:tblW w:w="9515" w:type="dxa"/>
        <w:tblInd w:w="0" w:type="dxa"/>
        <w:tblLook w:val="04A0" w:firstRow="1" w:lastRow="0" w:firstColumn="1" w:lastColumn="0" w:noHBand="0" w:noVBand="1"/>
      </w:tblPr>
      <w:tblGrid>
        <w:gridCol w:w="3169"/>
        <w:gridCol w:w="6346"/>
      </w:tblGrid>
      <w:tr w:rsidR="00D86343" w14:paraId="6F4EAEBF" w14:textId="77777777" w:rsidTr="00BE4873">
        <w:trPr>
          <w:trHeight w:val="329"/>
        </w:trPr>
        <w:tc>
          <w:tcPr>
            <w:tcW w:w="3169" w:type="dxa"/>
          </w:tcPr>
          <w:p w14:paraId="35BDDF4C" w14:textId="77777777" w:rsidR="00B85E2C" w:rsidRPr="00EA306A" w:rsidRDefault="00D86343" w:rsidP="00BE4873">
            <w:pPr>
              <w:widowControl w:val="0"/>
              <w:autoSpaceDE w:val="0"/>
              <w:autoSpaceDN w:val="0"/>
              <w:spacing w:before="4"/>
              <w:jc w:val="both"/>
              <w:rPr>
                <w:b/>
                <w:bCs/>
                <w:w w:val="105"/>
                <w:sz w:val="24"/>
                <w:szCs w:val="24"/>
                <w:lang w:val="lv-LV"/>
              </w:rPr>
            </w:pPr>
            <w:r w:rsidRPr="00EA306A">
              <w:rPr>
                <w:b/>
                <w:bCs/>
                <w:w w:val="105"/>
                <w:sz w:val="24"/>
                <w:szCs w:val="24"/>
                <w:lang w:val="lv-LV"/>
              </w:rPr>
              <w:t>Atbalsta pretendents</w:t>
            </w:r>
          </w:p>
          <w:p w14:paraId="0E347C09" w14:textId="1271E07D" w:rsidR="00D86343" w:rsidRPr="00EA306A" w:rsidRDefault="00D86343" w:rsidP="00BE4873">
            <w:pPr>
              <w:widowControl w:val="0"/>
              <w:autoSpaceDE w:val="0"/>
              <w:autoSpaceDN w:val="0"/>
              <w:spacing w:before="4"/>
              <w:jc w:val="both"/>
              <w:rPr>
                <w:b/>
                <w:bCs/>
                <w:sz w:val="24"/>
                <w:szCs w:val="24"/>
                <w:lang w:val="lv-LV"/>
              </w:rPr>
            </w:pPr>
            <w:proofErr w:type="spellStart"/>
            <w:r w:rsidRPr="00EA306A">
              <w:rPr>
                <w:b/>
                <w:bCs/>
                <w:w w:val="105"/>
                <w:sz w:val="24"/>
                <w:szCs w:val="24"/>
                <w:lang w:val="lv-LV"/>
              </w:rPr>
              <w:t>Support</w:t>
            </w:r>
            <w:proofErr w:type="spellEnd"/>
            <w:r w:rsidRPr="00EA306A">
              <w:rPr>
                <w:b/>
                <w:bCs/>
                <w:w w:val="105"/>
                <w:sz w:val="24"/>
                <w:szCs w:val="24"/>
                <w:lang w:val="lv-LV"/>
              </w:rPr>
              <w:t xml:space="preserve"> </w:t>
            </w:r>
            <w:proofErr w:type="spellStart"/>
            <w:r w:rsidRPr="00EA306A">
              <w:rPr>
                <w:b/>
                <w:bCs/>
                <w:w w:val="105"/>
                <w:sz w:val="24"/>
                <w:szCs w:val="24"/>
                <w:lang w:val="lv-LV"/>
              </w:rPr>
              <w:t>applicant</w:t>
            </w:r>
            <w:proofErr w:type="spellEnd"/>
          </w:p>
        </w:tc>
        <w:tc>
          <w:tcPr>
            <w:tcW w:w="6346" w:type="dxa"/>
          </w:tcPr>
          <w:p w14:paraId="65CC716E" w14:textId="77777777" w:rsidR="00D86343" w:rsidRDefault="00D86343" w:rsidP="00BE4873">
            <w:pPr>
              <w:widowControl w:val="0"/>
              <w:autoSpaceDE w:val="0"/>
              <w:autoSpaceDN w:val="0"/>
              <w:spacing w:before="4"/>
              <w:jc w:val="both"/>
              <w:rPr>
                <w:w w:val="105"/>
                <w:sz w:val="24"/>
                <w:szCs w:val="24"/>
                <w:lang w:val="lv-LV"/>
              </w:rPr>
            </w:pPr>
            <w:r>
              <w:rPr>
                <w:w w:val="105"/>
                <w:sz w:val="24"/>
                <w:szCs w:val="24"/>
                <w:lang w:val="lv-LV"/>
              </w:rPr>
              <w:t>GVF BIO</w:t>
            </w:r>
            <w:r w:rsidRPr="00F6310D">
              <w:rPr>
                <w:w w:val="105"/>
                <w:sz w:val="24"/>
                <w:szCs w:val="24"/>
                <w:lang w:val="lv-LV"/>
              </w:rPr>
              <w:t>, SIA</w:t>
            </w:r>
          </w:p>
          <w:p w14:paraId="0E871574" w14:textId="4A213437" w:rsidR="00B85E2C" w:rsidRDefault="00B85E2C" w:rsidP="00BE4873">
            <w:pPr>
              <w:widowControl w:val="0"/>
              <w:autoSpaceDE w:val="0"/>
              <w:autoSpaceDN w:val="0"/>
              <w:spacing w:before="4"/>
              <w:jc w:val="both"/>
              <w:rPr>
                <w:sz w:val="24"/>
                <w:szCs w:val="24"/>
                <w:lang w:val="lv-LV"/>
              </w:rPr>
            </w:pPr>
            <w:r w:rsidRPr="00B85E2C">
              <w:rPr>
                <w:sz w:val="24"/>
                <w:szCs w:val="24"/>
                <w:lang w:val="lv-LV"/>
              </w:rPr>
              <w:t>GVF BIO, L</w:t>
            </w:r>
            <w:r w:rsidR="00D563F8">
              <w:rPr>
                <w:sz w:val="24"/>
                <w:szCs w:val="24"/>
                <w:lang w:val="lv-LV"/>
              </w:rPr>
              <w:t>LC</w:t>
            </w:r>
          </w:p>
        </w:tc>
      </w:tr>
      <w:tr w:rsidR="00D86343" w14:paraId="13523745" w14:textId="77777777" w:rsidTr="009D495E">
        <w:trPr>
          <w:trHeight w:val="668"/>
        </w:trPr>
        <w:tc>
          <w:tcPr>
            <w:tcW w:w="3169" w:type="dxa"/>
          </w:tcPr>
          <w:p w14:paraId="2F6C62D4" w14:textId="6C1819D5" w:rsidR="00B85E2C" w:rsidRPr="00EA306A" w:rsidRDefault="00B85E2C" w:rsidP="00BE4873">
            <w:pPr>
              <w:widowControl w:val="0"/>
              <w:autoSpaceDE w:val="0"/>
              <w:autoSpaceDN w:val="0"/>
              <w:spacing w:before="4"/>
              <w:jc w:val="both"/>
              <w:rPr>
                <w:b/>
                <w:bCs/>
                <w:w w:val="105"/>
                <w:sz w:val="24"/>
                <w:szCs w:val="24"/>
                <w:lang w:val="lv-LV"/>
              </w:rPr>
            </w:pPr>
            <w:r w:rsidRPr="00EA306A">
              <w:rPr>
                <w:b/>
                <w:bCs/>
                <w:w w:val="105"/>
                <w:sz w:val="24"/>
                <w:szCs w:val="24"/>
                <w:lang w:val="lv-LV"/>
              </w:rPr>
              <w:t>PVN maksātāja Nr.</w:t>
            </w:r>
          </w:p>
          <w:p w14:paraId="3892CAA6" w14:textId="0115766A" w:rsidR="00D86343" w:rsidRPr="00EA306A" w:rsidRDefault="00D86343" w:rsidP="00BE4873">
            <w:pPr>
              <w:widowControl w:val="0"/>
              <w:autoSpaceDE w:val="0"/>
              <w:autoSpaceDN w:val="0"/>
              <w:spacing w:before="4"/>
              <w:jc w:val="both"/>
              <w:rPr>
                <w:b/>
                <w:bCs/>
                <w:sz w:val="24"/>
                <w:szCs w:val="24"/>
                <w:lang w:val="lv-LV"/>
              </w:rPr>
            </w:pPr>
            <w:proofErr w:type="spellStart"/>
            <w:r w:rsidRPr="00EA306A">
              <w:rPr>
                <w:b/>
                <w:bCs/>
                <w:w w:val="105"/>
                <w:sz w:val="24"/>
                <w:szCs w:val="24"/>
                <w:lang w:val="lv-LV"/>
              </w:rPr>
              <w:t>Taxpayer</w:t>
            </w:r>
            <w:proofErr w:type="spellEnd"/>
            <w:r w:rsidRPr="00EA306A">
              <w:rPr>
                <w:b/>
                <w:bCs/>
                <w:w w:val="105"/>
                <w:sz w:val="24"/>
                <w:szCs w:val="24"/>
                <w:lang w:val="lv-LV"/>
              </w:rPr>
              <w:t xml:space="preserve"> </w:t>
            </w:r>
            <w:proofErr w:type="spellStart"/>
            <w:r w:rsidRPr="00EA306A">
              <w:rPr>
                <w:b/>
                <w:bCs/>
                <w:w w:val="105"/>
                <w:sz w:val="24"/>
                <w:szCs w:val="24"/>
                <w:lang w:val="lv-LV"/>
              </w:rPr>
              <w:t>number</w:t>
            </w:r>
            <w:proofErr w:type="spellEnd"/>
          </w:p>
        </w:tc>
        <w:tc>
          <w:tcPr>
            <w:tcW w:w="6346" w:type="dxa"/>
          </w:tcPr>
          <w:p w14:paraId="7275267B" w14:textId="77777777" w:rsidR="00D86343" w:rsidRPr="00C9224F" w:rsidRDefault="00D86343" w:rsidP="00BE4873">
            <w:pPr>
              <w:widowControl w:val="0"/>
              <w:tabs>
                <w:tab w:val="left" w:pos="790"/>
              </w:tabs>
              <w:autoSpaceDE w:val="0"/>
              <w:autoSpaceDN w:val="0"/>
              <w:spacing w:before="120"/>
              <w:jc w:val="both"/>
              <w:rPr>
                <w:w w:val="105"/>
                <w:sz w:val="24"/>
                <w:szCs w:val="24"/>
                <w:lang w:val="lv-LV"/>
              </w:rPr>
            </w:pPr>
            <w:r w:rsidRPr="00F6310D">
              <w:rPr>
                <w:w w:val="105"/>
                <w:sz w:val="24"/>
                <w:szCs w:val="24"/>
                <w:lang w:val="lv-LV"/>
              </w:rPr>
              <w:t>LV</w:t>
            </w:r>
            <w:r w:rsidRPr="00757D2F">
              <w:t xml:space="preserve"> </w:t>
            </w:r>
            <w:r w:rsidRPr="00757D2F">
              <w:rPr>
                <w:w w:val="105"/>
                <w:sz w:val="24"/>
                <w:szCs w:val="24"/>
                <w:lang w:val="lv-LV"/>
              </w:rPr>
              <w:t>4120306412</w:t>
            </w:r>
            <w:r>
              <w:rPr>
                <w:w w:val="105"/>
                <w:sz w:val="24"/>
                <w:szCs w:val="24"/>
                <w:lang w:val="lv-LV"/>
              </w:rPr>
              <w:t>8</w:t>
            </w:r>
          </w:p>
        </w:tc>
      </w:tr>
      <w:tr w:rsidR="00D86343" w14:paraId="521744D3" w14:textId="77777777" w:rsidTr="00BE4873">
        <w:trPr>
          <w:trHeight w:val="329"/>
        </w:trPr>
        <w:tc>
          <w:tcPr>
            <w:tcW w:w="3169" w:type="dxa"/>
          </w:tcPr>
          <w:p w14:paraId="1CF86C52" w14:textId="77777777" w:rsidR="00B85E2C" w:rsidRPr="00EA306A" w:rsidRDefault="00B85E2C" w:rsidP="00BE4873">
            <w:pPr>
              <w:widowControl w:val="0"/>
              <w:autoSpaceDE w:val="0"/>
              <w:autoSpaceDN w:val="0"/>
              <w:spacing w:before="4"/>
              <w:jc w:val="both"/>
              <w:rPr>
                <w:b/>
                <w:bCs/>
                <w:w w:val="105"/>
                <w:sz w:val="24"/>
                <w:szCs w:val="24"/>
                <w:lang w:val="lv-LV"/>
              </w:rPr>
            </w:pPr>
            <w:r w:rsidRPr="00EA306A">
              <w:rPr>
                <w:b/>
                <w:bCs/>
                <w:w w:val="105"/>
                <w:sz w:val="24"/>
                <w:szCs w:val="24"/>
                <w:lang w:val="lv-LV"/>
              </w:rPr>
              <w:t>Pasūtītāja adrese</w:t>
            </w:r>
          </w:p>
          <w:p w14:paraId="0B26878F" w14:textId="77777777" w:rsidR="00B85E2C" w:rsidRPr="00EA306A" w:rsidRDefault="00B85E2C" w:rsidP="00BE4873">
            <w:pPr>
              <w:widowControl w:val="0"/>
              <w:autoSpaceDE w:val="0"/>
              <w:autoSpaceDN w:val="0"/>
              <w:spacing w:before="4"/>
              <w:jc w:val="both"/>
              <w:rPr>
                <w:b/>
                <w:bCs/>
                <w:w w:val="105"/>
                <w:sz w:val="24"/>
                <w:szCs w:val="24"/>
                <w:lang w:val="lv-LV"/>
              </w:rPr>
            </w:pPr>
          </w:p>
          <w:p w14:paraId="541F0BD6" w14:textId="64F82857" w:rsidR="00D86343" w:rsidRPr="00EA306A" w:rsidRDefault="005E1BB0" w:rsidP="00BE4873">
            <w:pPr>
              <w:widowControl w:val="0"/>
              <w:autoSpaceDE w:val="0"/>
              <w:autoSpaceDN w:val="0"/>
              <w:spacing w:before="4"/>
              <w:jc w:val="both"/>
              <w:rPr>
                <w:b/>
                <w:bCs/>
                <w:sz w:val="24"/>
                <w:szCs w:val="24"/>
                <w:lang w:val="lv-LV"/>
              </w:rPr>
            </w:pPr>
            <w:proofErr w:type="spellStart"/>
            <w:r w:rsidRPr="005E1BB0">
              <w:rPr>
                <w:b/>
                <w:bCs/>
                <w:w w:val="105"/>
                <w:sz w:val="24"/>
                <w:szCs w:val="24"/>
                <w:lang w:val="lv-LV"/>
              </w:rPr>
              <w:t>Contracting</w:t>
            </w:r>
            <w:proofErr w:type="spellEnd"/>
            <w:r w:rsidRPr="005E1BB0">
              <w:rPr>
                <w:b/>
                <w:bCs/>
                <w:w w:val="105"/>
                <w:sz w:val="24"/>
                <w:szCs w:val="24"/>
                <w:lang w:val="lv-LV"/>
              </w:rPr>
              <w:t xml:space="preserve"> </w:t>
            </w:r>
            <w:proofErr w:type="spellStart"/>
            <w:r w:rsidRPr="005E1BB0">
              <w:rPr>
                <w:b/>
                <w:bCs/>
                <w:w w:val="105"/>
                <w:sz w:val="24"/>
                <w:szCs w:val="24"/>
                <w:lang w:val="lv-LV"/>
              </w:rPr>
              <w:t>Authority</w:t>
            </w:r>
            <w:proofErr w:type="spellEnd"/>
          </w:p>
        </w:tc>
        <w:tc>
          <w:tcPr>
            <w:tcW w:w="6346" w:type="dxa"/>
          </w:tcPr>
          <w:p w14:paraId="5506FF8D" w14:textId="77777777" w:rsidR="00D86343" w:rsidRDefault="00D86343" w:rsidP="00BE4873">
            <w:pPr>
              <w:widowControl w:val="0"/>
              <w:autoSpaceDE w:val="0"/>
              <w:autoSpaceDN w:val="0"/>
              <w:spacing w:before="4"/>
              <w:jc w:val="both"/>
              <w:rPr>
                <w:w w:val="105"/>
                <w:sz w:val="24"/>
                <w:szCs w:val="24"/>
                <w:lang w:val="lv-LV"/>
              </w:rPr>
            </w:pPr>
            <w:r w:rsidRPr="00757D2F">
              <w:rPr>
                <w:w w:val="105"/>
                <w:sz w:val="24"/>
                <w:szCs w:val="24"/>
                <w:lang w:val="lv-LV"/>
              </w:rPr>
              <w:t>"</w:t>
            </w:r>
            <w:proofErr w:type="spellStart"/>
            <w:r w:rsidRPr="00757D2F">
              <w:rPr>
                <w:w w:val="105"/>
                <w:sz w:val="24"/>
                <w:szCs w:val="24"/>
                <w:lang w:val="lv-LV"/>
              </w:rPr>
              <w:t>Lielniedras</w:t>
            </w:r>
            <w:proofErr w:type="spellEnd"/>
            <w:r w:rsidRPr="00757D2F">
              <w:rPr>
                <w:w w:val="105"/>
                <w:sz w:val="24"/>
                <w:szCs w:val="24"/>
                <w:lang w:val="lv-LV"/>
              </w:rPr>
              <w:t>", Jaunsvirlaukas pag., Jelgavas nov., LV-3031</w:t>
            </w:r>
            <w:r w:rsidR="00B85E2C">
              <w:rPr>
                <w:w w:val="105"/>
                <w:sz w:val="24"/>
                <w:szCs w:val="24"/>
                <w:lang w:val="lv-LV"/>
              </w:rPr>
              <w:t>, Latvija</w:t>
            </w:r>
          </w:p>
          <w:p w14:paraId="4615EC4E" w14:textId="3B0CE46F" w:rsidR="00B85E2C" w:rsidRDefault="00B85E2C" w:rsidP="00BE4873">
            <w:pPr>
              <w:widowControl w:val="0"/>
              <w:autoSpaceDE w:val="0"/>
              <w:autoSpaceDN w:val="0"/>
              <w:spacing w:before="4"/>
              <w:jc w:val="both"/>
              <w:rPr>
                <w:sz w:val="24"/>
                <w:szCs w:val="24"/>
                <w:lang w:val="lv-LV"/>
              </w:rPr>
            </w:pPr>
            <w:r w:rsidRPr="00B85E2C">
              <w:rPr>
                <w:sz w:val="24"/>
                <w:szCs w:val="24"/>
                <w:lang w:val="lv-LV"/>
              </w:rPr>
              <w:t>“</w:t>
            </w:r>
            <w:proofErr w:type="spellStart"/>
            <w:r w:rsidRPr="00B85E2C">
              <w:rPr>
                <w:sz w:val="24"/>
                <w:szCs w:val="24"/>
                <w:lang w:val="lv-LV"/>
              </w:rPr>
              <w:t>Lielniedras</w:t>
            </w:r>
            <w:proofErr w:type="spellEnd"/>
            <w:r w:rsidRPr="00B85E2C">
              <w:rPr>
                <w:sz w:val="24"/>
                <w:szCs w:val="24"/>
                <w:lang w:val="lv-LV"/>
              </w:rPr>
              <w:t xml:space="preserve">”, Jaunsvirlauka </w:t>
            </w:r>
            <w:proofErr w:type="spellStart"/>
            <w:r w:rsidRPr="00B85E2C">
              <w:rPr>
                <w:sz w:val="24"/>
                <w:szCs w:val="24"/>
                <w:lang w:val="lv-LV"/>
              </w:rPr>
              <w:t>Parish</w:t>
            </w:r>
            <w:proofErr w:type="spellEnd"/>
            <w:r w:rsidRPr="00B85E2C">
              <w:rPr>
                <w:sz w:val="24"/>
                <w:szCs w:val="24"/>
                <w:lang w:val="lv-LV"/>
              </w:rPr>
              <w:t xml:space="preserve">, Jelgava </w:t>
            </w:r>
            <w:proofErr w:type="spellStart"/>
            <w:r w:rsidRPr="00B85E2C">
              <w:rPr>
                <w:sz w:val="24"/>
                <w:szCs w:val="24"/>
                <w:lang w:val="lv-LV"/>
              </w:rPr>
              <w:t>Municipality</w:t>
            </w:r>
            <w:proofErr w:type="spellEnd"/>
            <w:r w:rsidRPr="00B85E2C">
              <w:rPr>
                <w:sz w:val="24"/>
                <w:szCs w:val="24"/>
                <w:lang w:val="lv-LV"/>
              </w:rPr>
              <w:t>, LV-3031, Latvia</w:t>
            </w:r>
          </w:p>
        </w:tc>
      </w:tr>
      <w:tr w:rsidR="00D86343" w14:paraId="572E1ED4" w14:textId="77777777" w:rsidTr="00BE4873">
        <w:trPr>
          <w:trHeight w:val="343"/>
        </w:trPr>
        <w:tc>
          <w:tcPr>
            <w:tcW w:w="3169" w:type="dxa"/>
          </w:tcPr>
          <w:p w14:paraId="44CC3EA3" w14:textId="4CC50251" w:rsidR="00B85E2C" w:rsidRPr="00EA306A" w:rsidRDefault="008D411F" w:rsidP="00BE4873">
            <w:pPr>
              <w:widowControl w:val="0"/>
              <w:autoSpaceDE w:val="0"/>
              <w:autoSpaceDN w:val="0"/>
              <w:spacing w:before="4"/>
              <w:jc w:val="both"/>
              <w:rPr>
                <w:b/>
                <w:bCs/>
                <w:w w:val="105"/>
                <w:sz w:val="24"/>
                <w:szCs w:val="24"/>
                <w:lang w:val="lv-LV"/>
              </w:rPr>
            </w:pPr>
            <w:r>
              <w:rPr>
                <w:b/>
                <w:bCs/>
                <w:w w:val="105"/>
                <w:sz w:val="24"/>
                <w:szCs w:val="24"/>
                <w:lang w:val="lv-LV"/>
              </w:rPr>
              <w:t>Iepirkuma</w:t>
            </w:r>
            <w:r w:rsidRPr="00EA306A">
              <w:rPr>
                <w:b/>
                <w:bCs/>
                <w:w w:val="105"/>
                <w:sz w:val="24"/>
                <w:szCs w:val="24"/>
                <w:lang w:val="lv-LV"/>
              </w:rPr>
              <w:t xml:space="preserve"> </w:t>
            </w:r>
            <w:r w:rsidR="00B85E2C" w:rsidRPr="00EA306A">
              <w:rPr>
                <w:b/>
                <w:bCs/>
                <w:w w:val="105"/>
                <w:sz w:val="24"/>
                <w:szCs w:val="24"/>
                <w:lang w:val="lv-LV"/>
              </w:rPr>
              <w:t>priekšmets</w:t>
            </w:r>
          </w:p>
          <w:p w14:paraId="71D5D478" w14:textId="77777777" w:rsidR="00B85E2C" w:rsidRPr="00EA306A" w:rsidRDefault="00B85E2C" w:rsidP="00BE4873">
            <w:pPr>
              <w:widowControl w:val="0"/>
              <w:autoSpaceDE w:val="0"/>
              <w:autoSpaceDN w:val="0"/>
              <w:spacing w:before="4"/>
              <w:jc w:val="both"/>
              <w:rPr>
                <w:b/>
                <w:bCs/>
                <w:w w:val="105"/>
                <w:sz w:val="24"/>
                <w:szCs w:val="24"/>
                <w:lang w:val="lv-LV"/>
              </w:rPr>
            </w:pPr>
          </w:p>
          <w:p w14:paraId="61B84058" w14:textId="3C8DB315" w:rsidR="00D86343" w:rsidRPr="00EA306A" w:rsidRDefault="005E1BB0" w:rsidP="00BE4873">
            <w:pPr>
              <w:widowControl w:val="0"/>
              <w:autoSpaceDE w:val="0"/>
              <w:autoSpaceDN w:val="0"/>
              <w:spacing w:before="4"/>
              <w:jc w:val="both"/>
              <w:rPr>
                <w:b/>
                <w:bCs/>
                <w:sz w:val="24"/>
                <w:szCs w:val="24"/>
                <w:lang w:val="lv-LV"/>
              </w:rPr>
            </w:pPr>
            <w:proofErr w:type="spellStart"/>
            <w:r w:rsidRPr="005E1BB0">
              <w:rPr>
                <w:b/>
                <w:bCs/>
                <w:w w:val="105"/>
                <w:sz w:val="24"/>
                <w:szCs w:val="24"/>
                <w:lang w:val="lv-LV"/>
              </w:rPr>
              <w:t>Subject</w:t>
            </w:r>
            <w:proofErr w:type="spellEnd"/>
            <w:r w:rsidRPr="005E1BB0">
              <w:rPr>
                <w:b/>
                <w:bCs/>
                <w:w w:val="105"/>
                <w:sz w:val="24"/>
                <w:szCs w:val="24"/>
                <w:lang w:val="lv-LV"/>
              </w:rPr>
              <w:t xml:space="preserve"> </w:t>
            </w:r>
            <w:proofErr w:type="spellStart"/>
            <w:r w:rsidRPr="005E1BB0">
              <w:rPr>
                <w:b/>
                <w:bCs/>
                <w:w w:val="105"/>
                <w:sz w:val="24"/>
                <w:szCs w:val="24"/>
                <w:lang w:val="lv-LV"/>
              </w:rPr>
              <w:t>of</w:t>
            </w:r>
            <w:proofErr w:type="spellEnd"/>
            <w:r w:rsidRPr="005E1BB0">
              <w:rPr>
                <w:b/>
                <w:bCs/>
                <w:w w:val="105"/>
                <w:sz w:val="24"/>
                <w:szCs w:val="24"/>
                <w:lang w:val="lv-LV"/>
              </w:rPr>
              <w:t xml:space="preserve"> </w:t>
            </w:r>
            <w:proofErr w:type="spellStart"/>
            <w:r w:rsidRPr="005E1BB0">
              <w:rPr>
                <w:b/>
                <w:bCs/>
                <w:w w:val="105"/>
                <w:sz w:val="24"/>
                <w:szCs w:val="24"/>
                <w:lang w:val="lv-LV"/>
              </w:rPr>
              <w:t>the</w:t>
            </w:r>
            <w:proofErr w:type="spellEnd"/>
            <w:r w:rsidRPr="005E1BB0">
              <w:rPr>
                <w:b/>
                <w:bCs/>
                <w:w w:val="105"/>
                <w:sz w:val="24"/>
                <w:szCs w:val="24"/>
                <w:lang w:val="lv-LV"/>
              </w:rPr>
              <w:t xml:space="preserve"> </w:t>
            </w:r>
            <w:proofErr w:type="spellStart"/>
            <w:r w:rsidRPr="005E1BB0">
              <w:rPr>
                <w:b/>
                <w:bCs/>
                <w:w w:val="105"/>
                <w:sz w:val="24"/>
                <w:szCs w:val="24"/>
                <w:lang w:val="lv-LV"/>
              </w:rPr>
              <w:t>procurement</w:t>
            </w:r>
            <w:proofErr w:type="spellEnd"/>
          </w:p>
        </w:tc>
        <w:tc>
          <w:tcPr>
            <w:tcW w:w="6346" w:type="dxa"/>
          </w:tcPr>
          <w:p w14:paraId="74896D2C" w14:textId="73D67FAA" w:rsidR="00D86343" w:rsidRPr="008C146E" w:rsidRDefault="00950E64" w:rsidP="00BE4873">
            <w:pPr>
              <w:widowControl w:val="0"/>
              <w:autoSpaceDE w:val="0"/>
              <w:autoSpaceDN w:val="0"/>
              <w:spacing w:before="4"/>
              <w:jc w:val="both"/>
              <w:rPr>
                <w:sz w:val="24"/>
                <w:szCs w:val="24"/>
                <w:highlight w:val="yellow"/>
                <w:lang w:val="de-DE"/>
              </w:rPr>
            </w:pPr>
            <w:r w:rsidRPr="00780AD5">
              <w:rPr>
                <w:color w:val="000000"/>
              </w:rPr>
              <w:t xml:space="preserve">Elektroliziera </w:t>
            </w:r>
            <w:r w:rsidRPr="00780AD5">
              <w:t>iegāde ūdeņraža ražošanas procesam pētniecības projekta vajadzībām</w:t>
            </w:r>
            <w:r w:rsidRPr="008A73DC">
              <w:t xml:space="preserve">” </w:t>
            </w:r>
            <w:r>
              <w:t>/ “</w:t>
            </w:r>
            <w:r w:rsidRPr="00AC31E0">
              <w:rPr>
                <w:iCs/>
              </w:rPr>
              <w:t>Procurement of electrolyzer for hydrogen production process for research project needs</w:t>
            </w:r>
            <w:r w:rsidRPr="00B85E2C" w:rsidDel="00950E64">
              <w:rPr>
                <w:sz w:val="24"/>
                <w:szCs w:val="24"/>
                <w:lang w:val="lv-LV"/>
              </w:rPr>
              <w:t xml:space="preserve"> </w:t>
            </w:r>
          </w:p>
        </w:tc>
      </w:tr>
      <w:tr w:rsidR="00D86343" w14:paraId="4308EFDC" w14:textId="77777777" w:rsidTr="00BE4873">
        <w:trPr>
          <w:trHeight w:val="329"/>
        </w:trPr>
        <w:tc>
          <w:tcPr>
            <w:tcW w:w="3169" w:type="dxa"/>
          </w:tcPr>
          <w:p w14:paraId="5A894136" w14:textId="77777777" w:rsidR="00B85E2C" w:rsidRPr="00EA306A" w:rsidRDefault="00B85E2C" w:rsidP="00BE4873">
            <w:pPr>
              <w:widowControl w:val="0"/>
              <w:autoSpaceDE w:val="0"/>
              <w:autoSpaceDN w:val="0"/>
              <w:spacing w:before="4"/>
              <w:jc w:val="both"/>
              <w:rPr>
                <w:b/>
                <w:bCs/>
                <w:w w:val="105"/>
                <w:sz w:val="24"/>
                <w:szCs w:val="24"/>
                <w:lang w:val="lv-LV"/>
              </w:rPr>
            </w:pPr>
            <w:r w:rsidRPr="00EA306A">
              <w:rPr>
                <w:b/>
                <w:bCs/>
                <w:w w:val="105"/>
                <w:sz w:val="24"/>
                <w:szCs w:val="24"/>
                <w:lang w:val="lv-LV"/>
              </w:rPr>
              <w:t>Piegādes vieta</w:t>
            </w:r>
          </w:p>
          <w:p w14:paraId="3B9CCABA" w14:textId="77777777" w:rsidR="00B85E2C" w:rsidRPr="00EA306A" w:rsidRDefault="00B85E2C" w:rsidP="00BE4873">
            <w:pPr>
              <w:widowControl w:val="0"/>
              <w:autoSpaceDE w:val="0"/>
              <w:autoSpaceDN w:val="0"/>
              <w:spacing w:before="4"/>
              <w:jc w:val="both"/>
              <w:rPr>
                <w:b/>
                <w:bCs/>
                <w:w w:val="105"/>
                <w:sz w:val="24"/>
                <w:szCs w:val="24"/>
                <w:lang w:val="lv-LV"/>
              </w:rPr>
            </w:pPr>
          </w:p>
          <w:p w14:paraId="1F618FCC" w14:textId="34FF278B" w:rsidR="00D86343" w:rsidRPr="00EA306A" w:rsidRDefault="00D86343" w:rsidP="00BE4873">
            <w:pPr>
              <w:widowControl w:val="0"/>
              <w:autoSpaceDE w:val="0"/>
              <w:autoSpaceDN w:val="0"/>
              <w:spacing w:before="4"/>
              <w:jc w:val="both"/>
              <w:rPr>
                <w:b/>
                <w:bCs/>
                <w:sz w:val="24"/>
                <w:szCs w:val="24"/>
                <w:lang w:val="lv-LV"/>
              </w:rPr>
            </w:pPr>
            <w:proofErr w:type="spellStart"/>
            <w:r w:rsidRPr="00EA306A">
              <w:rPr>
                <w:b/>
                <w:bCs/>
                <w:w w:val="105"/>
                <w:sz w:val="24"/>
                <w:szCs w:val="24"/>
                <w:lang w:val="lv-LV"/>
              </w:rPr>
              <w:lastRenderedPageBreak/>
              <w:t>Place</w:t>
            </w:r>
            <w:proofErr w:type="spellEnd"/>
            <w:r w:rsidRPr="00EA306A">
              <w:rPr>
                <w:b/>
                <w:bCs/>
                <w:w w:val="105"/>
                <w:sz w:val="24"/>
                <w:szCs w:val="24"/>
                <w:lang w:val="lv-LV"/>
              </w:rPr>
              <w:t xml:space="preserve"> </w:t>
            </w:r>
            <w:proofErr w:type="spellStart"/>
            <w:r w:rsidRPr="00EA306A">
              <w:rPr>
                <w:b/>
                <w:bCs/>
                <w:w w:val="105"/>
                <w:sz w:val="24"/>
                <w:szCs w:val="24"/>
                <w:lang w:val="lv-LV"/>
              </w:rPr>
              <w:t>of</w:t>
            </w:r>
            <w:proofErr w:type="spellEnd"/>
            <w:r w:rsidRPr="00EA306A">
              <w:rPr>
                <w:b/>
                <w:bCs/>
                <w:w w:val="105"/>
                <w:sz w:val="24"/>
                <w:szCs w:val="24"/>
                <w:lang w:val="lv-LV"/>
              </w:rPr>
              <w:t xml:space="preserve"> </w:t>
            </w:r>
            <w:proofErr w:type="spellStart"/>
            <w:r w:rsidRPr="00EA306A">
              <w:rPr>
                <w:b/>
                <w:bCs/>
                <w:w w:val="105"/>
                <w:sz w:val="24"/>
                <w:szCs w:val="24"/>
                <w:lang w:val="lv-LV"/>
              </w:rPr>
              <w:t>delivery</w:t>
            </w:r>
            <w:proofErr w:type="spellEnd"/>
          </w:p>
        </w:tc>
        <w:tc>
          <w:tcPr>
            <w:tcW w:w="6346" w:type="dxa"/>
          </w:tcPr>
          <w:p w14:paraId="5167D06B" w14:textId="58F09C33" w:rsidR="00D86343" w:rsidRDefault="00E40B7F" w:rsidP="00BE4873">
            <w:pPr>
              <w:widowControl w:val="0"/>
              <w:autoSpaceDE w:val="0"/>
              <w:autoSpaceDN w:val="0"/>
              <w:spacing w:before="4"/>
              <w:jc w:val="both"/>
              <w:rPr>
                <w:w w:val="105"/>
                <w:sz w:val="24"/>
                <w:szCs w:val="24"/>
                <w:lang w:val="lv-LV"/>
              </w:rPr>
            </w:pPr>
            <w:r>
              <w:rPr>
                <w:w w:val="105"/>
                <w:sz w:val="24"/>
                <w:szCs w:val="24"/>
                <w:lang w:val="lv-LV"/>
              </w:rPr>
              <w:lastRenderedPageBreak/>
              <w:t xml:space="preserve">CIF </w:t>
            </w:r>
            <w:proofErr w:type="spellStart"/>
            <w:r>
              <w:rPr>
                <w:w w:val="105"/>
                <w:sz w:val="24"/>
                <w:szCs w:val="24"/>
                <w:lang w:val="lv-LV"/>
              </w:rPr>
              <w:t>Riga</w:t>
            </w:r>
            <w:proofErr w:type="spellEnd"/>
            <w:r>
              <w:rPr>
                <w:w w:val="105"/>
                <w:sz w:val="24"/>
                <w:szCs w:val="24"/>
                <w:lang w:val="lv-LV"/>
              </w:rPr>
              <w:t xml:space="preserve"> (Latvia)</w:t>
            </w:r>
          </w:p>
          <w:p w14:paraId="3AFD1E7C" w14:textId="77777777" w:rsidR="0005316C" w:rsidRDefault="0005316C" w:rsidP="00BE4873">
            <w:pPr>
              <w:widowControl w:val="0"/>
              <w:autoSpaceDE w:val="0"/>
              <w:autoSpaceDN w:val="0"/>
              <w:spacing w:before="4"/>
              <w:jc w:val="both"/>
              <w:rPr>
                <w:w w:val="105"/>
                <w:sz w:val="24"/>
                <w:szCs w:val="24"/>
                <w:lang w:val="lv-LV"/>
              </w:rPr>
            </w:pPr>
          </w:p>
          <w:p w14:paraId="55EB88B5" w14:textId="77777777" w:rsidR="0005316C" w:rsidRDefault="0005316C" w:rsidP="0005316C">
            <w:pPr>
              <w:widowControl w:val="0"/>
              <w:autoSpaceDE w:val="0"/>
              <w:autoSpaceDN w:val="0"/>
              <w:spacing w:before="4"/>
              <w:jc w:val="both"/>
              <w:rPr>
                <w:w w:val="105"/>
                <w:sz w:val="24"/>
                <w:szCs w:val="24"/>
                <w:lang w:val="lv-LV"/>
              </w:rPr>
            </w:pPr>
            <w:r>
              <w:rPr>
                <w:w w:val="105"/>
                <w:sz w:val="24"/>
                <w:szCs w:val="24"/>
                <w:lang w:val="lv-LV"/>
              </w:rPr>
              <w:lastRenderedPageBreak/>
              <w:t xml:space="preserve">CIF </w:t>
            </w:r>
            <w:proofErr w:type="spellStart"/>
            <w:r>
              <w:rPr>
                <w:w w:val="105"/>
                <w:sz w:val="24"/>
                <w:szCs w:val="24"/>
                <w:lang w:val="lv-LV"/>
              </w:rPr>
              <w:t>Riga</w:t>
            </w:r>
            <w:proofErr w:type="spellEnd"/>
            <w:r>
              <w:rPr>
                <w:w w:val="105"/>
                <w:sz w:val="24"/>
                <w:szCs w:val="24"/>
                <w:lang w:val="lv-LV"/>
              </w:rPr>
              <w:t xml:space="preserve"> (Latvia)</w:t>
            </w:r>
          </w:p>
          <w:p w14:paraId="7CD64458" w14:textId="5D7D4605" w:rsidR="00B85E2C" w:rsidRDefault="00B85E2C" w:rsidP="00BE4873">
            <w:pPr>
              <w:widowControl w:val="0"/>
              <w:autoSpaceDE w:val="0"/>
              <w:autoSpaceDN w:val="0"/>
              <w:spacing w:before="4"/>
              <w:jc w:val="both"/>
              <w:rPr>
                <w:sz w:val="24"/>
                <w:szCs w:val="24"/>
                <w:lang w:val="lv-LV"/>
              </w:rPr>
            </w:pPr>
          </w:p>
        </w:tc>
      </w:tr>
      <w:tr w:rsidR="00D86343" w14:paraId="28A759FC" w14:textId="77777777" w:rsidTr="00BE4873">
        <w:trPr>
          <w:trHeight w:val="343"/>
        </w:trPr>
        <w:tc>
          <w:tcPr>
            <w:tcW w:w="3169" w:type="dxa"/>
          </w:tcPr>
          <w:p w14:paraId="48EEC5A6" w14:textId="77777777" w:rsidR="00B85E2C" w:rsidRPr="00EA306A" w:rsidRDefault="00B85E2C" w:rsidP="00BE4873">
            <w:pPr>
              <w:widowControl w:val="0"/>
              <w:autoSpaceDE w:val="0"/>
              <w:autoSpaceDN w:val="0"/>
              <w:spacing w:before="4"/>
              <w:jc w:val="both"/>
              <w:rPr>
                <w:b/>
                <w:bCs/>
                <w:w w:val="105"/>
                <w:sz w:val="24"/>
                <w:szCs w:val="24"/>
                <w:lang w:val="lv-LV"/>
              </w:rPr>
            </w:pPr>
            <w:r w:rsidRPr="00EA306A">
              <w:rPr>
                <w:b/>
                <w:bCs/>
                <w:w w:val="105"/>
                <w:sz w:val="24"/>
                <w:szCs w:val="24"/>
                <w:lang w:val="lv-LV"/>
              </w:rPr>
              <w:lastRenderedPageBreak/>
              <w:t>Līguma darbības periods</w:t>
            </w:r>
          </w:p>
          <w:p w14:paraId="48E6A98E" w14:textId="2C8D6F2C" w:rsidR="00D86343" w:rsidRPr="00EA306A" w:rsidRDefault="00D86343" w:rsidP="00BE4873">
            <w:pPr>
              <w:widowControl w:val="0"/>
              <w:autoSpaceDE w:val="0"/>
              <w:autoSpaceDN w:val="0"/>
              <w:spacing w:before="4"/>
              <w:jc w:val="both"/>
              <w:rPr>
                <w:b/>
                <w:bCs/>
                <w:sz w:val="24"/>
                <w:szCs w:val="24"/>
                <w:lang w:val="lv-LV"/>
              </w:rPr>
            </w:pPr>
            <w:proofErr w:type="spellStart"/>
            <w:r w:rsidRPr="00EA306A">
              <w:rPr>
                <w:b/>
                <w:bCs/>
                <w:w w:val="105"/>
                <w:sz w:val="24"/>
                <w:szCs w:val="24"/>
                <w:lang w:val="lv-LV"/>
              </w:rPr>
              <w:t>Contract</w:t>
            </w:r>
            <w:proofErr w:type="spellEnd"/>
            <w:r w:rsidRPr="00EA306A">
              <w:rPr>
                <w:b/>
                <w:bCs/>
                <w:w w:val="105"/>
                <w:sz w:val="24"/>
                <w:szCs w:val="24"/>
                <w:lang w:val="lv-LV"/>
              </w:rPr>
              <w:t xml:space="preserve"> </w:t>
            </w:r>
            <w:proofErr w:type="spellStart"/>
            <w:r w:rsidRPr="00EA306A">
              <w:rPr>
                <w:b/>
                <w:bCs/>
                <w:w w:val="105"/>
                <w:sz w:val="24"/>
                <w:szCs w:val="24"/>
                <w:lang w:val="lv-LV"/>
              </w:rPr>
              <w:t>validity</w:t>
            </w:r>
            <w:proofErr w:type="spellEnd"/>
            <w:r w:rsidRPr="00EA306A">
              <w:rPr>
                <w:b/>
                <w:bCs/>
                <w:w w:val="105"/>
                <w:sz w:val="24"/>
                <w:szCs w:val="24"/>
                <w:lang w:val="lv-LV"/>
              </w:rPr>
              <w:t xml:space="preserve"> period</w:t>
            </w:r>
          </w:p>
        </w:tc>
        <w:tc>
          <w:tcPr>
            <w:tcW w:w="6346" w:type="dxa"/>
          </w:tcPr>
          <w:p w14:paraId="68EED374" w14:textId="083D96DE" w:rsidR="00D86343" w:rsidRPr="002F573D" w:rsidRDefault="00D86343" w:rsidP="00BE4873">
            <w:pPr>
              <w:widowControl w:val="0"/>
              <w:autoSpaceDE w:val="0"/>
              <w:autoSpaceDN w:val="0"/>
              <w:spacing w:before="4"/>
              <w:jc w:val="both"/>
              <w:rPr>
                <w:sz w:val="24"/>
                <w:szCs w:val="24"/>
                <w:lang w:val="lv-LV"/>
              </w:rPr>
            </w:pPr>
            <w:r w:rsidRPr="002F573D">
              <w:t>līdz 2026.</w:t>
            </w:r>
            <w:r w:rsidR="00B85E2C" w:rsidRPr="002F573D">
              <w:t xml:space="preserve"> </w:t>
            </w:r>
            <w:r w:rsidR="00AC31E0" w:rsidRPr="002F573D">
              <w:t xml:space="preserve">gada </w:t>
            </w:r>
            <w:r w:rsidR="00845540" w:rsidRPr="002F573D">
              <w:t>15</w:t>
            </w:r>
            <w:r w:rsidR="00AC31E0" w:rsidRPr="002F573D">
              <w:t>.</w:t>
            </w:r>
            <w:r w:rsidR="00845540" w:rsidRPr="002F573D">
              <w:t>oktob</w:t>
            </w:r>
            <w:r w:rsidR="00AC31E0" w:rsidRPr="002F573D">
              <w:t>rim</w:t>
            </w:r>
          </w:p>
          <w:p w14:paraId="5403963C" w14:textId="1DA2B84F" w:rsidR="00B85E2C" w:rsidRPr="00B85E2C" w:rsidRDefault="00B85E2C" w:rsidP="00BE4873">
            <w:pPr>
              <w:widowControl w:val="0"/>
              <w:autoSpaceDE w:val="0"/>
              <w:autoSpaceDN w:val="0"/>
              <w:spacing w:before="4"/>
              <w:jc w:val="both"/>
              <w:rPr>
                <w:sz w:val="24"/>
                <w:szCs w:val="24"/>
                <w:lang w:val="lv-LV"/>
              </w:rPr>
            </w:pPr>
            <w:r w:rsidRPr="002F573D">
              <w:t xml:space="preserve">until </w:t>
            </w:r>
            <w:r w:rsidR="00845540" w:rsidRPr="002F573D">
              <w:t>15</w:t>
            </w:r>
            <w:r w:rsidR="008760DF">
              <w:t>th</w:t>
            </w:r>
            <w:r w:rsidRPr="002F573D">
              <w:t xml:space="preserve"> </w:t>
            </w:r>
            <w:r w:rsidR="00845540" w:rsidRPr="002F573D">
              <w:t>Octo</w:t>
            </w:r>
            <w:r w:rsidRPr="002F573D">
              <w:t>ber 2026</w:t>
            </w:r>
          </w:p>
        </w:tc>
      </w:tr>
      <w:tr w:rsidR="00B85E2C" w14:paraId="599BFB9E" w14:textId="77777777" w:rsidTr="00BE4873">
        <w:trPr>
          <w:trHeight w:val="343"/>
        </w:trPr>
        <w:tc>
          <w:tcPr>
            <w:tcW w:w="3169" w:type="dxa"/>
          </w:tcPr>
          <w:p w14:paraId="6153FD46" w14:textId="77777777" w:rsidR="00B85E2C" w:rsidRPr="00EA306A" w:rsidRDefault="00B85E2C" w:rsidP="00BE4873">
            <w:pPr>
              <w:widowControl w:val="0"/>
              <w:autoSpaceDE w:val="0"/>
              <w:autoSpaceDN w:val="0"/>
              <w:spacing w:before="4"/>
              <w:jc w:val="both"/>
              <w:rPr>
                <w:b/>
                <w:bCs/>
                <w:w w:val="105"/>
                <w:sz w:val="24"/>
                <w:szCs w:val="24"/>
                <w:lang w:val="lv-LV"/>
              </w:rPr>
            </w:pPr>
            <w:r w:rsidRPr="00EA306A">
              <w:rPr>
                <w:b/>
                <w:bCs/>
                <w:w w:val="105"/>
                <w:sz w:val="24"/>
                <w:szCs w:val="24"/>
                <w:lang w:val="lv-LV"/>
              </w:rPr>
              <w:t>Kontaktpersona</w:t>
            </w:r>
          </w:p>
          <w:p w14:paraId="494180CE" w14:textId="0B34726B" w:rsidR="00B85E2C" w:rsidRPr="00EA306A" w:rsidRDefault="00B85E2C" w:rsidP="00BE4873">
            <w:pPr>
              <w:widowControl w:val="0"/>
              <w:autoSpaceDE w:val="0"/>
              <w:autoSpaceDN w:val="0"/>
              <w:spacing w:before="4"/>
              <w:jc w:val="both"/>
              <w:rPr>
                <w:b/>
                <w:bCs/>
                <w:w w:val="105"/>
                <w:sz w:val="24"/>
                <w:szCs w:val="24"/>
                <w:lang w:val="lv-LV"/>
              </w:rPr>
            </w:pPr>
            <w:r w:rsidRPr="00EA306A">
              <w:rPr>
                <w:b/>
                <w:bCs/>
                <w:sz w:val="24"/>
                <w:szCs w:val="24"/>
              </w:rPr>
              <w:t>Contact person</w:t>
            </w:r>
          </w:p>
        </w:tc>
        <w:tc>
          <w:tcPr>
            <w:tcW w:w="6346" w:type="dxa"/>
          </w:tcPr>
          <w:p w14:paraId="70F74842" w14:textId="6F9A4CC2" w:rsidR="00B85E2C" w:rsidRPr="00B85E2C" w:rsidRDefault="00B85E2C" w:rsidP="00BE4873">
            <w:pPr>
              <w:widowControl w:val="0"/>
              <w:autoSpaceDE w:val="0"/>
              <w:autoSpaceDN w:val="0"/>
              <w:spacing w:before="4"/>
              <w:jc w:val="both"/>
              <w:rPr>
                <w:sz w:val="24"/>
                <w:szCs w:val="24"/>
                <w:highlight w:val="yellow"/>
                <w:lang w:val="lv-LV"/>
              </w:rPr>
            </w:pPr>
            <w:r w:rsidRPr="005E3EC9">
              <w:rPr>
                <w:sz w:val="24"/>
                <w:szCs w:val="24"/>
                <w:lang w:val="de-DE"/>
              </w:rPr>
              <w:t xml:space="preserve">Ingus Diķis, </w:t>
            </w:r>
            <w:hyperlink r:id="rId11" w:history="1">
              <w:r w:rsidRPr="005E3EC9">
                <w:rPr>
                  <w:sz w:val="24"/>
                  <w:szCs w:val="24"/>
                  <w:lang w:val="de-DE"/>
                </w:rPr>
                <w:t>ingus@1b.lv</w:t>
              </w:r>
            </w:hyperlink>
            <w:r w:rsidRPr="005E3EC9">
              <w:rPr>
                <w:sz w:val="24"/>
                <w:szCs w:val="24"/>
                <w:lang w:val="de-DE"/>
              </w:rPr>
              <w:t xml:space="preserve">; tel. </w:t>
            </w:r>
            <w:r w:rsidRPr="00B85E2C">
              <w:rPr>
                <w:sz w:val="24"/>
                <w:szCs w:val="24"/>
              </w:rPr>
              <w:t>+371 26468611</w:t>
            </w:r>
          </w:p>
        </w:tc>
      </w:tr>
    </w:tbl>
    <w:p w14:paraId="52B16820" w14:textId="77777777" w:rsidR="00A041FF" w:rsidRPr="00EA306A" w:rsidRDefault="00A041FF" w:rsidP="00843FB0">
      <w:pPr>
        <w:widowControl w:val="0"/>
        <w:tabs>
          <w:tab w:val="left" w:pos="790"/>
        </w:tabs>
        <w:autoSpaceDE w:val="0"/>
        <w:autoSpaceDN w:val="0"/>
        <w:spacing w:before="120"/>
        <w:rPr>
          <w:b/>
          <w:w w:val="105"/>
        </w:rPr>
      </w:pPr>
    </w:p>
    <w:p w14:paraId="0E62FC8B" w14:textId="1C283AF0" w:rsidR="00A041FF" w:rsidRDefault="00EA306A" w:rsidP="00843FB0">
      <w:pPr>
        <w:widowControl w:val="0"/>
        <w:tabs>
          <w:tab w:val="left" w:pos="790"/>
        </w:tabs>
        <w:autoSpaceDE w:val="0"/>
        <w:autoSpaceDN w:val="0"/>
        <w:spacing w:before="120"/>
        <w:rPr>
          <w:b/>
          <w:spacing w:val="-2"/>
        </w:rPr>
      </w:pPr>
      <w:r w:rsidRPr="00EA306A">
        <w:rPr>
          <w:b/>
          <w:w w:val="105"/>
        </w:rPr>
        <w:t xml:space="preserve">2. Iepirkuma priekšmets / </w:t>
      </w:r>
      <w:r w:rsidRPr="00EA306A">
        <w:rPr>
          <w:b/>
          <w:spacing w:val="-2"/>
        </w:rPr>
        <w:t>Subject</w:t>
      </w:r>
      <w:r w:rsidRPr="00EA306A">
        <w:rPr>
          <w:b/>
        </w:rPr>
        <w:t xml:space="preserve"> </w:t>
      </w:r>
      <w:r w:rsidRPr="00EA306A">
        <w:rPr>
          <w:b/>
          <w:spacing w:val="-6"/>
        </w:rPr>
        <w:t>of</w:t>
      </w:r>
      <w:r w:rsidRPr="00EA306A">
        <w:rPr>
          <w:b/>
        </w:rPr>
        <w:t xml:space="preserve"> </w:t>
      </w:r>
      <w:r w:rsidRPr="00EA306A">
        <w:rPr>
          <w:b/>
          <w:spacing w:val="-6"/>
        </w:rPr>
        <w:t xml:space="preserve">the </w:t>
      </w:r>
      <w:r w:rsidRPr="00EA306A">
        <w:rPr>
          <w:b/>
          <w:spacing w:val="-2"/>
        </w:rPr>
        <w:t>procurement</w:t>
      </w:r>
      <w:r>
        <w:rPr>
          <w:b/>
          <w:spacing w:val="-2"/>
        </w:rPr>
        <w:t>.</w:t>
      </w:r>
    </w:p>
    <w:p w14:paraId="4A189030" w14:textId="77777777" w:rsidR="00EA306A" w:rsidRPr="00EA306A" w:rsidRDefault="00EA306A" w:rsidP="00843FB0">
      <w:pPr>
        <w:widowControl w:val="0"/>
        <w:tabs>
          <w:tab w:val="left" w:pos="790"/>
        </w:tabs>
        <w:autoSpaceDE w:val="0"/>
        <w:autoSpaceDN w:val="0"/>
        <w:spacing w:before="120"/>
        <w:rPr>
          <w:b/>
          <w:w w:val="105"/>
        </w:rPr>
      </w:pP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095"/>
        <w:gridCol w:w="1985"/>
        <w:gridCol w:w="9"/>
      </w:tblGrid>
      <w:tr w:rsidR="00843FB0" w:rsidRPr="00C9224F" w14:paraId="3E586A89" w14:textId="77777777" w:rsidTr="00A52939">
        <w:trPr>
          <w:trHeight w:val="303"/>
        </w:trPr>
        <w:tc>
          <w:tcPr>
            <w:tcW w:w="9502" w:type="dxa"/>
            <w:gridSpan w:val="4"/>
          </w:tcPr>
          <w:p w14:paraId="08D7154A" w14:textId="7060749C" w:rsidR="00843FB0" w:rsidRPr="00A041FF" w:rsidRDefault="00843FB0" w:rsidP="00A041FF">
            <w:pPr>
              <w:widowControl w:val="0"/>
              <w:tabs>
                <w:tab w:val="left" w:pos="790"/>
              </w:tabs>
              <w:autoSpaceDE w:val="0"/>
              <w:autoSpaceDN w:val="0"/>
              <w:spacing w:before="120"/>
              <w:rPr>
                <w:b/>
                <w:w w:val="105"/>
              </w:rPr>
            </w:pPr>
            <w:r w:rsidRPr="00A60D8D">
              <w:rPr>
                <w:b/>
                <w:w w:val="105"/>
              </w:rPr>
              <w:t xml:space="preserve">Iepirkuma priekšmets </w:t>
            </w:r>
            <w:r w:rsidR="00A041FF">
              <w:rPr>
                <w:b/>
                <w:w w:val="105"/>
              </w:rPr>
              <w:t>/</w:t>
            </w:r>
            <w:r w:rsidR="00A041FF" w:rsidRPr="00A041FF">
              <w:rPr>
                <w:b/>
                <w:w w:val="105"/>
              </w:rPr>
              <w:t xml:space="preserve">The subject of the procurement </w:t>
            </w:r>
          </w:p>
        </w:tc>
      </w:tr>
      <w:tr w:rsidR="009D0EA9" w:rsidRPr="00C9224F" w14:paraId="472B509C" w14:textId="77777777" w:rsidTr="009D0EA9">
        <w:trPr>
          <w:gridAfter w:val="1"/>
          <w:wAfter w:w="9" w:type="dxa"/>
          <w:trHeight w:val="205"/>
        </w:trPr>
        <w:tc>
          <w:tcPr>
            <w:tcW w:w="1413" w:type="dxa"/>
          </w:tcPr>
          <w:p w14:paraId="221B1C13" w14:textId="27D22B4E" w:rsidR="009D0EA9" w:rsidRPr="00C9224F" w:rsidRDefault="009D0EA9" w:rsidP="00153B03">
            <w:r>
              <w:t>Nr.</w:t>
            </w:r>
            <w:r w:rsidR="00153B03">
              <w:t xml:space="preserve"> / </w:t>
            </w:r>
            <w:r>
              <w:t>No.</w:t>
            </w:r>
          </w:p>
        </w:tc>
        <w:tc>
          <w:tcPr>
            <w:tcW w:w="6095" w:type="dxa"/>
          </w:tcPr>
          <w:p w14:paraId="0510D12F" w14:textId="77777777" w:rsidR="009D0EA9" w:rsidRPr="00C9224F" w:rsidRDefault="009D0EA9" w:rsidP="005A2FA7">
            <w:r w:rsidRPr="00C9224F">
              <w:t>Pozīcija</w:t>
            </w:r>
          </w:p>
        </w:tc>
        <w:tc>
          <w:tcPr>
            <w:tcW w:w="1985" w:type="dxa"/>
          </w:tcPr>
          <w:p w14:paraId="7135A81A" w14:textId="10703DB7" w:rsidR="009D0EA9" w:rsidRPr="00C9224F" w:rsidRDefault="009D0EA9" w:rsidP="005A2FA7">
            <w:r w:rsidRPr="00C9224F">
              <w:t>Daudzums</w:t>
            </w:r>
            <w:r>
              <w:t xml:space="preserve"> / </w:t>
            </w:r>
            <w:r w:rsidRPr="00A041FF">
              <w:t>Quantity</w:t>
            </w:r>
          </w:p>
        </w:tc>
      </w:tr>
      <w:tr w:rsidR="009D0EA9" w:rsidRPr="00C9224F" w14:paraId="14829EA0" w14:textId="77777777" w:rsidTr="009D0EA9">
        <w:trPr>
          <w:gridAfter w:val="1"/>
          <w:wAfter w:w="9" w:type="dxa"/>
          <w:trHeight w:val="439"/>
        </w:trPr>
        <w:tc>
          <w:tcPr>
            <w:tcW w:w="1413" w:type="dxa"/>
          </w:tcPr>
          <w:p w14:paraId="1D921B81" w14:textId="5C2B7083" w:rsidR="009D0EA9" w:rsidRPr="00D563F8" w:rsidRDefault="00D563F8" w:rsidP="00A60D8D">
            <w:pPr>
              <w:jc w:val="center"/>
            </w:pPr>
            <w:r>
              <w:t>1</w:t>
            </w:r>
          </w:p>
        </w:tc>
        <w:tc>
          <w:tcPr>
            <w:tcW w:w="6095" w:type="dxa"/>
          </w:tcPr>
          <w:p w14:paraId="0935E581" w14:textId="7FC4AC44" w:rsidR="009D0EA9" w:rsidRPr="00C9224F" w:rsidRDefault="009D0EA9" w:rsidP="005A2FA7">
            <w:r w:rsidRPr="005E1BB0">
              <w:t>Elektroliz</w:t>
            </w:r>
            <w:r w:rsidR="00780AD5">
              <w:t>ie</w:t>
            </w:r>
            <w:r w:rsidRPr="005E1BB0">
              <w:t>r</w:t>
            </w:r>
            <w:r w:rsidR="00780AD5">
              <w:t>i</w:t>
            </w:r>
            <w:r w:rsidRPr="005E1BB0">
              <w:t>s</w:t>
            </w:r>
            <w:r>
              <w:t xml:space="preserve"> / </w:t>
            </w:r>
            <w:r w:rsidRPr="00A041FF">
              <w:t>Electroly</w:t>
            </w:r>
            <w:r w:rsidR="008760DF">
              <w:t>z</w:t>
            </w:r>
            <w:r w:rsidRPr="00A041FF">
              <w:t>er</w:t>
            </w:r>
          </w:p>
        </w:tc>
        <w:tc>
          <w:tcPr>
            <w:tcW w:w="1985" w:type="dxa"/>
          </w:tcPr>
          <w:p w14:paraId="73B23DD5" w14:textId="77F8F14E" w:rsidR="009D0EA9" w:rsidRPr="00C9224F" w:rsidRDefault="009D0EA9" w:rsidP="00D86343">
            <w:pPr>
              <w:jc w:val="center"/>
            </w:pPr>
            <w:r w:rsidRPr="00C9224F">
              <w:t>1</w:t>
            </w:r>
          </w:p>
        </w:tc>
      </w:tr>
    </w:tbl>
    <w:p w14:paraId="341B1D87" w14:textId="77777777" w:rsidR="00EA306A" w:rsidRDefault="00EA306A" w:rsidP="00C9224F">
      <w:pPr>
        <w:widowControl w:val="0"/>
        <w:tabs>
          <w:tab w:val="left" w:pos="790"/>
        </w:tabs>
        <w:autoSpaceDE w:val="0"/>
        <w:autoSpaceDN w:val="0"/>
        <w:spacing w:before="120"/>
        <w:rPr>
          <w:b/>
          <w:w w:val="105"/>
        </w:rPr>
      </w:pPr>
    </w:p>
    <w:p w14:paraId="436DC72D" w14:textId="757B6537" w:rsidR="00C9224F" w:rsidRPr="00CE3582" w:rsidRDefault="00EA306A" w:rsidP="00C9224F">
      <w:pPr>
        <w:widowControl w:val="0"/>
        <w:tabs>
          <w:tab w:val="left" w:pos="790"/>
        </w:tabs>
        <w:autoSpaceDE w:val="0"/>
        <w:autoSpaceDN w:val="0"/>
        <w:spacing w:before="120"/>
        <w:rPr>
          <w:b/>
        </w:rPr>
      </w:pPr>
      <w:r w:rsidRPr="00EA306A">
        <w:rPr>
          <w:b/>
          <w:w w:val="105"/>
        </w:rPr>
        <w:t xml:space="preserve">3. </w:t>
      </w:r>
      <w:r w:rsidR="00CE3582">
        <w:rPr>
          <w:b/>
        </w:rPr>
        <w:t>Līguma</w:t>
      </w:r>
      <w:r w:rsidR="00CE3582" w:rsidRPr="00EA306A">
        <w:rPr>
          <w:b/>
        </w:rPr>
        <w:t xml:space="preserve"> </w:t>
      </w:r>
      <w:r w:rsidRPr="00EA306A">
        <w:rPr>
          <w:b/>
        </w:rPr>
        <w:t xml:space="preserve">izpildes termiņš / </w:t>
      </w:r>
      <w:r w:rsidR="005E1BB0" w:rsidRPr="005E1BB0">
        <w:rPr>
          <w:b/>
        </w:rPr>
        <w:t>Contract performance period</w:t>
      </w:r>
      <w:r w:rsidRPr="00EA306A">
        <w:rPr>
          <w:b/>
        </w:rPr>
        <w:t>.</w:t>
      </w:r>
    </w:p>
    <w:p w14:paraId="7F19C5D3" w14:textId="77777777" w:rsidR="00EA306A" w:rsidRDefault="00EA306A" w:rsidP="00C9224F">
      <w:pPr>
        <w:widowControl w:val="0"/>
        <w:tabs>
          <w:tab w:val="left" w:pos="790"/>
        </w:tabs>
        <w:autoSpaceDE w:val="0"/>
        <w:autoSpaceDN w:val="0"/>
        <w:spacing w:before="120"/>
        <w:rPr>
          <w:bCs/>
          <w:w w:val="105"/>
        </w:rPr>
      </w:pPr>
    </w:p>
    <w:tbl>
      <w:tblPr>
        <w:tblStyle w:val="TableGrid"/>
        <w:tblW w:w="9498" w:type="dxa"/>
        <w:tblInd w:w="-5" w:type="dxa"/>
        <w:tblLook w:val="04A0" w:firstRow="1" w:lastRow="0" w:firstColumn="1" w:lastColumn="0" w:noHBand="0" w:noVBand="1"/>
      </w:tblPr>
      <w:tblGrid>
        <w:gridCol w:w="4682"/>
        <w:gridCol w:w="4816"/>
      </w:tblGrid>
      <w:tr w:rsidR="00A041FF" w:rsidRPr="00A041FF" w14:paraId="6B5D174B" w14:textId="77777777" w:rsidTr="00A041FF">
        <w:tc>
          <w:tcPr>
            <w:tcW w:w="0" w:type="auto"/>
            <w:hideMark/>
          </w:tcPr>
          <w:p w14:paraId="07259BD9" w14:textId="77777777" w:rsidR="00A041FF" w:rsidRPr="005E3EC9" w:rsidRDefault="00A041FF">
            <w:pPr>
              <w:rPr>
                <w:color w:val="000000"/>
                <w:sz w:val="24"/>
                <w:szCs w:val="24"/>
                <w:lang w:val="lv-LV"/>
              </w:rPr>
            </w:pPr>
            <w:r w:rsidRPr="005E3EC9">
              <w:rPr>
                <w:rStyle w:val="Strong"/>
                <w:color w:val="000000"/>
                <w:sz w:val="24"/>
                <w:szCs w:val="24"/>
                <w:lang w:val="lv-LV"/>
              </w:rPr>
              <w:t>Piedāvājuma derīguma termiņš:</w:t>
            </w:r>
            <w:r w:rsidRPr="005E3EC9">
              <w:rPr>
                <w:rStyle w:val="apple-converted-space"/>
                <w:color w:val="000000"/>
                <w:sz w:val="24"/>
                <w:szCs w:val="24"/>
                <w:lang w:val="lv-LV"/>
              </w:rPr>
              <w:t> </w:t>
            </w:r>
            <w:r w:rsidRPr="005E3EC9">
              <w:rPr>
                <w:color w:val="000000"/>
                <w:sz w:val="24"/>
                <w:szCs w:val="24"/>
                <w:lang w:val="lv-LV"/>
              </w:rPr>
              <w:t>vismaz 30 dienas no piedāvājuma iesniegšanas dienas.</w:t>
            </w:r>
          </w:p>
          <w:p w14:paraId="74FAF03B" w14:textId="77777777" w:rsidR="00B85E2C" w:rsidRPr="005E3EC9" w:rsidRDefault="00B85E2C">
            <w:pPr>
              <w:rPr>
                <w:color w:val="000000"/>
                <w:sz w:val="24"/>
                <w:szCs w:val="24"/>
                <w:lang w:val="lv-LV"/>
              </w:rPr>
            </w:pPr>
            <w:r w:rsidRPr="005E3EC9">
              <w:rPr>
                <w:color w:val="000000"/>
                <w:sz w:val="24"/>
                <w:szCs w:val="24"/>
                <w:lang w:val="lv-LV"/>
              </w:rPr>
              <w:t>Pretendents iesniedzot piedāvājumu ar to ir apliecinājis, ka iesniegtais piedāvājums ir derīgs 30 dienas no piedāvājuma iesniegšanas dienas.</w:t>
            </w:r>
          </w:p>
          <w:p w14:paraId="55B6CD47" w14:textId="77777777" w:rsidR="00B85E2C" w:rsidRPr="005E3EC9" w:rsidRDefault="00B85E2C">
            <w:pPr>
              <w:rPr>
                <w:color w:val="000000"/>
                <w:sz w:val="24"/>
                <w:szCs w:val="24"/>
                <w:lang w:val="lv-LV"/>
              </w:rPr>
            </w:pPr>
          </w:p>
          <w:p w14:paraId="3AC618DB" w14:textId="77777777" w:rsidR="00B85E2C" w:rsidRPr="005E3EC9" w:rsidRDefault="00B85E2C">
            <w:pPr>
              <w:rPr>
                <w:color w:val="000000"/>
                <w:sz w:val="24"/>
                <w:szCs w:val="24"/>
                <w:lang w:val="lv-LV"/>
              </w:rPr>
            </w:pPr>
            <w:r w:rsidRPr="005E3EC9">
              <w:rPr>
                <w:color w:val="000000"/>
                <w:sz w:val="24"/>
                <w:szCs w:val="24"/>
                <w:lang w:val="lv-LV"/>
              </w:rPr>
              <w:t>Ja objektīvu iemeslu dēļ Pasūtītājs nevar noslēgt iepirkuma līgumu piedāvājuma derīguma termiņā, Pasūtītājs var rakstiski lūgt pretendentu pagarināt sava piedāvājuma derīguma termiņu.</w:t>
            </w:r>
          </w:p>
          <w:p w14:paraId="2FB90218" w14:textId="60EDFB93" w:rsidR="00B85E2C" w:rsidRPr="005E3EC9" w:rsidRDefault="00B85E2C">
            <w:pPr>
              <w:rPr>
                <w:color w:val="000000"/>
                <w:sz w:val="24"/>
                <w:szCs w:val="24"/>
                <w:lang w:val="lv-LV"/>
              </w:rPr>
            </w:pPr>
          </w:p>
        </w:tc>
        <w:tc>
          <w:tcPr>
            <w:tcW w:w="4816" w:type="dxa"/>
            <w:hideMark/>
          </w:tcPr>
          <w:p w14:paraId="7F743049" w14:textId="77777777" w:rsidR="00A041FF" w:rsidRDefault="00A041FF">
            <w:pPr>
              <w:rPr>
                <w:color w:val="000000"/>
                <w:sz w:val="24"/>
                <w:szCs w:val="24"/>
              </w:rPr>
            </w:pPr>
            <w:r w:rsidRPr="00A041FF">
              <w:rPr>
                <w:rStyle w:val="Strong"/>
                <w:color w:val="000000"/>
                <w:sz w:val="24"/>
                <w:szCs w:val="24"/>
              </w:rPr>
              <w:t>Validity period of the tender:</w:t>
            </w:r>
            <w:r w:rsidRPr="00A041FF">
              <w:rPr>
                <w:rStyle w:val="apple-converted-space"/>
                <w:color w:val="000000"/>
                <w:sz w:val="24"/>
                <w:szCs w:val="24"/>
              </w:rPr>
              <w:t> </w:t>
            </w:r>
            <w:r w:rsidRPr="00A041FF">
              <w:rPr>
                <w:color w:val="000000"/>
                <w:sz w:val="24"/>
                <w:szCs w:val="24"/>
              </w:rPr>
              <w:t>at least 30 days from the date of submission of the tender.</w:t>
            </w:r>
          </w:p>
          <w:p w14:paraId="4DA155C9" w14:textId="77777777" w:rsidR="00B85E2C" w:rsidRDefault="00B85E2C">
            <w:pPr>
              <w:rPr>
                <w:color w:val="000000"/>
                <w:sz w:val="24"/>
                <w:szCs w:val="24"/>
              </w:rPr>
            </w:pPr>
            <w:r w:rsidRPr="00A041FF">
              <w:rPr>
                <w:color w:val="000000"/>
                <w:sz w:val="24"/>
                <w:szCs w:val="24"/>
              </w:rPr>
              <w:t>By submitting the tender, the tenderer confirms that the submitted tender is valid for 30 days from the date of submission of the tender.</w:t>
            </w:r>
          </w:p>
          <w:p w14:paraId="53A22EA1" w14:textId="77777777" w:rsidR="00B85E2C" w:rsidRDefault="00B85E2C">
            <w:pPr>
              <w:rPr>
                <w:color w:val="000000"/>
                <w:sz w:val="24"/>
                <w:szCs w:val="24"/>
              </w:rPr>
            </w:pPr>
          </w:p>
          <w:p w14:paraId="67921C85" w14:textId="0FE3BC2B" w:rsidR="00B85E2C" w:rsidRPr="00A041FF" w:rsidRDefault="00B85E2C">
            <w:pPr>
              <w:rPr>
                <w:color w:val="000000"/>
                <w:sz w:val="24"/>
                <w:szCs w:val="24"/>
              </w:rPr>
            </w:pPr>
            <w:r w:rsidRPr="00A041FF">
              <w:rPr>
                <w:color w:val="000000"/>
                <w:sz w:val="24"/>
                <w:szCs w:val="24"/>
              </w:rPr>
              <w:t>If, due to objective reasons, the Contracting Authority is unable to conclude the procurement contract within the validity period of the tender, the Contracting Authority may request the tenderer in writing to extend the validity period of the tender.</w:t>
            </w:r>
          </w:p>
        </w:tc>
      </w:tr>
      <w:tr w:rsidR="00A041FF" w:rsidRPr="00A041FF" w14:paraId="4706341F" w14:textId="77777777" w:rsidTr="00A041FF">
        <w:tc>
          <w:tcPr>
            <w:tcW w:w="0" w:type="auto"/>
            <w:hideMark/>
          </w:tcPr>
          <w:p w14:paraId="26A773E6" w14:textId="77777777" w:rsidR="00A041FF" w:rsidRPr="00CB6AEF" w:rsidRDefault="00A041FF">
            <w:pPr>
              <w:rPr>
                <w:color w:val="000000"/>
                <w:sz w:val="24"/>
                <w:szCs w:val="24"/>
                <w:lang w:val="lv-LV"/>
              </w:rPr>
            </w:pPr>
            <w:r w:rsidRPr="00CB6AEF">
              <w:rPr>
                <w:rStyle w:val="Strong"/>
                <w:color w:val="000000"/>
                <w:lang w:val="lv-LV"/>
              </w:rPr>
              <w:t>Piedāvājumu izvēles kritērijs:</w:t>
            </w:r>
            <w:r w:rsidRPr="00CB6AEF">
              <w:rPr>
                <w:rStyle w:val="apple-converted-space"/>
                <w:color w:val="000000"/>
                <w:lang w:val="lv-LV"/>
              </w:rPr>
              <w:t> </w:t>
            </w:r>
            <w:r w:rsidRPr="00CB6AEF">
              <w:rPr>
                <w:color w:val="000000"/>
                <w:lang w:val="lv-LV"/>
              </w:rPr>
              <w:t>saimnieciski visizdevīgākais piedāvājums, kuru nosaka ņemot vērā viszemāko cenu katrā Iepirkuma priekšmeta daļā, kas atbilst visām Iepirkuma nolikumā noteiktajām prasībām.</w:t>
            </w:r>
          </w:p>
        </w:tc>
        <w:tc>
          <w:tcPr>
            <w:tcW w:w="4816" w:type="dxa"/>
            <w:hideMark/>
          </w:tcPr>
          <w:p w14:paraId="011613E7" w14:textId="77777777" w:rsidR="00A041FF" w:rsidRPr="00A041FF" w:rsidRDefault="00A041FF">
            <w:pPr>
              <w:rPr>
                <w:color w:val="000000"/>
                <w:sz w:val="24"/>
                <w:szCs w:val="24"/>
              </w:rPr>
            </w:pPr>
            <w:r w:rsidRPr="00A041FF">
              <w:rPr>
                <w:rStyle w:val="Strong"/>
                <w:color w:val="000000"/>
                <w:sz w:val="24"/>
                <w:szCs w:val="24"/>
              </w:rPr>
              <w:t>Tender evaluation criterion:</w:t>
            </w:r>
            <w:r w:rsidRPr="00A041FF">
              <w:rPr>
                <w:rStyle w:val="apple-converted-space"/>
                <w:color w:val="000000"/>
                <w:sz w:val="24"/>
                <w:szCs w:val="24"/>
              </w:rPr>
              <w:t> </w:t>
            </w:r>
            <w:r w:rsidRPr="00A041FF">
              <w:rPr>
                <w:color w:val="000000"/>
                <w:sz w:val="24"/>
                <w:szCs w:val="24"/>
              </w:rPr>
              <w:t>the most economically advantageous tender determined on the basis of the lowest price in each lot of the subject of the procurement, provided that the tender complies with all requirements specified in the procurement regulations.</w:t>
            </w:r>
          </w:p>
        </w:tc>
      </w:tr>
    </w:tbl>
    <w:p w14:paraId="0568E789" w14:textId="77777777" w:rsidR="00A041FF" w:rsidRDefault="00A041FF" w:rsidP="00C9224F">
      <w:pPr>
        <w:widowControl w:val="0"/>
        <w:tabs>
          <w:tab w:val="left" w:pos="790"/>
        </w:tabs>
        <w:autoSpaceDE w:val="0"/>
        <w:autoSpaceDN w:val="0"/>
        <w:spacing w:before="120"/>
        <w:rPr>
          <w:bCs/>
          <w:w w:val="105"/>
        </w:rPr>
      </w:pPr>
    </w:p>
    <w:p w14:paraId="2A632E67" w14:textId="26687FC0" w:rsidR="00EC1735" w:rsidRDefault="00EC1735" w:rsidP="00C9224F">
      <w:pPr>
        <w:widowControl w:val="0"/>
        <w:tabs>
          <w:tab w:val="left" w:pos="790"/>
        </w:tabs>
        <w:autoSpaceDE w:val="0"/>
        <w:autoSpaceDN w:val="0"/>
        <w:spacing w:before="120"/>
        <w:rPr>
          <w:bCs/>
          <w:w w:val="105"/>
        </w:rPr>
      </w:pPr>
      <w:r w:rsidRPr="00EC1735">
        <w:rPr>
          <w:b/>
          <w:w w:val="105"/>
        </w:rPr>
        <w:t>4.</w:t>
      </w:r>
      <w:r>
        <w:rPr>
          <w:bCs/>
          <w:w w:val="105"/>
        </w:rPr>
        <w:t xml:space="preserve"> </w:t>
      </w:r>
      <w:r w:rsidRPr="00A041FF">
        <w:rPr>
          <w:rStyle w:val="Strong"/>
          <w:color w:val="000000"/>
        </w:rPr>
        <w:t>Iepirkuma priekšmeta apraksts</w:t>
      </w:r>
      <w:r>
        <w:rPr>
          <w:rStyle w:val="Strong"/>
          <w:color w:val="000000"/>
        </w:rPr>
        <w:t xml:space="preserve"> / </w:t>
      </w:r>
      <w:r w:rsidRPr="00A041FF">
        <w:rPr>
          <w:rStyle w:val="Strong"/>
          <w:color w:val="000000"/>
        </w:rPr>
        <w:t>Description of the Subject of Procurement</w:t>
      </w:r>
    </w:p>
    <w:p w14:paraId="77733664" w14:textId="77777777" w:rsidR="00EC1735" w:rsidRDefault="00EC1735" w:rsidP="00C9224F">
      <w:pPr>
        <w:widowControl w:val="0"/>
        <w:tabs>
          <w:tab w:val="left" w:pos="790"/>
        </w:tabs>
        <w:autoSpaceDE w:val="0"/>
        <w:autoSpaceDN w:val="0"/>
        <w:spacing w:before="120"/>
        <w:rPr>
          <w:bCs/>
          <w:w w:val="105"/>
        </w:rPr>
      </w:pPr>
    </w:p>
    <w:tbl>
      <w:tblPr>
        <w:tblStyle w:val="TableGrid"/>
        <w:tblW w:w="0" w:type="auto"/>
        <w:tblInd w:w="0" w:type="dxa"/>
        <w:tblLook w:val="04A0" w:firstRow="1" w:lastRow="0" w:firstColumn="1" w:lastColumn="0" w:noHBand="0" w:noVBand="1"/>
      </w:tblPr>
      <w:tblGrid>
        <w:gridCol w:w="4922"/>
        <w:gridCol w:w="4428"/>
      </w:tblGrid>
      <w:tr w:rsidR="00A041FF" w:rsidRPr="00A041FF" w14:paraId="34D731D8" w14:textId="77777777" w:rsidTr="00A041FF">
        <w:tc>
          <w:tcPr>
            <w:tcW w:w="0" w:type="auto"/>
            <w:hideMark/>
          </w:tcPr>
          <w:p w14:paraId="62D96ECF" w14:textId="77777777" w:rsidR="00A041FF" w:rsidRPr="00A041FF" w:rsidRDefault="00A041FF">
            <w:pPr>
              <w:rPr>
                <w:color w:val="000000"/>
                <w:sz w:val="24"/>
                <w:szCs w:val="24"/>
              </w:rPr>
            </w:pPr>
            <w:r w:rsidRPr="00A041FF">
              <w:rPr>
                <w:rStyle w:val="Strong"/>
                <w:color w:val="000000"/>
                <w:sz w:val="24"/>
                <w:szCs w:val="24"/>
              </w:rPr>
              <w:t>Vispārējie noteikumi</w:t>
            </w:r>
          </w:p>
        </w:tc>
        <w:tc>
          <w:tcPr>
            <w:tcW w:w="0" w:type="auto"/>
            <w:hideMark/>
          </w:tcPr>
          <w:p w14:paraId="4A7CE7D8" w14:textId="77777777" w:rsidR="00A041FF" w:rsidRPr="00A041FF" w:rsidRDefault="00A041FF">
            <w:pPr>
              <w:rPr>
                <w:color w:val="000000"/>
                <w:sz w:val="24"/>
                <w:szCs w:val="24"/>
              </w:rPr>
            </w:pPr>
            <w:r w:rsidRPr="00A041FF">
              <w:rPr>
                <w:rStyle w:val="Strong"/>
                <w:color w:val="000000"/>
                <w:sz w:val="24"/>
                <w:szCs w:val="24"/>
              </w:rPr>
              <w:t>General provisions</w:t>
            </w:r>
          </w:p>
        </w:tc>
      </w:tr>
      <w:tr w:rsidR="00A041FF" w:rsidRPr="00A041FF" w14:paraId="3FE86B7B" w14:textId="77777777" w:rsidTr="00A041FF">
        <w:tc>
          <w:tcPr>
            <w:tcW w:w="0" w:type="auto"/>
            <w:hideMark/>
          </w:tcPr>
          <w:p w14:paraId="3EA00648" w14:textId="55405578" w:rsidR="00A041FF" w:rsidRPr="00CB6AEF" w:rsidRDefault="00A041FF">
            <w:pPr>
              <w:rPr>
                <w:color w:val="000000"/>
                <w:sz w:val="24"/>
                <w:szCs w:val="24"/>
                <w:lang w:val="lv-LV"/>
              </w:rPr>
            </w:pPr>
            <w:r w:rsidRPr="00CB6AEF">
              <w:rPr>
                <w:color w:val="000000"/>
                <w:lang w:val="lv-LV"/>
              </w:rPr>
              <w:t xml:space="preserve">Iepirkums paredz pētniecības projekta vajadzībām nepieciešamo </w:t>
            </w:r>
            <w:r w:rsidR="00E010BE">
              <w:rPr>
                <w:color w:val="000000"/>
                <w:lang w:val="lv-LV"/>
              </w:rPr>
              <w:t>komponentes</w:t>
            </w:r>
            <w:r w:rsidR="00CE3582" w:rsidRPr="00CB6AEF">
              <w:rPr>
                <w:color w:val="000000"/>
                <w:lang w:val="lv-LV"/>
              </w:rPr>
              <w:t xml:space="preserve"> </w:t>
            </w:r>
            <w:r w:rsidRPr="00CB6AEF">
              <w:rPr>
                <w:color w:val="000000"/>
                <w:lang w:val="lv-LV"/>
              </w:rPr>
              <w:t>piegādi.</w:t>
            </w:r>
          </w:p>
        </w:tc>
        <w:tc>
          <w:tcPr>
            <w:tcW w:w="0" w:type="auto"/>
            <w:hideMark/>
          </w:tcPr>
          <w:p w14:paraId="1C1DD7B1" w14:textId="77777777" w:rsidR="00A041FF" w:rsidRPr="00A041FF" w:rsidRDefault="00A041FF">
            <w:pPr>
              <w:rPr>
                <w:color w:val="000000"/>
                <w:sz w:val="24"/>
                <w:szCs w:val="24"/>
              </w:rPr>
            </w:pPr>
            <w:r w:rsidRPr="00A041FF">
              <w:rPr>
                <w:color w:val="000000"/>
                <w:sz w:val="24"/>
                <w:szCs w:val="24"/>
              </w:rPr>
              <w:t>The procurement provides for the supply of materials required for the needs of the research project.</w:t>
            </w:r>
          </w:p>
        </w:tc>
      </w:tr>
      <w:tr w:rsidR="00A041FF" w:rsidRPr="00A041FF" w14:paraId="7B576E7A" w14:textId="77777777" w:rsidTr="00A041FF">
        <w:tc>
          <w:tcPr>
            <w:tcW w:w="0" w:type="auto"/>
            <w:hideMark/>
          </w:tcPr>
          <w:p w14:paraId="43DC7EF8" w14:textId="77777777" w:rsidR="00A041FF" w:rsidRPr="00A041FF" w:rsidRDefault="00A041FF">
            <w:pPr>
              <w:rPr>
                <w:color w:val="000000"/>
                <w:sz w:val="24"/>
                <w:szCs w:val="24"/>
              </w:rPr>
            </w:pPr>
            <w:r w:rsidRPr="00A041FF">
              <w:rPr>
                <w:color w:val="000000"/>
                <w:sz w:val="24"/>
                <w:szCs w:val="24"/>
              </w:rPr>
              <w:lastRenderedPageBreak/>
              <w:t>Atbilstība Latvijas Republikas likumdošanai.</w:t>
            </w:r>
          </w:p>
        </w:tc>
        <w:tc>
          <w:tcPr>
            <w:tcW w:w="0" w:type="auto"/>
            <w:hideMark/>
          </w:tcPr>
          <w:p w14:paraId="7CFFC5E2" w14:textId="77777777" w:rsidR="00A041FF" w:rsidRPr="00A041FF" w:rsidRDefault="00A041FF">
            <w:pPr>
              <w:rPr>
                <w:color w:val="000000"/>
                <w:sz w:val="24"/>
                <w:szCs w:val="24"/>
              </w:rPr>
            </w:pPr>
            <w:r w:rsidRPr="00A041FF">
              <w:rPr>
                <w:color w:val="000000"/>
                <w:sz w:val="24"/>
                <w:szCs w:val="24"/>
              </w:rPr>
              <w:t>Compliance with the legislation of the Republic of Latvia.</w:t>
            </w:r>
          </w:p>
        </w:tc>
      </w:tr>
      <w:tr w:rsidR="00A041FF" w:rsidRPr="00A041FF" w14:paraId="7A0EDC88" w14:textId="77777777" w:rsidTr="00A041FF">
        <w:tc>
          <w:tcPr>
            <w:tcW w:w="0" w:type="auto"/>
            <w:hideMark/>
          </w:tcPr>
          <w:p w14:paraId="069BB837" w14:textId="77777777" w:rsidR="00A041FF" w:rsidRPr="00A041FF" w:rsidRDefault="00A041FF">
            <w:pPr>
              <w:rPr>
                <w:color w:val="000000"/>
                <w:sz w:val="24"/>
                <w:szCs w:val="24"/>
              </w:rPr>
            </w:pPr>
            <w:r w:rsidRPr="00A041FF">
              <w:rPr>
                <w:rStyle w:val="Strong"/>
                <w:color w:val="000000"/>
                <w:sz w:val="24"/>
                <w:szCs w:val="24"/>
              </w:rPr>
              <w:t>Garantija, ne mazāk kā</w:t>
            </w:r>
          </w:p>
        </w:tc>
        <w:tc>
          <w:tcPr>
            <w:tcW w:w="0" w:type="auto"/>
            <w:hideMark/>
          </w:tcPr>
          <w:p w14:paraId="1EF6B873" w14:textId="77777777" w:rsidR="00A041FF" w:rsidRPr="00A041FF" w:rsidRDefault="00A041FF">
            <w:pPr>
              <w:rPr>
                <w:color w:val="000000"/>
                <w:sz w:val="24"/>
                <w:szCs w:val="24"/>
              </w:rPr>
            </w:pPr>
            <w:r w:rsidRPr="00A041FF">
              <w:rPr>
                <w:rStyle w:val="Strong"/>
                <w:color w:val="000000"/>
                <w:sz w:val="24"/>
                <w:szCs w:val="24"/>
              </w:rPr>
              <w:t>Warranty, not less than</w:t>
            </w:r>
          </w:p>
        </w:tc>
      </w:tr>
      <w:tr w:rsidR="00A041FF" w:rsidRPr="00A041FF" w14:paraId="335DE175" w14:textId="77777777" w:rsidTr="00A041FF">
        <w:tc>
          <w:tcPr>
            <w:tcW w:w="0" w:type="auto"/>
            <w:hideMark/>
          </w:tcPr>
          <w:p w14:paraId="272F358F" w14:textId="77777777" w:rsidR="00A041FF" w:rsidRPr="00CB6AEF" w:rsidRDefault="00A041FF">
            <w:pPr>
              <w:rPr>
                <w:color w:val="000000"/>
                <w:sz w:val="24"/>
                <w:szCs w:val="24"/>
                <w:lang w:val="lv-LV"/>
              </w:rPr>
            </w:pPr>
            <w:r w:rsidRPr="00CB6AEF">
              <w:rPr>
                <w:color w:val="000000"/>
                <w:lang w:val="lv-LV"/>
              </w:rPr>
              <w:t>Ne mazāk kā 12 mēneši (no pieņemšanas nodošanas akta parakstīšanas brīža).</w:t>
            </w:r>
          </w:p>
        </w:tc>
        <w:tc>
          <w:tcPr>
            <w:tcW w:w="0" w:type="auto"/>
            <w:hideMark/>
          </w:tcPr>
          <w:p w14:paraId="592674DB" w14:textId="77777777" w:rsidR="00A041FF" w:rsidRPr="00A041FF" w:rsidRDefault="00A041FF">
            <w:pPr>
              <w:rPr>
                <w:color w:val="000000"/>
                <w:sz w:val="24"/>
                <w:szCs w:val="24"/>
              </w:rPr>
            </w:pPr>
            <w:r w:rsidRPr="00A041FF">
              <w:rPr>
                <w:color w:val="000000"/>
                <w:sz w:val="24"/>
                <w:szCs w:val="24"/>
              </w:rPr>
              <w:t>Not less than 12 months from the date of signing the acceptance and handover act.</w:t>
            </w:r>
          </w:p>
        </w:tc>
      </w:tr>
      <w:tr w:rsidR="00A041FF" w:rsidRPr="00A041FF" w14:paraId="4F95CEB9" w14:textId="77777777" w:rsidTr="00A041FF">
        <w:tc>
          <w:tcPr>
            <w:tcW w:w="0" w:type="auto"/>
            <w:hideMark/>
          </w:tcPr>
          <w:p w14:paraId="335CFB37" w14:textId="77777777" w:rsidR="00A041FF" w:rsidRPr="00A041FF" w:rsidRDefault="00A041FF">
            <w:pPr>
              <w:rPr>
                <w:color w:val="000000"/>
                <w:sz w:val="24"/>
                <w:szCs w:val="24"/>
              </w:rPr>
            </w:pPr>
            <w:r w:rsidRPr="00A041FF">
              <w:rPr>
                <w:rStyle w:val="Strong"/>
                <w:color w:val="000000"/>
                <w:sz w:val="24"/>
                <w:szCs w:val="24"/>
              </w:rPr>
              <w:t>Papildus noteikumi</w:t>
            </w:r>
          </w:p>
        </w:tc>
        <w:tc>
          <w:tcPr>
            <w:tcW w:w="0" w:type="auto"/>
            <w:hideMark/>
          </w:tcPr>
          <w:p w14:paraId="111E39A3" w14:textId="77777777" w:rsidR="00A041FF" w:rsidRPr="00A041FF" w:rsidRDefault="00A041FF">
            <w:pPr>
              <w:rPr>
                <w:color w:val="000000"/>
                <w:sz w:val="24"/>
                <w:szCs w:val="24"/>
              </w:rPr>
            </w:pPr>
            <w:r w:rsidRPr="00A041FF">
              <w:rPr>
                <w:rStyle w:val="Strong"/>
                <w:color w:val="000000"/>
                <w:sz w:val="24"/>
                <w:szCs w:val="24"/>
              </w:rPr>
              <w:t>Additional provisions</w:t>
            </w:r>
          </w:p>
        </w:tc>
      </w:tr>
      <w:tr w:rsidR="00A041FF" w:rsidRPr="00A041FF" w14:paraId="2D368D34" w14:textId="77777777" w:rsidTr="00A041FF">
        <w:tc>
          <w:tcPr>
            <w:tcW w:w="0" w:type="auto"/>
            <w:hideMark/>
          </w:tcPr>
          <w:p w14:paraId="41286500" w14:textId="77777777" w:rsidR="00A041FF" w:rsidRPr="00CB6AEF" w:rsidRDefault="00A041FF">
            <w:pPr>
              <w:rPr>
                <w:color w:val="000000"/>
                <w:sz w:val="24"/>
                <w:szCs w:val="24"/>
                <w:lang w:val="lv-LV"/>
              </w:rPr>
            </w:pPr>
            <w:r w:rsidRPr="00CB6AEF">
              <w:rPr>
                <w:color w:val="000000"/>
                <w:lang w:val="lv-LV"/>
              </w:rPr>
              <w:t xml:space="preserve">Konkursa dalībniekiem ir tiesības iesniegt piedāvājumu par katru atsevišķu pilnu </w:t>
            </w:r>
            <w:proofErr w:type="spellStart"/>
            <w:r w:rsidRPr="00CB6AEF">
              <w:rPr>
                <w:color w:val="000000"/>
                <w:lang w:val="lv-LV"/>
              </w:rPr>
              <w:t>loti</w:t>
            </w:r>
            <w:proofErr w:type="spellEnd"/>
            <w:r w:rsidRPr="00CB6AEF">
              <w:rPr>
                <w:color w:val="000000"/>
                <w:lang w:val="lv-LV"/>
              </w:rPr>
              <w:t xml:space="preserve">, katrā piedāvājumā tiks vērtēta zemākā cena par katru pilnu </w:t>
            </w:r>
            <w:proofErr w:type="spellStart"/>
            <w:r w:rsidRPr="00CB6AEF">
              <w:rPr>
                <w:color w:val="000000"/>
                <w:lang w:val="lv-LV"/>
              </w:rPr>
              <w:t>loti</w:t>
            </w:r>
            <w:proofErr w:type="spellEnd"/>
            <w:r w:rsidRPr="00CB6AEF">
              <w:rPr>
                <w:color w:val="000000"/>
                <w:lang w:val="lv-LV"/>
              </w:rPr>
              <w:t xml:space="preserve"> atsevišķi.</w:t>
            </w:r>
          </w:p>
        </w:tc>
        <w:tc>
          <w:tcPr>
            <w:tcW w:w="0" w:type="auto"/>
            <w:hideMark/>
          </w:tcPr>
          <w:p w14:paraId="45B78A04" w14:textId="77777777" w:rsidR="00A041FF" w:rsidRPr="00A041FF" w:rsidRDefault="00A041FF">
            <w:pPr>
              <w:rPr>
                <w:color w:val="000000"/>
                <w:sz w:val="24"/>
                <w:szCs w:val="24"/>
              </w:rPr>
            </w:pPr>
            <w:r w:rsidRPr="00A041FF">
              <w:rPr>
                <w:color w:val="000000"/>
                <w:sz w:val="24"/>
                <w:szCs w:val="24"/>
              </w:rPr>
              <w:t>Tenderers are entitled to submit a tender for each individual full lot. The lowest price will be evaluated separately for each full lot.</w:t>
            </w:r>
          </w:p>
        </w:tc>
      </w:tr>
    </w:tbl>
    <w:p w14:paraId="5F20D1F3" w14:textId="77777777" w:rsidR="001D1F2E" w:rsidRPr="00C9224F" w:rsidRDefault="001D1F2E" w:rsidP="00FC0934">
      <w:pPr>
        <w:widowControl w:val="0"/>
        <w:tabs>
          <w:tab w:val="left" w:pos="790"/>
        </w:tabs>
        <w:autoSpaceDE w:val="0"/>
        <w:autoSpaceDN w:val="0"/>
        <w:spacing w:before="120"/>
        <w:rPr>
          <w:bCs/>
          <w:w w:val="105"/>
        </w:rPr>
      </w:pPr>
    </w:p>
    <w:tbl>
      <w:tblPr>
        <w:tblStyle w:val="TableGrid"/>
        <w:tblW w:w="0" w:type="auto"/>
        <w:tblInd w:w="-5" w:type="dxa"/>
        <w:tblLook w:val="04A0" w:firstRow="1" w:lastRow="0" w:firstColumn="1" w:lastColumn="0" w:noHBand="0" w:noVBand="1"/>
      </w:tblPr>
      <w:tblGrid>
        <w:gridCol w:w="4678"/>
        <w:gridCol w:w="4677"/>
      </w:tblGrid>
      <w:tr w:rsidR="006F4D1F" w:rsidRPr="00604913" w14:paraId="7A86A62C" w14:textId="77777777" w:rsidTr="006F4D1F">
        <w:tc>
          <w:tcPr>
            <w:tcW w:w="4678" w:type="dxa"/>
            <w:hideMark/>
          </w:tcPr>
          <w:p w14:paraId="38EECD62" w14:textId="77777777" w:rsidR="006F4D1F" w:rsidRPr="00CB6AEF" w:rsidRDefault="006F4D1F">
            <w:pPr>
              <w:rPr>
                <w:color w:val="000000"/>
                <w:sz w:val="24"/>
                <w:szCs w:val="24"/>
                <w:lang w:val="lv-LV"/>
              </w:rPr>
            </w:pPr>
            <w:r w:rsidRPr="00CB6AEF">
              <w:rPr>
                <w:color w:val="000000"/>
                <w:lang w:val="lv-LV"/>
              </w:rPr>
              <w:t>Iesniedzot galējo piedāvājumu visiem pakalpojumu sniedzējam jānorāda vienības cena.</w:t>
            </w:r>
          </w:p>
        </w:tc>
        <w:tc>
          <w:tcPr>
            <w:tcW w:w="4677" w:type="dxa"/>
            <w:hideMark/>
          </w:tcPr>
          <w:p w14:paraId="3C49E944" w14:textId="77777777" w:rsidR="006F4D1F" w:rsidRPr="00604913" w:rsidRDefault="006F4D1F">
            <w:pPr>
              <w:rPr>
                <w:color w:val="000000"/>
                <w:sz w:val="24"/>
                <w:szCs w:val="24"/>
              </w:rPr>
            </w:pPr>
            <w:r w:rsidRPr="00604913">
              <w:rPr>
                <w:color w:val="000000"/>
                <w:sz w:val="24"/>
                <w:szCs w:val="24"/>
              </w:rPr>
              <w:t>When submitting the final tender, the tenderer must indicate the unit price.</w:t>
            </w:r>
          </w:p>
        </w:tc>
      </w:tr>
      <w:tr w:rsidR="006F4D1F" w:rsidRPr="00604913" w14:paraId="0B43F7D8" w14:textId="77777777" w:rsidTr="006F4D1F">
        <w:tc>
          <w:tcPr>
            <w:tcW w:w="4678" w:type="dxa"/>
            <w:hideMark/>
          </w:tcPr>
          <w:p w14:paraId="1AA1E956" w14:textId="2FCE5946" w:rsidR="006F4D1F" w:rsidRPr="00CB6AEF" w:rsidRDefault="002F573D" w:rsidP="00D10601">
            <w:pPr>
              <w:rPr>
                <w:color w:val="000000"/>
                <w:sz w:val="24"/>
                <w:szCs w:val="24"/>
                <w:lang w:val="lv-LV"/>
              </w:rPr>
            </w:pPr>
            <w:r w:rsidRPr="00844455">
              <w:rPr>
                <w:color w:val="000000"/>
                <w:lang w:val="lv-LV"/>
              </w:rPr>
              <w:t xml:space="preserve">Piegādes nosacījumi: </w:t>
            </w:r>
            <w:r w:rsidR="008760DF" w:rsidRPr="00844455">
              <w:rPr>
                <w:color w:val="000000"/>
                <w:lang w:val="lv-LV"/>
              </w:rPr>
              <w:t>CIF</w:t>
            </w:r>
            <w:r w:rsidRPr="00844455">
              <w:rPr>
                <w:color w:val="000000"/>
                <w:lang w:val="lv-LV"/>
              </w:rPr>
              <w:t xml:space="preserve"> </w:t>
            </w:r>
            <w:proofErr w:type="spellStart"/>
            <w:r w:rsidR="008760DF" w:rsidRPr="00844455">
              <w:rPr>
                <w:color w:val="000000"/>
                <w:lang w:val="lv-LV"/>
              </w:rPr>
              <w:t>Riga</w:t>
            </w:r>
            <w:proofErr w:type="spellEnd"/>
            <w:r w:rsidRPr="00844455">
              <w:rPr>
                <w:color w:val="000000"/>
                <w:lang w:val="lv-LV"/>
              </w:rPr>
              <w:t>, Latvija (</w:t>
            </w:r>
            <w:proofErr w:type="spellStart"/>
            <w:r w:rsidRPr="00844455">
              <w:rPr>
                <w:color w:val="000000"/>
                <w:lang w:val="lv-LV"/>
              </w:rPr>
              <w:t>Incoterms</w:t>
            </w:r>
            <w:proofErr w:type="spellEnd"/>
            <w:r w:rsidRPr="00844455">
              <w:rPr>
                <w:color w:val="000000"/>
                <w:lang w:val="lv-LV"/>
              </w:rPr>
              <w:t>® 2020)</w:t>
            </w:r>
            <w:r w:rsidR="008760DF" w:rsidRPr="00844455">
              <w:rPr>
                <w:color w:val="000000"/>
                <w:lang w:val="lv-LV"/>
              </w:rPr>
              <w:t xml:space="preserve"> </w:t>
            </w:r>
          </w:p>
        </w:tc>
        <w:tc>
          <w:tcPr>
            <w:tcW w:w="4677" w:type="dxa"/>
            <w:hideMark/>
          </w:tcPr>
          <w:p w14:paraId="50814BC0" w14:textId="606FEB63" w:rsidR="006F4D1F" w:rsidRPr="00604913" w:rsidRDefault="002F573D">
            <w:pPr>
              <w:rPr>
                <w:color w:val="000000"/>
                <w:sz w:val="24"/>
                <w:szCs w:val="24"/>
              </w:rPr>
            </w:pPr>
            <w:proofErr w:type="spellStart"/>
            <w:r w:rsidRPr="002F573D">
              <w:rPr>
                <w:color w:val="000000"/>
                <w:sz w:val="24"/>
                <w:szCs w:val="24"/>
                <w:lang w:val="lv-LV"/>
              </w:rPr>
              <w:t>The</w:t>
            </w:r>
            <w:proofErr w:type="spellEnd"/>
            <w:r w:rsidRPr="002F573D">
              <w:rPr>
                <w:color w:val="000000"/>
                <w:sz w:val="24"/>
                <w:szCs w:val="24"/>
                <w:lang w:val="lv-LV"/>
              </w:rPr>
              <w:t xml:space="preserve"> </w:t>
            </w:r>
            <w:proofErr w:type="spellStart"/>
            <w:r w:rsidRPr="002F573D">
              <w:rPr>
                <w:color w:val="000000"/>
                <w:sz w:val="24"/>
                <w:szCs w:val="24"/>
                <w:lang w:val="lv-LV"/>
              </w:rPr>
              <w:t>supplier</w:t>
            </w:r>
            <w:proofErr w:type="spellEnd"/>
            <w:r w:rsidRPr="002F573D">
              <w:rPr>
                <w:color w:val="000000"/>
                <w:sz w:val="24"/>
                <w:szCs w:val="24"/>
                <w:lang w:val="lv-LV"/>
              </w:rPr>
              <w:t xml:space="preserve"> </w:t>
            </w:r>
            <w:proofErr w:type="spellStart"/>
            <w:r w:rsidRPr="002F573D">
              <w:rPr>
                <w:color w:val="000000"/>
                <w:sz w:val="24"/>
                <w:szCs w:val="24"/>
                <w:lang w:val="lv-LV"/>
              </w:rPr>
              <w:t>shall</w:t>
            </w:r>
            <w:proofErr w:type="spellEnd"/>
            <w:r w:rsidRPr="002F573D">
              <w:rPr>
                <w:color w:val="000000"/>
                <w:sz w:val="24"/>
                <w:szCs w:val="24"/>
                <w:lang w:val="lv-LV"/>
              </w:rPr>
              <w:t xml:space="preserve"> </w:t>
            </w:r>
            <w:proofErr w:type="spellStart"/>
            <w:r w:rsidRPr="002F573D">
              <w:rPr>
                <w:color w:val="000000"/>
                <w:sz w:val="24"/>
                <w:szCs w:val="24"/>
                <w:lang w:val="lv-LV"/>
              </w:rPr>
              <w:t>deliver</w:t>
            </w:r>
            <w:proofErr w:type="spellEnd"/>
            <w:r w:rsidRPr="002F573D">
              <w:rPr>
                <w:color w:val="000000"/>
                <w:sz w:val="24"/>
                <w:szCs w:val="24"/>
                <w:lang w:val="lv-LV"/>
              </w:rPr>
              <w:t xml:space="preserve"> </w:t>
            </w:r>
            <w:proofErr w:type="spellStart"/>
            <w:r w:rsidRPr="002F573D">
              <w:rPr>
                <w:color w:val="000000"/>
                <w:sz w:val="24"/>
                <w:szCs w:val="24"/>
                <w:lang w:val="lv-LV"/>
              </w:rPr>
              <w:t>the</w:t>
            </w:r>
            <w:proofErr w:type="spellEnd"/>
            <w:r w:rsidRPr="002F573D">
              <w:rPr>
                <w:color w:val="000000"/>
                <w:sz w:val="24"/>
                <w:szCs w:val="24"/>
                <w:lang w:val="lv-LV"/>
              </w:rPr>
              <w:t xml:space="preserve"> </w:t>
            </w:r>
            <w:proofErr w:type="spellStart"/>
            <w:r w:rsidRPr="002F573D">
              <w:rPr>
                <w:color w:val="000000"/>
                <w:sz w:val="24"/>
                <w:szCs w:val="24"/>
                <w:lang w:val="lv-LV"/>
              </w:rPr>
              <w:t>equipment</w:t>
            </w:r>
            <w:proofErr w:type="spellEnd"/>
            <w:r w:rsidRPr="002F573D">
              <w:rPr>
                <w:color w:val="000000"/>
                <w:sz w:val="24"/>
                <w:szCs w:val="24"/>
                <w:lang w:val="lv-LV"/>
              </w:rPr>
              <w:t xml:space="preserve"> </w:t>
            </w:r>
            <w:proofErr w:type="spellStart"/>
            <w:r w:rsidRPr="002F573D">
              <w:rPr>
                <w:color w:val="000000"/>
                <w:sz w:val="24"/>
                <w:szCs w:val="24"/>
                <w:lang w:val="lv-LV"/>
              </w:rPr>
              <w:t>under</w:t>
            </w:r>
            <w:proofErr w:type="spellEnd"/>
            <w:r w:rsidRPr="002F573D">
              <w:rPr>
                <w:color w:val="000000"/>
                <w:sz w:val="24"/>
                <w:szCs w:val="24"/>
                <w:lang w:val="lv-LV"/>
              </w:rPr>
              <w:t xml:space="preserve"> </w:t>
            </w:r>
            <w:r w:rsidR="008760DF">
              <w:rPr>
                <w:color w:val="000000"/>
                <w:sz w:val="24"/>
                <w:szCs w:val="24"/>
                <w:lang w:val="lv-LV"/>
              </w:rPr>
              <w:t xml:space="preserve">CIF </w:t>
            </w:r>
            <w:proofErr w:type="spellStart"/>
            <w:r w:rsidR="008760DF">
              <w:rPr>
                <w:color w:val="000000"/>
                <w:sz w:val="24"/>
                <w:szCs w:val="24"/>
                <w:lang w:val="lv-LV"/>
              </w:rPr>
              <w:t>Riga</w:t>
            </w:r>
            <w:proofErr w:type="spellEnd"/>
            <w:r w:rsidRPr="002F573D">
              <w:rPr>
                <w:color w:val="000000"/>
                <w:sz w:val="24"/>
                <w:szCs w:val="24"/>
                <w:lang w:val="lv-LV"/>
              </w:rPr>
              <w:t xml:space="preserve">, Latvia, </w:t>
            </w:r>
            <w:proofErr w:type="spellStart"/>
            <w:r w:rsidRPr="002F573D">
              <w:rPr>
                <w:color w:val="000000"/>
                <w:sz w:val="24"/>
                <w:szCs w:val="24"/>
                <w:lang w:val="lv-LV"/>
              </w:rPr>
              <w:t>in</w:t>
            </w:r>
            <w:proofErr w:type="spellEnd"/>
            <w:r w:rsidRPr="002F573D">
              <w:rPr>
                <w:color w:val="000000"/>
                <w:sz w:val="24"/>
                <w:szCs w:val="24"/>
                <w:lang w:val="lv-LV"/>
              </w:rPr>
              <w:t xml:space="preserve"> </w:t>
            </w:r>
            <w:proofErr w:type="spellStart"/>
            <w:r w:rsidRPr="002F573D">
              <w:rPr>
                <w:color w:val="000000"/>
                <w:sz w:val="24"/>
                <w:szCs w:val="24"/>
                <w:lang w:val="lv-LV"/>
              </w:rPr>
              <w:t>accordance</w:t>
            </w:r>
            <w:proofErr w:type="spellEnd"/>
            <w:r w:rsidRPr="002F573D">
              <w:rPr>
                <w:color w:val="000000"/>
                <w:sz w:val="24"/>
                <w:szCs w:val="24"/>
                <w:lang w:val="lv-LV"/>
              </w:rPr>
              <w:t xml:space="preserve"> </w:t>
            </w:r>
            <w:proofErr w:type="spellStart"/>
            <w:r w:rsidRPr="002F573D">
              <w:rPr>
                <w:color w:val="000000"/>
                <w:sz w:val="24"/>
                <w:szCs w:val="24"/>
                <w:lang w:val="lv-LV"/>
              </w:rPr>
              <w:t>with</w:t>
            </w:r>
            <w:proofErr w:type="spellEnd"/>
            <w:r w:rsidRPr="002F573D">
              <w:rPr>
                <w:color w:val="000000"/>
                <w:sz w:val="24"/>
                <w:szCs w:val="24"/>
                <w:lang w:val="lv-LV"/>
              </w:rPr>
              <w:t xml:space="preserve"> </w:t>
            </w:r>
            <w:proofErr w:type="spellStart"/>
            <w:r w:rsidRPr="002F573D">
              <w:rPr>
                <w:color w:val="000000"/>
                <w:sz w:val="24"/>
                <w:szCs w:val="24"/>
                <w:lang w:val="lv-LV"/>
              </w:rPr>
              <w:t>Incoterms</w:t>
            </w:r>
            <w:proofErr w:type="spellEnd"/>
            <w:r w:rsidRPr="002F573D">
              <w:rPr>
                <w:color w:val="000000"/>
                <w:sz w:val="24"/>
                <w:szCs w:val="24"/>
                <w:lang w:val="lv-LV"/>
              </w:rPr>
              <w:t>® 2020</w:t>
            </w:r>
          </w:p>
        </w:tc>
      </w:tr>
      <w:tr w:rsidR="006F4D1F" w:rsidRPr="00604913" w14:paraId="765120E1" w14:textId="77777777" w:rsidTr="006F4D1F">
        <w:tc>
          <w:tcPr>
            <w:tcW w:w="4678" w:type="dxa"/>
            <w:hideMark/>
          </w:tcPr>
          <w:p w14:paraId="4987CCF2" w14:textId="77777777" w:rsidR="006F4D1F" w:rsidRPr="00CB6AEF" w:rsidRDefault="006F4D1F">
            <w:pPr>
              <w:rPr>
                <w:color w:val="000000"/>
                <w:sz w:val="24"/>
                <w:szCs w:val="24"/>
                <w:lang w:val="lv-LV"/>
              </w:rPr>
            </w:pPr>
            <w:r w:rsidRPr="00CB6AEF">
              <w:rPr>
                <w:rStyle w:val="Strong"/>
                <w:color w:val="000000"/>
                <w:lang w:val="lv-LV"/>
              </w:rPr>
              <w:t>Galējā piedāvājuma sagatavošanas un iesniegšanas prasības:</w:t>
            </w:r>
          </w:p>
        </w:tc>
        <w:tc>
          <w:tcPr>
            <w:tcW w:w="4677" w:type="dxa"/>
            <w:hideMark/>
          </w:tcPr>
          <w:p w14:paraId="79CE3195" w14:textId="77777777" w:rsidR="006F4D1F" w:rsidRPr="00604913" w:rsidRDefault="006F4D1F">
            <w:pPr>
              <w:rPr>
                <w:color w:val="000000"/>
                <w:sz w:val="24"/>
                <w:szCs w:val="24"/>
              </w:rPr>
            </w:pPr>
            <w:r w:rsidRPr="00604913">
              <w:rPr>
                <w:rStyle w:val="Strong"/>
                <w:color w:val="000000"/>
                <w:sz w:val="24"/>
                <w:szCs w:val="24"/>
              </w:rPr>
              <w:t>Requirements for preparation and submission of the final tender:</w:t>
            </w:r>
          </w:p>
        </w:tc>
      </w:tr>
      <w:tr w:rsidR="006F4D1F" w:rsidRPr="00604913" w14:paraId="575BB2CE" w14:textId="77777777" w:rsidTr="006F4D1F">
        <w:tc>
          <w:tcPr>
            <w:tcW w:w="4678" w:type="dxa"/>
            <w:hideMark/>
          </w:tcPr>
          <w:p w14:paraId="21674C67" w14:textId="02392895" w:rsidR="006F4D1F" w:rsidRPr="00CB6AEF" w:rsidRDefault="006F4D1F">
            <w:pPr>
              <w:rPr>
                <w:color w:val="000000"/>
                <w:sz w:val="24"/>
                <w:szCs w:val="24"/>
                <w:lang w:val="lv-LV"/>
              </w:rPr>
            </w:pPr>
            <w:r w:rsidRPr="00CB6AEF">
              <w:rPr>
                <w:color w:val="000000"/>
                <w:lang w:val="lv-LV"/>
              </w:rPr>
              <w:t>Informācija par piegādātāju (uzņēmuma rekvizīti)</w:t>
            </w:r>
            <w:r w:rsidR="006E1B91" w:rsidRPr="00CB6AEF">
              <w:rPr>
                <w:color w:val="000000"/>
                <w:lang w:val="lv-LV"/>
              </w:rPr>
              <w:t xml:space="preserve">, </w:t>
            </w:r>
            <w:r w:rsidR="006E1B91" w:rsidRPr="00CB6AEF">
              <w:rPr>
                <w:b/>
                <w:bCs/>
                <w:color w:val="000000"/>
                <w:lang w:val="lv-LV"/>
              </w:rPr>
              <w:t>aizpildīts pielikums nr. 1 -  Pieteikums dalībai Iepirkumā</w:t>
            </w:r>
          </w:p>
        </w:tc>
        <w:tc>
          <w:tcPr>
            <w:tcW w:w="4677" w:type="dxa"/>
            <w:hideMark/>
          </w:tcPr>
          <w:p w14:paraId="12EADE38" w14:textId="0022F63F" w:rsidR="006F4D1F" w:rsidRPr="00604913" w:rsidRDefault="006F4D1F">
            <w:pPr>
              <w:rPr>
                <w:color w:val="000000"/>
                <w:sz w:val="24"/>
                <w:szCs w:val="24"/>
              </w:rPr>
            </w:pPr>
            <w:r w:rsidRPr="00604913">
              <w:rPr>
                <w:color w:val="000000"/>
                <w:sz w:val="24"/>
                <w:szCs w:val="24"/>
              </w:rPr>
              <w:t>Information about the supplier (company details)</w:t>
            </w:r>
            <w:r w:rsidR="006E1B91" w:rsidRPr="00604913">
              <w:rPr>
                <w:color w:val="000000"/>
                <w:sz w:val="24"/>
                <w:szCs w:val="24"/>
              </w:rPr>
              <w:t xml:space="preserve">, </w:t>
            </w:r>
            <w:r w:rsidR="006E1B91" w:rsidRPr="00604913">
              <w:rPr>
                <w:b/>
                <w:bCs/>
                <w:color w:val="000000"/>
                <w:sz w:val="24"/>
                <w:szCs w:val="24"/>
              </w:rPr>
              <w:t>completed Annex No. 1 - Application for Participation in the Procurement</w:t>
            </w:r>
          </w:p>
        </w:tc>
      </w:tr>
      <w:tr w:rsidR="006F4D1F" w:rsidRPr="00604913" w14:paraId="1E87F2E6" w14:textId="77777777" w:rsidTr="006F4D1F">
        <w:tc>
          <w:tcPr>
            <w:tcW w:w="4678" w:type="dxa"/>
            <w:hideMark/>
          </w:tcPr>
          <w:p w14:paraId="73E765F8" w14:textId="1CFBAE3B" w:rsidR="006F4D1F" w:rsidRPr="005E3EC9" w:rsidRDefault="006F4D1F">
            <w:pPr>
              <w:rPr>
                <w:color w:val="000000"/>
                <w:sz w:val="24"/>
                <w:szCs w:val="24"/>
                <w:lang w:val="lv-LV"/>
              </w:rPr>
            </w:pPr>
            <w:r w:rsidRPr="005E3EC9">
              <w:rPr>
                <w:color w:val="000000"/>
                <w:sz w:val="24"/>
                <w:szCs w:val="24"/>
                <w:lang w:val="lv-LV"/>
              </w:rPr>
              <w:t xml:space="preserve">Iepirkuma priekšmeta </w:t>
            </w:r>
            <w:r w:rsidR="006E1B91" w:rsidRPr="005E3EC9">
              <w:rPr>
                <w:b/>
                <w:bCs/>
                <w:color w:val="000000"/>
                <w:sz w:val="24"/>
                <w:szCs w:val="24"/>
                <w:lang w:val="lv-LV"/>
              </w:rPr>
              <w:t>Tehniskais un finanšu</w:t>
            </w:r>
            <w:r w:rsidR="006E1B91" w:rsidRPr="005E3EC9">
              <w:rPr>
                <w:color w:val="000000"/>
                <w:sz w:val="24"/>
                <w:szCs w:val="24"/>
                <w:lang w:val="lv-LV"/>
              </w:rPr>
              <w:t xml:space="preserve"> piedāvājums</w:t>
            </w:r>
            <w:r w:rsidRPr="005E3EC9">
              <w:rPr>
                <w:color w:val="000000"/>
                <w:sz w:val="24"/>
                <w:szCs w:val="24"/>
                <w:lang w:val="lv-LV"/>
              </w:rPr>
              <w:t>, norādot preces vienību cenu</w:t>
            </w:r>
            <w:r w:rsidR="006E1B91" w:rsidRPr="005E3EC9">
              <w:rPr>
                <w:color w:val="000000"/>
                <w:sz w:val="24"/>
                <w:szCs w:val="24"/>
                <w:lang w:val="lv-LV"/>
              </w:rPr>
              <w:t xml:space="preserve"> </w:t>
            </w:r>
            <w:r w:rsidR="006E1B91" w:rsidRPr="005E3EC9">
              <w:rPr>
                <w:b/>
                <w:bCs/>
                <w:color w:val="000000"/>
                <w:sz w:val="24"/>
                <w:szCs w:val="24"/>
                <w:lang w:val="lv-LV"/>
              </w:rPr>
              <w:t>(pielikums Nr. 3).</w:t>
            </w:r>
          </w:p>
        </w:tc>
        <w:tc>
          <w:tcPr>
            <w:tcW w:w="4677" w:type="dxa"/>
            <w:hideMark/>
          </w:tcPr>
          <w:p w14:paraId="0F3FD2D5" w14:textId="0DC3E640" w:rsidR="006F4D1F" w:rsidRPr="00604913" w:rsidRDefault="006F4D1F">
            <w:pPr>
              <w:rPr>
                <w:color w:val="000000"/>
                <w:sz w:val="24"/>
                <w:szCs w:val="24"/>
              </w:rPr>
            </w:pPr>
            <w:r w:rsidRPr="00604913">
              <w:rPr>
                <w:b/>
                <w:bCs/>
                <w:color w:val="000000"/>
                <w:sz w:val="24"/>
                <w:szCs w:val="24"/>
              </w:rPr>
              <w:t xml:space="preserve">Technical </w:t>
            </w:r>
            <w:r w:rsidR="006E1B91" w:rsidRPr="00604913">
              <w:rPr>
                <w:b/>
                <w:bCs/>
                <w:color w:val="000000"/>
                <w:sz w:val="24"/>
                <w:szCs w:val="24"/>
              </w:rPr>
              <w:t xml:space="preserve">and financial </w:t>
            </w:r>
            <w:r w:rsidRPr="00604913">
              <w:rPr>
                <w:b/>
                <w:bCs/>
                <w:color w:val="000000"/>
                <w:sz w:val="24"/>
                <w:szCs w:val="24"/>
              </w:rPr>
              <w:t>specification</w:t>
            </w:r>
            <w:r w:rsidRPr="00604913">
              <w:rPr>
                <w:color w:val="000000"/>
                <w:sz w:val="24"/>
                <w:szCs w:val="24"/>
              </w:rPr>
              <w:t xml:space="preserve"> of the subject of the procurement indicating the unit price of the goods</w:t>
            </w:r>
            <w:r w:rsidR="006E1B91" w:rsidRPr="00604913">
              <w:rPr>
                <w:color w:val="000000"/>
                <w:sz w:val="24"/>
                <w:szCs w:val="24"/>
              </w:rPr>
              <w:t xml:space="preserve"> </w:t>
            </w:r>
            <w:r w:rsidR="006E1B91" w:rsidRPr="00604913">
              <w:rPr>
                <w:b/>
                <w:bCs/>
                <w:color w:val="000000"/>
                <w:sz w:val="24"/>
                <w:szCs w:val="24"/>
              </w:rPr>
              <w:t>(annex No 3)</w:t>
            </w:r>
          </w:p>
        </w:tc>
      </w:tr>
      <w:tr w:rsidR="006F4D1F" w:rsidRPr="00604913" w14:paraId="0732DB0D" w14:textId="77777777" w:rsidTr="006F4D1F">
        <w:tc>
          <w:tcPr>
            <w:tcW w:w="4678" w:type="dxa"/>
            <w:hideMark/>
          </w:tcPr>
          <w:p w14:paraId="607E19E6" w14:textId="77777777" w:rsidR="006F4D1F" w:rsidRPr="005E3EC9" w:rsidRDefault="006F4D1F">
            <w:pPr>
              <w:rPr>
                <w:color w:val="000000"/>
                <w:sz w:val="24"/>
                <w:szCs w:val="24"/>
                <w:lang w:val="it-IT"/>
              </w:rPr>
            </w:pPr>
            <w:r w:rsidRPr="005E3EC9">
              <w:rPr>
                <w:color w:val="000000"/>
                <w:sz w:val="24"/>
                <w:szCs w:val="24"/>
                <w:lang w:val="it-IT"/>
              </w:rPr>
              <w:t>Piedāvājuma cena EUR bez PVN.</w:t>
            </w:r>
          </w:p>
        </w:tc>
        <w:tc>
          <w:tcPr>
            <w:tcW w:w="4677" w:type="dxa"/>
            <w:hideMark/>
          </w:tcPr>
          <w:p w14:paraId="60B47D2C" w14:textId="77777777" w:rsidR="006F4D1F" w:rsidRPr="00604913" w:rsidRDefault="006F4D1F">
            <w:pPr>
              <w:rPr>
                <w:color w:val="000000"/>
                <w:sz w:val="24"/>
                <w:szCs w:val="24"/>
              </w:rPr>
            </w:pPr>
            <w:r w:rsidRPr="00604913">
              <w:rPr>
                <w:color w:val="000000"/>
                <w:sz w:val="24"/>
                <w:szCs w:val="24"/>
              </w:rPr>
              <w:t>Tender price in EUR excluding VAT.</w:t>
            </w:r>
          </w:p>
        </w:tc>
      </w:tr>
      <w:tr w:rsidR="006F4D1F" w:rsidRPr="00604913" w14:paraId="7EEE4A53" w14:textId="77777777" w:rsidTr="006F4D1F">
        <w:tc>
          <w:tcPr>
            <w:tcW w:w="4678" w:type="dxa"/>
            <w:hideMark/>
          </w:tcPr>
          <w:p w14:paraId="450A41F0" w14:textId="77777777" w:rsidR="006F4D1F" w:rsidRPr="005E3EC9" w:rsidRDefault="006F4D1F">
            <w:pPr>
              <w:rPr>
                <w:color w:val="000000"/>
                <w:sz w:val="24"/>
                <w:szCs w:val="24"/>
                <w:lang w:val="lv-LV"/>
              </w:rPr>
            </w:pPr>
            <w:r w:rsidRPr="005E3EC9">
              <w:rPr>
                <w:color w:val="000000"/>
                <w:sz w:val="24"/>
                <w:szCs w:val="24"/>
                <w:lang w:val="lv-LV"/>
              </w:rPr>
              <w:t>Piedāvājuma datums, sagatavotāja vārds, uzvārds, amats, paraksts, kontaktinformācija.</w:t>
            </w:r>
          </w:p>
        </w:tc>
        <w:tc>
          <w:tcPr>
            <w:tcW w:w="4677" w:type="dxa"/>
            <w:hideMark/>
          </w:tcPr>
          <w:p w14:paraId="35906137" w14:textId="77777777" w:rsidR="006F4D1F" w:rsidRPr="00604913" w:rsidRDefault="006F4D1F">
            <w:pPr>
              <w:rPr>
                <w:color w:val="000000"/>
                <w:sz w:val="24"/>
                <w:szCs w:val="24"/>
              </w:rPr>
            </w:pPr>
            <w:r w:rsidRPr="00604913">
              <w:rPr>
                <w:color w:val="000000"/>
                <w:sz w:val="24"/>
                <w:szCs w:val="24"/>
              </w:rPr>
              <w:t>Date of the tender, name and surname of the person preparing the tender, position, signature and contact information.</w:t>
            </w:r>
          </w:p>
        </w:tc>
      </w:tr>
      <w:tr w:rsidR="006F4D1F" w:rsidRPr="00604913" w14:paraId="76731750" w14:textId="77777777" w:rsidTr="006F4D1F">
        <w:tc>
          <w:tcPr>
            <w:tcW w:w="4678" w:type="dxa"/>
            <w:hideMark/>
          </w:tcPr>
          <w:p w14:paraId="16A66012" w14:textId="77777777" w:rsidR="006F4D1F" w:rsidRPr="005E3EC9" w:rsidRDefault="006F4D1F">
            <w:pPr>
              <w:rPr>
                <w:color w:val="000000"/>
                <w:sz w:val="24"/>
                <w:szCs w:val="24"/>
                <w:lang w:val="lv-LV"/>
              </w:rPr>
            </w:pPr>
            <w:r w:rsidRPr="005E3EC9">
              <w:rPr>
                <w:color w:val="000000"/>
                <w:sz w:val="24"/>
                <w:szCs w:val="24"/>
                <w:lang w:val="lv-LV"/>
              </w:rPr>
              <w:t>Piedāvājums sagatavots datorrakstā, iekļaujot visu prasīto informāciju.</w:t>
            </w:r>
          </w:p>
        </w:tc>
        <w:tc>
          <w:tcPr>
            <w:tcW w:w="4677" w:type="dxa"/>
            <w:hideMark/>
          </w:tcPr>
          <w:p w14:paraId="07C04711" w14:textId="77777777" w:rsidR="006F4D1F" w:rsidRPr="00604913" w:rsidRDefault="006F4D1F">
            <w:pPr>
              <w:rPr>
                <w:color w:val="000000"/>
                <w:sz w:val="24"/>
                <w:szCs w:val="24"/>
              </w:rPr>
            </w:pPr>
            <w:r w:rsidRPr="00604913">
              <w:rPr>
                <w:color w:val="000000"/>
                <w:sz w:val="24"/>
                <w:szCs w:val="24"/>
              </w:rPr>
              <w:t>The tender must be prepared in typed format and include all required information.</w:t>
            </w:r>
          </w:p>
        </w:tc>
      </w:tr>
      <w:tr w:rsidR="006F4D1F" w:rsidRPr="00604913" w14:paraId="4FC7BB00" w14:textId="77777777" w:rsidTr="006F4D1F">
        <w:tc>
          <w:tcPr>
            <w:tcW w:w="4678" w:type="dxa"/>
            <w:hideMark/>
          </w:tcPr>
          <w:p w14:paraId="3852447C" w14:textId="77777777" w:rsidR="006F4D1F" w:rsidRPr="00CB6AEF" w:rsidRDefault="006F4D1F">
            <w:pPr>
              <w:rPr>
                <w:b/>
                <w:bCs/>
                <w:color w:val="000000"/>
                <w:sz w:val="24"/>
                <w:szCs w:val="24"/>
                <w:lang w:val="lv-LV"/>
              </w:rPr>
            </w:pPr>
            <w:r w:rsidRPr="00CB6AEF">
              <w:rPr>
                <w:b/>
                <w:bCs/>
                <w:color w:val="000000"/>
                <w:lang w:val="lv-LV"/>
              </w:rPr>
              <w:t>Pretendentiem jāaizpilda un jāiesniedz iepirkuma Pielikums Nr. 4 – Apliecinājums par neatkarīgi izstrādātu piedāvājumu.</w:t>
            </w:r>
          </w:p>
        </w:tc>
        <w:tc>
          <w:tcPr>
            <w:tcW w:w="4677" w:type="dxa"/>
            <w:hideMark/>
          </w:tcPr>
          <w:p w14:paraId="471A1C98" w14:textId="77777777" w:rsidR="006F4D1F" w:rsidRPr="00604913" w:rsidRDefault="006F4D1F">
            <w:pPr>
              <w:rPr>
                <w:b/>
                <w:bCs/>
                <w:color w:val="000000"/>
                <w:sz w:val="24"/>
                <w:szCs w:val="24"/>
              </w:rPr>
            </w:pPr>
            <w:r w:rsidRPr="00604913">
              <w:rPr>
                <w:b/>
                <w:bCs/>
                <w:color w:val="000000"/>
                <w:sz w:val="24"/>
                <w:szCs w:val="24"/>
              </w:rPr>
              <w:t>Tenderers must complete and submit Procurement Annex No. 4 – Declaration of Independently Prepared Tender.</w:t>
            </w:r>
          </w:p>
        </w:tc>
      </w:tr>
      <w:tr w:rsidR="00EC1735" w:rsidRPr="00604913" w14:paraId="3F090C90" w14:textId="77777777" w:rsidTr="006F4D1F">
        <w:tc>
          <w:tcPr>
            <w:tcW w:w="4678" w:type="dxa"/>
          </w:tcPr>
          <w:p w14:paraId="2AD83B48" w14:textId="6A02D4B8" w:rsidR="00EC1735" w:rsidRPr="00CB6AEF" w:rsidRDefault="00EC1735" w:rsidP="00EC1735">
            <w:pPr>
              <w:rPr>
                <w:color w:val="000000"/>
                <w:sz w:val="24"/>
                <w:szCs w:val="24"/>
                <w:lang w:val="lv-LV"/>
              </w:rPr>
            </w:pPr>
            <w:r w:rsidRPr="00CB6AEF">
              <w:rPr>
                <w:lang w:val="lv-LV"/>
              </w:rPr>
              <w:t>Par Pretendentu var būt fiziska vai juridiska persona, šādu personu apvienība jebkurā to kombinācijā, kas attiecīgi piedāvā tirgū sniegt pakalpojumus un kura atbilst šādām prasībām:</w:t>
            </w:r>
          </w:p>
        </w:tc>
        <w:tc>
          <w:tcPr>
            <w:tcW w:w="4677" w:type="dxa"/>
          </w:tcPr>
          <w:p w14:paraId="446703C9" w14:textId="25BF596B" w:rsidR="00EC1735" w:rsidRPr="00604913" w:rsidRDefault="00EC1735" w:rsidP="00EC1735">
            <w:pPr>
              <w:rPr>
                <w:color w:val="000000"/>
                <w:sz w:val="24"/>
                <w:szCs w:val="24"/>
              </w:rPr>
            </w:pPr>
            <w:r w:rsidRPr="00604913">
              <w:rPr>
                <w:sz w:val="24"/>
                <w:szCs w:val="24"/>
              </w:rPr>
              <w:t>An Applicant may be an individual or a legal entity, an association of such persons or entities in any combination, which is respectively offering on the market to provide services and which meets the following requirements:</w:t>
            </w:r>
          </w:p>
        </w:tc>
      </w:tr>
      <w:tr w:rsidR="00EC1735" w:rsidRPr="00604913" w14:paraId="74E99734" w14:textId="77777777" w:rsidTr="006F4D1F">
        <w:tc>
          <w:tcPr>
            <w:tcW w:w="4678" w:type="dxa"/>
          </w:tcPr>
          <w:p w14:paraId="7D7040DE" w14:textId="38D62641" w:rsidR="00EC1735" w:rsidRPr="00CB6AEF" w:rsidRDefault="00EC1735" w:rsidP="00EC1735">
            <w:pPr>
              <w:rPr>
                <w:color w:val="000000"/>
                <w:sz w:val="24"/>
                <w:szCs w:val="24"/>
                <w:lang w:val="lv-LV"/>
              </w:rPr>
            </w:pPr>
            <w:r w:rsidRPr="00CB6AEF">
              <w:rPr>
                <w:lang w:val="lv-LV"/>
              </w:rPr>
              <w:t>- Pretendents nav reģistrēts valstī, kas minēta Ministru kabineta 2023. gada 27. jūnija noteikumos Nr. 333 "Zemu nodokļu vai beznodokļu valstu un teritoriju saraksts"</w:t>
            </w:r>
          </w:p>
        </w:tc>
        <w:tc>
          <w:tcPr>
            <w:tcW w:w="4677" w:type="dxa"/>
          </w:tcPr>
          <w:p w14:paraId="0A8650ED" w14:textId="79D34F53" w:rsidR="00EC1735" w:rsidRPr="00604913" w:rsidRDefault="00EC1735" w:rsidP="00EC1735">
            <w:pPr>
              <w:pStyle w:val="TableParagraph"/>
              <w:spacing w:before="60"/>
              <w:ind w:right="91"/>
              <w:jc w:val="both"/>
              <w:rPr>
                <w:sz w:val="24"/>
                <w:szCs w:val="24"/>
              </w:rPr>
            </w:pPr>
            <w:r w:rsidRPr="00604913">
              <w:rPr>
                <w:sz w:val="24"/>
                <w:szCs w:val="24"/>
              </w:rPr>
              <w:t>- The Applicant is not registered in the country specified in the 27 June 2023 Regulation of the Cabinet of Ministers of the Republic of Latvia No. 333 "Regulations regarding low-tax or tax-free</w:t>
            </w:r>
          </w:p>
          <w:p w14:paraId="5675812E" w14:textId="5DDB483F" w:rsidR="00EC1735" w:rsidRPr="00604913" w:rsidRDefault="00EC1735" w:rsidP="00EC1735">
            <w:pPr>
              <w:rPr>
                <w:color w:val="000000"/>
                <w:sz w:val="24"/>
                <w:szCs w:val="24"/>
              </w:rPr>
            </w:pPr>
            <w:r w:rsidRPr="00604913">
              <w:rPr>
                <w:sz w:val="24"/>
                <w:szCs w:val="24"/>
              </w:rPr>
              <w:t>countries and territories"</w:t>
            </w:r>
          </w:p>
        </w:tc>
      </w:tr>
      <w:tr w:rsidR="00EC1735" w:rsidRPr="00604913" w14:paraId="4384E72E" w14:textId="77777777" w:rsidTr="006F4D1F">
        <w:tc>
          <w:tcPr>
            <w:tcW w:w="4678" w:type="dxa"/>
          </w:tcPr>
          <w:p w14:paraId="05B01FD7" w14:textId="406F82E9" w:rsidR="00EC1735" w:rsidRPr="00CB6AEF" w:rsidRDefault="00EC1735" w:rsidP="00EC1735">
            <w:pPr>
              <w:rPr>
                <w:color w:val="000000"/>
                <w:sz w:val="24"/>
                <w:szCs w:val="24"/>
                <w:lang w:val="lv-LV"/>
              </w:rPr>
            </w:pPr>
            <w:r w:rsidRPr="00CB6AEF">
              <w:rPr>
                <w:lang w:val="lv-LV"/>
              </w:rPr>
              <w:lastRenderedPageBreak/>
              <w:t>-  Pretendents nav pasludināts par maksātnespējīgu, neatrodas likvidācijas procesā, tā saimnieciskā darbība nav apgrūtināta vai pārtraukta, kā arī nav konstatēti Pretendenta profesionālās darbības pārkāpumi pēdējo 3 (trīs) gadu laikā (vai īsākā laika periodā, ja Pretendents ir dibināts vēlāk);</w:t>
            </w:r>
          </w:p>
        </w:tc>
        <w:tc>
          <w:tcPr>
            <w:tcW w:w="4677" w:type="dxa"/>
          </w:tcPr>
          <w:p w14:paraId="10FDFF50" w14:textId="7E0FBE9C" w:rsidR="00EC1735" w:rsidRPr="00604913" w:rsidRDefault="00EC1735" w:rsidP="00EC1735">
            <w:pPr>
              <w:pStyle w:val="TableParagraph"/>
              <w:spacing w:before="60"/>
              <w:ind w:left="110" w:right="91"/>
              <w:jc w:val="both"/>
              <w:rPr>
                <w:sz w:val="24"/>
                <w:szCs w:val="24"/>
              </w:rPr>
            </w:pPr>
            <w:r w:rsidRPr="00604913">
              <w:rPr>
                <w:sz w:val="24"/>
                <w:szCs w:val="24"/>
              </w:rPr>
              <w:t>- The applicant has not been declared insolvent, is not in the process of liquidation, its economic activity has not been encumbered or terminated, as well as violations in the professional activity of the Applicant have not been established during the last 3 (three) years (or a shorter period if the Applicant has been</w:t>
            </w:r>
          </w:p>
          <w:p w14:paraId="50C227FD" w14:textId="7B384B4B" w:rsidR="00EC1735" w:rsidRPr="00604913" w:rsidRDefault="00EC1735" w:rsidP="00EC1735">
            <w:pPr>
              <w:rPr>
                <w:color w:val="000000"/>
                <w:sz w:val="24"/>
                <w:szCs w:val="24"/>
              </w:rPr>
            </w:pPr>
            <w:r w:rsidRPr="00604913">
              <w:rPr>
                <w:sz w:val="24"/>
                <w:szCs w:val="24"/>
              </w:rPr>
              <w:t>established later);</w:t>
            </w:r>
          </w:p>
        </w:tc>
      </w:tr>
      <w:tr w:rsidR="00EC1735" w:rsidRPr="00604913" w14:paraId="4AEA0912" w14:textId="77777777" w:rsidTr="006F4D1F">
        <w:tc>
          <w:tcPr>
            <w:tcW w:w="4678" w:type="dxa"/>
          </w:tcPr>
          <w:p w14:paraId="39728E7E" w14:textId="39AD7508" w:rsidR="00EC1735" w:rsidRPr="00CB6AEF" w:rsidRDefault="00EC1735" w:rsidP="00EC1735">
            <w:pPr>
              <w:rPr>
                <w:color w:val="000000"/>
                <w:sz w:val="24"/>
                <w:szCs w:val="24"/>
                <w:lang w:val="lv-LV"/>
              </w:rPr>
            </w:pPr>
            <w:r w:rsidRPr="00CB6AEF">
              <w:rPr>
                <w:lang w:val="lv-LV"/>
              </w:rPr>
              <w:t>-  Pretendents nav saistīts ar Pasūtītāju likuma “Par nodokļiem un nodevām” izpratnē un neatrodas interešu konfliktā saskaņā ar 2017. gada 28. februāra Ministru kabineta noteikumiem Nr.104 „Noteikumi par iepirkuma procedūru un tās piemērošanas kārtību pasūtītāja finansētajiem projektiem”;</w:t>
            </w:r>
          </w:p>
        </w:tc>
        <w:tc>
          <w:tcPr>
            <w:tcW w:w="4677" w:type="dxa"/>
          </w:tcPr>
          <w:p w14:paraId="4E6F8640" w14:textId="77777777" w:rsidR="00EC1735" w:rsidRPr="00604913" w:rsidRDefault="00EC1735" w:rsidP="00EC1735">
            <w:pPr>
              <w:pStyle w:val="TableParagraph"/>
              <w:spacing w:before="60"/>
              <w:ind w:left="110" w:right="91"/>
              <w:jc w:val="both"/>
              <w:rPr>
                <w:sz w:val="24"/>
                <w:szCs w:val="24"/>
              </w:rPr>
            </w:pPr>
            <w:r w:rsidRPr="00604913">
              <w:rPr>
                <w:sz w:val="24"/>
                <w:szCs w:val="24"/>
              </w:rPr>
              <w:t xml:space="preserve">- The applicant is not related to the Customer for the purposes of the Law on Taxes and Duties and is not in a conflict of interest according to the 28 February 2017 Regulation of the Cabinet of Ministers No. 104 "Regulations on the </w:t>
            </w:r>
            <w:proofErr w:type="gramStart"/>
            <w:r w:rsidRPr="00604913">
              <w:rPr>
                <w:sz w:val="24"/>
                <w:szCs w:val="24"/>
              </w:rPr>
              <w:t>procurement  procedure</w:t>
            </w:r>
            <w:proofErr w:type="gramEnd"/>
            <w:r w:rsidRPr="00604913">
              <w:rPr>
                <w:sz w:val="24"/>
                <w:szCs w:val="24"/>
              </w:rPr>
              <w:t xml:space="preserve">  </w:t>
            </w:r>
            <w:proofErr w:type="gramStart"/>
            <w:r w:rsidRPr="00604913">
              <w:rPr>
                <w:sz w:val="24"/>
                <w:szCs w:val="24"/>
              </w:rPr>
              <w:t>and  the</w:t>
            </w:r>
            <w:proofErr w:type="gramEnd"/>
          </w:p>
          <w:p w14:paraId="7AD14FA9" w14:textId="277E36FE" w:rsidR="00EC1735" w:rsidRPr="00604913" w:rsidRDefault="00EC1735" w:rsidP="00EC1735">
            <w:pPr>
              <w:rPr>
                <w:color w:val="000000"/>
                <w:sz w:val="24"/>
                <w:szCs w:val="24"/>
              </w:rPr>
            </w:pPr>
            <w:r w:rsidRPr="00604913">
              <w:rPr>
                <w:sz w:val="24"/>
                <w:szCs w:val="24"/>
              </w:rPr>
              <w:t>procedure of its application in projects funded by the customer";</w:t>
            </w:r>
          </w:p>
        </w:tc>
      </w:tr>
      <w:tr w:rsidR="00EC1735" w:rsidRPr="00604913" w14:paraId="3E8EBFD9" w14:textId="77777777" w:rsidTr="006F4D1F">
        <w:tc>
          <w:tcPr>
            <w:tcW w:w="4678" w:type="dxa"/>
          </w:tcPr>
          <w:p w14:paraId="76CA6FAB" w14:textId="30107DC6" w:rsidR="00EC1735" w:rsidRPr="00CB6AEF" w:rsidRDefault="00EC1735" w:rsidP="00EC1735">
            <w:pPr>
              <w:rPr>
                <w:color w:val="000000"/>
                <w:sz w:val="24"/>
                <w:szCs w:val="24"/>
                <w:lang w:val="lv-LV"/>
              </w:rPr>
            </w:pPr>
            <w:r w:rsidRPr="00CB6AEF">
              <w:rPr>
                <w:lang w:val="lv-LV"/>
              </w:rPr>
              <w:t>-  Pretendentam nav noteiktas nacionālās vai starptautiskās sankcijas vai būtiskas finanšu un kapitāla tirgus intereses ietekmējošas ES vai Ziemeļatlantijas līguma organizācijas dalībvalsts noteiktās sankcijas (atbilstoši Starptautisko un Latvijas Republikas nacionālo sankciju likumā minētajiem nosacījumiem);</w:t>
            </w:r>
          </w:p>
        </w:tc>
        <w:tc>
          <w:tcPr>
            <w:tcW w:w="4677" w:type="dxa"/>
          </w:tcPr>
          <w:p w14:paraId="03B5E40F" w14:textId="65688B8B" w:rsidR="00EC1735" w:rsidRPr="00604913" w:rsidRDefault="00EC1735" w:rsidP="00EC1735">
            <w:pPr>
              <w:pStyle w:val="TableParagraph"/>
              <w:spacing w:before="60"/>
              <w:ind w:left="110" w:right="91"/>
              <w:jc w:val="both"/>
              <w:rPr>
                <w:sz w:val="24"/>
                <w:szCs w:val="24"/>
              </w:rPr>
            </w:pPr>
            <w:r w:rsidRPr="00604913">
              <w:rPr>
                <w:sz w:val="24"/>
                <w:szCs w:val="24"/>
              </w:rPr>
              <w:t xml:space="preserve">-  The </w:t>
            </w:r>
            <w:r w:rsidR="00877E51" w:rsidRPr="00604913">
              <w:rPr>
                <w:sz w:val="24"/>
                <w:szCs w:val="24"/>
              </w:rPr>
              <w:t>applicant</w:t>
            </w:r>
            <w:r w:rsidRPr="00604913">
              <w:rPr>
                <w:sz w:val="24"/>
                <w:szCs w:val="24"/>
              </w:rPr>
              <w:t xml:space="preserve"> is not subject to national or international sanctions or significant sanctions determined by a Member State of the EU or the North Atlantic Treaty Organization affecting the interests of the financial and capital market (according to the conditions specified in the Law on </w:t>
            </w:r>
            <w:proofErr w:type="gramStart"/>
            <w:r w:rsidRPr="00604913">
              <w:rPr>
                <w:sz w:val="24"/>
                <w:szCs w:val="24"/>
              </w:rPr>
              <w:t>International  Sanctions</w:t>
            </w:r>
            <w:proofErr w:type="gramEnd"/>
            <w:r w:rsidRPr="00604913">
              <w:rPr>
                <w:sz w:val="24"/>
                <w:szCs w:val="24"/>
              </w:rPr>
              <w:t xml:space="preserve">  </w:t>
            </w:r>
            <w:proofErr w:type="gramStart"/>
            <w:r w:rsidRPr="00604913">
              <w:rPr>
                <w:sz w:val="24"/>
                <w:szCs w:val="24"/>
              </w:rPr>
              <w:t>and  National</w:t>
            </w:r>
            <w:proofErr w:type="gramEnd"/>
          </w:p>
          <w:p w14:paraId="4F2AF891" w14:textId="73FABFBB" w:rsidR="00EC1735" w:rsidRPr="00604913" w:rsidRDefault="00EC1735" w:rsidP="00EC1735">
            <w:pPr>
              <w:rPr>
                <w:color w:val="000000"/>
                <w:sz w:val="24"/>
                <w:szCs w:val="24"/>
              </w:rPr>
            </w:pPr>
            <w:r w:rsidRPr="00604913">
              <w:rPr>
                <w:sz w:val="24"/>
                <w:szCs w:val="24"/>
              </w:rPr>
              <w:t>Sanctions of the Republic of Latvia);</w:t>
            </w:r>
          </w:p>
        </w:tc>
      </w:tr>
    </w:tbl>
    <w:p w14:paraId="4CDF0D76" w14:textId="77777777" w:rsidR="00B66DCE" w:rsidRDefault="00B66DCE" w:rsidP="00DE430B">
      <w:pPr>
        <w:widowControl w:val="0"/>
        <w:autoSpaceDE w:val="0"/>
        <w:autoSpaceDN w:val="0"/>
        <w:spacing w:before="5"/>
      </w:pPr>
    </w:p>
    <w:p w14:paraId="3A7F7387" w14:textId="77777777" w:rsidR="00B66DCE" w:rsidRPr="00F6310D" w:rsidRDefault="00B66DCE" w:rsidP="00DE430B">
      <w:pPr>
        <w:widowControl w:val="0"/>
        <w:autoSpaceDE w:val="0"/>
        <w:autoSpaceDN w:val="0"/>
        <w:spacing w:before="5"/>
      </w:pPr>
    </w:p>
    <w:p w14:paraId="08EAA359" w14:textId="34FAA4A9" w:rsidR="00843FB0" w:rsidRDefault="00D36838" w:rsidP="00DE430B">
      <w:pPr>
        <w:widowControl w:val="0"/>
        <w:autoSpaceDE w:val="0"/>
        <w:autoSpaceDN w:val="0"/>
        <w:rPr>
          <w:b/>
          <w:bCs/>
        </w:rPr>
      </w:pPr>
      <w:r>
        <w:rPr>
          <w:b/>
          <w:bCs/>
        </w:rPr>
        <w:t xml:space="preserve">5. </w:t>
      </w:r>
      <w:r w:rsidRPr="00D36838">
        <w:rPr>
          <w:rStyle w:val="Strong"/>
          <w:color w:val="000000"/>
        </w:rPr>
        <w:t>Piedāvājuma iesniegšana</w:t>
      </w:r>
      <w:r>
        <w:rPr>
          <w:rStyle w:val="Strong"/>
          <w:color w:val="000000"/>
        </w:rPr>
        <w:t xml:space="preserve"> / </w:t>
      </w:r>
      <w:r w:rsidRPr="00D36838">
        <w:rPr>
          <w:rStyle w:val="Strong"/>
          <w:color w:val="000000"/>
        </w:rPr>
        <w:t>Submission of Tenders</w:t>
      </w:r>
    </w:p>
    <w:tbl>
      <w:tblPr>
        <w:tblStyle w:val="TableGrid"/>
        <w:tblW w:w="0" w:type="auto"/>
        <w:tblInd w:w="-5" w:type="dxa"/>
        <w:tblLook w:val="04A0" w:firstRow="1" w:lastRow="0" w:firstColumn="1" w:lastColumn="0" w:noHBand="0" w:noVBand="1"/>
      </w:tblPr>
      <w:tblGrid>
        <w:gridCol w:w="4438"/>
        <w:gridCol w:w="4917"/>
      </w:tblGrid>
      <w:tr w:rsidR="00D36838" w:rsidRPr="00B66DCE" w14:paraId="68A9E0A6" w14:textId="77777777" w:rsidTr="00D36838">
        <w:tc>
          <w:tcPr>
            <w:tcW w:w="0" w:type="auto"/>
            <w:hideMark/>
          </w:tcPr>
          <w:p w14:paraId="5BFECFEB" w14:textId="6D20E888" w:rsidR="00D36838" w:rsidRPr="00F52BC7" w:rsidRDefault="00D36838">
            <w:pPr>
              <w:rPr>
                <w:color w:val="000000"/>
                <w:sz w:val="24"/>
                <w:szCs w:val="24"/>
                <w:lang w:val="lv-LV"/>
              </w:rPr>
            </w:pPr>
            <w:r w:rsidRPr="00CB6AEF">
              <w:rPr>
                <w:color w:val="000000"/>
                <w:sz w:val="24"/>
                <w:szCs w:val="24"/>
                <w:lang w:val="lv-LV"/>
              </w:rPr>
              <w:t xml:space="preserve">Pretendenti savus </w:t>
            </w:r>
            <w:r w:rsidRPr="00CB6AEF">
              <w:rPr>
                <w:color w:val="000000"/>
                <w:sz w:val="24"/>
                <w:szCs w:val="24"/>
                <w:u w:val="single"/>
                <w:lang w:val="lv-LV"/>
              </w:rPr>
              <w:t xml:space="preserve">jautājumus var iesūtīt ne vēlāk kā līdz 2026. gada </w:t>
            </w:r>
            <w:r w:rsidR="00CB2250">
              <w:rPr>
                <w:color w:val="000000"/>
                <w:sz w:val="24"/>
                <w:szCs w:val="24"/>
                <w:u w:val="single"/>
                <w:lang w:val="lv-LV"/>
              </w:rPr>
              <w:t>13</w:t>
            </w:r>
            <w:r w:rsidRPr="00CB6AEF">
              <w:rPr>
                <w:color w:val="000000"/>
                <w:sz w:val="24"/>
                <w:szCs w:val="24"/>
                <w:u w:val="single"/>
                <w:lang w:val="lv-LV"/>
              </w:rPr>
              <w:t xml:space="preserve">. </w:t>
            </w:r>
            <w:r w:rsidR="008A73DC">
              <w:rPr>
                <w:color w:val="000000"/>
                <w:sz w:val="24"/>
                <w:szCs w:val="24"/>
                <w:u w:val="single"/>
                <w:lang w:val="lv-LV"/>
              </w:rPr>
              <w:t>aprīlim</w:t>
            </w:r>
            <w:r w:rsidR="008A73DC" w:rsidRPr="00CB6AEF">
              <w:rPr>
                <w:color w:val="000000"/>
                <w:sz w:val="24"/>
                <w:szCs w:val="24"/>
                <w:u w:val="single"/>
                <w:lang w:val="lv-LV"/>
              </w:rPr>
              <w:t xml:space="preserve"> </w:t>
            </w:r>
            <w:r w:rsidRPr="00CB6AEF">
              <w:rPr>
                <w:color w:val="000000"/>
                <w:sz w:val="24"/>
                <w:szCs w:val="24"/>
                <w:u w:val="single"/>
                <w:lang w:val="lv-LV"/>
              </w:rPr>
              <w:t xml:space="preserve">plkst. </w:t>
            </w:r>
            <w:r w:rsidRPr="00F52BC7">
              <w:rPr>
                <w:color w:val="000000"/>
                <w:sz w:val="24"/>
                <w:szCs w:val="24"/>
                <w:u w:val="single"/>
                <w:lang w:val="lv-LV"/>
              </w:rPr>
              <w:t>17.00</w:t>
            </w:r>
            <w:r w:rsidRPr="00F52BC7">
              <w:rPr>
                <w:color w:val="000000"/>
                <w:sz w:val="24"/>
                <w:szCs w:val="24"/>
                <w:lang w:val="lv-LV"/>
              </w:rPr>
              <w:t>, pēc minētā laika pretendentu jautājumi netiks pieņemti un izskatīti.</w:t>
            </w:r>
          </w:p>
        </w:tc>
        <w:tc>
          <w:tcPr>
            <w:tcW w:w="0" w:type="auto"/>
            <w:hideMark/>
          </w:tcPr>
          <w:p w14:paraId="597B4243" w14:textId="1FDF053D" w:rsidR="00D36838" w:rsidRPr="002E7D75" w:rsidRDefault="00D36838">
            <w:pPr>
              <w:rPr>
                <w:color w:val="000000"/>
                <w:sz w:val="24"/>
                <w:szCs w:val="24"/>
                <w:u w:val="single"/>
                <w:lang w:val="lv-LV"/>
              </w:rPr>
            </w:pPr>
            <w:r w:rsidRPr="00B66DCE">
              <w:rPr>
                <w:color w:val="000000"/>
                <w:sz w:val="24"/>
                <w:szCs w:val="24"/>
              </w:rPr>
              <w:t xml:space="preserve">Tenderers may submit their </w:t>
            </w:r>
            <w:r w:rsidRPr="00B66DCE">
              <w:rPr>
                <w:color w:val="000000"/>
                <w:sz w:val="24"/>
                <w:szCs w:val="24"/>
                <w:u w:val="single"/>
              </w:rPr>
              <w:t xml:space="preserve">questions no later than </w:t>
            </w:r>
            <w:r w:rsidR="00CB2250">
              <w:rPr>
                <w:color w:val="000000"/>
                <w:sz w:val="24"/>
                <w:szCs w:val="24"/>
                <w:u w:val="single"/>
              </w:rPr>
              <w:t>13rd</w:t>
            </w:r>
            <w:r w:rsidR="008A73DC" w:rsidRPr="00B66DCE">
              <w:rPr>
                <w:color w:val="000000"/>
                <w:sz w:val="24"/>
                <w:szCs w:val="24"/>
                <w:u w:val="single"/>
              </w:rPr>
              <w:t xml:space="preserve"> </w:t>
            </w:r>
            <w:proofErr w:type="spellStart"/>
            <w:r w:rsidR="008A73DC">
              <w:rPr>
                <w:color w:val="000000"/>
                <w:sz w:val="24"/>
                <w:szCs w:val="24"/>
                <w:u w:val="single"/>
                <w:lang w:val="lv-LV"/>
              </w:rPr>
              <w:t>April</w:t>
            </w:r>
            <w:proofErr w:type="spellEnd"/>
            <w:r w:rsidR="008A73DC" w:rsidRPr="00B66DCE">
              <w:rPr>
                <w:color w:val="000000"/>
                <w:sz w:val="24"/>
                <w:szCs w:val="24"/>
                <w:u w:val="single"/>
              </w:rPr>
              <w:t xml:space="preserve"> </w:t>
            </w:r>
            <w:r w:rsidRPr="00B66DCE">
              <w:rPr>
                <w:color w:val="000000"/>
                <w:sz w:val="24"/>
                <w:szCs w:val="24"/>
                <w:u w:val="single"/>
              </w:rPr>
              <w:t xml:space="preserve">2026 at </w:t>
            </w:r>
            <w:r w:rsidR="00F52BC7">
              <w:rPr>
                <w:color w:val="000000"/>
                <w:sz w:val="24"/>
                <w:szCs w:val="24"/>
                <w:u w:val="single"/>
              </w:rPr>
              <w:t>5.</w:t>
            </w:r>
            <w:r w:rsidRPr="00B66DCE">
              <w:rPr>
                <w:color w:val="000000"/>
                <w:sz w:val="24"/>
                <w:szCs w:val="24"/>
                <w:u w:val="single"/>
              </w:rPr>
              <w:t>00</w:t>
            </w:r>
            <w:r w:rsidR="00F52BC7">
              <w:rPr>
                <w:color w:val="000000"/>
                <w:sz w:val="24"/>
                <w:szCs w:val="24"/>
                <w:u w:val="single"/>
              </w:rPr>
              <w:t xml:space="preserve"> pm</w:t>
            </w:r>
            <w:r w:rsidRPr="00B66DCE">
              <w:rPr>
                <w:color w:val="000000"/>
                <w:sz w:val="24"/>
                <w:szCs w:val="24"/>
              </w:rPr>
              <w:t>. Questions submitted after this deadline will not be accepted or considered.</w:t>
            </w:r>
          </w:p>
        </w:tc>
      </w:tr>
      <w:tr w:rsidR="00D36838" w:rsidRPr="00B66DCE" w14:paraId="4BD2D931" w14:textId="77777777" w:rsidTr="00D36838">
        <w:tc>
          <w:tcPr>
            <w:tcW w:w="0" w:type="auto"/>
            <w:hideMark/>
          </w:tcPr>
          <w:p w14:paraId="581C381D" w14:textId="0922A556" w:rsidR="00D36838" w:rsidRPr="00CB6AEF" w:rsidRDefault="00D36838" w:rsidP="00D36838">
            <w:pPr>
              <w:rPr>
                <w:color w:val="000000"/>
                <w:sz w:val="24"/>
                <w:szCs w:val="24"/>
                <w:lang w:val="lv-LV"/>
              </w:rPr>
            </w:pPr>
            <w:r w:rsidRPr="00CB6AEF">
              <w:rPr>
                <w:color w:val="000000"/>
                <w:lang w:val="lv-LV"/>
              </w:rPr>
              <w:t xml:space="preserve">Pretendenti savus </w:t>
            </w:r>
            <w:r w:rsidRPr="00CB6AEF">
              <w:rPr>
                <w:b/>
                <w:bCs/>
                <w:color w:val="000000"/>
                <w:lang w:val="lv-LV"/>
              </w:rPr>
              <w:t>gala piedāvājumus</w:t>
            </w:r>
            <w:r w:rsidRPr="00CB6AEF">
              <w:rPr>
                <w:color w:val="000000"/>
                <w:lang w:val="lv-LV"/>
              </w:rPr>
              <w:t xml:space="preserve"> var iesniegt iesūtot tos, apliecinot ar drošu elektronisko parakstu, nosūtot savu piedāvājumu uz e-pastiem</w:t>
            </w:r>
            <w:r w:rsidRPr="00CB6AEF">
              <w:rPr>
                <w:rStyle w:val="apple-converted-space"/>
                <w:color w:val="000000"/>
                <w:lang w:val="lv-LV"/>
              </w:rPr>
              <w:t> </w:t>
            </w:r>
            <w:hyperlink r:id="rId12" w:history="1">
              <w:r w:rsidRPr="00CB6AEF">
                <w:rPr>
                  <w:rStyle w:val="Hyperlink"/>
                  <w:lang w:val="lv-LV"/>
                </w:rPr>
                <w:t>igors@gvf.lv</w:t>
              </w:r>
            </w:hyperlink>
            <w:r w:rsidRPr="00CB6AEF">
              <w:rPr>
                <w:rStyle w:val="apple-converted-space"/>
                <w:color w:val="000000"/>
                <w:lang w:val="lv-LV"/>
              </w:rPr>
              <w:t> </w:t>
            </w:r>
            <w:r w:rsidRPr="00CB6AEF">
              <w:rPr>
                <w:color w:val="000000"/>
                <w:lang w:val="lv-LV"/>
              </w:rPr>
              <w:t>un</w:t>
            </w:r>
            <w:r w:rsidRPr="00CB6AEF">
              <w:rPr>
                <w:rStyle w:val="apple-converted-space"/>
                <w:color w:val="000000"/>
                <w:lang w:val="lv-LV"/>
              </w:rPr>
              <w:t> </w:t>
            </w:r>
            <w:hyperlink r:id="rId13" w:history="1">
              <w:r w:rsidRPr="00CB6AEF">
                <w:rPr>
                  <w:rStyle w:val="Hyperlink"/>
                  <w:lang w:val="lv-LV"/>
                </w:rPr>
                <w:t>ingus@1b.lv</w:t>
              </w:r>
            </w:hyperlink>
            <w:r w:rsidRPr="00CB6AEF">
              <w:rPr>
                <w:rStyle w:val="apple-converted-space"/>
                <w:color w:val="000000"/>
                <w:lang w:val="lv-LV"/>
              </w:rPr>
              <w:t> </w:t>
            </w:r>
            <w:r w:rsidRPr="00CB6AEF">
              <w:rPr>
                <w:b/>
                <w:bCs/>
                <w:color w:val="000000"/>
                <w:lang w:val="lv-LV"/>
              </w:rPr>
              <w:t xml:space="preserve">līdz </w:t>
            </w:r>
            <w:r w:rsidR="00CB2250">
              <w:rPr>
                <w:b/>
                <w:bCs/>
                <w:color w:val="000000"/>
                <w:lang w:val="lv-LV"/>
              </w:rPr>
              <w:t>2026. gada 20</w:t>
            </w:r>
            <w:r w:rsidR="00845540">
              <w:rPr>
                <w:b/>
                <w:bCs/>
                <w:color w:val="000000"/>
                <w:lang w:val="lv-LV"/>
              </w:rPr>
              <w:t>.</w:t>
            </w:r>
            <w:r w:rsidRPr="00CB6AEF">
              <w:rPr>
                <w:b/>
                <w:bCs/>
                <w:color w:val="000000"/>
                <w:lang w:val="lv-LV"/>
              </w:rPr>
              <w:t xml:space="preserve"> </w:t>
            </w:r>
            <w:r w:rsidR="00D563F8">
              <w:rPr>
                <w:b/>
                <w:bCs/>
                <w:color w:val="000000"/>
                <w:sz w:val="24"/>
                <w:szCs w:val="24"/>
                <w:lang w:val="lv-LV"/>
              </w:rPr>
              <w:t>aprīli</w:t>
            </w:r>
            <w:r w:rsidR="00780AD5">
              <w:rPr>
                <w:b/>
                <w:bCs/>
                <w:color w:val="000000"/>
                <w:sz w:val="24"/>
                <w:szCs w:val="24"/>
                <w:lang w:val="lv-LV"/>
              </w:rPr>
              <w:t>m</w:t>
            </w:r>
            <w:r w:rsidR="00D563F8">
              <w:rPr>
                <w:b/>
                <w:bCs/>
                <w:color w:val="000000"/>
                <w:sz w:val="24"/>
                <w:szCs w:val="24"/>
                <w:lang w:val="lv-LV"/>
              </w:rPr>
              <w:t xml:space="preserve"> </w:t>
            </w:r>
            <w:r w:rsidRPr="00CB6AEF">
              <w:rPr>
                <w:b/>
                <w:bCs/>
                <w:color w:val="000000"/>
                <w:lang w:val="lv-LV"/>
              </w:rPr>
              <w:t>plkst.17:00</w:t>
            </w:r>
            <w:r w:rsidRPr="00CB6AEF">
              <w:rPr>
                <w:color w:val="000000"/>
                <w:lang w:val="lv-LV"/>
              </w:rPr>
              <w:t xml:space="preserve">, un pārliecinoties par dokumenta saņemšanu, ko apliecina ziņa no saņēmēja vai e-pasta apliecinājums par e-pasta un pievienoto dokumentu saņemšanas apliecinājums no e-pastu pakalpojumu nodrošinātāja. </w:t>
            </w:r>
          </w:p>
        </w:tc>
        <w:tc>
          <w:tcPr>
            <w:tcW w:w="0" w:type="auto"/>
            <w:hideMark/>
          </w:tcPr>
          <w:p w14:paraId="4DA19B62" w14:textId="4318EEC6" w:rsidR="00D36838" w:rsidRPr="00B66DCE" w:rsidRDefault="00D36838">
            <w:pPr>
              <w:rPr>
                <w:color w:val="000000"/>
                <w:sz w:val="24"/>
                <w:szCs w:val="24"/>
              </w:rPr>
            </w:pPr>
            <w:r w:rsidRPr="00B66DCE">
              <w:rPr>
                <w:color w:val="000000"/>
                <w:sz w:val="24"/>
                <w:szCs w:val="24"/>
              </w:rPr>
              <w:t xml:space="preserve">Tenderers shall submit their </w:t>
            </w:r>
            <w:r w:rsidRPr="00B66DCE">
              <w:rPr>
                <w:b/>
                <w:bCs/>
                <w:color w:val="000000"/>
                <w:sz w:val="24"/>
                <w:szCs w:val="24"/>
              </w:rPr>
              <w:t>final tenders</w:t>
            </w:r>
            <w:r w:rsidRPr="00B66DCE">
              <w:rPr>
                <w:color w:val="000000"/>
                <w:sz w:val="24"/>
                <w:szCs w:val="24"/>
              </w:rPr>
              <w:t xml:space="preserve"> signed with a secure electronic signature by sending them to the e-mail addresses</w:t>
            </w:r>
            <w:r w:rsidRPr="00B66DCE">
              <w:rPr>
                <w:rStyle w:val="apple-converted-space"/>
                <w:color w:val="000000"/>
                <w:sz w:val="24"/>
                <w:szCs w:val="24"/>
              </w:rPr>
              <w:t> </w:t>
            </w:r>
            <w:r>
              <w:fldChar w:fldCharType="begin"/>
            </w:r>
            <w:r>
              <w:instrText>HYPERLINK "mailto:igors@gvf.lv"</w:instrText>
            </w:r>
            <w:r>
              <w:fldChar w:fldCharType="separate"/>
            </w:r>
            <w:r w:rsidRPr="00B66DCE">
              <w:rPr>
                <w:rStyle w:val="Hyperlink"/>
                <w:sz w:val="24"/>
                <w:szCs w:val="24"/>
              </w:rPr>
              <w:t>igors@gvf.lv</w:t>
            </w:r>
            <w:r>
              <w:fldChar w:fldCharType="end"/>
            </w:r>
            <w:r w:rsidRPr="00B66DCE">
              <w:rPr>
                <w:rStyle w:val="apple-converted-space"/>
                <w:color w:val="000000"/>
                <w:sz w:val="24"/>
                <w:szCs w:val="24"/>
              </w:rPr>
              <w:t> </w:t>
            </w:r>
            <w:r w:rsidRPr="00B66DCE">
              <w:rPr>
                <w:color w:val="000000"/>
                <w:sz w:val="24"/>
                <w:szCs w:val="24"/>
              </w:rPr>
              <w:t>and</w:t>
            </w:r>
            <w:r w:rsidRPr="00B66DCE">
              <w:rPr>
                <w:rStyle w:val="apple-converted-space"/>
                <w:color w:val="000000"/>
                <w:sz w:val="24"/>
                <w:szCs w:val="24"/>
              </w:rPr>
              <w:t> </w:t>
            </w:r>
            <w:r>
              <w:fldChar w:fldCharType="begin"/>
            </w:r>
            <w:r>
              <w:instrText>HYPERLINK "mailto:ingus@1b.lv"</w:instrText>
            </w:r>
            <w:r>
              <w:fldChar w:fldCharType="separate"/>
            </w:r>
            <w:r w:rsidRPr="00B66DCE">
              <w:rPr>
                <w:rStyle w:val="Hyperlink"/>
                <w:sz w:val="24"/>
                <w:szCs w:val="24"/>
              </w:rPr>
              <w:t>ingus@1b.lv</w:t>
            </w:r>
            <w:r>
              <w:fldChar w:fldCharType="end"/>
            </w:r>
            <w:r w:rsidRPr="00B66DCE">
              <w:rPr>
                <w:rStyle w:val="apple-converted-space"/>
                <w:color w:val="000000"/>
                <w:sz w:val="24"/>
                <w:szCs w:val="24"/>
              </w:rPr>
              <w:t> </w:t>
            </w:r>
            <w:r w:rsidRPr="00B66DCE">
              <w:rPr>
                <w:color w:val="000000"/>
                <w:sz w:val="24"/>
                <w:szCs w:val="24"/>
              </w:rPr>
              <w:t xml:space="preserve">no later than </w:t>
            </w:r>
            <w:r w:rsidR="00CB2250">
              <w:rPr>
                <w:b/>
                <w:bCs/>
                <w:color w:val="000000"/>
                <w:sz w:val="24"/>
                <w:szCs w:val="24"/>
              </w:rPr>
              <w:t>20th</w:t>
            </w:r>
            <w:r w:rsidRPr="00B66DCE">
              <w:rPr>
                <w:b/>
                <w:bCs/>
                <w:color w:val="000000"/>
                <w:sz w:val="24"/>
                <w:szCs w:val="24"/>
              </w:rPr>
              <w:t xml:space="preserve"> </w:t>
            </w:r>
            <w:proofErr w:type="spellStart"/>
            <w:r w:rsidR="00D563F8">
              <w:rPr>
                <w:b/>
                <w:bCs/>
                <w:color w:val="000000"/>
                <w:sz w:val="24"/>
                <w:szCs w:val="24"/>
                <w:lang w:val="lv-LV"/>
              </w:rPr>
              <w:t>April</w:t>
            </w:r>
            <w:proofErr w:type="spellEnd"/>
            <w:r w:rsidR="00D563F8" w:rsidRPr="00B66DCE">
              <w:rPr>
                <w:b/>
                <w:bCs/>
                <w:color w:val="000000"/>
                <w:sz w:val="24"/>
                <w:szCs w:val="24"/>
              </w:rPr>
              <w:t xml:space="preserve"> </w:t>
            </w:r>
            <w:r w:rsidRPr="00B66DCE">
              <w:rPr>
                <w:b/>
                <w:bCs/>
                <w:color w:val="000000"/>
                <w:sz w:val="24"/>
                <w:szCs w:val="24"/>
              </w:rPr>
              <w:t xml:space="preserve">2026 at </w:t>
            </w:r>
            <w:r w:rsidR="00780AD5">
              <w:rPr>
                <w:b/>
                <w:bCs/>
                <w:color w:val="000000"/>
                <w:sz w:val="24"/>
                <w:szCs w:val="24"/>
              </w:rPr>
              <w:t>5.</w:t>
            </w:r>
            <w:r w:rsidRPr="00B66DCE">
              <w:rPr>
                <w:b/>
                <w:bCs/>
                <w:color w:val="000000"/>
                <w:sz w:val="24"/>
                <w:szCs w:val="24"/>
              </w:rPr>
              <w:t>00</w:t>
            </w:r>
            <w:r w:rsidR="00780AD5">
              <w:rPr>
                <w:b/>
                <w:bCs/>
                <w:color w:val="000000"/>
                <w:sz w:val="24"/>
                <w:szCs w:val="24"/>
              </w:rPr>
              <w:t xml:space="preserve"> pm</w:t>
            </w:r>
            <w:r w:rsidRPr="00B66DCE">
              <w:rPr>
                <w:color w:val="000000"/>
                <w:sz w:val="24"/>
                <w:szCs w:val="24"/>
              </w:rPr>
              <w:t xml:space="preserve"> and ensuring confirmation of receipt of the documents, either by a message from the recipient or by an automatic confirmation of receipt of the e-mail and attached documents from the e-mail service provider.</w:t>
            </w:r>
          </w:p>
        </w:tc>
      </w:tr>
      <w:tr w:rsidR="00D36838" w:rsidRPr="00B66DCE" w14:paraId="5C81DFE9" w14:textId="77777777" w:rsidTr="00D36838">
        <w:tc>
          <w:tcPr>
            <w:tcW w:w="0" w:type="auto"/>
            <w:hideMark/>
          </w:tcPr>
          <w:p w14:paraId="72E2F76D" w14:textId="77777777" w:rsidR="00D36838" w:rsidRPr="00CB6AEF" w:rsidRDefault="00D36838">
            <w:pPr>
              <w:rPr>
                <w:color w:val="000000"/>
                <w:sz w:val="24"/>
                <w:szCs w:val="24"/>
                <w:lang w:val="lv-LV"/>
              </w:rPr>
            </w:pPr>
            <w:r w:rsidRPr="00CB6AEF">
              <w:rPr>
                <w:color w:val="000000"/>
                <w:lang w:val="lv-LV"/>
              </w:rPr>
              <w:t>Piedāvājumam jābūt sagatavotam un iesniegtam latviešu vai angļu valodā.</w:t>
            </w:r>
          </w:p>
        </w:tc>
        <w:tc>
          <w:tcPr>
            <w:tcW w:w="0" w:type="auto"/>
            <w:hideMark/>
          </w:tcPr>
          <w:p w14:paraId="083B0D82" w14:textId="77777777" w:rsidR="00D36838" w:rsidRPr="00B66DCE" w:rsidRDefault="00D36838">
            <w:pPr>
              <w:rPr>
                <w:color w:val="000000"/>
                <w:sz w:val="24"/>
                <w:szCs w:val="24"/>
              </w:rPr>
            </w:pPr>
            <w:r w:rsidRPr="00B66DCE">
              <w:rPr>
                <w:color w:val="000000"/>
                <w:sz w:val="24"/>
                <w:szCs w:val="24"/>
              </w:rPr>
              <w:t>The tender must be prepared and submitted in Latvian or English.</w:t>
            </w:r>
          </w:p>
        </w:tc>
      </w:tr>
      <w:tr w:rsidR="00B66DCE" w:rsidRPr="00B66DCE" w14:paraId="5EE1A40B" w14:textId="77777777" w:rsidTr="00D36838">
        <w:tc>
          <w:tcPr>
            <w:tcW w:w="0" w:type="auto"/>
          </w:tcPr>
          <w:p w14:paraId="4CF6EB58" w14:textId="0BA381F9" w:rsidR="00B66DCE" w:rsidRPr="00CB6AEF" w:rsidRDefault="00B66DCE">
            <w:pPr>
              <w:rPr>
                <w:color w:val="000000"/>
                <w:sz w:val="24"/>
                <w:szCs w:val="24"/>
                <w:lang w:val="lv-LV"/>
              </w:rPr>
            </w:pPr>
            <w:r w:rsidRPr="00CB6AEF">
              <w:rPr>
                <w:color w:val="000000"/>
                <w:lang w:val="lv-LV"/>
              </w:rPr>
              <w:lastRenderedPageBreak/>
              <w:t>Pasūtītājs patur tiesības pieprasīt Pretendentiem papildu skaidrojumu par iesniegtajiem piedāvājumiem.</w:t>
            </w:r>
          </w:p>
        </w:tc>
        <w:tc>
          <w:tcPr>
            <w:tcW w:w="0" w:type="auto"/>
          </w:tcPr>
          <w:p w14:paraId="37AF65D0" w14:textId="7F750B1C" w:rsidR="00B66DCE" w:rsidRPr="00B66DCE" w:rsidRDefault="00B66DCE">
            <w:pPr>
              <w:rPr>
                <w:color w:val="000000"/>
                <w:sz w:val="24"/>
                <w:szCs w:val="24"/>
              </w:rPr>
            </w:pPr>
            <w:r w:rsidRPr="00B66DCE">
              <w:rPr>
                <w:color w:val="000000"/>
                <w:sz w:val="24"/>
                <w:szCs w:val="24"/>
              </w:rPr>
              <w:t>The Contracting Authority reserves the right to request additional clarification from tenderers regarding submitted tenders.</w:t>
            </w:r>
          </w:p>
        </w:tc>
      </w:tr>
      <w:tr w:rsidR="00D36838" w:rsidRPr="00B66DCE" w14:paraId="3416CD1B" w14:textId="77777777" w:rsidTr="00D36838">
        <w:tc>
          <w:tcPr>
            <w:tcW w:w="0" w:type="auto"/>
            <w:hideMark/>
          </w:tcPr>
          <w:p w14:paraId="7D77C382" w14:textId="77777777" w:rsidR="00D36838" w:rsidRPr="00CB6AEF" w:rsidRDefault="00D36838">
            <w:pPr>
              <w:rPr>
                <w:color w:val="000000"/>
                <w:sz w:val="24"/>
                <w:szCs w:val="24"/>
                <w:lang w:val="lv-LV"/>
              </w:rPr>
            </w:pPr>
            <w:r w:rsidRPr="00CB6AEF">
              <w:rPr>
                <w:color w:val="000000"/>
                <w:lang w:val="lv-LV"/>
              </w:rPr>
              <w:t>Pretendentiem jāaizpilda un jāiesniedz iepirkuma 3. pielikums – Apliecinājums par neatkarīgi izstrādātu piedāvājumu.</w:t>
            </w:r>
          </w:p>
        </w:tc>
        <w:tc>
          <w:tcPr>
            <w:tcW w:w="0" w:type="auto"/>
            <w:hideMark/>
          </w:tcPr>
          <w:p w14:paraId="76945892" w14:textId="77777777" w:rsidR="00D36838" w:rsidRPr="00B66DCE" w:rsidRDefault="00D36838">
            <w:pPr>
              <w:rPr>
                <w:color w:val="000000"/>
                <w:sz w:val="24"/>
                <w:szCs w:val="24"/>
              </w:rPr>
            </w:pPr>
            <w:r w:rsidRPr="00B66DCE">
              <w:rPr>
                <w:color w:val="000000"/>
                <w:sz w:val="24"/>
                <w:szCs w:val="24"/>
              </w:rPr>
              <w:t>Tenderers must complete and submit Procurement Annex No. 3 – Declaration of Independently Prepared Tender.</w:t>
            </w:r>
          </w:p>
        </w:tc>
      </w:tr>
      <w:tr w:rsidR="00D36838" w:rsidRPr="00B66DCE" w14:paraId="026D92DC" w14:textId="77777777" w:rsidTr="00D36838">
        <w:tc>
          <w:tcPr>
            <w:tcW w:w="0" w:type="auto"/>
            <w:hideMark/>
          </w:tcPr>
          <w:p w14:paraId="69C74638" w14:textId="77777777" w:rsidR="00D36838" w:rsidRPr="00CB6AEF" w:rsidRDefault="00D36838">
            <w:pPr>
              <w:rPr>
                <w:color w:val="000000"/>
                <w:sz w:val="24"/>
                <w:szCs w:val="24"/>
                <w:lang w:val="lv-LV"/>
              </w:rPr>
            </w:pPr>
            <w:r w:rsidRPr="00CB6AEF">
              <w:rPr>
                <w:color w:val="000000"/>
                <w:lang w:val="lv-LV"/>
              </w:rPr>
              <w:t xml:space="preserve">Iepirkumā par uzvarētāju tiks atzīts Pretendents, kura piedāvājums pilnībā atbilst tehniskajai specifikācijai un kurš piedāvās zemāko cenu par katru pilnu </w:t>
            </w:r>
            <w:proofErr w:type="spellStart"/>
            <w:r w:rsidRPr="00CB6AEF">
              <w:rPr>
                <w:color w:val="000000"/>
                <w:lang w:val="lv-LV"/>
              </w:rPr>
              <w:t>loti</w:t>
            </w:r>
            <w:proofErr w:type="spellEnd"/>
            <w:r w:rsidRPr="00CB6AEF">
              <w:rPr>
                <w:color w:val="000000"/>
                <w:lang w:val="lv-LV"/>
              </w:rPr>
              <w:t xml:space="preserve"> atsevišķi.</w:t>
            </w:r>
          </w:p>
        </w:tc>
        <w:tc>
          <w:tcPr>
            <w:tcW w:w="0" w:type="auto"/>
            <w:hideMark/>
          </w:tcPr>
          <w:p w14:paraId="1CDDC224" w14:textId="77777777" w:rsidR="00D36838" w:rsidRPr="00B66DCE" w:rsidRDefault="00D36838">
            <w:pPr>
              <w:rPr>
                <w:color w:val="000000"/>
                <w:sz w:val="24"/>
                <w:szCs w:val="24"/>
              </w:rPr>
            </w:pPr>
            <w:r w:rsidRPr="00B66DCE">
              <w:rPr>
                <w:color w:val="000000"/>
                <w:sz w:val="24"/>
                <w:szCs w:val="24"/>
              </w:rPr>
              <w:t>The tenderer whose tender fully complies with the technical specification and offers the lowest price for each full lot separately shall be awarded the procurement contract.</w:t>
            </w:r>
          </w:p>
        </w:tc>
      </w:tr>
    </w:tbl>
    <w:p w14:paraId="27A5DD0D" w14:textId="77777777" w:rsidR="00684D5D" w:rsidRPr="00F6310D" w:rsidRDefault="00684D5D" w:rsidP="00D36838">
      <w:pPr>
        <w:widowControl w:val="0"/>
        <w:overflowPunct w:val="0"/>
        <w:autoSpaceDE w:val="0"/>
        <w:autoSpaceDN w:val="0"/>
        <w:adjustRightInd w:val="0"/>
        <w:snapToGrid w:val="0"/>
        <w:jc w:val="both"/>
      </w:pPr>
    </w:p>
    <w:p w14:paraId="0C105ADE" w14:textId="77777777" w:rsidR="00B66DCE" w:rsidRDefault="00B66DCE" w:rsidP="00B66DCE">
      <w:pPr>
        <w:widowControl w:val="0"/>
        <w:autoSpaceDE w:val="0"/>
        <w:autoSpaceDN w:val="0"/>
        <w:snapToGrid w:val="0"/>
      </w:pPr>
    </w:p>
    <w:p w14:paraId="2064C54A" w14:textId="2D114EFF" w:rsidR="00B66DCE" w:rsidRPr="00B66DCE" w:rsidRDefault="00B66DCE" w:rsidP="00B66DCE">
      <w:pPr>
        <w:widowControl w:val="0"/>
        <w:autoSpaceDE w:val="0"/>
        <w:autoSpaceDN w:val="0"/>
        <w:snapToGrid w:val="0"/>
      </w:pPr>
      <w:r w:rsidRPr="00B66DCE">
        <w:t>SIA “GVF BIO”</w:t>
      </w:r>
    </w:p>
    <w:p w14:paraId="54F17AD4" w14:textId="77777777" w:rsidR="00B66DCE" w:rsidRPr="00B66DCE" w:rsidRDefault="00B66DCE" w:rsidP="00B66DCE">
      <w:pPr>
        <w:widowControl w:val="0"/>
        <w:autoSpaceDE w:val="0"/>
        <w:autoSpaceDN w:val="0"/>
        <w:snapToGrid w:val="0"/>
      </w:pPr>
      <w:r w:rsidRPr="00B66DCE">
        <w:t>Valdes loceklis / Member of Board</w:t>
      </w:r>
    </w:p>
    <w:p w14:paraId="384C212A" w14:textId="4F01F3C7" w:rsidR="000226FA" w:rsidRPr="00F6310D" w:rsidRDefault="00B66DCE" w:rsidP="00B66DCE">
      <w:pPr>
        <w:widowControl w:val="0"/>
        <w:autoSpaceDE w:val="0"/>
        <w:autoSpaceDN w:val="0"/>
        <w:snapToGrid w:val="0"/>
      </w:pPr>
      <w:r w:rsidRPr="00B66DCE">
        <w:t>Ģirts Fišers</w:t>
      </w:r>
    </w:p>
    <w:p w14:paraId="4EC2D4F8" w14:textId="77777777" w:rsidR="000226FA" w:rsidRPr="00F6310D" w:rsidRDefault="000226FA" w:rsidP="00DE430B">
      <w:pPr>
        <w:widowControl w:val="0"/>
        <w:autoSpaceDE w:val="0"/>
        <w:autoSpaceDN w:val="0"/>
        <w:snapToGrid w:val="0"/>
      </w:pPr>
    </w:p>
    <w:p w14:paraId="15B95E18" w14:textId="77777777" w:rsidR="00604913" w:rsidRDefault="00604913" w:rsidP="00604913">
      <w:pPr>
        <w:jc w:val="center"/>
      </w:pPr>
    </w:p>
    <w:p w14:paraId="65F3BCF0" w14:textId="77777777" w:rsidR="00604913" w:rsidRDefault="00604913" w:rsidP="00604913">
      <w:pPr>
        <w:jc w:val="center"/>
      </w:pPr>
    </w:p>
    <w:p w14:paraId="003C01B7" w14:textId="77777777" w:rsidR="00604913" w:rsidRDefault="00604913" w:rsidP="00604913">
      <w:pPr>
        <w:jc w:val="center"/>
      </w:pPr>
    </w:p>
    <w:p w14:paraId="0E91A00A" w14:textId="77777777" w:rsidR="00604913" w:rsidRDefault="00604913" w:rsidP="00604913">
      <w:pPr>
        <w:jc w:val="center"/>
      </w:pPr>
      <w:r>
        <w:t>DOKUMENTS PARAKSTĪTS AR DROŠU ELEKTRONISKO PARAKSTU UN SATUR LAIKA ZĪMOGU /</w:t>
      </w:r>
    </w:p>
    <w:p w14:paraId="2A46B2AC" w14:textId="03B55549" w:rsidR="00750758" w:rsidRPr="00604913" w:rsidRDefault="00604913" w:rsidP="00604913">
      <w:pPr>
        <w:jc w:val="center"/>
        <w:sectPr w:rsidR="00750758" w:rsidRPr="00604913" w:rsidSect="00CC1F32">
          <w:pgSz w:w="12240" w:h="15840"/>
          <w:pgMar w:top="1440" w:right="1440" w:bottom="1282" w:left="1440" w:header="706" w:footer="706" w:gutter="0"/>
          <w:cols w:space="708"/>
          <w:docGrid w:linePitch="360"/>
        </w:sectPr>
      </w:pPr>
      <w:r>
        <w:t xml:space="preserve"> </w:t>
      </w:r>
      <w:r w:rsidRPr="00604913">
        <w:t>THIS DOCUMENT IS SIGNED WITH A SECURE ELECTRONIC SIGNATURE AND CONTAINS A TIME STAMP</w:t>
      </w:r>
    </w:p>
    <w:p w14:paraId="7AB6C94E" w14:textId="7696A201" w:rsidR="00750758" w:rsidRPr="00F6310D" w:rsidRDefault="00925370" w:rsidP="00750758">
      <w:pPr>
        <w:jc w:val="right"/>
        <w:rPr>
          <w:b/>
        </w:rPr>
      </w:pPr>
      <w:r>
        <w:rPr>
          <w:b/>
        </w:rPr>
        <w:lastRenderedPageBreak/>
        <w:t>Pielikums Nr. 1</w:t>
      </w:r>
      <w:r w:rsidR="00AC31E0">
        <w:rPr>
          <w:b/>
        </w:rPr>
        <w:t>/</w:t>
      </w:r>
      <w:r w:rsidR="00AC31E0">
        <w:rPr>
          <w:rFonts w:eastAsia="MS Gothic"/>
          <w:b/>
          <w:bCs/>
        </w:rPr>
        <w:t xml:space="preserve"> Annex No. 1</w:t>
      </w:r>
    </w:p>
    <w:p w14:paraId="5155AFEB" w14:textId="77777777" w:rsidR="00750758" w:rsidRPr="00F6310D" w:rsidRDefault="00750758" w:rsidP="00750758">
      <w:pPr>
        <w:jc w:val="right"/>
        <w:rPr>
          <w:b/>
        </w:rPr>
      </w:pPr>
      <w:r w:rsidRPr="00F6310D">
        <w:rPr>
          <w:b/>
        </w:rPr>
        <w:t>“Pieteikums dalībai Iepirkumā”</w:t>
      </w:r>
    </w:p>
    <w:p w14:paraId="4E7BF26D" w14:textId="247C7A5E" w:rsidR="00750758" w:rsidRPr="00F6310D" w:rsidRDefault="00750758" w:rsidP="00780AD5">
      <w:pPr>
        <w:tabs>
          <w:tab w:val="left" w:pos="855"/>
        </w:tabs>
        <w:jc w:val="right"/>
      </w:pPr>
      <w:r w:rsidRPr="00F6310D">
        <w:t xml:space="preserve">SIA </w:t>
      </w:r>
      <w:r w:rsidR="0048287C">
        <w:t>GVF BIO</w:t>
      </w:r>
      <w:r w:rsidRPr="00F6310D">
        <w:t xml:space="preserve"> “</w:t>
      </w:r>
      <w:r w:rsidR="00780AD5" w:rsidRPr="00780AD5">
        <w:rPr>
          <w:color w:val="000000"/>
        </w:rPr>
        <w:t xml:space="preserve">Elektroliziera </w:t>
      </w:r>
      <w:r w:rsidR="00780AD5" w:rsidRPr="00780AD5">
        <w:t>iegāde ūdeņraža ražošanas procesam pētniecības projekta vajadzībām</w:t>
      </w:r>
      <w:r w:rsidRPr="008A73DC">
        <w:t xml:space="preserve">” </w:t>
      </w:r>
      <w:r w:rsidR="00AC31E0">
        <w:t>/ “</w:t>
      </w:r>
      <w:r w:rsidR="00AC31E0" w:rsidRPr="00AC31E0">
        <w:rPr>
          <w:iCs/>
        </w:rPr>
        <w:t>Procurement of electrolyzer for hydrogen production process for research project needs”</w:t>
      </w:r>
      <w:r w:rsidR="00AC31E0">
        <w:rPr>
          <w:iCs/>
        </w:rPr>
        <w:t xml:space="preserve"> </w:t>
      </w:r>
      <w:r w:rsidRPr="008A73DC">
        <w:t>nolikumam</w:t>
      </w:r>
    </w:p>
    <w:p w14:paraId="7878F1AF" w14:textId="4982F960" w:rsidR="00750758" w:rsidRPr="00F6310D" w:rsidRDefault="00750758" w:rsidP="00750758">
      <w:pPr>
        <w:tabs>
          <w:tab w:val="left" w:pos="855"/>
        </w:tabs>
        <w:jc w:val="right"/>
      </w:pPr>
      <w:r w:rsidRPr="00F6310D">
        <w:t xml:space="preserve">id. Nr. </w:t>
      </w:r>
      <w:r w:rsidR="008910E1">
        <w:rPr>
          <w:b/>
          <w:bCs/>
        </w:rPr>
        <w:t xml:space="preserve">GVF BIO </w:t>
      </w:r>
      <w:r w:rsidR="008910E1">
        <w:rPr>
          <w:b/>
        </w:rPr>
        <w:t>12032026-01</w:t>
      </w:r>
    </w:p>
    <w:p w14:paraId="0038B2A7" w14:textId="77777777" w:rsidR="00AC31E0" w:rsidRDefault="00AC31E0" w:rsidP="00750758">
      <w:pPr>
        <w:pStyle w:val="naisf"/>
        <w:spacing w:before="0" w:after="0"/>
        <w:jc w:val="center"/>
        <w:rPr>
          <w:b/>
          <w:iCs/>
          <w:sz w:val="24"/>
          <w:szCs w:val="24"/>
          <w:lang w:val="lv-LV"/>
        </w:rPr>
      </w:pPr>
    </w:p>
    <w:p w14:paraId="52DCC3C7" w14:textId="566F2058" w:rsidR="00750758" w:rsidRDefault="00750758" w:rsidP="00750758">
      <w:pPr>
        <w:pStyle w:val="naisf"/>
        <w:spacing w:before="0" w:after="0"/>
        <w:jc w:val="center"/>
        <w:rPr>
          <w:b/>
          <w:iCs/>
          <w:sz w:val="24"/>
          <w:szCs w:val="24"/>
          <w:lang w:val="lv-LV"/>
        </w:rPr>
      </w:pPr>
      <w:r w:rsidRPr="00F6310D">
        <w:rPr>
          <w:b/>
          <w:iCs/>
          <w:sz w:val="24"/>
          <w:szCs w:val="24"/>
          <w:lang w:val="lv-LV"/>
        </w:rPr>
        <w:t>Pieteikums dalībai Iepirkumā</w:t>
      </w:r>
    </w:p>
    <w:p w14:paraId="2B4E63F1" w14:textId="77777777" w:rsidR="00F52BC7" w:rsidRPr="00F6310D" w:rsidRDefault="00F52BC7" w:rsidP="00750758">
      <w:pPr>
        <w:pStyle w:val="naisf"/>
        <w:spacing w:before="0" w:after="0"/>
        <w:jc w:val="center"/>
        <w:rPr>
          <w:b/>
          <w:iCs/>
          <w:sz w:val="24"/>
          <w:szCs w:val="24"/>
          <w:lang w:val="lv-LV"/>
        </w:rPr>
      </w:pPr>
    </w:p>
    <w:p w14:paraId="7A4F9736" w14:textId="76A0E0F6" w:rsidR="00750758" w:rsidRPr="0013398F" w:rsidRDefault="00750758" w:rsidP="00A76CE8">
      <w:pPr>
        <w:pStyle w:val="naisf"/>
        <w:spacing w:before="0" w:after="0"/>
        <w:jc w:val="center"/>
        <w:rPr>
          <w:b/>
          <w:bCs/>
          <w:iCs/>
          <w:sz w:val="24"/>
          <w:szCs w:val="24"/>
          <w:lang w:val="lv-LV"/>
        </w:rPr>
      </w:pPr>
      <w:r w:rsidRPr="001B68A5">
        <w:rPr>
          <w:b/>
          <w:bCs/>
          <w:iCs/>
          <w:sz w:val="24"/>
          <w:szCs w:val="24"/>
          <w:lang w:val="lv-LV"/>
        </w:rPr>
        <w:t>“</w:t>
      </w:r>
      <w:proofErr w:type="spellStart"/>
      <w:r w:rsidR="00A76CE8" w:rsidRPr="0013398F">
        <w:rPr>
          <w:b/>
          <w:bCs/>
          <w:color w:val="000000"/>
          <w:sz w:val="24"/>
          <w:szCs w:val="24"/>
          <w:lang w:val="lv-LV"/>
        </w:rPr>
        <w:t>Elektroliziera</w:t>
      </w:r>
      <w:proofErr w:type="spellEnd"/>
      <w:r w:rsidR="00A76CE8" w:rsidRPr="0013398F">
        <w:rPr>
          <w:b/>
          <w:bCs/>
          <w:color w:val="000000"/>
          <w:sz w:val="24"/>
          <w:szCs w:val="24"/>
          <w:lang w:val="lv-LV"/>
        </w:rPr>
        <w:t xml:space="preserve"> </w:t>
      </w:r>
      <w:r w:rsidR="00A76CE8" w:rsidRPr="0013398F">
        <w:rPr>
          <w:b/>
          <w:bCs/>
          <w:sz w:val="24"/>
          <w:szCs w:val="24"/>
          <w:lang w:val="lv-LV"/>
        </w:rPr>
        <w:t>iegāde ūdeņraža ražošanas procesam pētniecības projekta vajadzībām</w:t>
      </w:r>
      <w:r w:rsidRPr="0013398F">
        <w:rPr>
          <w:b/>
          <w:bCs/>
          <w:iCs/>
          <w:sz w:val="24"/>
          <w:szCs w:val="24"/>
          <w:lang w:val="lv-LV"/>
        </w:rPr>
        <w:t>”</w:t>
      </w:r>
      <w:r w:rsidR="00F52BC7" w:rsidRPr="0013398F">
        <w:rPr>
          <w:b/>
          <w:bCs/>
          <w:iCs/>
          <w:sz w:val="24"/>
          <w:szCs w:val="24"/>
          <w:lang w:val="lv-LV"/>
        </w:rPr>
        <w:t>/</w:t>
      </w:r>
    </w:p>
    <w:p w14:paraId="68FDC6FA" w14:textId="25580BCC" w:rsidR="00F52BC7" w:rsidRPr="0013398F" w:rsidRDefault="00F52BC7" w:rsidP="00A76CE8">
      <w:pPr>
        <w:pStyle w:val="naisf"/>
        <w:spacing w:before="0" w:after="0"/>
        <w:jc w:val="center"/>
        <w:rPr>
          <w:b/>
          <w:bCs/>
          <w:iCs/>
          <w:sz w:val="24"/>
          <w:szCs w:val="24"/>
          <w:lang w:val="lv-LV"/>
        </w:rPr>
      </w:pPr>
      <w:r w:rsidRPr="0013398F">
        <w:rPr>
          <w:b/>
          <w:bCs/>
          <w:iCs/>
          <w:sz w:val="24"/>
          <w:szCs w:val="24"/>
          <w:lang w:val="lv-LV"/>
        </w:rPr>
        <w:t>“</w:t>
      </w:r>
      <w:proofErr w:type="spellStart"/>
      <w:r w:rsidRPr="0013398F">
        <w:rPr>
          <w:b/>
          <w:bCs/>
          <w:iCs/>
          <w:sz w:val="24"/>
          <w:szCs w:val="24"/>
          <w:lang w:val="lv-LV"/>
        </w:rPr>
        <w:t>Procurement</w:t>
      </w:r>
      <w:proofErr w:type="spellEnd"/>
      <w:r w:rsidRPr="0013398F">
        <w:rPr>
          <w:b/>
          <w:bCs/>
          <w:iCs/>
          <w:sz w:val="24"/>
          <w:szCs w:val="24"/>
          <w:lang w:val="lv-LV"/>
        </w:rPr>
        <w:t xml:space="preserve"> </w:t>
      </w:r>
      <w:proofErr w:type="spellStart"/>
      <w:r w:rsidRPr="0013398F">
        <w:rPr>
          <w:b/>
          <w:bCs/>
          <w:iCs/>
          <w:sz w:val="24"/>
          <w:szCs w:val="24"/>
          <w:lang w:val="lv-LV"/>
        </w:rPr>
        <w:t>of</w:t>
      </w:r>
      <w:proofErr w:type="spellEnd"/>
      <w:r w:rsidRPr="0013398F">
        <w:rPr>
          <w:b/>
          <w:bCs/>
          <w:iCs/>
          <w:sz w:val="24"/>
          <w:szCs w:val="24"/>
          <w:lang w:val="lv-LV"/>
        </w:rPr>
        <w:t xml:space="preserve"> </w:t>
      </w:r>
      <w:proofErr w:type="spellStart"/>
      <w:r w:rsidRPr="0013398F">
        <w:rPr>
          <w:b/>
          <w:bCs/>
          <w:iCs/>
          <w:sz w:val="24"/>
          <w:szCs w:val="24"/>
          <w:lang w:val="lv-LV"/>
        </w:rPr>
        <w:t>electrolyzer</w:t>
      </w:r>
      <w:proofErr w:type="spellEnd"/>
      <w:r w:rsidRPr="0013398F">
        <w:rPr>
          <w:b/>
          <w:bCs/>
          <w:iCs/>
          <w:sz w:val="24"/>
          <w:szCs w:val="24"/>
          <w:lang w:val="lv-LV"/>
        </w:rPr>
        <w:t xml:space="preserve"> </w:t>
      </w:r>
      <w:proofErr w:type="spellStart"/>
      <w:r w:rsidRPr="0013398F">
        <w:rPr>
          <w:b/>
          <w:bCs/>
          <w:iCs/>
          <w:sz w:val="24"/>
          <w:szCs w:val="24"/>
          <w:lang w:val="lv-LV"/>
        </w:rPr>
        <w:t>for</w:t>
      </w:r>
      <w:proofErr w:type="spellEnd"/>
      <w:r w:rsidRPr="0013398F">
        <w:rPr>
          <w:b/>
          <w:bCs/>
          <w:iCs/>
          <w:sz w:val="24"/>
          <w:szCs w:val="24"/>
          <w:lang w:val="lv-LV"/>
        </w:rPr>
        <w:t xml:space="preserve"> </w:t>
      </w:r>
      <w:proofErr w:type="spellStart"/>
      <w:r w:rsidRPr="0013398F">
        <w:rPr>
          <w:b/>
          <w:bCs/>
          <w:iCs/>
          <w:sz w:val="24"/>
          <w:szCs w:val="24"/>
          <w:lang w:val="lv-LV"/>
        </w:rPr>
        <w:t>hydrogen</w:t>
      </w:r>
      <w:proofErr w:type="spellEnd"/>
      <w:r w:rsidRPr="0013398F">
        <w:rPr>
          <w:b/>
          <w:bCs/>
          <w:iCs/>
          <w:sz w:val="24"/>
          <w:szCs w:val="24"/>
          <w:lang w:val="lv-LV"/>
        </w:rPr>
        <w:t xml:space="preserve"> </w:t>
      </w:r>
      <w:proofErr w:type="spellStart"/>
      <w:r w:rsidRPr="0013398F">
        <w:rPr>
          <w:b/>
          <w:bCs/>
          <w:iCs/>
          <w:sz w:val="24"/>
          <w:szCs w:val="24"/>
          <w:lang w:val="lv-LV"/>
        </w:rPr>
        <w:t>production</w:t>
      </w:r>
      <w:proofErr w:type="spellEnd"/>
      <w:r w:rsidRPr="0013398F">
        <w:rPr>
          <w:b/>
          <w:bCs/>
          <w:iCs/>
          <w:sz w:val="24"/>
          <w:szCs w:val="24"/>
          <w:lang w:val="lv-LV"/>
        </w:rPr>
        <w:t xml:space="preserve"> process </w:t>
      </w:r>
      <w:proofErr w:type="spellStart"/>
      <w:r w:rsidRPr="0013398F">
        <w:rPr>
          <w:b/>
          <w:bCs/>
          <w:iCs/>
          <w:sz w:val="24"/>
          <w:szCs w:val="24"/>
          <w:lang w:val="lv-LV"/>
        </w:rPr>
        <w:t>for</w:t>
      </w:r>
      <w:proofErr w:type="spellEnd"/>
      <w:r w:rsidRPr="0013398F">
        <w:rPr>
          <w:b/>
          <w:bCs/>
          <w:iCs/>
          <w:sz w:val="24"/>
          <w:szCs w:val="24"/>
          <w:lang w:val="lv-LV"/>
        </w:rPr>
        <w:t xml:space="preserve"> </w:t>
      </w:r>
      <w:proofErr w:type="spellStart"/>
      <w:r w:rsidRPr="0013398F">
        <w:rPr>
          <w:b/>
          <w:bCs/>
          <w:iCs/>
          <w:sz w:val="24"/>
          <w:szCs w:val="24"/>
          <w:lang w:val="lv-LV"/>
        </w:rPr>
        <w:t>research</w:t>
      </w:r>
      <w:proofErr w:type="spellEnd"/>
      <w:r w:rsidRPr="0013398F">
        <w:rPr>
          <w:b/>
          <w:bCs/>
          <w:iCs/>
          <w:sz w:val="24"/>
          <w:szCs w:val="24"/>
          <w:lang w:val="lv-LV"/>
        </w:rPr>
        <w:t xml:space="preserve"> </w:t>
      </w:r>
      <w:proofErr w:type="spellStart"/>
      <w:r w:rsidRPr="0013398F">
        <w:rPr>
          <w:b/>
          <w:bCs/>
          <w:iCs/>
          <w:sz w:val="24"/>
          <w:szCs w:val="24"/>
          <w:lang w:val="lv-LV"/>
        </w:rPr>
        <w:t>project</w:t>
      </w:r>
      <w:proofErr w:type="spellEnd"/>
      <w:r w:rsidRPr="0013398F">
        <w:rPr>
          <w:b/>
          <w:bCs/>
          <w:iCs/>
          <w:sz w:val="24"/>
          <w:szCs w:val="24"/>
          <w:lang w:val="lv-LV"/>
        </w:rPr>
        <w:t xml:space="preserve"> </w:t>
      </w:r>
      <w:proofErr w:type="spellStart"/>
      <w:r w:rsidRPr="0013398F">
        <w:rPr>
          <w:b/>
          <w:bCs/>
          <w:iCs/>
          <w:sz w:val="24"/>
          <w:szCs w:val="24"/>
          <w:lang w:val="lv-LV"/>
        </w:rPr>
        <w:t>needs</w:t>
      </w:r>
      <w:proofErr w:type="spellEnd"/>
      <w:r w:rsidRPr="0013398F">
        <w:rPr>
          <w:b/>
          <w:bCs/>
          <w:iCs/>
          <w:sz w:val="24"/>
          <w:szCs w:val="24"/>
          <w:lang w:val="lv-LV"/>
        </w:rPr>
        <w:t>”</w:t>
      </w:r>
    </w:p>
    <w:p w14:paraId="5A68DE5D" w14:textId="77777777" w:rsidR="00750758" w:rsidRPr="0013398F" w:rsidRDefault="00750758" w:rsidP="00750758">
      <w:pPr>
        <w:pStyle w:val="naisf"/>
        <w:spacing w:before="0" w:after="0"/>
        <w:ind w:left="540"/>
        <w:rPr>
          <w:iCs/>
          <w:sz w:val="24"/>
          <w:szCs w:val="24"/>
          <w:lang w:val="lv-LV"/>
        </w:rPr>
      </w:pPr>
    </w:p>
    <w:p w14:paraId="0427776C" w14:textId="2EB26E87" w:rsidR="00750758" w:rsidRPr="0013398F" w:rsidRDefault="00750758" w:rsidP="00BA35FF">
      <w:pPr>
        <w:widowControl w:val="0"/>
        <w:numPr>
          <w:ilvl w:val="0"/>
          <w:numId w:val="6"/>
        </w:numPr>
        <w:tabs>
          <w:tab w:val="left" w:pos="900"/>
        </w:tabs>
        <w:spacing w:line="360" w:lineRule="auto"/>
        <w:ind w:left="567" w:hanging="567"/>
        <w:jc w:val="both"/>
        <w:rPr>
          <w:b/>
          <w:u w:val="single"/>
        </w:rPr>
      </w:pPr>
      <w:r w:rsidRPr="0013398F">
        <w:rPr>
          <w:b/>
          <w:u w:val="single"/>
        </w:rPr>
        <w:t>Informācija par pretendentu</w:t>
      </w:r>
      <w:r w:rsidR="00604913" w:rsidRPr="0013398F">
        <w:rPr>
          <w:b/>
          <w:u w:val="single"/>
        </w:rPr>
        <w:t xml:space="preserve"> / Supplier’s information:</w:t>
      </w:r>
    </w:p>
    <w:tbl>
      <w:tblPr>
        <w:tblStyle w:val="TableGrid"/>
        <w:tblW w:w="9542" w:type="dxa"/>
        <w:tblInd w:w="0" w:type="dxa"/>
        <w:tblLook w:val="04A0" w:firstRow="1" w:lastRow="0" w:firstColumn="1" w:lastColumn="0" w:noHBand="0" w:noVBand="1"/>
      </w:tblPr>
      <w:tblGrid>
        <w:gridCol w:w="4771"/>
        <w:gridCol w:w="4771"/>
      </w:tblGrid>
      <w:tr w:rsidR="00604913" w:rsidRPr="0013398F" w14:paraId="0C0143BE" w14:textId="77777777" w:rsidTr="00BE4873">
        <w:trPr>
          <w:trHeight w:val="1438"/>
        </w:trPr>
        <w:tc>
          <w:tcPr>
            <w:tcW w:w="4771" w:type="dxa"/>
          </w:tcPr>
          <w:p w14:paraId="69BFE5AF" w14:textId="77777777" w:rsidR="00604913" w:rsidRPr="002F573D" w:rsidRDefault="00604913" w:rsidP="00BE4873">
            <w:pPr>
              <w:spacing w:before="100" w:beforeAutospacing="1"/>
              <w:outlineLvl w:val="1"/>
              <w:rPr>
                <w:b/>
                <w:bCs/>
                <w:color w:val="000000"/>
                <w:sz w:val="20"/>
                <w:szCs w:val="20"/>
                <w:lang w:val="fr-FR"/>
              </w:rPr>
            </w:pPr>
          </w:p>
          <w:p w14:paraId="01DB5F77" w14:textId="77777777" w:rsidR="00604913" w:rsidRPr="0013398F" w:rsidRDefault="00604913" w:rsidP="00BE4873">
            <w:pPr>
              <w:spacing w:before="100" w:beforeAutospacing="1"/>
              <w:outlineLvl w:val="1"/>
              <w:rPr>
                <w:b/>
                <w:bCs/>
                <w:color w:val="000000"/>
              </w:rPr>
            </w:pPr>
            <w:r w:rsidRPr="0013398F">
              <w:rPr>
                <w:b/>
                <w:bCs/>
                <w:color w:val="000000"/>
              </w:rPr>
              <w:t>Supplier’s information (ENG)</w:t>
            </w:r>
          </w:p>
          <w:p w14:paraId="57EA197E" w14:textId="77777777" w:rsidR="00604913" w:rsidRPr="0013398F" w:rsidRDefault="00604913" w:rsidP="00604913">
            <w:pPr>
              <w:pStyle w:val="ListParagraph"/>
              <w:numPr>
                <w:ilvl w:val="0"/>
                <w:numId w:val="27"/>
              </w:numPr>
              <w:spacing w:after="100" w:afterAutospacing="1" w:line="240" w:lineRule="auto"/>
              <w:rPr>
                <w:rFonts w:ascii="Times New Roman" w:hAnsi="Times New Roman" w:cs="Times New Roman"/>
                <w:color w:val="000000"/>
              </w:rPr>
            </w:pPr>
            <w:r w:rsidRPr="0013398F">
              <w:rPr>
                <w:rFonts w:ascii="Times New Roman" w:hAnsi="Times New Roman" w:cs="Times New Roman"/>
                <w:color w:val="000000"/>
              </w:rPr>
              <w:t>Name: ____________________________</w:t>
            </w:r>
          </w:p>
          <w:p w14:paraId="4AE0D8A2" w14:textId="77777777" w:rsidR="00604913" w:rsidRPr="0013398F" w:rsidRDefault="00604913" w:rsidP="00604913">
            <w:pPr>
              <w:pStyle w:val="ListParagraph"/>
              <w:numPr>
                <w:ilvl w:val="0"/>
                <w:numId w:val="27"/>
              </w:numPr>
              <w:spacing w:before="100" w:beforeAutospacing="1" w:after="100" w:afterAutospacing="1" w:line="240" w:lineRule="auto"/>
              <w:rPr>
                <w:rFonts w:ascii="Times New Roman" w:hAnsi="Times New Roman" w:cs="Times New Roman"/>
                <w:color w:val="000000"/>
              </w:rPr>
            </w:pPr>
            <w:r w:rsidRPr="0013398F">
              <w:rPr>
                <w:rFonts w:ascii="Times New Roman" w:hAnsi="Times New Roman" w:cs="Times New Roman"/>
                <w:color w:val="000000"/>
              </w:rPr>
              <w:t>Reg. No.: __________________________</w:t>
            </w:r>
          </w:p>
          <w:p w14:paraId="2EE391E0" w14:textId="77777777" w:rsidR="00604913" w:rsidRPr="0013398F" w:rsidRDefault="00604913" w:rsidP="00604913">
            <w:pPr>
              <w:pStyle w:val="ListParagraph"/>
              <w:numPr>
                <w:ilvl w:val="0"/>
                <w:numId w:val="27"/>
              </w:numPr>
              <w:spacing w:before="100" w:beforeAutospacing="1" w:after="100" w:afterAutospacing="1" w:line="240" w:lineRule="auto"/>
              <w:rPr>
                <w:rFonts w:ascii="Times New Roman" w:hAnsi="Times New Roman" w:cs="Times New Roman"/>
                <w:color w:val="000000"/>
              </w:rPr>
            </w:pPr>
            <w:r w:rsidRPr="0013398F">
              <w:rPr>
                <w:rFonts w:ascii="Times New Roman" w:hAnsi="Times New Roman" w:cs="Times New Roman"/>
                <w:color w:val="000000"/>
              </w:rPr>
              <w:t>Address: ___________________________</w:t>
            </w:r>
          </w:p>
          <w:p w14:paraId="6B5FFBBD" w14:textId="77777777" w:rsidR="00604913" w:rsidRPr="0013398F" w:rsidRDefault="00604913" w:rsidP="00604913">
            <w:pPr>
              <w:pStyle w:val="ListParagraph"/>
              <w:numPr>
                <w:ilvl w:val="0"/>
                <w:numId w:val="27"/>
              </w:numPr>
              <w:spacing w:before="100" w:beforeAutospacing="1" w:after="100" w:afterAutospacing="1" w:line="240" w:lineRule="auto"/>
              <w:rPr>
                <w:rFonts w:ascii="Times New Roman" w:hAnsi="Times New Roman" w:cs="Times New Roman"/>
                <w:color w:val="000000"/>
              </w:rPr>
            </w:pPr>
            <w:r w:rsidRPr="0013398F">
              <w:rPr>
                <w:rFonts w:ascii="Times New Roman" w:hAnsi="Times New Roman" w:cs="Times New Roman"/>
                <w:color w:val="000000"/>
              </w:rPr>
              <w:t>Contact Person: _____________________</w:t>
            </w:r>
          </w:p>
          <w:p w14:paraId="5C4978CB" w14:textId="77777777" w:rsidR="00604913" w:rsidRPr="0013398F" w:rsidRDefault="00604913" w:rsidP="00604913">
            <w:pPr>
              <w:pStyle w:val="ListParagraph"/>
              <w:numPr>
                <w:ilvl w:val="0"/>
                <w:numId w:val="27"/>
              </w:numPr>
              <w:spacing w:before="100" w:beforeAutospacing="1" w:after="100" w:afterAutospacing="1" w:line="240" w:lineRule="auto"/>
              <w:rPr>
                <w:rFonts w:ascii="Times New Roman" w:hAnsi="Times New Roman" w:cs="Times New Roman"/>
                <w:color w:val="000000"/>
                <w:sz w:val="20"/>
                <w:szCs w:val="20"/>
              </w:rPr>
            </w:pPr>
            <w:r w:rsidRPr="0013398F">
              <w:rPr>
                <w:rFonts w:ascii="Times New Roman" w:hAnsi="Times New Roman" w:cs="Times New Roman"/>
                <w:color w:val="000000"/>
              </w:rPr>
              <w:t>Email / Phone: _____________________</w:t>
            </w:r>
          </w:p>
        </w:tc>
        <w:tc>
          <w:tcPr>
            <w:tcW w:w="4771" w:type="dxa"/>
          </w:tcPr>
          <w:p w14:paraId="09ABFC9C" w14:textId="77777777" w:rsidR="00604913" w:rsidRPr="0013398F" w:rsidRDefault="00604913" w:rsidP="00BE4873">
            <w:pPr>
              <w:outlineLvl w:val="1"/>
              <w:rPr>
                <w:b/>
                <w:bCs/>
                <w:color w:val="000000"/>
                <w:sz w:val="20"/>
                <w:szCs w:val="20"/>
              </w:rPr>
            </w:pPr>
          </w:p>
          <w:p w14:paraId="26069FA0" w14:textId="77777777" w:rsidR="00604913" w:rsidRPr="0013398F" w:rsidRDefault="00604913" w:rsidP="00BE4873">
            <w:pPr>
              <w:outlineLvl w:val="1"/>
              <w:rPr>
                <w:b/>
                <w:bCs/>
                <w:color w:val="000000"/>
                <w:sz w:val="20"/>
                <w:szCs w:val="20"/>
              </w:rPr>
            </w:pPr>
          </w:p>
          <w:p w14:paraId="67268461" w14:textId="77777777" w:rsidR="00604913" w:rsidRPr="0013398F" w:rsidRDefault="00604913" w:rsidP="00BE4873">
            <w:pPr>
              <w:outlineLvl w:val="1"/>
              <w:rPr>
                <w:b/>
                <w:bCs/>
                <w:color w:val="000000"/>
              </w:rPr>
            </w:pPr>
            <w:r w:rsidRPr="0013398F">
              <w:rPr>
                <w:b/>
                <w:bCs/>
                <w:color w:val="000000"/>
              </w:rPr>
              <w:t>Pretendenta dati (LV)</w:t>
            </w:r>
          </w:p>
          <w:p w14:paraId="4BB1737A" w14:textId="77777777" w:rsidR="00604913" w:rsidRPr="0013398F" w:rsidRDefault="00604913" w:rsidP="00604913">
            <w:pPr>
              <w:numPr>
                <w:ilvl w:val="0"/>
                <w:numId w:val="26"/>
              </w:numPr>
              <w:spacing w:after="100" w:afterAutospacing="1"/>
              <w:rPr>
                <w:color w:val="000000"/>
              </w:rPr>
            </w:pPr>
            <w:r w:rsidRPr="0013398F">
              <w:rPr>
                <w:color w:val="000000"/>
              </w:rPr>
              <w:t>Nosaukums: _______________________</w:t>
            </w:r>
          </w:p>
          <w:p w14:paraId="71A7DAEC" w14:textId="77777777" w:rsidR="00604913" w:rsidRPr="0013398F" w:rsidRDefault="00604913" w:rsidP="00604913">
            <w:pPr>
              <w:numPr>
                <w:ilvl w:val="0"/>
                <w:numId w:val="26"/>
              </w:numPr>
              <w:spacing w:before="100" w:beforeAutospacing="1" w:after="100" w:afterAutospacing="1"/>
              <w:rPr>
                <w:color w:val="000000"/>
              </w:rPr>
            </w:pPr>
            <w:r w:rsidRPr="0013398F">
              <w:rPr>
                <w:color w:val="000000"/>
              </w:rPr>
              <w:t>Reģ. Nr.: __________________________</w:t>
            </w:r>
          </w:p>
          <w:p w14:paraId="4F867423" w14:textId="77777777" w:rsidR="00604913" w:rsidRPr="0013398F" w:rsidRDefault="00604913" w:rsidP="00604913">
            <w:pPr>
              <w:numPr>
                <w:ilvl w:val="0"/>
                <w:numId w:val="26"/>
              </w:numPr>
              <w:spacing w:before="100" w:beforeAutospacing="1" w:after="100" w:afterAutospacing="1"/>
              <w:rPr>
                <w:color w:val="000000"/>
              </w:rPr>
            </w:pPr>
            <w:r w:rsidRPr="0013398F">
              <w:rPr>
                <w:color w:val="000000"/>
              </w:rPr>
              <w:t>Adrese: ___________________________</w:t>
            </w:r>
          </w:p>
          <w:p w14:paraId="74224BD6" w14:textId="77777777" w:rsidR="00604913" w:rsidRPr="0013398F" w:rsidRDefault="00604913" w:rsidP="00604913">
            <w:pPr>
              <w:numPr>
                <w:ilvl w:val="0"/>
                <w:numId w:val="26"/>
              </w:numPr>
              <w:spacing w:before="100" w:beforeAutospacing="1" w:after="100" w:afterAutospacing="1"/>
              <w:rPr>
                <w:color w:val="000000"/>
              </w:rPr>
            </w:pPr>
            <w:r w:rsidRPr="0013398F">
              <w:rPr>
                <w:color w:val="000000"/>
              </w:rPr>
              <w:t>Kontaktpersona: ____________________</w:t>
            </w:r>
          </w:p>
          <w:p w14:paraId="62C44AE0" w14:textId="77777777" w:rsidR="00604913" w:rsidRPr="0013398F" w:rsidRDefault="00604913" w:rsidP="00604913">
            <w:pPr>
              <w:numPr>
                <w:ilvl w:val="0"/>
                <w:numId w:val="26"/>
              </w:numPr>
              <w:spacing w:before="100" w:beforeAutospacing="1" w:after="100" w:afterAutospacing="1"/>
              <w:rPr>
                <w:color w:val="000000"/>
              </w:rPr>
            </w:pPr>
            <w:r w:rsidRPr="0013398F">
              <w:rPr>
                <w:color w:val="000000"/>
              </w:rPr>
              <w:t>E-pasts / tālr.: _____________________</w:t>
            </w:r>
          </w:p>
          <w:p w14:paraId="1F795010" w14:textId="77777777" w:rsidR="00604913" w:rsidRPr="0013398F" w:rsidRDefault="00604913" w:rsidP="00BE4873">
            <w:pPr>
              <w:tabs>
                <w:tab w:val="left" w:pos="1128"/>
              </w:tabs>
              <w:spacing w:line="283" w:lineRule="exact"/>
              <w:jc w:val="center"/>
              <w:rPr>
                <w:b/>
              </w:rPr>
            </w:pPr>
          </w:p>
        </w:tc>
      </w:tr>
    </w:tbl>
    <w:p w14:paraId="3F09C120" w14:textId="77777777" w:rsidR="00750758" w:rsidRPr="0013398F" w:rsidRDefault="00750758" w:rsidP="00750758">
      <w:pPr>
        <w:widowControl w:val="0"/>
        <w:tabs>
          <w:tab w:val="left" w:pos="1418"/>
          <w:tab w:val="left" w:pos="8647"/>
        </w:tabs>
        <w:ind w:left="567"/>
      </w:pPr>
    </w:p>
    <w:p w14:paraId="7442B9B2" w14:textId="0BFD14E5" w:rsidR="00750758" w:rsidRPr="0013398F" w:rsidRDefault="00750758" w:rsidP="00D563F8">
      <w:pPr>
        <w:pStyle w:val="ListParagraph"/>
        <w:numPr>
          <w:ilvl w:val="0"/>
          <w:numId w:val="6"/>
        </w:numPr>
        <w:spacing w:before="120" w:after="0" w:line="240" w:lineRule="auto"/>
        <w:ind w:left="567" w:hanging="567"/>
        <w:jc w:val="both"/>
        <w:rPr>
          <w:rFonts w:ascii="Times New Roman" w:hAnsi="Times New Roman" w:cs="Times New Roman"/>
          <w:b/>
          <w:sz w:val="24"/>
          <w:szCs w:val="24"/>
          <w:lang w:val="lv-LV"/>
        </w:rPr>
      </w:pPr>
      <w:r w:rsidRPr="0013398F">
        <w:rPr>
          <w:rFonts w:ascii="Times New Roman" w:hAnsi="Times New Roman" w:cs="Times New Roman"/>
          <w:sz w:val="24"/>
          <w:szCs w:val="24"/>
          <w:lang w:val="lv-LV"/>
        </w:rPr>
        <w:t xml:space="preserve">Saskaņā ar SIA </w:t>
      </w:r>
      <w:r w:rsidR="0048287C" w:rsidRPr="0013398F">
        <w:rPr>
          <w:rFonts w:ascii="Times New Roman" w:hAnsi="Times New Roman" w:cs="Times New Roman"/>
          <w:sz w:val="24"/>
          <w:szCs w:val="24"/>
          <w:lang w:val="lv-LV"/>
        </w:rPr>
        <w:t>GVF BIO</w:t>
      </w:r>
      <w:r w:rsidRPr="0013398F">
        <w:rPr>
          <w:rFonts w:ascii="Times New Roman" w:hAnsi="Times New Roman" w:cs="Times New Roman"/>
          <w:sz w:val="24"/>
          <w:szCs w:val="24"/>
          <w:lang w:val="lv-LV"/>
        </w:rPr>
        <w:t xml:space="preserve"> iepirkuma “</w:t>
      </w:r>
      <w:proofErr w:type="spellStart"/>
      <w:r w:rsidR="00780AD5" w:rsidRPr="0013398F">
        <w:rPr>
          <w:rFonts w:ascii="Times New Roman" w:eastAsia="Times New Roman" w:hAnsi="Times New Roman" w:cs="Times New Roman"/>
          <w:color w:val="000000"/>
          <w:kern w:val="0"/>
          <w:sz w:val="24"/>
          <w:szCs w:val="24"/>
          <w:lang w:val="lv-LV"/>
          <w14:ligatures w14:val="none"/>
        </w:rPr>
        <w:t>Elektroliziera</w:t>
      </w:r>
      <w:proofErr w:type="spellEnd"/>
      <w:r w:rsidR="00780AD5" w:rsidRPr="0013398F">
        <w:rPr>
          <w:rFonts w:ascii="Times New Roman" w:eastAsia="Times New Roman" w:hAnsi="Times New Roman" w:cs="Times New Roman"/>
          <w:color w:val="000000"/>
          <w:kern w:val="0"/>
          <w:sz w:val="24"/>
          <w:szCs w:val="24"/>
          <w:lang w:val="lv-LV"/>
          <w14:ligatures w14:val="none"/>
        </w:rPr>
        <w:t xml:space="preserve"> </w:t>
      </w:r>
      <w:r w:rsidR="00780AD5" w:rsidRPr="0013398F">
        <w:rPr>
          <w:rFonts w:ascii="Times New Roman" w:eastAsia="Times New Roman" w:hAnsi="Times New Roman" w:cs="Times New Roman"/>
          <w:kern w:val="0"/>
          <w:sz w:val="24"/>
          <w:szCs w:val="24"/>
          <w:lang w:val="lv-LV"/>
          <w14:ligatures w14:val="none"/>
        </w:rPr>
        <w:t>iegāde ūdeņraža ražošanas procesam pētniecības projekta vajadzībām</w:t>
      </w:r>
      <w:r w:rsidRPr="0013398F">
        <w:rPr>
          <w:rFonts w:ascii="Times New Roman" w:hAnsi="Times New Roman" w:cs="Times New Roman"/>
          <w:lang w:val="lv-LV"/>
        </w:rPr>
        <w:t>” (</w:t>
      </w:r>
      <w:r w:rsidRPr="0013398F">
        <w:rPr>
          <w:rFonts w:ascii="Times New Roman" w:hAnsi="Times New Roman" w:cs="Times New Roman"/>
          <w:sz w:val="24"/>
          <w:szCs w:val="24"/>
          <w:lang w:val="lv-LV"/>
        </w:rPr>
        <w:t xml:space="preserve">iepirkuma identifikācijas Nr. </w:t>
      </w:r>
      <w:r w:rsidR="00AE2EB0" w:rsidRPr="0013398F">
        <w:rPr>
          <w:rFonts w:ascii="Times New Roman" w:hAnsi="Times New Roman" w:cs="Times New Roman"/>
          <w:sz w:val="24"/>
          <w:szCs w:val="24"/>
          <w:lang w:val="lv-LV"/>
        </w:rPr>
        <w:t>GVF BIO 12032026-01</w:t>
      </w:r>
      <w:r w:rsidRPr="0013398F">
        <w:rPr>
          <w:rFonts w:ascii="Times New Roman" w:hAnsi="Times New Roman" w:cs="Times New Roman"/>
          <w:sz w:val="24"/>
          <w:szCs w:val="24"/>
          <w:lang w:val="lv-LV"/>
        </w:rPr>
        <w:t>) (turpmāk – Iepirkums) nolikumu, apliecinu, ka:</w:t>
      </w:r>
    </w:p>
    <w:p w14:paraId="3EDAD009" w14:textId="77777777" w:rsidR="00750758" w:rsidRPr="0013398F" w:rsidRDefault="00750758" w:rsidP="00BA35FF">
      <w:pPr>
        <w:pStyle w:val="ListParagraph"/>
        <w:numPr>
          <w:ilvl w:val="1"/>
          <w:numId w:val="6"/>
        </w:numPr>
        <w:spacing w:before="120" w:after="0" w:line="240" w:lineRule="auto"/>
        <w:ind w:left="998" w:hanging="431"/>
        <w:jc w:val="both"/>
        <w:rPr>
          <w:rFonts w:ascii="Times New Roman" w:hAnsi="Times New Roman" w:cs="Times New Roman"/>
          <w:b/>
          <w:sz w:val="24"/>
          <w:szCs w:val="24"/>
          <w:lang w:val="lv-LV"/>
        </w:rPr>
      </w:pPr>
      <w:r w:rsidRPr="0013398F">
        <w:rPr>
          <w:rFonts w:ascii="Times New Roman" w:hAnsi="Times New Roman" w:cs="Times New Roman"/>
          <w:sz w:val="24"/>
          <w:szCs w:val="24"/>
          <w:lang w:val="lv-LV"/>
        </w:rPr>
        <w:t>vēlos piedalīties Iepirkumā, apņemos veikt Preču piegādi, ievērojot Iepirkuma nolikumā un Iepirkuma līguma projektā noteiktās prasības;</w:t>
      </w:r>
    </w:p>
    <w:p w14:paraId="1D9F3813" w14:textId="232ECB22" w:rsidR="00750758" w:rsidRPr="0013398F" w:rsidRDefault="00750758" w:rsidP="00D563F8">
      <w:pPr>
        <w:pStyle w:val="ListParagraph"/>
        <w:numPr>
          <w:ilvl w:val="1"/>
          <w:numId w:val="6"/>
        </w:numPr>
        <w:spacing w:before="120" w:after="0" w:line="240" w:lineRule="auto"/>
        <w:ind w:left="998" w:hanging="431"/>
        <w:jc w:val="both"/>
        <w:rPr>
          <w:rFonts w:ascii="Times New Roman" w:hAnsi="Times New Roman" w:cs="Times New Roman"/>
          <w:b/>
          <w:sz w:val="24"/>
          <w:szCs w:val="24"/>
          <w:lang w:val="lv-LV"/>
        </w:rPr>
      </w:pPr>
      <w:r w:rsidRPr="0013398F">
        <w:rPr>
          <w:rFonts w:ascii="Times New Roman" w:hAnsi="Times New Roman" w:cs="Times New Roman"/>
          <w:lang w:val="lv-LV"/>
        </w:rPr>
        <w:t>nolikumā un tā pielikumos ietvertie nosacījumi ir skaidri un saprotami, iebildumu un pretenziju nav;</w:t>
      </w:r>
    </w:p>
    <w:p w14:paraId="0036EE93" w14:textId="77777777" w:rsidR="00750758" w:rsidRPr="0013398F" w:rsidRDefault="00750758" w:rsidP="00BA35FF">
      <w:pPr>
        <w:pStyle w:val="ListParagraph"/>
        <w:numPr>
          <w:ilvl w:val="1"/>
          <w:numId w:val="6"/>
        </w:numPr>
        <w:spacing w:before="120" w:after="0" w:line="240" w:lineRule="auto"/>
        <w:ind w:left="998" w:hanging="431"/>
        <w:jc w:val="both"/>
        <w:rPr>
          <w:rFonts w:ascii="Times New Roman" w:hAnsi="Times New Roman" w:cs="Times New Roman"/>
          <w:b/>
          <w:sz w:val="24"/>
          <w:szCs w:val="24"/>
          <w:lang w:val="lv-LV"/>
        </w:rPr>
      </w:pPr>
      <w:r w:rsidRPr="0013398F">
        <w:rPr>
          <w:rFonts w:ascii="Times New Roman" w:hAnsi="Times New Roman" w:cs="Times New Roman"/>
          <w:sz w:val="24"/>
          <w:szCs w:val="24"/>
          <w:lang w:val="lv-LV"/>
        </w:rPr>
        <w:t>garantēju savā piedāvājumā ietverto ziņu un piedāvāto saistību izpildīšanu Iepirkuma līguma slēgšanas gadījumā;</w:t>
      </w:r>
    </w:p>
    <w:p w14:paraId="566B1D52" w14:textId="77777777" w:rsidR="00750758" w:rsidRPr="0013398F" w:rsidRDefault="00750758" w:rsidP="00BA35FF">
      <w:pPr>
        <w:pStyle w:val="ListParagraph"/>
        <w:numPr>
          <w:ilvl w:val="1"/>
          <w:numId w:val="6"/>
        </w:numPr>
        <w:spacing w:before="120" w:after="0" w:line="240" w:lineRule="auto"/>
        <w:ind w:left="998" w:hanging="431"/>
        <w:jc w:val="both"/>
        <w:rPr>
          <w:rFonts w:ascii="Times New Roman" w:hAnsi="Times New Roman" w:cs="Times New Roman"/>
          <w:b/>
          <w:sz w:val="24"/>
          <w:szCs w:val="24"/>
          <w:lang w:val="lv-LV"/>
        </w:rPr>
      </w:pPr>
      <w:r w:rsidRPr="0013398F">
        <w:rPr>
          <w:rFonts w:ascii="Times New Roman" w:hAnsi="Times New Roman" w:cs="Times New Roman"/>
          <w:sz w:val="24"/>
          <w:szCs w:val="24"/>
          <w:lang w:val="lv-LV"/>
        </w:rPr>
        <w:t>uzņemos pilnu atbildību par piedāvājuma dokumentu komplektāciju un apliecinu tajos ietvertās informācijas patiesumu un atbilstību nolikuma prasībām;</w:t>
      </w:r>
    </w:p>
    <w:p w14:paraId="6650BB2A" w14:textId="77777777" w:rsidR="00750758" w:rsidRPr="0013398F" w:rsidRDefault="00750758" w:rsidP="00BA35FF">
      <w:pPr>
        <w:pStyle w:val="ListParagraph"/>
        <w:numPr>
          <w:ilvl w:val="1"/>
          <w:numId w:val="6"/>
        </w:numPr>
        <w:spacing w:before="120" w:after="0" w:line="240" w:lineRule="auto"/>
        <w:ind w:left="998" w:hanging="431"/>
        <w:jc w:val="both"/>
        <w:rPr>
          <w:rFonts w:ascii="Times New Roman" w:hAnsi="Times New Roman" w:cs="Times New Roman"/>
          <w:b/>
          <w:sz w:val="24"/>
          <w:szCs w:val="24"/>
          <w:lang w:val="lv-LV"/>
        </w:rPr>
      </w:pPr>
      <w:r w:rsidRPr="0013398F">
        <w:rPr>
          <w:rFonts w:ascii="Times New Roman" w:hAnsi="Times New Roman" w:cs="Times New Roman"/>
          <w:sz w:val="24"/>
          <w:szCs w:val="24"/>
          <w:lang w:val="lv-LV"/>
        </w:rPr>
        <w:t>piedāvājums ir spēkā līdz Iepirkuma līguma noslēgšanai un visā Iepirkuma līguma darbības laikā;</w:t>
      </w:r>
    </w:p>
    <w:p w14:paraId="42292375" w14:textId="77777777" w:rsidR="00750758" w:rsidRPr="0013398F" w:rsidRDefault="00750758" w:rsidP="00BA35FF">
      <w:pPr>
        <w:pStyle w:val="ListParagraph"/>
        <w:numPr>
          <w:ilvl w:val="1"/>
          <w:numId w:val="6"/>
        </w:numPr>
        <w:spacing w:before="120" w:after="120" w:line="240" w:lineRule="auto"/>
        <w:ind w:left="998" w:hanging="431"/>
        <w:jc w:val="both"/>
        <w:rPr>
          <w:rFonts w:ascii="Times New Roman" w:hAnsi="Times New Roman" w:cs="Times New Roman"/>
          <w:b/>
          <w:sz w:val="24"/>
          <w:szCs w:val="24"/>
          <w:lang w:val="lv-LV"/>
        </w:rPr>
      </w:pPr>
      <w:r w:rsidRPr="0013398F">
        <w:rPr>
          <w:rFonts w:ascii="Times New Roman" w:hAnsi="Times New Roman" w:cs="Times New Roman"/>
          <w:sz w:val="24"/>
          <w:szCs w:val="24"/>
          <w:lang w:val="lv-LV"/>
        </w:rPr>
        <w:t>visas piedāvājumā sniegtās ziņas ir patiesas.</w:t>
      </w:r>
    </w:p>
    <w:p w14:paraId="3F421A3E" w14:textId="77777777" w:rsidR="00750758" w:rsidRPr="0013398F" w:rsidRDefault="00750758" w:rsidP="00750758">
      <w:pPr>
        <w:pStyle w:val="ListParagraph"/>
        <w:spacing w:before="120" w:after="120" w:line="240" w:lineRule="auto"/>
        <w:ind w:left="998"/>
        <w:jc w:val="both"/>
        <w:rPr>
          <w:rFonts w:ascii="Times New Roman" w:hAnsi="Times New Roman" w:cs="Times New Roman"/>
          <w:sz w:val="24"/>
          <w:szCs w:val="24"/>
          <w:lang w:val="lv-LV"/>
        </w:rPr>
      </w:pPr>
    </w:p>
    <w:p w14:paraId="722DFCD1" w14:textId="77777777" w:rsidR="00750758" w:rsidRPr="00F6310D" w:rsidRDefault="00750758" w:rsidP="00A111C2">
      <w:pPr>
        <w:tabs>
          <w:tab w:val="left" w:pos="426"/>
        </w:tabs>
        <w:ind w:left="540"/>
        <w:rPr>
          <w:i/>
        </w:rPr>
      </w:pPr>
    </w:p>
    <w:p w14:paraId="53F7E1DE" w14:textId="2CB7B2BD" w:rsidR="00604913" w:rsidRDefault="00604913" w:rsidP="00604913">
      <w:pPr>
        <w:jc w:val="center"/>
      </w:pPr>
      <w:r>
        <w:t>DOKUMENTS PARAKSTĪTS AR DROŠU ELEKTRONISKO PARAKSTU UN SATUR LAIKA ZĪMOGU /</w:t>
      </w:r>
    </w:p>
    <w:p w14:paraId="67A0E381" w14:textId="77777777" w:rsidR="00604913" w:rsidRPr="00604913" w:rsidRDefault="00604913" w:rsidP="00604913">
      <w:pPr>
        <w:jc w:val="center"/>
        <w:sectPr w:rsidR="00604913" w:rsidRPr="00604913" w:rsidSect="00604913">
          <w:pgSz w:w="12240" w:h="15840"/>
          <w:pgMar w:top="1440" w:right="1440" w:bottom="1282" w:left="1440" w:header="706" w:footer="706" w:gutter="0"/>
          <w:cols w:space="708"/>
          <w:docGrid w:linePitch="360"/>
        </w:sectPr>
      </w:pPr>
      <w:r>
        <w:t xml:space="preserve"> </w:t>
      </w:r>
      <w:r w:rsidRPr="00604913">
        <w:t>THIS DOCUMENT IS SIGNED WITH A SECURE ELECTRONIC SIGNATURE AND CONTAINS A TIME STAMP</w:t>
      </w:r>
    </w:p>
    <w:p w14:paraId="0A07196B" w14:textId="2244AE3F" w:rsidR="00750758" w:rsidRPr="0013398F" w:rsidRDefault="00750758" w:rsidP="00750758">
      <w:pPr>
        <w:spacing w:line="278" w:lineRule="auto"/>
        <w:rPr>
          <w:rFonts w:eastAsia="MS Gothic"/>
        </w:rPr>
      </w:pPr>
    </w:p>
    <w:p w14:paraId="148C6879" w14:textId="77777777" w:rsidR="00604913" w:rsidRPr="0013398F" w:rsidRDefault="00604913" w:rsidP="00877E51">
      <w:pPr>
        <w:widowControl w:val="0"/>
        <w:autoSpaceDE w:val="0"/>
        <w:autoSpaceDN w:val="0"/>
        <w:jc w:val="both"/>
        <w:rPr>
          <w:b/>
        </w:rPr>
      </w:pPr>
    </w:p>
    <w:p w14:paraId="6E4B64F3" w14:textId="669BCE97" w:rsidR="009936A1" w:rsidRPr="0013398F" w:rsidRDefault="00A01283" w:rsidP="00604913">
      <w:pPr>
        <w:spacing w:line="278" w:lineRule="auto"/>
        <w:jc w:val="right"/>
        <w:rPr>
          <w:b/>
        </w:rPr>
      </w:pPr>
      <w:r w:rsidRPr="0013398F">
        <w:rPr>
          <w:rFonts w:eastAsia="MS Gothic"/>
          <w:b/>
          <w:bCs/>
        </w:rPr>
        <w:t>Pielikums Nr. 2</w:t>
      </w:r>
      <w:r w:rsidR="00AC31E0" w:rsidRPr="0013398F">
        <w:rPr>
          <w:rFonts w:eastAsia="MS Gothic"/>
          <w:b/>
          <w:bCs/>
        </w:rPr>
        <w:t>/ Annex No. 2</w:t>
      </w:r>
    </w:p>
    <w:p w14:paraId="5D6CAFF1" w14:textId="11934C0D" w:rsidR="009936A1" w:rsidRPr="0013398F" w:rsidRDefault="009936A1" w:rsidP="009936A1">
      <w:pPr>
        <w:jc w:val="right"/>
        <w:rPr>
          <w:b/>
        </w:rPr>
      </w:pPr>
      <w:r w:rsidRPr="0013398F">
        <w:rPr>
          <w:b/>
        </w:rPr>
        <w:t>“Tehniskā specifikācija”</w:t>
      </w:r>
    </w:p>
    <w:p w14:paraId="2DA69F85" w14:textId="406B7F18" w:rsidR="009936A1" w:rsidRPr="0013398F" w:rsidRDefault="009936A1" w:rsidP="00780AD5">
      <w:pPr>
        <w:tabs>
          <w:tab w:val="left" w:pos="855"/>
        </w:tabs>
        <w:jc w:val="right"/>
      </w:pPr>
      <w:r w:rsidRPr="0013398F">
        <w:t xml:space="preserve">SIA </w:t>
      </w:r>
      <w:r w:rsidR="0048287C" w:rsidRPr="0013398F">
        <w:t>GVF BIO</w:t>
      </w:r>
      <w:r w:rsidRPr="0013398F">
        <w:t xml:space="preserve"> iepirkuma “</w:t>
      </w:r>
      <w:r w:rsidR="00780AD5" w:rsidRPr="0013398F">
        <w:rPr>
          <w:color w:val="000000"/>
        </w:rPr>
        <w:t xml:space="preserve">Elektroliziera </w:t>
      </w:r>
      <w:r w:rsidR="00780AD5" w:rsidRPr="0013398F">
        <w:t>iegāde ūdeņraža ražošanas procesam pētniecības projekta vajadzībām</w:t>
      </w:r>
      <w:r w:rsidRPr="0013398F">
        <w:t xml:space="preserve">” </w:t>
      </w:r>
      <w:r w:rsidR="00AC31E0" w:rsidRPr="0013398F">
        <w:t xml:space="preserve">/ Procurement of electrolyzer for hydrogen production process for research project needs” </w:t>
      </w:r>
      <w:r w:rsidRPr="0013398F">
        <w:t>nolikumam</w:t>
      </w:r>
    </w:p>
    <w:p w14:paraId="6C428B87" w14:textId="6BF9FED2" w:rsidR="009936A1" w:rsidRPr="0013398F" w:rsidRDefault="009936A1" w:rsidP="009936A1">
      <w:pPr>
        <w:tabs>
          <w:tab w:val="left" w:pos="855"/>
        </w:tabs>
        <w:jc w:val="right"/>
        <w:rPr>
          <w:color w:val="000000"/>
        </w:rPr>
      </w:pPr>
      <w:r w:rsidRPr="0013398F">
        <w:t xml:space="preserve">id. Nr. </w:t>
      </w:r>
      <w:r w:rsidR="008910E1" w:rsidRPr="0013398F">
        <w:rPr>
          <w:b/>
          <w:bCs/>
        </w:rPr>
        <w:t xml:space="preserve">GVF BIO </w:t>
      </w:r>
      <w:r w:rsidR="008910E1" w:rsidRPr="0013398F">
        <w:rPr>
          <w:b/>
        </w:rPr>
        <w:t>12032026-01</w:t>
      </w:r>
    </w:p>
    <w:p w14:paraId="4FEFAE8E" w14:textId="77777777" w:rsidR="009936A1" w:rsidRPr="0013398F" w:rsidRDefault="009936A1" w:rsidP="009936A1">
      <w:pPr>
        <w:tabs>
          <w:tab w:val="left" w:pos="855"/>
        </w:tabs>
        <w:jc w:val="right"/>
        <w:rPr>
          <w:color w:val="000000"/>
        </w:rPr>
      </w:pPr>
    </w:p>
    <w:p w14:paraId="390868CF" w14:textId="45E418F3" w:rsidR="009936A1" w:rsidRPr="0013398F" w:rsidRDefault="009936A1" w:rsidP="009936A1">
      <w:pPr>
        <w:jc w:val="center"/>
        <w:rPr>
          <w:b/>
        </w:rPr>
      </w:pPr>
      <w:r w:rsidRPr="0013398F">
        <w:rPr>
          <w:b/>
        </w:rPr>
        <w:t>TEHNISKĀ SPECIFIKĀCIJA</w:t>
      </w:r>
    </w:p>
    <w:p w14:paraId="12A9A445" w14:textId="39329B62" w:rsidR="009936A1" w:rsidRPr="0013398F" w:rsidRDefault="009936A1" w:rsidP="009936A1">
      <w:pPr>
        <w:jc w:val="center"/>
        <w:rPr>
          <w:b/>
          <w:sz w:val="28"/>
          <w:szCs w:val="28"/>
        </w:rPr>
      </w:pPr>
      <w:r w:rsidRPr="0013398F">
        <w:rPr>
          <w:b/>
          <w:sz w:val="28"/>
          <w:szCs w:val="28"/>
        </w:rPr>
        <w:t>Iepirkuma priekšmet</w:t>
      </w:r>
      <w:r w:rsidR="00FF2F38">
        <w:rPr>
          <w:b/>
          <w:sz w:val="28"/>
          <w:szCs w:val="28"/>
        </w:rPr>
        <w:t>s</w:t>
      </w:r>
      <w:r w:rsidRPr="0013398F">
        <w:rPr>
          <w:b/>
          <w:sz w:val="28"/>
          <w:szCs w:val="28"/>
        </w:rPr>
        <w:t xml:space="preserve"> “</w:t>
      </w:r>
      <w:r w:rsidR="005E1BB0" w:rsidRPr="0013398F">
        <w:rPr>
          <w:b/>
          <w:sz w:val="28"/>
          <w:szCs w:val="28"/>
        </w:rPr>
        <w:t>Elektroliz</w:t>
      </w:r>
      <w:r w:rsidR="00B267D5" w:rsidRPr="0013398F">
        <w:rPr>
          <w:b/>
          <w:sz w:val="28"/>
          <w:szCs w:val="28"/>
          <w:lang w:val="it-IT"/>
        </w:rPr>
        <w:t>ieris</w:t>
      </w:r>
      <w:r w:rsidRPr="0013398F">
        <w:rPr>
          <w:b/>
          <w:sz w:val="28"/>
          <w:szCs w:val="28"/>
        </w:rPr>
        <w:t>”</w:t>
      </w:r>
    </w:p>
    <w:p w14:paraId="1BD2B3F2" w14:textId="240407DA" w:rsidR="00D42A95" w:rsidRPr="0013398F" w:rsidRDefault="00FF2F38" w:rsidP="009936A1">
      <w:pPr>
        <w:jc w:val="center"/>
        <w:rPr>
          <w:b/>
          <w:sz w:val="28"/>
          <w:szCs w:val="28"/>
        </w:rPr>
      </w:pPr>
      <w:r>
        <w:rPr>
          <w:b/>
          <w:sz w:val="28"/>
          <w:szCs w:val="28"/>
        </w:rPr>
        <w:t>Subject of procurement</w:t>
      </w:r>
      <w:r w:rsidR="00D42A95" w:rsidRPr="0013398F">
        <w:rPr>
          <w:b/>
          <w:sz w:val="28"/>
          <w:szCs w:val="28"/>
        </w:rPr>
        <w:t xml:space="preserve"> “Electrolyser”</w:t>
      </w:r>
    </w:p>
    <w:p w14:paraId="110FA118" w14:textId="76B5A61C" w:rsidR="009936A1" w:rsidRPr="0013398F" w:rsidRDefault="009936A1" w:rsidP="009936A1">
      <w:pPr>
        <w:jc w:val="center"/>
      </w:pPr>
      <w:r w:rsidRPr="0013398F">
        <w:t xml:space="preserve">Nr. </w:t>
      </w:r>
      <w:r w:rsidR="0048287C" w:rsidRPr="0013398F">
        <w:t>1.2.1.2.i.2/1/24/A/CFLA/005</w:t>
      </w:r>
    </w:p>
    <w:p w14:paraId="1FA3C7C6" w14:textId="77777777" w:rsidR="009936A1" w:rsidRPr="0013398F" w:rsidRDefault="009936A1" w:rsidP="009936A1">
      <w:pPr>
        <w:rPr>
          <w:b/>
        </w:rPr>
      </w:pPr>
    </w:p>
    <w:tbl>
      <w:tblPr>
        <w:tblStyle w:val="TableGrid"/>
        <w:tblW w:w="0" w:type="auto"/>
        <w:tblInd w:w="0" w:type="dxa"/>
        <w:tblLook w:val="04A0" w:firstRow="1" w:lastRow="0" w:firstColumn="1" w:lastColumn="0" w:noHBand="0" w:noVBand="1"/>
      </w:tblPr>
      <w:tblGrid>
        <w:gridCol w:w="4675"/>
        <w:gridCol w:w="4675"/>
      </w:tblGrid>
      <w:tr w:rsidR="005229C1" w:rsidRPr="0013398F" w14:paraId="63DC1726" w14:textId="77777777" w:rsidTr="00CD7431">
        <w:tc>
          <w:tcPr>
            <w:tcW w:w="4675" w:type="dxa"/>
          </w:tcPr>
          <w:p w14:paraId="05C0B164" w14:textId="77777777" w:rsidR="005229C1" w:rsidRPr="0013398F" w:rsidRDefault="005229C1" w:rsidP="00CD7431">
            <w:pPr>
              <w:ind w:right="424"/>
              <w:jc w:val="center"/>
              <w:rPr>
                <w:sz w:val="24"/>
                <w:szCs w:val="24"/>
              </w:rPr>
            </w:pPr>
            <w:r w:rsidRPr="0013398F">
              <w:rPr>
                <w:b/>
                <w:color w:val="000000"/>
                <w:spacing w:val="-5"/>
                <w:sz w:val="24"/>
                <w:szCs w:val="24"/>
              </w:rPr>
              <w:t>TECHNICAL SPECIFICATION</w:t>
            </w:r>
          </w:p>
        </w:tc>
        <w:tc>
          <w:tcPr>
            <w:tcW w:w="4675" w:type="dxa"/>
          </w:tcPr>
          <w:p w14:paraId="4C61ED5E" w14:textId="77777777" w:rsidR="005229C1" w:rsidRPr="0013398F" w:rsidRDefault="005229C1" w:rsidP="00CD7431">
            <w:pPr>
              <w:ind w:right="424"/>
              <w:jc w:val="center"/>
              <w:rPr>
                <w:sz w:val="24"/>
                <w:szCs w:val="24"/>
              </w:rPr>
            </w:pPr>
            <w:r w:rsidRPr="0013398F">
              <w:rPr>
                <w:b/>
                <w:color w:val="000000"/>
                <w:spacing w:val="-5"/>
                <w:sz w:val="24"/>
                <w:szCs w:val="24"/>
              </w:rPr>
              <w:t>TEHNISKĀ SPECIFIKĀCIJA</w:t>
            </w:r>
          </w:p>
        </w:tc>
      </w:tr>
      <w:tr w:rsidR="005229C1" w:rsidRPr="0013398F" w14:paraId="79536111" w14:textId="77777777" w:rsidTr="00CD7431">
        <w:trPr>
          <w:trHeight w:val="70"/>
        </w:trPr>
        <w:tc>
          <w:tcPr>
            <w:tcW w:w="4675" w:type="dxa"/>
          </w:tcPr>
          <w:p w14:paraId="0D70EB25" w14:textId="77777777" w:rsidR="005229C1" w:rsidRPr="0013398F" w:rsidRDefault="005229C1" w:rsidP="00CD7431">
            <w:pPr>
              <w:rPr>
                <w:b/>
                <w:bCs/>
                <w:sz w:val="24"/>
                <w:szCs w:val="24"/>
                <w:lang w:val="de-DE"/>
              </w:rPr>
            </w:pPr>
          </w:p>
          <w:p w14:paraId="3FF991DB" w14:textId="77777777" w:rsidR="005229C1" w:rsidRPr="0013398F" w:rsidRDefault="005229C1" w:rsidP="00CD7431">
            <w:pPr>
              <w:rPr>
                <w:b/>
                <w:bCs/>
                <w:sz w:val="24"/>
                <w:szCs w:val="24"/>
                <w:lang w:val="de-DE"/>
              </w:rPr>
            </w:pPr>
            <w:proofErr w:type="spellStart"/>
            <w:r w:rsidRPr="0013398F">
              <w:rPr>
                <w:b/>
                <w:bCs/>
                <w:sz w:val="24"/>
                <w:szCs w:val="24"/>
                <w:lang w:val="de-DE"/>
              </w:rPr>
              <w:t>Electrolyser</w:t>
            </w:r>
            <w:proofErr w:type="spellEnd"/>
          </w:p>
          <w:p w14:paraId="697470FD" w14:textId="77777777" w:rsidR="005229C1" w:rsidRPr="0013398F" w:rsidRDefault="005229C1" w:rsidP="00AC31E0">
            <w:pPr>
              <w:rPr>
                <w:b/>
                <w:bCs/>
                <w:sz w:val="24"/>
                <w:szCs w:val="24"/>
              </w:rPr>
            </w:pPr>
          </w:p>
          <w:p w14:paraId="331F788C" w14:textId="77777777" w:rsidR="005229C1" w:rsidRPr="0013398F" w:rsidRDefault="005229C1" w:rsidP="00CD7431">
            <w:pPr>
              <w:ind w:left="408"/>
              <w:rPr>
                <w:b/>
                <w:bCs/>
                <w:sz w:val="24"/>
                <w:szCs w:val="24"/>
              </w:rPr>
            </w:pPr>
            <w:r w:rsidRPr="0013398F">
              <w:rPr>
                <w:b/>
                <w:bCs/>
                <w:sz w:val="24"/>
                <w:szCs w:val="24"/>
              </w:rPr>
              <w:t>General information</w:t>
            </w:r>
          </w:p>
          <w:p w14:paraId="59605625" w14:textId="77777777" w:rsidR="005229C1" w:rsidRPr="0013398F" w:rsidRDefault="005229C1" w:rsidP="005229C1">
            <w:pPr>
              <w:pStyle w:val="ListParagraph"/>
              <w:numPr>
                <w:ilvl w:val="0"/>
                <w:numId w:val="24"/>
              </w:numPr>
              <w:rPr>
                <w:rFonts w:ascii="Times New Roman" w:hAnsi="Times New Roman" w:cs="Times New Roman"/>
                <w:sz w:val="24"/>
                <w:szCs w:val="24"/>
              </w:rPr>
            </w:pPr>
            <w:r w:rsidRPr="0013398F">
              <w:rPr>
                <w:rFonts w:ascii="Times New Roman" w:hAnsi="Times New Roman" w:cs="Times New Roman"/>
                <w:sz w:val="24"/>
                <w:szCs w:val="24"/>
              </w:rPr>
              <w:t>Planned purchase term – 2026, second half</w:t>
            </w:r>
          </w:p>
          <w:p w14:paraId="5FD5A7A0" w14:textId="7EFAF0F1" w:rsidR="005229C1" w:rsidRPr="0013398F" w:rsidRDefault="005229C1" w:rsidP="005229C1">
            <w:pPr>
              <w:pStyle w:val="ListParagraph"/>
              <w:numPr>
                <w:ilvl w:val="0"/>
                <w:numId w:val="24"/>
              </w:numPr>
              <w:rPr>
                <w:rFonts w:ascii="Times New Roman" w:hAnsi="Times New Roman" w:cs="Times New Roman"/>
                <w:sz w:val="24"/>
                <w:szCs w:val="24"/>
              </w:rPr>
            </w:pPr>
            <w:r w:rsidRPr="0013398F">
              <w:rPr>
                <w:rFonts w:ascii="Times New Roman" w:hAnsi="Times New Roman" w:cs="Times New Roman"/>
                <w:sz w:val="24"/>
                <w:szCs w:val="24"/>
              </w:rPr>
              <w:t xml:space="preserve">Stack type: </w:t>
            </w:r>
            <w:r w:rsidRPr="00D95F7D">
              <w:rPr>
                <w:rFonts w:ascii="Times New Roman" w:hAnsi="Times New Roman" w:cs="Times New Roman"/>
                <w:sz w:val="24"/>
                <w:szCs w:val="24"/>
              </w:rPr>
              <w:t>PEM</w:t>
            </w:r>
            <w:r w:rsidR="00D95F7D" w:rsidRPr="00D95F7D">
              <w:rPr>
                <w:rFonts w:ascii="Times New Roman" w:hAnsi="Times New Roman" w:cs="Times New Roman"/>
                <w:sz w:val="24"/>
                <w:szCs w:val="24"/>
              </w:rPr>
              <w:t xml:space="preserve"> </w:t>
            </w:r>
            <w:proofErr w:type="spellStart"/>
            <w:r w:rsidR="00D95F7D" w:rsidRPr="00D95F7D">
              <w:rPr>
                <w:rFonts w:ascii="Times New Roman" w:hAnsi="Times New Roman" w:cs="Times New Roman"/>
                <w:sz w:val="24"/>
                <w:szCs w:val="24"/>
                <w:lang w:val="lv-LV"/>
              </w:rPr>
              <w:t>stack</w:t>
            </w:r>
            <w:proofErr w:type="spellEnd"/>
            <w:r w:rsidR="00D95F7D" w:rsidRPr="00D95F7D">
              <w:rPr>
                <w:rFonts w:ascii="Times New Roman" w:hAnsi="Times New Roman" w:cs="Times New Roman"/>
                <w:sz w:val="24"/>
                <w:szCs w:val="24"/>
                <w:lang w:val="lv-LV"/>
              </w:rPr>
              <w:t xml:space="preserve"> </w:t>
            </w:r>
            <w:proofErr w:type="spellStart"/>
            <w:r w:rsidR="00D95F7D" w:rsidRPr="00D95F7D">
              <w:rPr>
                <w:rFonts w:ascii="Times New Roman" w:hAnsi="Times New Roman" w:cs="Times New Roman"/>
                <w:sz w:val="24"/>
                <w:szCs w:val="24"/>
                <w:lang w:val="lv-LV"/>
              </w:rPr>
              <w:t>type</w:t>
            </w:r>
            <w:proofErr w:type="spellEnd"/>
          </w:p>
          <w:p w14:paraId="228C8B54" w14:textId="4B99F1B3" w:rsidR="005229C1" w:rsidRPr="0013398F" w:rsidRDefault="00D91E78" w:rsidP="005229C1">
            <w:pPr>
              <w:pStyle w:val="ListParagraph"/>
              <w:numPr>
                <w:ilvl w:val="0"/>
                <w:numId w:val="24"/>
              </w:numPr>
              <w:rPr>
                <w:rFonts w:ascii="Times New Roman" w:hAnsi="Times New Roman" w:cs="Times New Roman"/>
                <w:sz w:val="24"/>
                <w:szCs w:val="24"/>
              </w:rPr>
            </w:pPr>
            <w:r w:rsidRPr="0013398F">
              <w:rPr>
                <w:rFonts w:ascii="Times New Roman" w:hAnsi="Times New Roman" w:cs="Times New Roman"/>
                <w:sz w:val="24"/>
                <w:szCs w:val="24"/>
              </w:rPr>
              <w:t>Hydrogen flowrate</w:t>
            </w:r>
            <w:r w:rsidR="005229C1" w:rsidRPr="0013398F">
              <w:rPr>
                <w:rFonts w:ascii="Times New Roman" w:hAnsi="Times New Roman" w:cs="Times New Roman"/>
                <w:sz w:val="24"/>
                <w:szCs w:val="24"/>
              </w:rPr>
              <w:t>: at least 4,8 Nm3/h</w:t>
            </w:r>
          </w:p>
          <w:p w14:paraId="04C9E611" w14:textId="06EC88E2" w:rsidR="005229C1" w:rsidRPr="0013398F" w:rsidRDefault="005229C1" w:rsidP="005229C1">
            <w:pPr>
              <w:pStyle w:val="ListParagraph"/>
              <w:numPr>
                <w:ilvl w:val="0"/>
                <w:numId w:val="24"/>
              </w:numPr>
              <w:rPr>
                <w:rFonts w:ascii="Times New Roman" w:hAnsi="Times New Roman" w:cs="Times New Roman"/>
                <w:sz w:val="24"/>
                <w:szCs w:val="24"/>
              </w:rPr>
            </w:pPr>
            <w:r w:rsidRPr="0013398F">
              <w:rPr>
                <w:rFonts w:ascii="Times New Roman" w:hAnsi="Times New Roman" w:cs="Times New Roman"/>
                <w:sz w:val="24"/>
                <w:szCs w:val="24"/>
              </w:rPr>
              <w:t>Discharge pressure</w:t>
            </w:r>
            <w:r w:rsidR="001667F1" w:rsidRPr="0013398F">
              <w:rPr>
                <w:rFonts w:ascii="Times New Roman" w:hAnsi="Times New Roman" w:cs="Times New Roman"/>
                <w:sz w:val="24"/>
                <w:szCs w:val="24"/>
              </w:rPr>
              <w:t xml:space="preserve">: </w:t>
            </w:r>
            <w:r w:rsidRPr="0013398F">
              <w:rPr>
                <w:rFonts w:ascii="Times New Roman" w:hAnsi="Times New Roman" w:cs="Times New Roman"/>
                <w:sz w:val="24"/>
                <w:szCs w:val="24"/>
              </w:rPr>
              <w:t xml:space="preserve">at least 5 </w:t>
            </w:r>
            <w:proofErr w:type="spellStart"/>
            <w:r w:rsidRPr="0013398F">
              <w:rPr>
                <w:rFonts w:ascii="Times New Roman" w:hAnsi="Times New Roman" w:cs="Times New Roman"/>
                <w:sz w:val="24"/>
                <w:szCs w:val="24"/>
              </w:rPr>
              <w:t>barG</w:t>
            </w:r>
            <w:proofErr w:type="spellEnd"/>
          </w:p>
          <w:p w14:paraId="508BD7C4" w14:textId="77777777" w:rsidR="005229C1" w:rsidRPr="0013398F" w:rsidRDefault="005229C1" w:rsidP="005229C1">
            <w:pPr>
              <w:pStyle w:val="ListParagraph"/>
              <w:numPr>
                <w:ilvl w:val="0"/>
                <w:numId w:val="24"/>
              </w:numPr>
              <w:rPr>
                <w:rFonts w:ascii="Times New Roman" w:hAnsi="Times New Roman" w:cs="Times New Roman"/>
                <w:sz w:val="24"/>
                <w:szCs w:val="24"/>
              </w:rPr>
            </w:pPr>
            <w:r w:rsidRPr="0013398F">
              <w:rPr>
                <w:rFonts w:ascii="Times New Roman" w:hAnsi="Times New Roman" w:cs="Times New Roman"/>
                <w:sz w:val="24"/>
                <w:szCs w:val="24"/>
              </w:rPr>
              <w:t xml:space="preserve">Inlet water quality: deionized water (≤0.1 µS/cm) </w:t>
            </w:r>
          </w:p>
          <w:p w14:paraId="1FE15FE2" w14:textId="77777777" w:rsidR="005229C1" w:rsidRPr="0013398F" w:rsidRDefault="005229C1" w:rsidP="005229C1">
            <w:pPr>
              <w:pStyle w:val="ListParagraph"/>
              <w:numPr>
                <w:ilvl w:val="0"/>
                <w:numId w:val="24"/>
              </w:numPr>
              <w:rPr>
                <w:rFonts w:ascii="Times New Roman" w:hAnsi="Times New Roman" w:cs="Times New Roman"/>
                <w:sz w:val="24"/>
                <w:szCs w:val="24"/>
              </w:rPr>
            </w:pPr>
            <w:r w:rsidRPr="0013398F">
              <w:rPr>
                <w:rFonts w:ascii="Times New Roman" w:hAnsi="Times New Roman" w:cs="Times New Roman"/>
                <w:sz w:val="24"/>
                <w:szCs w:val="24"/>
              </w:rPr>
              <w:t xml:space="preserve">Capacity modulation range: at least 20…100% </w:t>
            </w:r>
          </w:p>
          <w:p w14:paraId="2428273D" w14:textId="77777777" w:rsidR="005229C1" w:rsidRPr="0013398F" w:rsidRDefault="005229C1" w:rsidP="005229C1">
            <w:pPr>
              <w:pStyle w:val="ListParagraph"/>
              <w:numPr>
                <w:ilvl w:val="0"/>
                <w:numId w:val="24"/>
              </w:numPr>
              <w:rPr>
                <w:rFonts w:ascii="Times New Roman" w:hAnsi="Times New Roman" w:cs="Times New Roman"/>
                <w:sz w:val="24"/>
                <w:szCs w:val="24"/>
              </w:rPr>
            </w:pPr>
            <w:r w:rsidRPr="0013398F">
              <w:rPr>
                <w:rFonts w:ascii="Times New Roman" w:hAnsi="Times New Roman" w:cs="Times New Roman"/>
                <w:sz w:val="24"/>
                <w:szCs w:val="24"/>
              </w:rPr>
              <w:t>Produced H2 quality: dew point ≤-40°C, concentration ≥99.95 vol %</w:t>
            </w:r>
          </w:p>
          <w:p w14:paraId="3376033D" w14:textId="77777777" w:rsidR="005229C1" w:rsidRPr="0013398F" w:rsidRDefault="005229C1" w:rsidP="005229C1">
            <w:pPr>
              <w:pStyle w:val="ListParagraph"/>
              <w:numPr>
                <w:ilvl w:val="0"/>
                <w:numId w:val="24"/>
              </w:numPr>
              <w:rPr>
                <w:rFonts w:ascii="Times New Roman" w:hAnsi="Times New Roman" w:cs="Times New Roman"/>
                <w:sz w:val="24"/>
                <w:szCs w:val="24"/>
              </w:rPr>
            </w:pPr>
            <w:r w:rsidRPr="0013398F">
              <w:rPr>
                <w:rFonts w:ascii="Times New Roman" w:hAnsi="Times New Roman" w:cs="Times New Roman"/>
                <w:sz w:val="24"/>
                <w:szCs w:val="24"/>
              </w:rPr>
              <w:t>Cold start time: ≤60 min</w:t>
            </w:r>
          </w:p>
          <w:p w14:paraId="5166F7DA" w14:textId="77777777" w:rsidR="005229C1" w:rsidRPr="0013398F" w:rsidRDefault="005229C1" w:rsidP="005229C1">
            <w:pPr>
              <w:pStyle w:val="ListParagraph"/>
              <w:numPr>
                <w:ilvl w:val="0"/>
                <w:numId w:val="24"/>
              </w:numPr>
              <w:rPr>
                <w:rFonts w:ascii="Times New Roman" w:hAnsi="Times New Roman" w:cs="Times New Roman"/>
                <w:sz w:val="24"/>
                <w:szCs w:val="24"/>
              </w:rPr>
            </w:pPr>
            <w:r w:rsidRPr="0013398F">
              <w:rPr>
                <w:rFonts w:ascii="Times New Roman" w:hAnsi="Times New Roman" w:cs="Times New Roman"/>
                <w:sz w:val="24"/>
                <w:szCs w:val="24"/>
              </w:rPr>
              <w:t>Hot start time: ≤10 min</w:t>
            </w:r>
          </w:p>
          <w:p w14:paraId="67D74272" w14:textId="50E10C97" w:rsidR="0006455F" w:rsidRPr="0013398F" w:rsidRDefault="00B172D1" w:rsidP="005229C1">
            <w:pPr>
              <w:pStyle w:val="ListParagraph"/>
              <w:numPr>
                <w:ilvl w:val="0"/>
                <w:numId w:val="24"/>
              </w:numPr>
              <w:rPr>
                <w:rFonts w:ascii="Times New Roman" w:hAnsi="Times New Roman" w:cs="Times New Roman"/>
                <w:sz w:val="24"/>
                <w:szCs w:val="24"/>
              </w:rPr>
            </w:pPr>
            <w:r w:rsidRPr="0013398F">
              <w:rPr>
                <w:rFonts w:ascii="Times New Roman" w:hAnsi="Times New Roman" w:cs="Times New Roman"/>
                <w:sz w:val="24"/>
                <w:szCs w:val="24"/>
              </w:rPr>
              <w:t xml:space="preserve">The </w:t>
            </w:r>
            <w:proofErr w:type="spellStart"/>
            <w:r w:rsidRPr="0013398F">
              <w:rPr>
                <w:rFonts w:ascii="Times New Roman" w:hAnsi="Times New Roman" w:cs="Times New Roman"/>
                <w:sz w:val="24"/>
                <w:szCs w:val="24"/>
              </w:rPr>
              <w:t>electrolyzer</w:t>
            </w:r>
            <w:proofErr w:type="spellEnd"/>
            <w:r w:rsidRPr="0013398F">
              <w:rPr>
                <w:rFonts w:ascii="Times New Roman" w:hAnsi="Times New Roman" w:cs="Times New Roman"/>
                <w:sz w:val="24"/>
                <w:szCs w:val="24"/>
              </w:rPr>
              <w:t xml:space="preserve"> should have a h</w:t>
            </w:r>
            <w:r w:rsidR="0006455F" w:rsidRPr="0013398F">
              <w:rPr>
                <w:rFonts w:ascii="Times New Roman" w:hAnsi="Times New Roman" w:cs="Times New Roman"/>
                <w:sz w:val="24"/>
                <w:szCs w:val="24"/>
              </w:rPr>
              <w:t>eat dissipation device (cooler/chiller) within the scope of supply</w:t>
            </w:r>
            <w:r w:rsidRPr="0013398F">
              <w:rPr>
                <w:rFonts w:ascii="Times New Roman" w:hAnsi="Times New Roman" w:cs="Times New Roman"/>
                <w:sz w:val="24"/>
                <w:szCs w:val="24"/>
              </w:rPr>
              <w:t xml:space="preserve"> and </w:t>
            </w:r>
            <w:r w:rsidR="00DC5925" w:rsidRPr="0013398F">
              <w:rPr>
                <w:rFonts w:ascii="Times New Roman" w:hAnsi="Times New Roman" w:cs="Times New Roman"/>
                <w:sz w:val="24"/>
                <w:szCs w:val="24"/>
              </w:rPr>
              <w:t>should not require any external cooling power</w:t>
            </w:r>
          </w:p>
          <w:p w14:paraId="742A53D6" w14:textId="4C650E5C" w:rsidR="000B131B" w:rsidRPr="0013398F" w:rsidRDefault="000B131B" w:rsidP="005229C1">
            <w:pPr>
              <w:pStyle w:val="ListParagraph"/>
              <w:numPr>
                <w:ilvl w:val="0"/>
                <w:numId w:val="24"/>
              </w:numPr>
              <w:rPr>
                <w:rFonts w:ascii="Times New Roman" w:hAnsi="Times New Roman" w:cs="Times New Roman"/>
                <w:sz w:val="24"/>
                <w:szCs w:val="24"/>
              </w:rPr>
            </w:pPr>
            <w:r w:rsidRPr="0013398F">
              <w:rPr>
                <w:rFonts w:ascii="Times New Roman" w:hAnsi="Times New Roman" w:cs="Times New Roman"/>
                <w:sz w:val="24"/>
                <w:szCs w:val="24"/>
              </w:rPr>
              <w:t xml:space="preserve">The </w:t>
            </w:r>
            <w:proofErr w:type="spellStart"/>
            <w:r w:rsidRPr="0013398F">
              <w:rPr>
                <w:rFonts w:ascii="Times New Roman" w:hAnsi="Times New Roman" w:cs="Times New Roman"/>
                <w:sz w:val="24"/>
                <w:szCs w:val="24"/>
              </w:rPr>
              <w:t>electroly</w:t>
            </w:r>
            <w:r w:rsidR="00E904E4" w:rsidRPr="0013398F">
              <w:rPr>
                <w:rFonts w:ascii="Times New Roman" w:hAnsi="Times New Roman" w:cs="Times New Roman"/>
                <w:sz w:val="24"/>
                <w:szCs w:val="24"/>
              </w:rPr>
              <w:t>zer</w:t>
            </w:r>
            <w:proofErr w:type="spellEnd"/>
            <w:r w:rsidR="00E904E4" w:rsidRPr="0013398F">
              <w:rPr>
                <w:rFonts w:ascii="Times New Roman" w:hAnsi="Times New Roman" w:cs="Times New Roman"/>
                <w:sz w:val="24"/>
                <w:szCs w:val="24"/>
              </w:rPr>
              <w:t xml:space="preserve"> should be equipped with a control and automation system having a</w:t>
            </w:r>
            <w:r w:rsidR="007E5DBE" w:rsidRPr="0013398F">
              <w:rPr>
                <w:rFonts w:ascii="Times New Roman" w:hAnsi="Times New Roman" w:cs="Times New Roman"/>
                <w:sz w:val="24"/>
                <w:szCs w:val="24"/>
              </w:rPr>
              <w:t>n</w:t>
            </w:r>
            <w:r w:rsidR="009E65A4" w:rsidRPr="00A04A66">
              <w:rPr>
                <w:rFonts w:ascii="Times New Roman" w:hAnsi="Times New Roman" w:cs="Times New Roman"/>
                <w:sz w:val="24"/>
                <w:szCs w:val="24"/>
              </w:rPr>
              <w:t xml:space="preserve"> HMI sensor</w:t>
            </w:r>
            <w:r w:rsidR="009E65A4" w:rsidRPr="0013398F">
              <w:rPr>
                <w:rFonts w:ascii="Times New Roman" w:hAnsi="Times New Roman" w:cs="Times New Roman"/>
                <w:sz w:val="24"/>
                <w:szCs w:val="24"/>
              </w:rPr>
              <w:t xml:space="preserve"> panel (at least 12”) and</w:t>
            </w:r>
            <w:r w:rsidR="007E5DBE" w:rsidRPr="0013398F">
              <w:rPr>
                <w:rFonts w:ascii="Times New Roman" w:hAnsi="Times New Roman" w:cs="Times New Roman"/>
                <w:sz w:val="24"/>
                <w:szCs w:val="24"/>
              </w:rPr>
              <w:t xml:space="preserve"> RS-485</w:t>
            </w:r>
            <w:r w:rsidR="00E904E4" w:rsidRPr="0013398F">
              <w:rPr>
                <w:rFonts w:ascii="Times New Roman" w:hAnsi="Times New Roman" w:cs="Times New Roman"/>
                <w:sz w:val="24"/>
                <w:szCs w:val="24"/>
              </w:rPr>
              <w:t xml:space="preserve"> communication interface</w:t>
            </w:r>
            <w:r w:rsidR="008C146E">
              <w:rPr>
                <w:rFonts w:ascii="Times New Roman" w:hAnsi="Times New Roman" w:cs="Times New Roman"/>
                <w:sz w:val="24"/>
                <w:szCs w:val="24"/>
              </w:rPr>
              <w:t xml:space="preserve"> or equivalent </w:t>
            </w:r>
          </w:p>
          <w:p w14:paraId="0ED37978" w14:textId="7E9867B4" w:rsidR="00592035" w:rsidRPr="0013398F" w:rsidRDefault="00592035" w:rsidP="005229C1">
            <w:pPr>
              <w:pStyle w:val="ListParagraph"/>
              <w:numPr>
                <w:ilvl w:val="0"/>
                <w:numId w:val="24"/>
              </w:numPr>
              <w:rPr>
                <w:rFonts w:ascii="Times New Roman" w:hAnsi="Times New Roman" w:cs="Times New Roman"/>
                <w:sz w:val="24"/>
                <w:szCs w:val="24"/>
              </w:rPr>
            </w:pPr>
            <w:r w:rsidRPr="0013398F">
              <w:rPr>
                <w:rFonts w:ascii="Times New Roman" w:hAnsi="Times New Roman" w:cs="Times New Roman"/>
                <w:sz w:val="24"/>
                <w:szCs w:val="24"/>
              </w:rPr>
              <w:t xml:space="preserve">The main </w:t>
            </w:r>
            <w:r w:rsidR="00CF3C7B">
              <w:rPr>
                <w:rFonts w:ascii="Times New Roman" w:hAnsi="Times New Roman" w:cs="Times New Roman"/>
                <w:sz w:val="24"/>
                <w:szCs w:val="24"/>
              </w:rPr>
              <w:t>module</w:t>
            </w:r>
            <w:r w:rsidRPr="0013398F">
              <w:rPr>
                <w:rFonts w:ascii="Times New Roman" w:hAnsi="Times New Roman" w:cs="Times New Roman"/>
                <w:sz w:val="24"/>
                <w:szCs w:val="24"/>
              </w:rPr>
              <w:t xml:space="preserve"> of the </w:t>
            </w:r>
            <w:proofErr w:type="spellStart"/>
            <w:r w:rsidRPr="0013398F">
              <w:rPr>
                <w:rFonts w:ascii="Times New Roman" w:hAnsi="Times New Roman" w:cs="Times New Roman"/>
                <w:sz w:val="24"/>
                <w:szCs w:val="24"/>
              </w:rPr>
              <w:t>electrolyzer</w:t>
            </w:r>
            <w:proofErr w:type="spellEnd"/>
            <w:r w:rsidRPr="0013398F">
              <w:rPr>
                <w:rFonts w:ascii="Times New Roman" w:hAnsi="Times New Roman" w:cs="Times New Roman"/>
                <w:sz w:val="24"/>
                <w:szCs w:val="24"/>
              </w:rPr>
              <w:t xml:space="preserve"> should be mounted in a box/cabinet</w:t>
            </w:r>
            <w:r w:rsidR="00F95685" w:rsidRPr="0013398F">
              <w:rPr>
                <w:rFonts w:ascii="Times New Roman" w:hAnsi="Times New Roman" w:cs="Times New Roman"/>
                <w:sz w:val="24"/>
                <w:szCs w:val="24"/>
              </w:rPr>
              <w:t xml:space="preserve"> that should be made of steel and have </w:t>
            </w:r>
            <w:r w:rsidR="00F95685" w:rsidRPr="0013398F">
              <w:rPr>
                <w:rFonts w:ascii="Times New Roman" w:hAnsi="Times New Roman" w:cs="Times New Roman"/>
                <w:sz w:val="24"/>
                <w:szCs w:val="24"/>
              </w:rPr>
              <w:lastRenderedPageBreak/>
              <w:t>opening doors for access to the internals of the device</w:t>
            </w:r>
            <w:r w:rsidRPr="0013398F">
              <w:rPr>
                <w:rFonts w:ascii="Times New Roman" w:hAnsi="Times New Roman" w:cs="Times New Roman"/>
                <w:sz w:val="24"/>
                <w:szCs w:val="24"/>
              </w:rPr>
              <w:t xml:space="preserve">. </w:t>
            </w:r>
            <w:r w:rsidR="006D7783" w:rsidRPr="0013398F">
              <w:rPr>
                <w:rFonts w:ascii="Times New Roman" w:hAnsi="Times New Roman" w:cs="Times New Roman"/>
                <w:sz w:val="24"/>
                <w:szCs w:val="24"/>
              </w:rPr>
              <w:t>The cooling device/chiller might be installed separately</w:t>
            </w:r>
          </w:p>
          <w:p w14:paraId="3B82AA2C" w14:textId="631B56C2" w:rsidR="00F95685" w:rsidRPr="0013398F" w:rsidRDefault="00F95685" w:rsidP="005229C1">
            <w:pPr>
              <w:pStyle w:val="ListParagraph"/>
              <w:numPr>
                <w:ilvl w:val="0"/>
                <w:numId w:val="24"/>
              </w:numPr>
              <w:rPr>
                <w:rFonts w:ascii="Times New Roman" w:hAnsi="Times New Roman" w:cs="Times New Roman"/>
                <w:sz w:val="24"/>
                <w:szCs w:val="24"/>
              </w:rPr>
            </w:pPr>
            <w:r w:rsidRPr="0013398F">
              <w:rPr>
                <w:rFonts w:ascii="Times New Roman" w:hAnsi="Times New Roman" w:cs="Times New Roman"/>
                <w:sz w:val="24"/>
                <w:szCs w:val="24"/>
              </w:rPr>
              <w:t xml:space="preserve">The </w:t>
            </w:r>
            <w:proofErr w:type="spellStart"/>
            <w:r w:rsidRPr="0013398F">
              <w:rPr>
                <w:rFonts w:ascii="Times New Roman" w:hAnsi="Times New Roman" w:cs="Times New Roman"/>
                <w:sz w:val="24"/>
                <w:szCs w:val="24"/>
              </w:rPr>
              <w:t>electrolyzer</w:t>
            </w:r>
            <w:proofErr w:type="spellEnd"/>
            <w:r w:rsidRPr="0013398F">
              <w:rPr>
                <w:rFonts w:ascii="Times New Roman" w:hAnsi="Times New Roman" w:cs="Times New Roman"/>
                <w:sz w:val="24"/>
                <w:szCs w:val="24"/>
              </w:rPr>
              <w:t xml:space="preserve"> should be equipped with safety devices </w:t>
            </w:r>
            <w:r w:rsidR="000469E3" w:rsidRPr="008C146E">
              <w:rPr>
                <w:rFonts w:ascii="Times New Roman" w:hAnsi="Times New Roman" w:cs="Times New Roman"/>
                <w:sz w:val="24"/>
                <w:szCs w:val="24"/>
              </w:rPr>
              <w:t>on the ele</w:t>
            </w:r>
            <w:r w:rsidR="000469E3" w:rsidRPr="0013398F">
              <w:rPr>
                <w:rFonts w:ascii="Times New Roman" w:hAnsi="Times New Roman" w:cs="Times New Roman"/>
                <w:sz w:val="24"/>
                <w:szCs w:val="24"/>
              </w:rPr>
              <w:t>ctric side (RCD or device</w:t>
            </w:r>
            <w:r w:rsidR="00627390" w:rsidRPr="0013398F">
              <w:rPr>
                <w:rFonts w:ascii="Times New Roman" w:hAnsi="Times New Roman" w:cs="Times New Roman"/>
                <w:sz w:val="24"/>
                <w:szCs w:val="24"/>
              </w:rPr>
              <w:t>s</w:t>
            </w:r>
            <w:r w:rsidR="000469E3" w:rsidRPr="0013398F">
              <w:rPr>
                <w:rFonts w:ascii="Times New Roman" w:hAnsi="Times New Roman" w:cs="Times New Roman"/>
                <w:sz w:val="24"/>
                <w:szCs w:val="24"/>
              </w:rPr>
              <w:t xml:space="preserve"> of </w:t>
            </w:r>
            <w:r w:rsidR="00627390" w:rsidRPr="0013398F">
              <w:rPr>
                <w:rFonts w:ascii="Times New Roman" w:hAnsi="Times New Roman" w:cs="Times New Roman"/>
                <w:sz w:val="24"/>
                <w:szCs w:val="24"/>
              </w:rPr>
              <w:t>similar</w:t>
            </w:r>
            <w:r w:rsidR="000469E3" w:rsidRPr="0013398F">
              <w:rPr>
                <w:rFonts w:ascii="Times New Roman" w:hAnsi="Times New Roman" w:cs="Times New Roman"/>
                <w:sz w:val="24"/>
                <w:szCs w:val="24"/>
              </w:rPr>
              <w:t xml:space="preserve"> functionality) </w:t>
            </w:r>
            <w:r w:rsidR="00627390" w:rsidRPr="0013398F">
              <w:rPr>
                <w:rFonts w:ascii="Times New Roman" w:hAnsi="Times New Roman" w:cs="Times New Roman"/>
                <w:sz w:val="24"/>
                <w:szCs w:val="24"/>
              </w:rPr>
              <w:t>as well as on the pneumatic side (safety valve)</w:t>
            </w:r>
          </w:p>
          <w:p w14:paraId="7401B1D0" w14:textId="30A0BF85" w:rsidR="00DF06CF" w:rsidRPr="0013398F" w:rsidRDefault="00DF06CF" w:rsidP="005229C1">
            <w:pPr>
              <w:pStyle w:val="ListParagraph"/>
              <w:numPr>
                <w:ilvl w:val="0"/>
                <w:numId w:val="24"/>
              </w:numPr>
              <w:rPr>
                <w:rFonts w:ascii="Times New Roman" w:hAnsi="Times New Roman" w:cs="Times New Roman"/>
                <w:sz w:val="24"/>
                <w:szCs w:val="24"/>
              </w:rPr>
            </w:pPr>
            <w:r w:rsidRPr="0013398F">
              <w:rPr>
                <w:rFonts w:ascii="Times New Roman" w:hAnsi="Times New Roman" w:cs="Times New Roman"/>
                <w:sz w:val="24"/>
                <w:szCs w:val="24"/>
              </w:rPr>
              <w:t xml:space="preserve">The </w:t>
            </w:r>
            <w:proofErr w:type="spellStart"/>
            <w:r w:rsidR="0005316C" w:rsidRPr="0013398F">
              <w:rPr>
                <w:rFonts w:ascii="Times New Roman" w:hAnsi="Times New Roman" w:cs="Times New Roman"/>
                <w:sz w:val="24"/>
                <w:szCs w:val="24"/>
              </w:rPr>
              <w:t>electrolyzer</w:t>
            </w:r>
            <w:proofErr w:type="spellEnd"/>
            <w:r w:rsidR="0005316C" w:rsidRPr="0013398F">
              <w:rPr>
                <w:rFonts w:ascii="Times New Roman" w:hAnsi="Times New Roman" w:cs="Times New Roman"/>
                <w:sz w:val="24"/>
                <w:szCs w:val="24"/>
              </w:rPr>
              <w:t xml:space="preserve"> </w:t>
            </w:r>
            <w:r w:rsidRPr="0013398F">
              <w:rPr>
                <w:rFonts w:ascii="Times New Roman" w:hAnsi="Times New Roman" w:cs="Times New Roman"/>
                <w:sz w:val="24"/>
                <w:szCs w:val="24"/>
              </w:rPr>
              <w:t>should have a CE certificate and be legally allowed for import in the EU</w:t>
            </w:r>
          </w:p>
          <w:p w14:paraId="763F44FA" w14:textId="50FF4BDA" w:rsidR="005229C1" w:rsidRPr="0013398F" w:rsidRDefault="00DF06CF" w:rsidP="00D10601">
            <w:pPr>
              <w:pStyle w:val="ListParagraph"/>
              <w:numPr>
                <w:ilvl w:val="0"/>
                <w:numId w:val="24"/>
              </w:numPr>
              <w:rPr>
                <w:rFonts w:ascii="Times New Roman" w:hAnsi="Times New Roman" w:cs="Times New Roman"/>
                <w:sz w:val="24"/>
                <w:szCs w:val="24"/>
              </w:rPr>
            </w:pPr>
            <w:r w:rsidRPr="0013398F">
              <w:rPr>
                <w:rFonts w:ascii="Times New Roman" w:hAnsi="Times New Roman" w:cs="Times New Roman"/>
                <w:sz w:val="24"/>
                <w:szCs w:val="24"/>
              </w:rPr>
              <w:t>The supplier i</w:t>
            </w:r>
            <w:r w:rsidR="005562B4" w:rsidRPr="0013398F">
              <w:rPr>
                <w:rFonts w:ascii="Times New Roman" w:hAnsi="Times New Roman" w:cs="Times New Roman"/>
                <w:sz w:val="24"/>
                <w:szCs w:val="24"/>
              </w:rPr>
              <w:t xml:space="preserve">s responsible for the factory acceptance test, </w:t>
            </w:r>
          </w:p>
          <w:p w14:paraId="41A2C5B9" w14:textId="44B3FCDE" w:rsidR="005229C1" w:rsidRPr="0013398F" w:rsidRDefault="005229C1" w:rsidP="005229C1">
            <w:pPr>
              <w:pStyle w:val="ListParagraph"/>
              <w:numPr>
                <w:ilvl w:val="0"/>
                <w:numId w:val="24"/>
              </w:numPr>
              <w:rPr>
                <w:rFonts w:ascii="Times New Roman" w:hAnsi="Times New Roman" w:cs="Times New Roman"/>
                <w:sz w:val="24"/>
                <w:szCs w:val="24"/>
              </w:rPr>
            </w:pPr>
            <w:r w:rsidRPr="0013398F">
              <w:rPr>
                <w:rFonts w:ascii="Times New Roman" w:hAnsi="Times New Roman" w:cs="Times New Roman"/>
                <w:sz w:val="24"/>
                <w:szCs w:val="24"/>
              </w:rPr>
              <w:t>Power</w:t>
            </w:r>
            <w:r w:rsidR="009D495E">
              <w:rPr>
                <w:rFonts w:ascii="Times New Roman" w:hAnsi="Times New Roman" w:cs="Times New Roman"/>
                <w:sz w:val="24"/>
                <w:szCs w:val="24"/>
              </w:rPr>
              <w:t>:</w:t>
            </w:r>
            <w:r w:rsidRPr="0013398F">
              <w:rPr>
                <w:rFonts w:ascii="Times New Roman" w:hAnsi="Times New Roman" w:cs="Times New Roman"/>
                <w:sz w:val="24"/>
                <w:szCs w:val="24"/>
              </w:rPr>
              <w:t xml:space="preserve"> 380 V/50 Hz</w:t>
            </w:r>
          </w:p>
          <w:p w14:paraId="1C88313C" w14:textId="77777777" w:rsidR="005229C1" w:rsidRPr="0013398F" w:rsidRDefault="005229C1" w:rsidP="005229C1">
            <w:pPr>
              <w:pStyle w:val="ListParagraph"/>
              <w:numPr>
                <w:ilvl w:val="0"/>
                <w:numId w:val="22"/>
              </w:numPr>
              <w:ind w:right="424"/>
              <w:jc w:val="both"/>
              <w:rPr>
                <w:rFonts w:ascii="Times New Roman" w:hAnsi="Times New Roman" w:cs="Times New Roman"/>
                <w:sz w:val="24"/>
                <w:szCs w:val="24"/>
              </w:rPr>
            </w:pPr>
            <w:r w:rsidRPr="0013398F">
              <w:rPr>
                <w:rFonts w:ascii="Times New Roman" w:hAnsi="Times New Roman" w:cs="Times New Roman"/>
                <w:sz w:val="24"/>
                <w:szCs w:val="24"/>
              </w:rPr>
              <w:t xml:space="preserve">The supplier shall provide a minimum warranty period of 12 months from delivery or commissioning of the </w:t>
            </w:r>
            <w:proofErr w:type="spellStart"/>
            <w:r w:rsidRPr="0013398F">
              <w:rPr>
                <w:rFonts w:ascii="Times New Roman" w:hAnsi="Times New Roman" w:cs="Times New Roman"/>
                <w:sz w:val="24"/>
                <w:szCs w:val="24"/>
              </w:rPr>
              <w:t>electrolyser</w:t>
            </w:r>
            <w:proofErr w:type="spellEnd"/>
            <w:r w:rsidRPr="0013398F">
              <w:rPr>
                <w:rFonts w:ascii="Times New Roman" w:hAnsi="Times New Roman" w:cs="Times New Roman"/>
                <w:sz w:val="24"/>
                <w:szCs w:val="24"/>
              </w:rPr>
              <w:t>.</w:t>
            </w:r>
          </w:p>
          <w:p w14:paraId="2FD59B45" w14:textId="77777777" w:rsidR="005229C1" w:rsidRPr="0013398F" w:rsidRDefault="005229C1" w:rsidP="00CD7431">
            <w:pPr>
              <w:ind w:right="424"/>
              <w:jc w:val="both"/>
              <w:rPr>
                <w:sz w:val="24"/>
                <w:szCs w:val="24"/>
              </w:rPr>
            </w:pPr>
          </w:p>
          <w:p w14:paraId="30B2830E" w14:textId="77777777" w:rsidR="005229C1" w:rsidRPr="0013398F" w:rsidRDefault="005229C1" w:rsidP="00CD7431">
            <w:pPr>
              <w:ind w:right="424"/>
              <w:jc w:val="both"/>
              <w:rPr>
                <w:sz w:val="24"/>
                <w:szCs w:val="24"/>
              </w:rPr>
            </w:pPr>
          </w:p>
        </w:tc>
        <w:tc>
          <w:tcPr>
            <w:tcW w:w="4675" w:type="dxa"/>
          </w:tcPr>
          <w:p w14:paraId="4B5A7385" w14:textId="77777777" w:rsidR="005229C1" w:rsidRPr="0013398F" w:rsidRDefault="005229C1" w:rsidP="00CD7431">
            <w:pPr>
              <w:ind w:right="424"/>
              <w:jc w:val="both"/>
              <w:rPr>
                <w:b/>
                <w:bCs/>
                <w:sz w:val="24"/>
                <w:szCs w:val="24"/>
                <w:lang w:val="lv-LV"/>
              </w:rPr>
            </w:pPr>
          </w:p>
          <w:p w14:paraId="145423A7" w14:textId="49E0561E" w:rsidR="005229C1" w:rsidRPr="0013398F" w:rsidRDefault="005E1BB0" w:rsidP="00CD7431">
            <w:pPr>
              <w:ind w:right="424"/>
              <w:jc w:val="both"/>
              <w:rPr>
                <w:b/>
                <w:bCs/>
                <w:sz w:val="24"/>
                <w:szCs w:val="24"/>
                <w:lang w:val="lv-LV"/>
              </w:rPr>
            </w:pPr>
            <w:proofErr w:type="spellStart"/>
            <w:r w:rsidRPr="0013398F">
              <w:rPr>
                <w:b/>
                <w:bCs/>
                <w:sz w:val="24"/>
                <w:szCs w:val="24"/>
                <w:lang w:val="lv-LV"/>
              </w:rPr>
              <w:t>Elektroliz</w:t>
            </w:r>
            <w:r w:rsidR="00780AD5" w:rsidRPr="0013398F">
              <w:rPr>
                <w:b/>
                <w:bCs/>
                <w:sz w:val="24"/>
                <w:szCs w:val="24"/>
                <w:lang w:val="lv-LV"/>
              </w:rPr>
              <w:t>ie</w:t>
            </w:r>
            <w:r w:rsidRPr="0013398F">
              <w:rPr>
                <w:b/>
                <w:bCs/>
                <w:sz w:val="24"/>
                <w:szCs w:val="24"/>
                <w:lang w:val="lv-LV"/>
              </w:rPr>
              <w:t>r</w:t>
            </w:r>
            <w:r w:rsidR="00780AD5" w:rsidRPr="0013398F">
              <w:rPr>
                <w:b/>
                <w:bCs/>
                <w:sz w:val="24"/>
                <w:szCs w:val="24"/>
                <w:lang w:val="lv-LV"/>
              </w:rPr>
              <w:t>i</w:t>
            </w:r>
            <w:r w:rsidRPr="0013398F">
              <w:rPr>
                <w:b/>
                <w:bCs/>
                <w:sz w:val="24"/>
                <w:szCs w:val="24"/>
                <w:lang w:val="lv-LV"/>
              </w:rPr>
              <w:t>s</w:t>
            </w:r>
            <w:proofErr w:type="spellEnd"/>
          </w:p>
          <w:p w14:paraId="7AE86899" w14:textId="77777777" w:rsidR="005229C1" w:rsidRPr="0013398F" w:rsidRDefault="005229C1" w:rsidP="00CD7431">
            <w:pPr>
              <w:ind w:right="424"/>
              <w:jc w:val="both"/>
              <w:rPr>
                <w:sz w:val="24"/>
                <w:szCs w:val="24"/>
                <w:lang w:val="lv-LV"/>
              </w:rPr>
            </w:pPr>
          </w:p>
          <w:p w14:paraId="4101B8DB" w14:textId="77777777" w:rsidR="005229C1" w:rsidRPr="0013398F" w:rsidRDefault="005229C1" w:rsidP="00CD7431">
            <w:pPr>
              <w:ind w:right="424"/>
              <w:jc w:val="both"/>
              <w:rPr>
                <w:sz w:val="24"/>
                <w:szCs w:val="24"/>
                <w:lang w:val="lv-LV"/>
              </w:rPr>
            </w:pPr>
            <w:r w:rsidRPr="0013398F">
              <w:rPr>
                <w:b/>
                <w:bCs/>
                <w:sz w:val="24"/>
                <w:szCs w:val="24"/>
                <w:lang w:val="lv-LV"/>
              </w:rPr>
              <w:t>Vispārīga informācija</w:t>
            </w:r>
          </w:p>
          <w:p w14:paraId="7A1D8C63" w14:textId="680C458B" w:rsidR="005229C1" w:rsidRPr="0013398F" w:rsidRDefault="005229C1" w:rsidP="005229C1">
            <w:pPr>
              <w:numPr>
                <w:ilvl w:val="0"/>
                <w:numId w:val="23"/>
              </w:numPr>
              <w:ind w:right="424"/>
              <w:jc w:val="both"/>
              <w:rPr>
                <w:sz w:val="24"/>
                <w:szCs w:val="24"/>
              </w:rPr>
            </w:pPr>
            <w:r w:rsidRPr="0013398F">
              <w:rPr>
                <w:sz w:val="24"/>
                <w:szCs w:val="24"/>
              </w:rPr>
              <w:t>Plānotais pirkuma termiņš – </w:t>
            </w:r>
            <w:r w:rsidRPr="0013398F">
              <w:rPr>
                <w:b/>
                <w:bCs/>
                <w:sz w:val="24"/>
                <w:szCs w:val="24"/>
              </w:rPr>
              <w:t>2026</w:t>
            </w:r>
            <w:r w:rsidR="00BA6444" w:rsidRPr="0013398F">
              <w:rPr>
                <w:b/>
                <w:bCs/>
                <w:sz w:val="24"/>
                <w:szCs w:val="24"/>
              </w:rPr>
              <w:t>.</w:t>
            </w:r>
            <w:r w:rsidRPr="0013398F">
              <w:rPr>
                <w:b/>
                <w:bCs/>
                <w:sz w:val="24"/>
                <w:szCs w:val="24"/>
              </w:rPr>
              <w:t xml:space="preserve"> otrā puse</w:t>
            </w:r>
          </w:p>
          <w:p w14:paraId="5A9FA235" w14:textId="6921E4FD" w:rsidR="005229C1" w:rsidRPr="0005316C" w:rsidRDefault="005229C1" w:rsidP="005229C1">
            <w:pPr>
              <w:pStyle w:val="ListParagraph"/>
              <w:numPr>
                <w:ilvl w:val="0"/>
                <w:numId w:val="23"/>
              </w:numPr>
              <w:rPr>
                <w:rFonts w:ascii="Times New Roman" w:hAnsi="Times New Roman" w:cs="Times New Roman"/>
                <w:sz w:val="24"/>
                <w:szCs w:val="24"/>
              </w:rPr>
            </w:pPr>
            <w:r w:rsidRPr="0013398F">
              <w:rPr>
                <w:rFonts w:ascii="Times New Roman" w:hAnsi="Times New Roman" w:cs="Times New Roman"/>
                <w:sz w:val="24"/>
                <w:szCs w:val="24"/>
              </w:rPr>
              <w:t xml:space="preserve">Stack </w:t>
            </w:r>
            <w:proofErr w:type="spellStart"/>
            <w:r w:rsidRPr="0013398F">
              <w:rPr>
                <w:rFonts w:ascii="Times New Roman" w:hAnsi="Times New Roman" w:cs="Times New Roman"/>
                <w:sz w:val="24"/>
                <w:szCs w:val="24"/>
              </w:rPr>
              <w:t>veids</w:t>
            </w:r>
            <w:proofErr w:type="spellEnd"/>
            <w:r w:rsidRPr="0013398F">
              <w:rPr>
                <w:rFonts w:ascii="Times New Roman" w:hAnsi="Times New Roman" w:cs="Times New Roman"/>
                <w:sz w:val="24"/>
                <w:szCs w:val="24"/>
              </w:rPr>
              <w:t xml:space="preserve">: </w:t>
            </w:r>
            <w:r w:rsidRPr="0005316C">
              <w:rPr>
                <w:rFonts w:ascii="Times New Roman" w:hAnsi="Times New Roman" w:cs="Times New Roman"/>
                <w:sz w:val="24"/>
                <w:szCs w:val="24"/>
              </w:rPr>
              <w:t>PEM</w:t>
            </w:r>
          </w:p>
          <w:p w14:paraId="391EA8D7" w14:textId="73C08683" w:rsidR="005229C1" w:rsidRPr="0013398F" w:rsidRDefault="008C146E" w:rsidP="005229C1">
            <w:pPr>
              <w:pStyle w:val="ListParagraph"/>
              <w:numPr>
                <w:ilvl w:val="0"/>
                <w:numId w:val="23"/>
              </w:numPr>
              <w:rPr>
                <w:rFonts w:ascii="Times New Roman" w:hAnsi="Times New Roman" w:cs="Times New Roman"/>
                <w:sz w:val="24"/>
                <w:szCs w:val="24"/>
              </w:rPr>
            </w:pPr>
            <w:proofErr w:type="spellStart"/>
            <w:r>
              <w:rPr>
                <w:rFonts w:ascii="Times New Roman" w:hAnsi="Times New Roman" w:cs="Times New Roman"/>
                <w:sz w:val="24"/>
                <w:szCs w:val="24"/>
              </w:rPr>
              <w:t>Ūdeņraža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w:t>
            </w:r>
            <w:r w:rsidR="005229C1" w:rsidRPr="0013398F">
              <w:rPr>
                <w:rFonts w:ascii="Times New Roman" w:hAnsi="Times New Roman" w:cs="Times New Roman"/>
                <w:sz w:val="24"/>
                <w:szCs w:val="24"/>
              </w:rPr>
              <w:t>ažība</w:t>
            </w:r>
            <w:proofErr w:type="spellEnd"/>
            <w:r w:rsidR="005229C1" w:rsidRPr="0013398F">
              <w:rPr>
                <w:rFonts w:ascii="Times New Roman" w:hAnsi="Times New Roman" w:cs="Times New Roman"/>
                <w:sz w:val="24"/>
                <w:szCs w:val="24"/>
              </w:rPr>
              <w:t xml:space="preserve">: </w:t>
            </w:r>
            <w:proofErr w:type="spellStart"/>
            <w:r w:rsidR="005229C1" w:rsidRPr="0013398F">
              <w:rPr>
                <w:rFonts w:ascii="Times New Roman" w:hAnsi="Times New Roman" w:cs="Times New Roman"/>
                <w:sz w:val="24"/>
                <w:szCs w:val="24"/>
              </w:rPr>
              <w:t>vismaz</w:t>
            </w:r>
            <w:proofErr w:type="spellEnd"/>
            <w:r w:rsidR="005229C1" w:rsidRPr="0013398F">
              <w:rPr>
                <w:rFonts w:ascii="Times New Roman" w:hAnsi="Times New Roman" w:cs="Times New Roman"/>
                <w:sz w:val="24"/>
                <w:szCs w:val="24"/>
              </w:rPr>
              <w:t xml:space="preserve"> 4,8 Nm3/h</w:t>
            </w:r>
          </w:p>
          <w:p w14:paraId="684014EC" w14:textId="12D23AD3" w:rsidR="005229C1" w:rsidRPr="0013398F" w:rsidRDefault="005229C1" w:rsidP="005229C1">
            <w:pPr>
              <w:pStyle w:val="ListParagraph"/>
              <w:numPr>
                <w:ilvl w:val="0"/>
                <w:numId w:val="23"/>
              </w:numPr>
              <w:rPr>
                <w:rFonts w:ascii="Times New Roman" w:hAnsi="Times New Roman" w:cs="Times New Roman"/>
                <w:sz w:val="24"/>
                <w:szCs w:val="24"/>
              </w:rPr>
            </w:pPr>
            <w:proofErr w:type="spellStart"/>
            <w:r w:rsidRPr="0013398F">
              <w:rPr>
                <w:rFonts w:ascii="Times New Roman" w:hAnsi="Times New Roman" w:cs="Times New Roman"/>
                <w:sz w:val="24"/>
                <w:szCs w:val="24"/>
              </w:rPr>
              <w:t>Izplūdes</w:t>
            </w:r>
            <w:proofErr w:type="spellEnd"/>
            <w:r w:rsidRPr="0013398F">
              <w:rPr>
                <w:rFonts w:ascii="Times New Roman" w:hAnsi="Times New Roman" w:cs="Times New Roman"/>
                <w:sz w:val="24"/>
                <w:szCs w:val="24"/>
              </w:rPr>
              <w:t xml:space="preserve"> </w:t>
            </w:r>
            <w:proofErr w:type="spellStart"/>
            <w:r w:rsidRPr="0013398F">
              <w:rPr>
                <w:rFonts w:ascii="Times New Roman" w:hAnsi="Times New Roman" w:cs="Times New Roman"/>
                <w:sz w:val="24"/>
                <w:szCs w:val="24"/>
              </w:rPr>
              <w:t>s</w:t>
            </w:r>
            <w:r w:rsidR="00877E51" w:rsidRPr="0013398F">
              <w:rPr>
                <w:rFonts w:ascii="Times New Roman" w:hAnsi="Times New Roman" w:cs="Times New Roman"/>
                <w:sz w:val="24"/>
                <w:szCs w:val="24"/>
              </w:rPr>
              <w:t>pi</w:t>
            </w:r>
            <w:r w:rsidRPr="0013398F">
              <w:rPr>
                <w:rFonts w:ascii="Times New Roman" w:hAnsi="Times New Roman" w:cs="Times New Roman"/>
                <w:sz w:val="24"/>
                <w:szCs w:val="24"/>
              </w:rPr>
              <w:t>ediens</w:t>
            </w:r>
            <w:proofErr w:type="spellEnd"/>
            <w:r w:rsidRPr="0013398F">
              <w:rPr>
                <w:rFonts w:ascii="Times New Roman" w:hAnsi="Times New Roman" w:cs="Times New Roman"/>
                <w:sz w:val="24"/>
                <w:szCs w:val="24"/>
              </w:rPr>
              <w:t xml:space="preserve">: </w:t>
            </w:r>
            <w:proofErr w:type="spellStart"/>
            <w:r w:rsidRPr="0013398F">
              <w:rPr>
                <w:rFonts w:ascii="Times New Roman" w:hAnsi="Times New Roman" w:cs="Times New Roman"/>
                <w:sz w:val="24"/>
                <w:szCs w:val="24"/>
              </w:rPr>
              <w:t>vismaz</w:t>
            </w:r>
            <w:proofErr w:type="spellEnd"/>
            <w:r w:rsidRPr="0013398F">
              <w:rPr>
                <w:rFonts w:ascii="Times New Roman" w:hAnsi="Times New Roman" w:cs="Times New Roman"/>
                <w:sz w:val="24"/>
                <w:szCs w:val="24"/>
              </w:rPr>
              <w:t xml:space="preserve"> 5 </w:t>
            </w:r>
            <w:proofErr w:type="spellStart"/>
            <w:r w:rsidRPr="0013398F">
              <w:rPr>
                <w:rFonts w:ascii="Times New Roman" w:hAnsi="Times New Roman" w:cs="Times New Roman"/>
                <w:sz w:val="24"/>
                <w:szCs w:val="24"/>
              </w:rPr>
              <w:t>barG</w:t>
            </w:r>
            <w:proofErr w:type="spellEnd"/>
          </w:p>
          <w:p w14:paraId="7D6F933F" w14:textId="77777777" w:rsidR="005229C1" w:rsidRPr="0013398F" w:rsidRDefault="005229C1" w:rsidP="005229C1">
            <w:pPr>
              <w:pStyle w:val="ListParagraph"/>
              <w:numPr>
                <w:ilvl w:val="0"/>
                <w:numId w:val="23"/>
              </w:numPr>
              <w:rPr>
                <w:rFonts w:ascii="Times New Roman" w:hAnsi="Times New Roman" w:cs="Times New Roman"/>
                <w:sz w:val="24"/>
                <w:szCs w:val="24"/>
              </w:rPr>
            </w:pPr>
            <w:proofErr w:type="spellStart"/>
            <w:r w:rsidRPr="0013398F">
              <w:rPr>
                <w:rFonts w:ascii="Times New Roman" w:hAnsi="Times New Roman" w:cs="Times New Roman"/>
                <w:sz w:val="24"/>
                <w:szCs w:val="24"/>
              </w:rPr>
              <w:t>Ienākošas</w:t>
            </w:r>
            <w:proofErr w:type="spellEnd"/>
            <w:r w:rsidRPr="0013398F">
              <w:rPr>
                <w:rFonts w:ascii="Times New Roman" w:hAnsi="Times New Roman" w:cs="Times New Roman"/>
                <w:sz w:val="24"/>
                <w:szCs w:val="24"/>
              </w:rPr>
              <w:t xml:space="preserve"> </w:t>
            </w:r>
            <w:proofErr w:type="spellStart"/>
            <w:r w:rsidRPr="0013398F">
              <w:rPr>
                <w:rFonts w:ascii="Times New Roman" w:hAnsi="Times New Roman" w:cs="Times New Roman"/>
                <w:sz w:val="24"/>
                <w:szCs w:val="24"/>
              </w:rPr>
              <w:t>ūdens</w:t>
            </w:r>
            <w:proofErr w:type="spellEnd"/>
            <w:r w:rsidRPr="0013398F">
              <w:rPr>
                <w:rFonts w:ascii="Times New Roman" w:hAnsi="Times New Roman" w:cs="Times New Roman"/>
                <w:sz w:val="24"/>
                <w:szCs w:val="24"/>
              </w:rPr>
              <w:t xml:space="preserve"> </w:t>
            </w:r>
            <w:proofErr w:type="spellStart"/>
            <w:r w:rsidRPr="0013398F">
              <w:rPr>
                <w:rFonts w:ascii="Times New Roman" w:hAnsi="Times New Roman" w:cs="Times New Roman"/>
                <w:sz w:val="24"/>
                <w:szCs w:val="24"/>
              </w:rPr>
              <w:t>kvalitāte</w:t>
            </w:r>
            <w:proofErr w:type="spellEnd"/>
            <w:r w:rsidRPr="0013398F">
              <w:rPr>
                <w:rFonts w:ascii="Times New Roman" w:hAnsi="Times New Roman" w:cs="Times New Roman"/>
                <w:sz w:val="24"/>
                <w:szCs w:val="24"/>
              </w:rPr>
              <w:t xml:space="preserve">: </w:t>
            </w:r>
            <w:proofErr w:type="spellStart"/>
            <w:r w:rsidRPr="0013398F">
              <w:rPr>
                <w:rFonts w:ascii="Times New Roman" w:hAnsi="Times New Roman" w:cs="Times New Roman"/>
                <w:sz w:val="24"/>
                <w:szCs w:val="24"/>
              </w:rPr>
              <w:t>dejonizēts</w:t>
            </w:r>
            <w:proofErr w:type="spellEnd"/>
            <w:r w:rsidRPr="0013398F">
              <w:rPr>
                <w:rFonts w:ascii="Times New Roman" w:hAnsi="Times New Roman" w:cs="Times New Roman"/>
                <w:sz w:val="24"/>
                <w:szCs w:val="24"/>
              </w:rPr>
              <w:t xml:space="preserve"> </w:t>
            </w:r>
            <w:proofErr w:type="spellStart"/>
            <w:r w:rsidRPr="0013398F">
              <w:rPr>
                <w:rFonts w:ascii="Times New Roman" w:hAnsi="Times New Roman" w:cs="Times New Roman"/>
                <w:sz w:val="24"/>
                <w:szCs w:val="24"/>
              </w:rPr>
              <w:t>ūdens</w:t>
            </w:r>
            <w:proofErr w:type="spellEnd"/>
            <w:r w:rsidRPr="0013398F">
              <w:rPr>
                <w:rFonts w:ascii="Times New Roman" w:hAnsi="Times New Roman" w:cs="Times New Roman"/>
                <w:sz w:val="24"/>
                <w:szCs w:val="24"/>
              </w:rPr>
              <w:t xml:space="preserve"> (≤0.1 µS/cm) </w:t>
            </w:r>
          </w:p>
          <w:p w14:paraId="3C70DF35" w14:textId="77777777" w:rsidR="005229C1" w:rsidRPr="0013398F" w:rsidRDefault="005229C1" w:rsidP="005229C1">
            <w:pPr>
              <w:pStyle w:val="ListParagraph"/>
              <w:numPr>
                <w:ilvl w:val="0"/>
                <w:numId w:val="23"/>
              </w:numPr>
              <w:rPr>
                <w:rFonts w:ascii="Times New Roman" w:hAnsi="Times New Roman" w:cs="Times New Roman"/>
                <w:sz w:val="24"/>
                <w:szCs w:val="24"/>
              </w:rPr>
            </w:pPr>
            <w:proofErr w:type="spellStart"/>
            <w:r w:rsidRPr="0013398F">
              <w:rPr>
                <w:rFonts w:ascii="Times New Roman" w:hAnsi="Times New Roman" w:cs="Times New Roman"/>
                <w:sz w:val="24"/>
                <w:szCs w:val="24"/>
              </w:rPr>
              <w:t>Jaudas</w:t>
            </w:r>
            <w:proofErr w:type="spellEnd"/>
            <w:r w:rsidRPr="0013398F">
              <w:rPr>
                <w:rFonts w:ascii="Times New Roman" w:hAnsi="Times New Roman" w:cs="Times New Roman"/>
                <w:sz w:val="24"/>
                <w:szCs w:val="24"/>
              </w:rPr>
              <w:t xml:space="preserve"> </w:t>
            </w:r>
            <w:proofErr w:type="spellStart"/>
            <w:r w:rsidRPr="0013398F">
              <w:rPr>
                <w:rFonts w:ascii="Times New Roman" w:hAnsi="Times New Roman" w:cs="Times New Roman"/>
                <w:sz w:val="24"/>
                <w:szCs w:val="24"/>
              </w:rPr>
              <w:t>modulēšanas</w:t>
            </w:r>
            <w:proofErr w:type="spellEnd"/>
            <w:r w:rsidRPr="0013398F">
              <w:rPr>
                <w:rFonts w:ascii="Times New Roman" w:hAnsi="Times New Roman" w:cs="Times New Roman"/>
                <w:sz w:val="24"/>
                <w:szCs w:val="24"/>
              </w:rPr>
              <w:t xml:space="preserve"> </w:t>
            </w:r>
            <w:proofErr w:type="spellStart"/>
            <w:r w:rsidRPr="0013398F">
              <w:rPr>
                <w:rFonts w:ascii="Times New Roman" w:hAnsi="Times New Roman" w:cs="Times New Roman"/>
                <w:sz w:val="24"/>
                <w:szCs w:val="24"/>
              </w:rPr>
              <w:t>diapazons</w:t>
            </w:r>
            <w:proofErr w:type="spellEnd"/>
            <w:r w:rsidRPr="0013398F">
              <w:rPr>
                <w:rFonts w:ascii="Times New Roman" w:hAnsi="Times New Roman" w:cs="Times New Roman"/>
                <w:sz w:val="24"/>
                <w:szCs w:val="24"/>
              </w:rPr>
              <w:t xml:space="preserve">: </w:t>
            </w:r>
            <w:proofErr w:type="spellStart"/>
            <w:r w:rsidRPr="0013398F">
              <w:rPr>
                <w:rFonts w:ascii="Times New Roman" w:hAnsi="Times New Roman" w:cs="Times New Roman"/>
                <w:sz w:val="24"/>
                <w:szCs w:val="24"/>
              </w:rPr>
              <w:t>vismaz</w:t>
            </w:r>
            <w:proofErr w:type="spellEnd"/>
            <w:r w:rsidRPr="0013398F">
              <w:rPr>
                <w:rFonts w:ascii="Times New Roman" w:hAnsi="Times New Roman" w:cs="Times New Roman"/>
                <w:sz w:val="24"/>
                <w:szCs w:val="24"/>
              </w:rPr>
              <w:t xml:space="preserve"> 20…100% </w:t>
            </w:r>
          </w:p>
          <w:p w14:paraId="512FCFBE" w14:textId="77777777" w:rsidR="005229C1" w:rsidRPr="0013398F" w:rsidRDefault="005229C1" w:rsidP="005229C1">
            <w:pPr>
              <w:pStyle w:val="ListParagraph"/>
              <w:numPr>
                <w:ilvl w:val="0"/>
                <w:numId w:val="23"/>
              </w:numPr>
              <w:rPr>
                <w:rFonts w:ascii="Times New Roman" w:hAnsi="Times New Roman" w:cs="Times New Roman"/>
                <w:sz w:val="24"/>
                <w:szCs w:val="24"/>
              </w:rPr>
            </w:pPr>
            <w:proofErr w:type="spellStart"/>
            <w:r w:rsidRPr="0013398F">
              <w:rPr>
                <w:rFonts w:ascii="Times New Roman" w:hAnsi="Times New Roman" w:cs="Times New Roman"/>
                <w:sz w:val="24"/>
                <w:szCs w:val="24"/>
              </w:rPr>
              <w:t>Saražota</w:t>
            </w:r>
            <w:proofErr w:type="spellEnd"/>
            <w:r w:rsidRPr="0013398F">
              <w:rPr>
                <w:rFonts w:ascii="Times New Roman" w:hAnsi="Times New Roman" w:cs="Times New Roman"/>
                <w:sz w:val="24"/>
                <w:szCs w:val="24"/>
              </w:rPr>
              <w:t xml:space="preserve"> </w:t>
            </w:r>
            <w:proofErr w:type="spellStart"/>
            <w:r w:rsidRPr="0013398F">
              <w:rPr>
                <w:rFonts w:ascii="Times New Roman" w:hAnsi="Times New Roman" w:cs="Times New Roman"/>
                <w:sz w:val="24"/>
                <w:szCs w:val="24"/>
              </w:rPr>
              <w:t>ūdeņraža</w:t>
            </w:r>
            <w:proofErr w:type="spellEnd"/>
            <w:r w:rsidRPr="0013398F">
              <w:rPr>
                <w:rFonts w:ascii="Times New Roman" w:hAnsi="Times New Roman" w:cs="Times New Roman"/>
                <w:sz w:val="24"/>
                <w:szCs w:val="24"/>
              </w:rPr>
              <w:t xml:space="preserve"> </w:t>
            </w:r>
            <w:proofErr w:type="spellStart"/>
            <w:r w:rsidRPr="0013398F">
              <w:rPr>
                <w:rFonts w:ascii="Times New Roman" w:hAnsi="Times New Roman" w:cs="Times New Roman"/>
                <w:sz w:val="24"/>
                <w:szCs w:val="24"/>
              </w:rPr>
              <w:t>kvalitāte</w:t>
            </w:r>
            <w:proofErr w:type="spellEnd"/>
            <w:r w:rsidRPr="0013398F">
              <w:rPr>
                <w:rFonts w:ascii="Times New Roman" w:hAnsi="Times New Roman" w:cs="Times New Roman"/>
                <w:sz w:val="24"/>
                <w:szCs w:val="24"/>
              </w:rPr>
              <w:t xml:space="preserve">: rasas </w:t>
            </w:r>
            <w:proofErr w:type="spellStart"/>
            <w:r w:rsidRPr="0013398F">
              <w:rPr>
                <w:rFonts w:ascii="Times New Roman" w:hAnsi="Times New Roman" w:cs="Times New Roman"/>
                <w:sz w:val="24"/>
                <w:szCs w:val="24"/>
              </w:rPr>
              <w:t>punkts</w:t>
            </w:r>
            <w:proofErr w:type="spellEnd"/>
            <w:r w:rsidRPr="0013398F">
              <w:rPr>
                <w:rFonts w:ascii="Times New Roman" w:hAnsi="Times New Roman" w:cs="Times New Roman"/>
                <w:sz w:val="24"/>
                <w:szCs w:val="24"/>
              </w:rPr>
              <w:t xml:space="preserve"> ≤-40°C, </w:t>
            </w:r>
            <w:proofErr w:type="spellStart"/>
            <w:proofErr w:type="gramStart"/>
            <w:r w:rsidRPr="0013398F">
              <w:rPr>
                <w:rFonts w:ascii="Times New Roman" w:hAnsi="Times New Roman" w:cs="Times New Roman"/>
                <w:sz w:val="24"/>
                <w:szCs w:val="24"/>
              </w:rPr>
              <w:t>koncentrācija</w:t>
            </w:r>
            <w:proofErr w:type="spellEnd"/>
            <w:r w:rsidRPr="0013398F">
              <w:rPr>
                <w:rFonts w:ascii="Times New Roman" w:hAnsi="Times New Roman" w:cs="Times New Roman"/>
                <w:sz w:val="24"/>
                <w:szCs w:val="24"/>
              </w:rPr>
              <w:t xml:space="preserve">  ≥</w:t>
            </w:r>
            <w:proofErr w:type="gramEnd"/>
            <w:r w:rsidRPr="0013398F">
              <w:rPr>
                <w:rFonts w:ascii="Times New Roman" w:hAnsi="Times New Roman" w:cs="Times New Roman"/>
                <w:sz w:val="24"/>
                <w:szCs w:val="24"/>
              </w:rPr>
              <w:t>99.95 vol %</w:t>
            </w:r>
          </w:p>
          <w:p w14:paraId="32417D8C" w14:textId="77777777" w:rsidR="005229C1" w:rsidRPr="0013398F" w:rsidRDefault="005229C1" w:rsidP="005229C1">
            <w:pPr>
              <w:pStyle w:val="ListParagraph"/>
              <w:numPr>
                <w:ilvl w:val="0"/>
                <w:numId w:val="23"/>
              </w:numPr>
              <w:rPr>
                <w:rFonts w:ascii="Times New Roman" w:hAnsi="Times New Roman" w:cs="Times New Roman"/>
                <w:sz w:val="24"/>
                <w:szCs w:val="24"/>
              </w:rPr>
            </w:pPr>
            <w:proofErr w:type="spellStart"/>
            <w:r w:rsidRPr="0013398F">
              <w:rPr>
                <w:rFonts w:ascii="Times New Roman" w:hAnsi="Times New Roman" w:cs="Times New Roman"/>
                <w:sz w:val="24"/>
                <w:szCs w:val="24"/>
              </w:rPr>
              <w:t>Aukstās</w:t>
            </w:r>
            <w:proofErr w:type="spellEnd"/>
            <w:r w:rsidRPr="0013398F">
              <w:rPr>
                <w:rFonts w:ascii="Times New Roman" w:hAnsi="Times New Roman" w:cs="Times New Roman"/>
                <w:sz w:val="24"/>
                <w:szCs w:val="24"/>
              </w:rPr>
              <w:t xml:space="preserve"> </w:t>
            </w:r>
            <w:proofErr w:type="spellStart"/>
            <w:r w:rsidRPr="0013398F">
              <w:rPr>
                <w:rFonts w:ascii="Times New Roman" w:hAnsi="Times New Roman" w:cs="Times New Roman"/>
                <w:sz w:val="24"/>
                <w:szCs w:val="24"/>
              </w:rPr>
              <w:t>palaišanas</w:t>
            </w:r>
            <w:proofErr w:type="spellEnd"/>
            <w:r w:rsidRPr="0013398F">
              <w:rPr>
                <w:rFonts w:ascii="Times New Roman" w:hAnsi="Times New Roman" w:cs="Times New Roman"/>
                <w:sz w:val="24"/>
                <w:szCs w:val="24"/>
              </w:rPr>
              <w:t xml:space="preserve"> </w:t>
            </w:r>
            <w:proofErr w:type="spellStart"/>
            <w:r w:rsidRPr="0013398F">
              <w:rPr>
                <w:rFonts w:ascii="Times New Roman" w:hAnsi="Times New Roman" w:cs="Times New Roman"/>
                <w:sz w:val="24"/>
                <w:szCs w:val="24"/>
              </w:rPr>
              <w:t>laiks</w:t>
            </w:r>
            <w:proofErr w:type="spellEnd"/>
            <w:r w:rsidRPr="0013398F">
              <w:rPr>
                <w:rFonts w:ascii="Times New Roman" w:hAnsi="Times New Roman" w:cs="Times New Roman"/>
                <w:sz w:val="24"/>
                <w:szCs w:val="24"/>
              </w:rPr>
              <w:t>: ≤60 min</w:t>
            </w:r>
          </w:p>
          <w:p w14:paraId="157A2F51" w14:textId="77777777" w:rsidR="005229C1" w:rsidRPr="0013398F" w:rsidRDefault="005229C1" w:rsidP="005229C1">
            <w:pPr>
              <w:pStyle w:val="ListParagraph"/>
              <w:numPr>
                <w:ilvl w:val="0"/>
                <w:numId w:val="23"/>
              </w:numPr>
              <w:rPr>
                <w:rFonts w:ascii="Times New Roman" w:hAnsi="Times New Roman" w:cs="Times New Roman"/>
                <w:sz w:val="24"/>
                <w:szCs w:val="24"/>
              </w:rPr>
            </w:pPr>
            <w:proofErr w:type="spellStart"/>
            <w:r w:rsidRPr="0013398F">
              <w:rPr>
                <w:rFonts w:ascii="Times New Roman" w:hAnsi="Times New Roman" w:cs="Times New Roman"/>
                <w:sz w:val="24"/>
                <w:szCs w:val="24"/>
              </w:rPr>
              <w:t>Karstās</w:t>
            </w:r>
            <w:proofErr w:type="spellEnd"/>
            <w:r w:rsidRPr="0013398F">
              <w:rPr>
                <w:rFonts w:ascii="Times New Roman" w:hAnsi="Times New Roman" w:cs="Times New Roman"/>
                <w:sz w:val="24"/>
                <w:szCs w:val="24"/>
              </w:rPr>
              <w:t xml:space="preserve"> </w:t>
            </w:r>
            <w:proofErr w:type="spellStart"/>
            <w:r w:rsidRPr="0013398F">
              <w:rPr>
                <w:rFonts w:ascii="Times New Roman" w:hAnsi="Times New Roman" w:cs="Times New Roman"/>
                <w:sz w:val="24"/>
                <w:szCs w:val="24"/>
              </w:rPr>
              <w:t>palaišanas</w:t>
            </w:r>
            <w:proofErr w:type="spellEnd"/>
            <w:r w:rsidRPr="0013398F">
              <w:rPr>
                <w:rFonts w:ascii="Times New Roman" w:hAnsi="Times New Roman" w:cs="Times New Roman"/>
                <w:sz w:val="24"/>
                <w:szCs w:val="24"/>
              </w:rPr>
              <w:t xml:space="preserve"> </w:t>
            </w:r>
            <w:proofErr w:type="spellStart"/>
            <w:r w:rsidRPr="0013398F">
              <w:rPr>
                <w:rFonts w:ascii="Times New Roman" w:hAnsi="Times New Roman" w:cs="Times New Roman"/>
                <w:sz w:val="24"/>
                <w:szCs w:val="24"/>
              </w:rPr>
              <w:t>laiks</w:t>
            </w:r>
            <w:proofErr w:type="spellEnd"/>
            <w:r w:rsidRPr="0013398F">
              <w:rPr>
                <w:rFonts w:ascii="Times New Roman" w:hAnsi="Times New Roman" w:cs="Times New Roman"/>
                <w:sz w:val="24"/>
                <w:szCs w:val="24"/>
              </w:rPr>
              <w:t>: ≤10 min</w:t>
            </w:r>
          </w:p>
          <w:p w14:paraId="59951A58" w14:textId="2CBA475B" w:rsidR="006202E6" w:rsidRPr="009D495E" w:rsidRDefault="006202E6" w:rsidP="006202E6">
            <w:pPr>
              <w:pStyle w:val="ListParagraph"/>
              <w:numPr>
                <w:ilvl w:val="0"/>
                <w:numId w:val="23"/>
              </w:numPr>
              <w:rPr>
                <w:rFonts w:ascii="Times New Roman" w:hAnsi="Times New Roman" w:cs="Times New Roman"/>
                <w:sz w:val="24"/>
                <w:szCs w:val="24"/>
              </w:rPr>
            </w:pPr>
            <w:proofErr w:type="spellStart"/>
            <w:r w:rsidRPr="009D495E">
              <w:rPr>
                <w:rFonts w:ascii="Times New Roman" w:hAnsi="Times New Roman" w:cs="Times New Roman"/>
                <w:sz w:val="24"/>
                <w:szCs w:val="24"/>
              </w:rPr>
              <w:t>Elektrolīz</w:t>
            </w:r>
            <w:r w:rsidR="003815EE" w:rsidRPr="009D495E">
              <w:rPr>
                <w:rFonts w:ascii="Times New Roman" w:hAnsi="Times New Roman" w:cs="Times New Roman"/>
                <w:sz w:val="24"/>
                <w:szCs w:val="24"/>
              </w:rPr>
              <w:t>ierim</w:t>
            </w:r>
            <w:proofErr w:type="spellEnd"/>
            <w:r w:rsidR="003815EE" w:rsidRPr="009D495E">
              <w:rPr>
                <w:rFonts w:ascii="Times New Roman" w:hAnsi="Times New Roman" w:cs="Times New Roman"/>
                <w:sz w:val="24"/>
                <w:szCs w:val="24"/>
              </w:rPr>
              <w:t xml:space="preserve"> </w:t>
            </w:r>
            <w:proofErr w:type="spellStart"/>
            <w:r w:rsidRPr="009D495E">
              <w:rPr>
                <w:rFonts w:ascii="Times New Roman" w:hAnsi="Times New Roman" w:cs="Times New Roman"/>
                <w:sz w:val="24"/>
                <w:szCs w:val="24"/>
              </w:rPr>
              <w:t>piegādes</w:t>
            </w:r>
            <w:proofErr w:type="spellEnd"/>
            <w:r w:rsidRPr="009D495E">
              <w:rPr>
                <w:rFonts w:ascii="Times New Roman" w:hAnsi="Times New Roman" w:cs="Times New Roman"/>
                <w:sz w:val="24"/>
                <w:szCs w:val="24"/>
              </w:rPr>
              <w:t xml:space="preserve"> </w:t>
            </w:r>
            <w:proofErr w:type="spellStart"/>
            <w:r w:rsidRPr="009D495E">
              <w:rPr>
                <w:rFonts w:ascii="Times New Roman" w:hAnsi="Times New Roman" w:cs="Times New Roman"/>
                <w:sz w:val="24"/>
                <w:szCs w:val="24"/>
              </w:rPr>
              <w:t>ietvaros</w:t>
            </w:r>
            <w:proofErr w:type="spellEnd"/>
            <w:r w:rsidRPr="009D495E">
              <w:rPr>
                <w:rFonts w:ascii="Times New Roman" w:hAnsi="Times New Roman" w:cs="Times New Roman"/>
                <w:sz w:val="24"/>
                <w:szCs w:val="24"/>
              </w:rPr>
              <w:t xml:space="preserve"> </w:t>
            </w:r>
            <w:proofErr w:type="spellStart"/>
            <w:r w:rsidRPr="009D495E">
              <w:rPr>
                <w:rFonts w:ascii="Times New Roman" w:hAnsi="Times New Roman" w:cs="Times New Roman"/>
                <w:sz w:val="24"/>
                <w:szCs w:val="24"/>
              </w:rPr>
              <w:t>jābūt</w:t>
            </w:r>
            <w:proofErr w:type="spellEnd"/>
            <w:r w:rsidRPr="009D495E">
              <w:rPr>
                <w:rFonts w:ascii="Times New Roman" w:hAnsi="Times New Roman" w:cs="Times New Roman"/>
                <w:sz w:val="24"/>
                <w:szCs w:val="24"/>
              </w:rPr>
              <w:t xml:space="preserve"> </w:t>
            </w:r>
            <w:proofErr w:type="spellStart"/>
            <w:r w:rsidRPr="009D495E">
              <w:rPr>
                <w:rFonts w:ascii="Times New Roman" w:hAnsi="Times New Roman" w:cs="Times New Roman"/>
                <w:sz w:val="24"/>
                <w:szCs w:val="24"/>
              </w:rPr>
              <w:t>aprīkotai</w:t>
            </w:r>
            <w:proofErr w:type="spellEnd"/>
            <w:r w:rsidRPr="009D495E">
              <w:rPr>
                <w:rFonts w:ascii="Times New Roman" w:hAnsi="Times New Roman" w:cs="Times New Roman"/>
                <w:sz w:val="24"/>
                <w:szCs w:val="24"/>
              </w:rPr>
              <w:t xml:space="preserve"> </w:t>
            </w:r>
            <w:proofErr w:type="spellStart"/>
            <w:r w:rsidRPr="009D495E">
              <w:rPr>
                <w:rFonts w:ascii="Times New Roman" w:hAnsi="Times New Roman" w:cs="Times New Roman"/>
                <w:sz w:val="24"/>
                <w:szCs w:val="24"/>
              </w:rPr>
              <w:t>ar</w:t>
            </w:r>
            <w:proofErr w:type="spellEnd"/>
            <w:r w:rsidRPr="009D495E">
              <w:rPr>
                <w:rFonts w:ascii="Times New Roman" w:hAnsi="Times New Roman" w:cs="Times New Roman"/>
                <w:sz w:val="24"/>
                <w:szCs w:val="24"/>
              </w:rPr>
              <w:t xml:space="preserve"> </w:t>
            </w:r>
            <w:proofErr w:type="spellStart"/>
            <w:r w:rsidRPr="009D495E">
              <w:rPr>
                <w:rFonts w:ascii="Times New Roman" w:hAnsi="Times New Roman" w:cs="Times New Roman"/>
                <w:sz w:val="24"/>
                <w:szCs w:val="24"/>
              </w:rPr>
              <w:t>siltuma</w:t>
            </w:r>
            <w:proofErr w:type="spellEnd"/>
            <w:r w:rsidRPr="009D495E">
              <w:rPr>
                <w:rFonts w:ascii="Times New Roman" w:hAnsi="Times New Roman" w:cs="Times New Roman"/>
                <w:sz w:val="24"/>
                <w:szCs w:val="24"/>
              </w:rPr>
              <w:t xml:space="preserve"> </w:t>
            </w:r>
            <w:proofErr w:type="spellStart"/>
            <w:r w:rsidR="008C146E" w:rsidRPr="009D495E">
              <w:rPr>
                <w:rFonts w:ascii="Times New Roman" w:hAnsi="Times New Roman" w:cs="Times New Roman"/>
                <w:sz w:val="24"/>
                <w:szCs w:val="24"/>
              </w:rPr>
              <w:t>aizvadīšanās</w:t>
            </w:r>
            <w:proofErr w:type="spellEnd"/>
            <w:r w:rsidR="008C146E" w:rsidRPr="009D495E">
              <w:rPr>
                <w:rFonts w:ascii="Times New Roman" w:hAnsi="Times New Roman" w:cs="Times New Roman"/>
                <w:sz w:val="24"/>
                <w:szCs w:val="24"/>
              </w:rPr>
              <w:t xml:space="preserve"> </w:t>
            </w:r>
            <w:proofErr w:type="spellStart"/>
            <w:r w:rsidRPr="009D495E">
              <w:rPr>
                <w:rFonts w:ascii="Times New Roman" w:hAnsi="Times New Roman" w:cs="Times New Roman"/>
                <w:sz w:val="24"/>
                <w:szCs w:val="24"/>
              </w:rPr>
              <w:t>ierīci</w:t>
            </w:r>
            <w:proofErr w:type="spellEnd"/>
            <w:r w:rsidRPr="009D495E">
              <w:rPr>
                <w:rFonts w:ascii="Times New Roman" w:hAnsi="Times New Roman" w:cs="Times New Roman"/>
                <w:sz w:val="24"/>
                <w:szCs w:val="24"/>
              </w:rPr>
              <w:t xml:space="preserve"> (</w:t>
            </w:r>
            <w:proofErr w:type="spellStart"/>
            <w:r w:rsidRPr="009D495E">
              <w:rPr>
                <w:rFonts w:ascii="Times New Roman" w:hAnsi="Times New Roman" w:cs="Times New Roman"/>
                <w:sz w:val="24"/>
                <w:szCs w:val="24"/>
              </w:rPr>
              <w:t>dzesētājs</w:t>
            </w:r>
            <w:proofErr w:type="spellEnd"/>
            <w:r w:rsidRPr="009D495E">
              <w:rPr>
                <w:rFonts w:ascii="Times New Roman" w:hAnsi="Times New Roman" w:cs="Times New Roman"/>
                <w:sz w:val="24"/>
                <w:szCs w:val="24"/>
              </w:rPr>
              <w:t xml:space="preserve">), un ta </w:t>
            </w:r>
            <w:proofErr w:type="spellStart"/>
            <w:r w:rsidR="008C146E" w:rsidRPr="009D495E">
              <w:rPr>
                <w:rFonts w:ascii="Times New Roman" w:hAnsi="Times New Roman" w:cs="Times New Roman"/>
                <w:sz w:val="24"/>
                <w:szCs w:val="24"/>
              </w:rPr>
              <w:t>nepieprasā</w:t>
            </w:r>
            <w:proofErr w:type="spellEnd"/>
            <w:r w:rsidR="008C146E" w:rsidRPr="009D495E">
              <w:rPr>
                <w:rFonts w:ascii="Times New Roman" w:hAnsi="Times New Roman" w:cs="Times New Roman"/>
                <w:sz w:val="24"/>
                <w:szCs w:val="24"/>
              </w:rPr>
              <w:t xml:space="preserve"> </w:t>
            </w:r>
            <w:proofErr w:type="spellStart"/>
            <w:r w:rsidR="008C146E" w:rsidRPr="009D495E">
              <w:rPr>
                <w:rFonts w:ascii="Times New Roman" w:hAnsi="Times New Roman" w:cs="Times New Roman"/>
                <w:sz w:val="24"/>
                <w:szCs w:val="24"/>
              </w:rPr>
              <w:t>paildus</w:t>
            </w:r>
            <w:proofErr w:type="spellEnd"/>
            <w:r w:rsidR="008C146E" w:rsidRPr="009D495E">
              <w:rPr>
                <w:rFonts w:ascii="Times New Roman" w:hAnsi="Times New Roman" w:cs="Times New Roman"/>
                <w:sz w:val="24"/>
                <w:szCs w:val="24"/>
              </w:rPr>
              <w:t xml:space="preserve"> </w:t>
            </w:r>
            <w:proofErr w:type="spellStart"/>
            <w:r w:rsidR="008C146E" w:rsidRPr="009D495E">
              <w:rPr>
                <w:rFonts w:ascii="Times New Roman" w:hAnsi="Times New Roman" w:cs="Times New Roman"/>
                <w:sz w:val="24"/>
                <w:szCs w:val="24"/>
              </w:rPr>
              <w:t>pieslēgšanu</w:t>
            </w:r>
            <w:proofErr w:type="spellEnd"/>
            <w:r w:rsidR="008C146E" w:rsidRPr="009D495E">
              <w:rPr>
                <w:rFonts w:ascii="Times New Roman" w:hAnsi="Times New Roman" w:cs="Times New Roman"/>
                <w:sz w:val="24"/>
                <w:szCs w:val="24"/>
              </w:rPr>
              <w:t xml:space="preserve"> pie </w:t>
            </w:r>
            <w:proofErr w:type="spellStart"/>
            <w:r w:rsidR="008C146E" w:rsidRPr="009D495E">
              <w:rPr>
                <w:rFonts w:ascii="Times New Roman" w:hAnsi="Times New Roman" w:cs="Times New Roman"/>
                <w:sz w:val="24"/>
                <w:szCs w:val="24"/>
              </w:rPr>
              <w:t>ārēja</w:t>
            </w:r>
            <w:proofErr w:type="spellEnd"/>
            <w:r w:rsidR="008C146E" w:rsidRPr="009D495E">
              <w:rPr>
                <w:rFonts w:ascii="Times New Roman" w:hAnsi="Times New Roman" w:cs="Times New Roman"/>
                <w:sz w:val="24"/>
                <w:szCs w:val="24"/>
              </w:rPr>
              <w:t xml:space="preserve"> </w:t>
            </w:r>
            <w:proofErr w:type="spellStart"/>
            <w:r w:rsidR="008C146E" w:rsidRPr="009D495E">
              <w:rPr>
                <w:rFonts w:ascii="Times New Roman" w:hAnsi="Times New Roman" w:cs="Times New Roman"/>
                <w:sz w:val="24"/>
                <w:szCs w:val="24"/>
              </w:rPr>
              <w:t>dzesēšanas</w:t>
            </w:r>
            <w:proofErr w:type="spellEnd"/>
            <w:r w:rsidR="008C146E" w:rsidRPr="009D495E">
              <w:rPr>
                <w:rFonts w:ascii="Times New Roman" w:hAnsi="Times New Roman" w:cs="Times New Roman"/>
                <w:sz w:val="24"/>
                <w:szCs w:val="24"/>
              </w:rPr>
              <w:t xml:space="preserve"> </w:t>
            </w:r>
            <w:proofErr w:type="spellStart"/>
            <w:r w:rsidR="008C146E" w:rsidRPr="009D495E">
              <w:rPr>
                <w:rFonts w:ascii="Times New Roman" w:hAnsi="Times New Roman" w:cs="Times New Roman"/>
                <w:sz w:val="24"/>
                <w:szCs w:val="24"/>
              </w:rPr>
              <w:t>avota</w:t>
            </w:r>
            <w:proofErr w:type="spellEnd"/>
            <w:r w:rsidRPr="009D495E">
              <w:rPr>
                <w:rFonts w:ascii="Times New Roman" w:hAnsi="Times New Roman" w:cs="Times New Roman"/>
                <w:sz w:val="24"/>
                <w:szCs w:val="24"/>
              </w:rPr>
              <w:t xml:space="preserve"> </w:t>
            </w:r>
          </w:p>
          <w:p w14:paraId="482078F6" w14:textId="3B4BFDC6" w:rsidR="006202E6" w:rsidRPr="009D495E" w:rsidRDefault="006202E6" w:rsidP="006202E6">
            <w:pPr>
              <w:pStyle w:val="ListParagraph"/>
              <w:numPr>
                <w:ilvl w:val="0"/>
                <w:numId w:val="23"/>
              </w:numPr>
              <w:rPr>
                <w:rFonts w:ascii="Times New Roman" w:hAnsi="Times New Roman" w:cs="Times New Roman"/>
                <w:sz w:val="24"/>
                <w:szCs w:val="24"/>
              </w:rPr>
            </w:pPr>
            <w:proofErr w:type="spellStart"/>
            <w:r w:rsidRPr="009D495E">
              <w:rPr>
                <w:rFonts w:ascii="Times New Roman" w:hAnsi="Times New Roman" w:cs="Times New Roman"/>
                <w:sz w:val="24"/>
                <w:szCs w:val="24"/>
              </w:rPr>
              <w:t>Elektrolīzierim</w:t>
            </w:r>
            <w:proofErr w:type="spellEnd"/>
            <w:r w:rsidRPr="009D495E">
              <w:rPr>
                <w:rFonts w:ascii="Times New Roman" w:hAnsi="Times New Roman" w:cs="Times New Roman"/>
                <w:sz w:val="24"/>
                <w:szCs w:val="24"/>
              </w:rPr>
              <w:t xml:space="preserve"> </w:t>
            </w:r>
            <w:proofErr w:type="spellStart"/>
            <w:r w:rsidRPr="009D495E">
              <w:rPr>
                <w:rFonts w:ascii="Times New Roman" w:hAnsi="Times New Roman" w:cs="Times New Roman"/>
                <w:sz w:val="24"/>
                <w:szCs w:val="24"/>
              </w:rPr>
              <w:t>jābūt</w:t>
            </w:r>
            <w:proofErr w:type="spellEnd"/>
            <w:r w:rsidRPr="009D495E">
              <w:rPr>
                <w:rFonts w:ascii="Times New Roman" w:hAnsi="Times New Roman" w:cs="Times New Roman"/>
                <w:sz w:val="24"/>
                <w:szCs w:val="24"/>
              </w:rPr>
              <w:t xml:space="preserve"> </w:t>
            </w:r>
            <w:proofErr w:type="spellStart"/>
            <w:r w:rsidRPr="009D495E">
              <w:rPr>
                <w:rFonts w:ascii="Times New Roman" w:hAnsi="Times New Roman" w:cs="Times New Roman"/>
                <w:sz w:val="24"/>
                <w:szCs w:val="24"/>
              </w:rPr>
              <w:t>aprīkotam</w:t>
            </w:r>
            <w:proofErr w:type="spellEnd"/>
            <w:r w:rsidRPr="009D495E">
              <w:rPr>
                <w:rFonts w:ascii="Times New Roman" w:hAnsi="Times New Roman" w:cs="Times New Roman"/>
                <w:sz w:val="24"/>
                <w:szCs w:val="24"/>
              </w:rPr>
              <w:t xml:space="preserve"> </w:t>
            </w:r>
            <w:proofErr w:type="spellStart"/>
            <w:r w:rsidRPr="009D495E">
              <w:rPr>
                <w:rFonts w:ascii="Times New Roman" w:hAnsi="Times New Roman" w:cs="Times New Roman"/>
                <w:sz w:val="24"/>
                <w:szCs w:val="24"/>
              </w:rPr>
              <w:t>ar</w:t>
            </w:r>
            <w:proofErr w:type="spellEnd"/>
            <w:r w:rsidRPr="009D495E">
              <w:rPr>
                <w:rFonts w:ascii="Times New Roman" w:hAnsi="Times New Roman" w:cs="Times New Roman"/>
                <w:sz w:val="24"/>
                <w:szCs w:val="24"/>
              </w:rPr>
              <w:t xml:space="preserve"> </w:t>
            </w:r>
            <w:proofErr w:type="spellStart"/>
            <w:r w:rsidRPr="009D495E">
              <w:rPr>
                <w:rFonts w:ascii="Times New Roman" w:hAnsi="Times New Roman" w:cs="Times New Roman"/>
                <w:sz w:val="24"/>
                <w:szCs w:val="24"/>
              </w:rPr>
              <w:t>vadības</w:t>
            </w:r>
            <w:proofErr w:type="spellEnd"/>
            <w:r w:rsidRPr="009D495E">
              <w:rPr>
                <w:rFonts w:ascii="Times New Roman" w:hAnsi="Times New Roman" w:cs="Times New Roman"/>
                <w:sz w:val="24"/>
                <w:szCs w:val="24"/>
              </w:rPr>
              <w:t xml:space="preserve"> un </w:t>
            </w:r>
            <w:proofErr w:type="spellStart"/>
            <w:r w:rsidRPr="009D495E">
              <w:rPr>
                <w:rFonts w:ascii="Times New Roman" w:hAnsi="Times New Roman" w:cs="Times New Roman"/>
                <w:sz w:val="24"/>
                <w:szCs w:val="24"/>
              </w:rPr>
              <w:t>automatizācijas</w:t>
            </w:r>
            <w:proofErr w:type="spellEnd"/>
            <w:r w:rsidRPr="009D495E">
              <w:rPr>
                <w:rFonts w:ascii="Times New Roman" w:hAnsi="Times New Roman" w:cs="Times New Roman"/>
                <w:sz w:val="24"/>
                <w:szCs w:val="24"/>
              </w:rPr>
              <w:t xml:space="preserve"> </w:t>
            </w:r>
            <w:proofErr w:type="spellStart"/>
            <w:r w:rsidRPr="009D495E">
              <w:rPr>
                <w:rFonts w:ascii="Times New Roman" w:hAnsi="Times New Roman" w:cs="Times New Roman"/>
                <w:sz w:val="24"/>
                <w:szCs w:val="24"/>
              </w:rPr>
              <w:t>sistēmu</w:t>
            </w:r>
            <w:proofErr w:type="spellEnd"/>
            <w:r w:rsidRPr="009D495E">
              <w:rPr>
                <w:rFonts w:ascii="Times New Roman" w:hAnsi="Times New Roman" w:cs="Times New Roman"/>
                <w:sz w:val="24"/>
                <w:szCs w:val="24"/>
              </w:rPr>
              <w:t xml:space="preserve">, kas </w:t>
            </w:r>
            <w:proofErr w:type="spellStart"/>
            <w:r w:rsidRPr="009D495E">
              <w:rPr>
                <w:rFonts w:ascii="Times New Roman" w:hAnsi="Times New Roman" w:cs="Times New Roman"/>
                <w:sz w:val="24"/>
                <w:szCs w:val="24"/>
              </w:rPr>
              <w:t>ietver</w:t>
            </w:r>
            <w:proofErr w:type="spellEnd"/>
            <w:r w:rsidRPr="009D495E">
              <w:rPr>
                <w:rFonts w:ascii="Times New Roman" w:hAnsi="Times New Roman" w:cs="Times New Roman"/>
                <w:sz w:val="24"/>
                <w:szCs w:val="24"/>
              </w:rPr>
              <w:t xml:space="preserve"> HMI </w:t>
            </w:r>
            <w:proofErr w:type="spellStart"/>
            <w:r w:rsidRPr="009D495E">
              <w:rPr>
                <w:rFonts w:ascii="Times New Roman" w:hAnsi="Times New Roman" w:cs="Times New Roman"/>
                <w:sz w:val="24"/>
                <w:szCs w:val="24"/>
              </w:rPr>
              <w:t>sensoru</w:t>
            </w:r>
            <w:proofErr w:type="spellEnd"/>
            <w:r w:rsidRPr="009D495E">
              <w:rPr>
                <w:rFonts w:ascii="Times New Roman" w:hAnsi="Times New Roman" w:cs="Times New Roman"/>
                <w:sz w:val="24"/>
                <w:szCs w:val="24"/>
              </w:rPr>
              <w:t xml:space="preserve"> </w:t>
            </w:r>
            <w:proofErr w:type="spellStart"/>
            <w:r w:rsidRPr="009D495E">
              <w:rPr>
                <w:rFonts w:ascii="Times New Roman" w:hAnsi="Times New Roman" w:cs="Times New Roman"/>
                <w:sz w:val="24"/>
                <w:szCs w:val="24"/>
              </w:rPr>
              <w:t>paneli</w:t>
            </w:r>
            <w:proofErr w:type="spellEnd"/>
            <w:r w:rsidRPr="009D495E">
              <w:rPr>
                <w:rFonts w:ascii="Times New Roman" w:hAnsi="Times New Roman" w:cs="Times New Roman"/>
                <w:sz w:val="24"/>
                <w:szCs w:val="24"/>
              </w:rPr>
              <w:t xml:space="preserve"> (</w:t>
            </w:r>
            <w:proofErr w:type="spellStart"/>
            <w:r w:rsidRPr="009D495E">
              <w:rPr>
                <w:rFonts w:ascii="Times New Roman" w:hAnsi="Times New Roman" w:cs="Times New Roman"/>
                <w:sz w:val="24"/>
                <w:szCs w:val="24"/>
              </w:rPr>
              <w:t>vismaz</w:t>
            </w:r>
            <w:proofErr w:type="spellEnd"/>
            <w:r w:rsidRPr="009D495E">
              <w:rPr>
                <w:rFonts w:ascii="Times New Roman" w:hAnsi="Times New Roman" w:cs="Times New Roman"/>
                <w:sz w:val="24"/>
                <w:szCs w:val="24"/>
              </w:rPr>
              <w:t xml:space="preserve"> 12 </w:t>
            </w:r>
            <w:proofErr w:type="spellStart"/>
            <w:r w:rsidRPr="009D495E">
              <w:rPr>
                <w:rFonts w:ascii="Times New Roman" w:hAnsi="Times New Roman" w:cs="Times New Roman"/>
                <w:sz w:val="24"/>
                <w:szCs w:val="24"/>
              </w:rPr>
              <w:t>collu</w:t>
            </w:r>
            <w:proofErr w:type="spellEnd"/>
            <w:r w:rsidRPr="009D495E">
              <w:rPr>
                <w:rFonts w:ascii="Times New Roman" w:hAnsi="Times New Roman" w:cs="Times New Roman"/>
                <w:sz w:val="24"/>
                <w:szCs w:val="24"/>
              </w:rPr>
              <w:t xml:space="preserve">) </w:t>
            </w:r>
            <w:proofErr w:type="gramStart"/>
            <w:r w:rsidRPr="009D495E">
              <w:rPr>
                <w:rFonts w:ascii="Times New Roman" w:hAnsi="Times New Roman" w:cs="Times New Roman"/>
                <w:sz w:val="24"/>
                <w:szCs w:val="24"/>
              </w:rPr>
              <w:t>un RS</w:t>
            </w:r>
            <w:proofErr w:type="gramEnd"/>
            <w:r w:rsidRPr="009D495E">
              <w:rPr>
                <w:rFonts w:ascii="Times New Roman" w:hAnsi="Times New Roman" w:cs="Times New Roman"/>
                <w:sz w:val="24"/>
                <w:szCs w:val="24"/>
              </w:rPr>
              <w:t xml:space="preserve">-485 </w:t>
            </w:r>
            <w:proofErr w:type="spellStart"/>
            <w:r w:rsidRPr="009D495E">
              <w:rPr>
                <w:rFonts w:ascii="Times New Roman" w:hAnsi="Times New Roman" w:cs="Times New Roman"/>
                <w:sz w:val="24"/>
                <w:szCs w:val="24"/>
              </w:rPr>
              <w:t>komunikācijas</w:t>
            </w:r>
            <w:proofErr w:type="spellEnd"/>
            <w:r w:rsidRPr="009D495E">
              <w:rPr>
                <w:rFonts w:ascii="Times New Roman" w:hAnsi="Times New Roman" w:cs="Times New Roman"/>
                <w:sz w:val="24"/>
                <w:szCs w:val="24"/>
              </w:rPr>
              <w:t xml:space="preserve"> </w:t>
            </w:r>
            <w:proofErr w:type="spellStart"/>
            <w:r w:rsidRPr="009D495E">
              <w:rPr>
                <w:rFonts w:ascii="Times New Roman" w:hAnsi="Times New Roman" w:cs="Times New Roman"/>
                <w:sz w:val="24"/>
                <w:szCs w:val="24"/>
              </w:rPr>
              <w:t>interfeisu</w:t>
            </w:r>
            <w:proofErr w:type="spellEnd"/>
            <w:r w:rsidR="008C146E" w:rsidRPr="009D495E">
              <w:rPr>
                <w:rFonts w:ascii="Times New Roman" w:hAnsi="Times New Roman" w:cs="Times New Roman"/>
                <w:sz w:val="24"/>
                <w:szCs w:val="24"/>
              </w:rPr>
              <w:t xml:space="preserve"> </w:t>
            </w:r>
            <w:proofErr w:type="spellStart"/>
            <w:r w:rsidR="008C146E" w:rsidRPr="009D495E">
              <w:rPr>
                <w:rFonts w:ascii="Times New Roman" w:hAnsi="Times New Roman" w:cs="Times New Roman"/>
                <w:sz w:val="24"/>
                <w:szCs w:val="24"/>
              </w:rPr>
              <w:t>vai</w:t>
            </w:r>
            <w:proofErr w:type="spellEnd"/>
            <w:r w:rsidR="008C146E" w:rsidRPr="009D495E">
              <w:rPr>
                <w:rFonts w:ascii="Times New Roman" w:hAnsi="Times New Roman" w:cs="Times New Roman"/>
                <w:sz w:val="24"/>
                <w:szCs w:val="24"/>
              </w:rPr>
              <w:t xml:space="preserve"> </w:t>
            </w:r>
            <w:proofErr w:type="spellStart"/>
            <w:r w:rsidR="008C146E" w:rsidRPr="009D495E">
              <w:rPr>
                <w:rFonts w:ascii="Times New Roman" w:hAnsi="Times New Roman" w:cs="Times New Roman"/>
                <w:sz w:val="24"/>
                <w:szCs w:val="24"/>
              </w:rPr>
              <w:t>līdzvertīgi</w:t>
            </w:r>
            <w:proofErr w:type="spellEnd"/>
          </w:p>
          <w:p w14:paraId="20CD4ACA" w14:textId="2256223F" w:rsidR="006202E6" w:rsidRPr="009D495E" w:rsidRDefault="006202E6" w:rsidP="006202E6">
            <w:pPr>
              <w:pStyle w:val="ListParagraph"/>
              <w:numPr>
                <w:ilvl w:val="0"/>
                <w:numId w:val="23"/>
              </w:numPr>
              <w:rPr>
                <w:rFonts w:ascii="Times New Roman" w:hAnsi="Times New Roman" w:cs="Times New Roman"/>
                <w:sz w:val="24"/>
                <w:szCs w:val="24"/>
              </w:rPr>
            </w:pPr>
            <w:proofErr w:type="spellStart"/>
            <w:r w:rsidRPr="009D495E">
              <w:rPr>
                <w:rFonts w:ascii="Times New Roman" w:hAnsi="Times New Roman" w:cs="Times New Roman"/>
                <w:sz w:val="24"/>
                <w:szCs w:val="24"/>
              </w:rPr>
              <w:t>Elektrolīzierim</w:t>
            </w:r>
            <w:proofErr w:type="spellEnd"/>
            <w:r w:rsidRPr="009D495E">
              <w:rPr>
                <w:rFonts w:ascii="Times New Roman" w:hAnsi="Times New Roman" w:cs="Times New Roman"/>
                <w:sz w:val="24"/>
                <w:szCs w:val="24"/>
              </w:rPr>
              <w:t xml:space="preserve"> </w:t>
            </w:r>
            <w:proofErr w:type="spellStart"/>
            <w:r w:rsidRPr="009D495E">
              <w:rPr>
                <w:rFonts w:ascii="Times New Roman" w:hAnsi="Times New Roman" w:cs="Times New Roman"/>
                <w:sz w:val="24"/>
                <w:szCs w:val="24"/>
              </w:rPr>
              <w:t>jābūt</w:t>
            </w:r>
            <w:proofErr w:type="spellEnd"/>
            <w:r w:rsidRPr="009D495E">
              <w:rPr>
                <w:rFonts w:ascii="Times New Roman" w:hAnsi="Times New Roman" w:cs="Times New Roman"/>
                <w:sz w:val="24"/>
                <w:szCs w:val="24"/>
              </w:rPr>
              <w:t xml:space="preserve"> </w:t>
            </w:r>
            <w:proofErr w:type="spellStart"/>
            <w:r w:rsidRPr="009D495E">
              <w:rPr>
                <w:rFonts w:ascii="Times New Roman" w:hAnsi="Times New Roman" w:cs="Times New Roman"/>
                <w:sz w:val="24"/>
                <w:szCs w:val="24"/>
              </w:rPr>
              <w:t>uzstādītam</w:t>
            </w:r>
            <w:proofErr w:type="spellEnd"/>
            <w:r w:rsidR="004213E9">
              <w:rPr>
                <w:rFonts w:ascii="Times New Roman" w:hAnsi="Times New Roman" w:cs="Times New Roman"/>
                <w:sz w:val="24"/>
                <w:szCs w:val="24"/>
              </w:rPr>
              <w:t xml:space="preserve"> </w:t>
            </w:r>
            <w:proofErr w:type="spellStart"/>
            <w:r w:rsidR="008C146E" w:rsidRPr="009D495E">
              <w:rPr>
                <w:rFonts w:ascii="Times New Roman" w:hAnsi="Times New Roman" w:cs="Times New Roman"/>
                <w:sz w:val="24"/>
                <w:szCs w:val="24"/>
              </w:rPr>
              <w:t>atsevišķā</w:t>
            </w:r>
            <w:proofErr w:type="spellEnd"/>
            <w:r w:rsidR="008C146E" w:rsidRPr="009D495E">
              <w:rPr>
                <w:rFonts w:ascii="Times New Roman" w:hAnsi="Times New Roman" w:cs="Times New Roman"/>
                <w:sz w:val="24"/>
                <w:szCs w:val="24"/>
              </w:rPr>
              <w:t xml:space="preserve"> </w:t>
            </w:r>
            <w:proofErr w:type="spellStart"/>
            <w:r w:rsidR="008C146E" w:rsidRPr="009D495E">
              <w:rPr>
                <w:rFonts w:ascii="Times New Roman" w:hAnsi="Times New Roman" w:cs="Times New Roman"/>
                <w:sz w:val="24"/>
                <w:szCs w:val="24"/>
              </w:rPr>
              <w:t>skapī</w:t>
            </w:r>
            <w:proofErr w:type="spellEnd"/>
            <w:r w:rsidRPr="009D495E">
              <w:rPr>
                <w:rFonts w:ascii="Times New Roman" w:hAnsi="Times New Roman" w:cs="Times New Roman"/>
                <w:sz w:val="24"/>
                <w:szCs w:val="24"/>
              </w:rPr>
              <w:t xml:space="preserve">, kas </w:t>
            </w:r>
            <w:proofErr w:type="spellStart"/>
            <w:r w:rsidRPr="009D495E">
              <w:rPr>
                <w:rFonts w:ascii="Times New Roman" w:hAnsi="Times New Roman" w:cs="Times New Roman"/>
                <w:sz w:val="24"/>
                <w:szCs w:val="24"/>
              </w:rPr>
              <w:t>izgatavot</w:t>
            </w:r>
            <w:r w:rsidR="008C146E" w:rsidRPr="009D495E">
              <w:rPr>
                <w:rFonts w:ascii="Times New Roman" w:hAnsi="Times New Roman" w:cs="Times New Roman"/>
                <w:sz w:val="24"/>
                <w:szCs w:val="24"/>
              </w:rPr>
              <w:t>s</w:t>
            </w:r>
            <w:proofErr w:type="spellEnd"/>
            <w:r w:rsidRPr="009D495E">
              <w:rPr>
                <w:rFonts w:ascii="Times New Roman" w:hAnsi="Times New Roman" w:cs="Times New Roman"/>
                <w:sz w:val="24"/>
                <w:szCs w:val="24"/>
              </w:rPr>
              <w:t xml:space="preserve"> no </w:t>
            </w:r>
            <w:proofErr w:type="spellStart"/>
            <w:r w:rsidRPr="009D495E">
              <w:rPr>
                <w:rFonts w:ascii="Times New Roman" w:hAnsi="Times New Roman" w:cs="Times New Roman"/>
                <w:sz w:val="24"/>
                <w:szCs w:val="24"/>
              </w:rPr>
              <w:lastRenderedPageBreak/>
              <w:t>tērauda</w:t>
            </w:r>
            <w:proofErr w:type="spellEnd"/>
            <w:r w:rsidRPr="009D495E">
              <w:rPr>
                <w:rFonts w:ascii="Times New Roman" w:hAnsi="Times New Roman" w:cs="Times New Roman"/>
                <w:sz w:val="24"/>
                <w:szCs w:val="24"/>
              </w:rPr>
              <w:t xml:space="preserve"> un </w:t>
            </w:r>
            <w:proofErr w:type="spellStart"/>
            <w:r w:rsidRPr="009D495E">
              <w:rPr>
                <w:rFonts w:ascii="Times New Roman" w:hAnsi="Times New Roman" w:cs="Times New Roman"/>
                <w:sz w:val="24"/>
                <w:szCs w:val="24"/>
              </w:rPr>
              <w:t>aprīkot</w:t>
            </w:r>
            <w:r w:rsidR="008C146E" w:rsidRPr="009D495E">
              <w:rPr>
                <w:rFonts w:ascii="Times New Roman" w:hAnsi="Times New Roman" w:cs="Times New Roman"/>
                <w:sz w:val="24"/>
                <w:szCs w:val="24"/>
              </w:rPr>
              <w:t>s</w:t>
            </w:r>
            <w:proofErr w:type="spellEnd"/>
            <w:r w:rsidRPr="009D495E">
              <w:rPr>
                <w:rFonts w:ascii="Times New Roman" w:hAnsi="Times New Roman" w:cs="Times New Roman"/>
                <w:sz w:val="24"/>
                <w:szCs w:val="24"/>
              </w:rPr>
              <w:t xml:space="preserve"> </w:t>
            </w:r>
            <w:proofErr w:type="spellStart"/>
            <w:r w:rsidRPr="009D495E">
              <w:rPr>
                <w:rFonts w:ascii="Times New Roman" w:hAnsi="Times New Roman" w:cs="Times New Roman"/>
                <w:sz w:val="24"/>
                <w:szCs w:val="24"/>
              </w:rPr>
              <w:t>ar</w:t>
            </w:r>
            <w:proofErr w:type="spellEnd"/>
            <w:r w:rsidRPr="009D495E">
              <w:rPr>
                <w:rFonts w:ascii="Times New Roman" w:hAnsi="Times New Roman" w:cs="Times New Roman"/>
                <w:sz w:val="24"/>
                <w:szCs w:val="24"/>
              </w:rPr>
              <w:t xml:space="preserve"> </w:t>
            </w:r>
            <w:proofErr w:type="spellStart"/>
            <w:r w:rsidRPr="009D495E">
              <w:rPr>
                <w:rFonts w:ascii="Times New Roman" w:hAnsi="Times New Roman" w:cs="Times New Roman"/>
                <w:sz w:val="24"/>
                <w:szCs w:val="24"/>
              </w:rPr>
              <w:t>durvīm</w:t>
            </w:r>
            <w:proofErr w:type="spellEnd"/>
            <w:r w:rsidRPr="009D495E">
              <w:rPr>
                <w:rFonts w:ascii="Times New Roman" w:hAnsi="Times New Roman" w:cs="Times New Roman"/>
                <w:sz w:val="24"/>
                <w:szCs w:val="24"/>
              </w:rPr>
              <w:t xml:space="preserve">. </w:t>
            </w:r>
            <w:proofErr w:type="spellStart"/>
            <w:r w:rsidRPr="009D495E">
              <w:rPr>
                <w:rFonts w:ascii="Times New Roman" w:hAnsi="Times New Roman" w:cs="Times New Roman"/>
                <w:sz w:val="24"/>
                <w:szCs w:val="24"/>
              </w:rPr>
              <w:t>Dzesēšanas</w:t>
            </w:r>
            <w:proofErr w:type="spellEnd"/>
            <w:r w:rsidRPr="009D495E">
              <w:rPr>
                <w:rFonts w:ascii="Times New Roman" w:hAnsi="Times New Roman" w:cs="Times New Roman"/>
                <w:sz w:val="24"/>
                <w:szCs w:val="24"/>
              </w:rPr>
              <w:t xml:space="preserve"> </w:t>
            </w:r>
            <w:proofErr w:type="spellStart"/>
            <w:r w:rsidRPr="009D495E">
              <w:rPr>
                <w:rFonts w:ascii="Times New Roman" w:hAnsi="Times New Roman" w:cs="Times New Roman"/>
                <w:sz w:val="24"/>
                <w:szCs w:val="24"/>
              </w:rPr>
              <w:t>ierīci</w:t>
            </w:r>
            <w:proofErr w:type="spellEnd"/>
            <w:r w:rsidRPr="009D495E">
              <w:rPr>
                <w:rFonts w:ascii="Times New Roman" w:hAnsi="Times New Roman" w:cs="Times New Roman"/>
                <w:sz w:val="24"/>
                <w:szCs w:val="24"/>
              </w:rPr>
              <w:t>/</w:t>
            </w:r>
            <w:proofErr w:type="spellStart"/>
            <w:r w:rsidR="00294A9B" w:rsidRPr="009D495E">
              <w:rPr>
                <w:rFonts w:ascii="Times New Roman" w:hAnsi="Times New Roman" w:cs="Times New Roman"/>
                <w:sz w:val="24"/>
                <w:szCs w:val="24"/>
              </w:rPr>
              <w:t>dzesētāju</w:t>
            </w:r>
            <w:proofErr w:type="spellEnd"/>
            <w:r w:rsidRPr="009D495E">
              <w:rPr>
                <w:rFonts w:ascii="Times New Roman" w:hAnsi="Times New Roman" w:cs="Times New Roman"/>
                <w:sz w:val="24"/>
                <w:szCs w:val="24"/>
              </w:rPr>
              <w:t xml:space="preserve"> var </w:t>
            </w:r>
            <w:proofErr w:type="spellStart"/>
            <w:r w:rsidR="008C146E" w:rsidRPr="009D495E">
              <w:rPr>
                <w:rFonts w:ascii="Times New Roman" w:hAnsi="Times New Roman" w:cs="Times New Roman"/>
                <w:sz w:val="24"/>
                <w:szCs w:val="24"/>
              </w:rPr>
              <w:t>būt</w:t>
            </w:r>
            <w:proofErr w:type="spellEnd"/>
            <w:r w:rsidR="008C146E" w:rsidRPr="009D495E">
              <w:rPr>
                <w:rFonts w:ascii="Times New Roman" w:hAnsi="Times New Roman" w:cs="Times New Roman"/>
                <w:sz w:val="24"/>
                <w:szCs w:val="24"/>
              </w:rPr>
              <w:t xml:space="preserve"> </w:t>
            </w:r>
            <w:proofErr w:type="spellStart"/>
            <w:r w:rsidRPr="009D495E">
              <w:rPr>
                <w:rFonts w:ascii="Times New Roman" w:hAnsi="Times New Roman" w:cs="Times New Roman"/>
                <w:sz w:val="24"/>
                <w:szCs w:val="24"/>
              </w:rPr>
              <w:t>uzstādīt</w:t>
            </w:r>
            <w:r w:rsidR="008C146E" w:rsidRPr="009D495E">
              <w:rPr>
                <w:rFonts w:ascii="Times New Roman" w:hAnsi="Times New Roman" w:cs="Times New Roman"/>
                <w:sz w:val="24"/>
                <w:szCs w:val="24"/>
              </w:rPr>
              <w:t>s</w:t>
            </w:r>
            <w:proofErr w:type="spellEnd"/>
            <w:r w:rsidRPr="009D495E">
              <w:rPr>
                <w:rFonts w:ascii="Times New Roman" w:hAnsi="Times New Roman" w:cs="Times New Roman"/>
                <w:sz w:val="24"/>
                <w:szCs w:val="24"/>
              </w:rPr>
              <w:t xml:space="preserve"> </w:t>
            </w:r>
            <w:proofErr w:type="spellStart"/>
            <w:r w:rsidRPr="009D495E">
              <w:rPr>
                <w:rFonts w:ascii="Times New Roman" w:hAnsi="Times New Roman" w:cs="Times New Roman"/>
                <w:sz w:val="24"/>
                <w:szCs w:val="24"/>
              </w:rPr>
              <w:t>atsevišķi</w:t>
            </w:r>
            <w:proofErr w:type="spellEnd"/>
            <w:r w:rsidRPr="009D495E">
              <w:rPr>
                <w:rFonts w:ascii="Times New Roman" w:hAnsi="Times New Roman" w:cs="Times New Roman"/>
                <w:sz w:val="24"/>
                <w:szCs w:val="24"/>
              </w:rPr>
              <w:t>.</w:t>
            </w:r>
          </w:p>
          <w:p w14:paraId="7EBADD8D" w14:textId="20990DB4" w:rsidR="006202E6" w:rsidRPr="00844455" w:rsidRDefault="006202E6" w:rsidP="006202E6">
            <w:pPr>
              <w:pStyle w:val="ListParagraph"/>
              <w:numPr>
                <w:ilvl w:val="0"/>
                <w:numId w:val="23"/>
              </w:numPr>
              <w:rPr>
                <w:rFonts w:ascii="Times New Roman" w:hAnsi="Times New Roman" w:cs="Times New Roman"/>
                <w:sz w:val="24"/>
                <w:szCs w:val="24"/>
              </w:rPr>
            </w:pPr>
            <w:proofErr w:type="spellStart"/>
            <w:r w:rsidRPr="009D495E">
              <w:rPr>
                <w:rFonts w:ascii="Times New Roman" w:hAnsi="Times New Roman" w:cs="Times New Roman"/>
                <w:sz w:val="24"/>
                <w:szCs w:val="24"/>
              </w:rPr>
              <w:t>Elektrolīzierim</w:t>
            </w:r>
            <w:proofErr w:type="spellEnd"/>
            <w:r w:rsidRPr="009D495E">
              <w:rPr>
                <w:rFonts w:ascii="Times New Roman" w:hAnsi="Times New Roman" w:cs="Times New Roman"/>
                <w:sz w:val="24"/>
                <w:szCs w:val="24"/>
              </w:rPr>
              <w:t xml:space="preserve"> </w:t>
            </w:r>
            <w:proofErr w:type="spellStart"/>
            <w:r w:rsidRPr="009D495E">
              <w:rPr>
                <w:rFonts w:ascii="Times New Roman" w:hAnsi="Times New Roman" w:cs="Times New Roman"/>
                <w:sz w:val="24"/>
                <w:szCs w:val="24"/>
              </w:rPr>
              <w:t>jābūt</w:t>
            </w:r>
            <w:proofErr w:type="spellEnd"/>
            <w:r w:rsidRPr="009D495E">
              <w:rPr>
                <w:rFonts w:ascii="Times New Roman" w:hAnsi="Times New Roman" w:cs="Times New Roman"/>
                <w:sz w:val="24"/>
                <w:szCs w:val="24"/>
              </w:rPr>
              <w:t xml:space="preserve"> </w:t>
            </w:r>
            <w:proofErr w:type="spellStart"/>
            <w:r w:rsidRPr="009D495E">
              <w:rPr>
                <w:rFonts w:ascii="Times New Roman" w:hAnsi="Times New Roman" w:cs="Times New Roman"/>
                <w:sz w:val="24"/>
                <w:szCs w:val="24"/>
              </w:rPr>
              <w:t>aprīkotam</w:t>
            </w:r>
            <w:proofErr w:type="spellEnd"/>
            <w:r w:rsidRPr="009D495E">
              <w:rPr>
                <w:rFonts w:ascii="Times New Roman" w:hAnsi="Times New Roman" w:cs="Times New Roman"/>
                <w:sz w:val="24"/>
                <w:szCs w:val="24"/>
              </w:rPr>
              <w:t xml:space="preserve"> </w:t>
            </w:r>
            <w:proofErr w:type="spellStart"/>
            <w:r w:rsidRPr="009D495E">
              <w:rPr>
                <w:rFonts w:ascii="Times New Roman" w:hAnsi="Times New Roman" w:cs="Times New Roman"/>
                <w:sz w:val="24"/>
                <w:szCs w:val="24"/>
              </w:rPr>
              <w:t>ar</w:t>
            </w:r>
            <w:proofErr w:type="spellEnd"/>
            <w:r w:rsidRPr="009D495E">
              <w:rPr>
                <w:rFonts w:ascii="Times New Roman" w:hAnsi="Times New Roman" w:cs="Times New Roman"/>
                <w:sz w:val="24"/>
                <w:szCs w:val="24"/>
              </w:rPr>
              <w:t xml:space="preserve"> </w:t>
            </w:r>
            <w:proofErr w:type="spellStart"/>
            <w:r w:rsidRPr="009D495E">
              <w:rPr>
                <w:rFonts w:ascii="Times New Roman" w:hAnsi="Times New Roman" w:cs="Times New Roman"/>
                <w:sz w:val="24"/>
                <w:szCs w:val="24"/>
              </w:rPr>
              <w:t>drošības</w:t>
            </w:r>
            <w:proofErr w:type="spellEnd"/>
            <w:r w:rsidRPr="009D495E">
              <w:rPr>
                <w:rFonts w:ascii="Times New Roman" w:hAnsi="Times New Roman" w:cs="Times New Roman"/>
                <w:sz w:val="24"/>
                <w:szCs w:val="24"/>
              </w:rPr>
              <w:t xml:space="preserve"> </w:t>
            </w:r>
            <w:proofErr w:type="spellStart"/>
            <w:r w:rsidR="008C146E" w:rsidRPr="009D495E">
              <w:rPr>
                <w:rFonts w:ascii="Times New Roman" w:hAnsi="Times New Roman" w:cs="Times New Roman"/>
                <w:sz w:val="24"/>
                <w:szCs w:val="24"/>
              </w:rPr>
              <w:t>elektroinstalācijas</w:t>
            </w:r>
            <w:proofErr w:type="spellEnd"/>
            <w:r w:rsidR="008C146E" w:rsidRPr="009D495E">
              <w:rPr>
                <w:rFonts w:ascii="Times New Roman" w:hAnsi="Times New Roman" w:cs="Times New Roman"/>
                <w:sz w:val="24"/>
                <w:szCs w:val="24"/>
              </w:rPr>
              <w:t xml:space="preserve"> </w:t>
            </w:r>
            <w:proofErr w:type="spellStart"/>
            <w:r w:rsidRPr="009D495E">
              <w:rPr>
                <w:rFonts w:ascii="Times New Roman" w:hAnsi="Times New Roman" w:cs="Times New Roman"/>
                <w:sz w:val="24"/>
                <w:szCs w:val="24"/>
              </w:rPr>
              <w:t>ierīcēm</w:t>
            </w:r>
            <w:proofErr w:type="spellEnd"/>
            <w:r w:rsidRPr="009D495E">
              <w:rPr>
                <w:rFonts w:ascii="Times New Roman" w:hAnsi="Times New Roman" w:cs="Times New Roman"/>
                <w:sz w:val="24"/>
                <w:szCs w:val="24"/>
              </w:rPr>
              <w:t xml:space="preserve"> (RCD </w:t>
            </w:r>
            <w:proofErr w:type="spellStart"/>
            <w:r w:rsidRPr="009D495E">
              <w:rPr>
                <w:rFonts w:ascii="Times New Roman" w:hAnsi="Times New Roman" w:cs="Times New Roman"/>
                <w:sz w:val="24"/>
                <w:szCs w:val="24"/>
              </w:rPr>
              <w:t>vai</w:t>
            </w:r>
            <w:proofErr w:type="spellEnd"/>
            <w:r w:rsidRPr="009D495E">
              <w:rPr>
                <w:rFonts w:ascii="Times New Roman" w:hAnsi="Times New Roman" w:cs="Times New Roman"/>
                <w:sz w:val="24"/>
                <w:szCs w:val="24"/>
              </w:rPr>
              <w:t xml:space="preserve"> </w:t>
            </w:r>
            <w:proofErr w:type="spellStart"/>
            <w:r w:rsidRPr="009D495E">
              <w:rPr>
                <w:rFonts w:ascii="Times New Roman" w:hAnsi="Times New Roman" w:cs="Times New Roman"/>
                <w:sz w:val="24"/>
                <w:szCs w:val="24"/>
              </w:rPr>
              <w:t>ierīcēm</w:t>
            </w:r>
            <w:proofErr w:type="spellEnd"/>
            <w:r w:rsidRPr="009D495E">
              <w:rPr>
                <w:rFonts w:ascii="Times New Roman" w:hAnsi="Times New Roman" w:cs="Times New Roman"/>
                <w:sz w:val="24"/>
                <w:szCs w:val="24"/>
              </w:rPr>
              <w:t xml:space="preserve"> </w:t>
            </w:r>
            <w:proofErr w:type="spellStart"/>
            <w:r w:rsidRPr="009D495E">
              <w:rPr>
                <w:rFonts w:ascii="Times New Roman" w:hAnsi="Times New Roman" w:cs="Times New Roman"/>
                <w:sz w:val="24"/>
                <w:szCs w:val="24"/>
              </w:rPr>
              <w:t>ar</w:t>
            </w:r>
            <w:proofErr w:type="spellEnd"/>
            <w:r w:rsidRPr="009D495E">
              <w:rPr>
                <w:rFonts w:ascii="Times New Roman" w:hAnsi="Times New Roman" w:cs="Times New Roman"/>
                <w:sz w:val="24"/>
                <w:szCs w:val="24"/>
              </w:rPr>
              <w:t xml:space="preserve"> </w:t>
            </w:r>
            <w:proofErr w:type="spellStart"/>
            <w:r w:rsidRPr="009D495E">
              <w:rPr>
                <w:rFonts w:ascii="Times New Roman" w:hAnsi="Times New Roman" w:cs="Times New Roman"/>
                <w:sz w:val="24"/>
                <w:szCs w:val="24"/>
              </w:rPr>
              <w:t>līdzīgu</w:t>
            </w:r>
            <w:proofErr w:type="spellEnd"/>
            <w:r w:rsidRPr="009D495E">
              <w:rPr>
                <w:rFonts w:ascii="Times New Roman" w:hAnsi="Times New Roman" w:cs="Times New Roman"/>
                <w:sz w:val="24"/>
                <w:szCs w:val="24"/>
              </w:rPr>
              <w:t xml:space="preserve"> </w:t>
            </w:r>
            <w:proofErr w:type="spellStart"/>
            <w:r w:rsidRPr="009D495E">
              <w:rPr>
                <w:rFonts w:ascii="Times New Roman" w:hAnsi="Times New Roman" w:cs="Times New Roman"/>
                <w:sz w:val="24"/>
                <w:szCs w:val="24"/>
              </w:rPr>
              <w:t>funkcionalitāti</w:t>
            </w:r>
            <w:proofErr w:type="spellEnd"/>
            <w:r w:rsidRPr="009D495E">
              <w:rPr>
                <w:rFonts w:ascii="Times New Roman" w:hAnsi="Times New Roman" w:cs="Times New Roman"/>
                <w:sz w:val="24"/>
                <w:szCs w:val="24"/>
              </w:rPr>
              <w:t xml:space="preserve">) un </w:t>
            </w:r>
            <w:proofErr w:type="spellStart"/>
            <w:r w:rsidRPr="009D495E">
              <w:rPr>
                <w:rFonts w:ascii="Times New Roman" w:hAnsi="Times New Roman" w:cs="Times New Roman"/>
                <w:sz w:val="24"/>
                <w:szCs w:val="24"/>
              </w:rPr>
              <w:t>drošības</w:t>
            </w:r>
            <w:proofErr w:type="spellEnd"/>
            <w:r w:rsidRPr="009D495E">
              <w:rPr>
                <w:rFonts w:ascii="Times New Roman" w:hAnsi="Times New Roman" w:cs="Times New Roman"/>
                <w:sz w:val="24"/>
                <w:szCs w:val="24"/>
              </w:rPr>
              <w:t xml:space="preserve"> </w:t>
            </w:r>
            <w:proofErr w:type="spellStart"/>
            <w:r w:rsidRPr="009D495E">
              <w:rPr>
                <w:rFonts w:ascii="Times New Roman" w:hAnsi="Times New Roman" w:cs="Times New Roman"/>
                <w:sz w:val="24"/>
                <w:szCs w:val="24"/>
              </w:rPr>
              <w:t>vārst</w:t>
            </w:r>
            <w:r w:rsidR="008C146E" w:rsidRPr="009D495E">
              <w:rPr>
                <w:rFonts w:ascii="Times New Roman" w:hAnsi="Times New Roman" w:cs="Times New Roman"/>
                <w:sz w:val="24"/>
                <w:szCs w:val="24"/>
              </w:rPr>
              <w:t>iem</w:t>
            </w:r>
            <w:proofErr w:type="spellEnd"/>
            <w:r w:rsidRPr="009D495E">
              <w:rPr>
                <w:rFonts w:ascii="Times New Roman" w:hAnsi="Times New Roman" w:cs="Times New Roman"/>
                <w:sz w:val="24"/>
                <w:szCs w:val="24"/>
              </w:rPr>
              <w:t xml:space="preserve"> </w:t>
            </w:r>
            <w:proofErr w:type="spellStart"/>
            <w:r w:rsidR="008C146E" w:rsidRPr="00844455">
              <w:rPr>
                <w:rFonts w:ascii="Times New Roman" w:hAnsi="Times New Roman" w:cs="Times New Roman"/>
                <w:sz w:val="24"/>
                <w:szCs w:val="24"/>
              </w:rPr>
              <w:t>priekš</w:t>
            </w:r>
            <w:proofErr w:type="spellEnd"/>
            <w:r w:rsidR="008C146E" w:rsidRPr="00844455">
              <w:rPr>
                <w:rFonts w:ascii="Times New Roman" w:hAnsi="Times New Roman" w:cs="Times New Roman"/>
                <w:sz w:val="24"/>
                <w:szCs w:val="24"/>
              </w:rPr>
              <w:t xml:space="preserve"> </w:t>
            </w:r>
            <w:proofErr w:type="spellStart"/>
            <w:r w:rsidR="008C146E" w:rsidRPr="00844455">
              <w:rPr>
                <w:rFonts w:ascii="Times New Roman" w:hAnsi="Times New Roman" w:cs="Times New Roman"/>
                <w:sz w:val="24"/>
                <w:szCs w:val="24"/>
              </w:rPr>
              <w:t>pneimātisk</w:t>
            </w:r>
            <w:r w:rsidR="004213E9" w:rsidRPr="00844455">
              <w:rPr>
                <w:rFonts w:ascii="Times New Roman" w:hAnsi="Times New Roman" w:cs="Times New Roman"/>
                <w:sz w:val="24"/>
                <w:szCs w:val="24"/>
              </w:rPr>
              <w:t>ā</w:t>
            </w:r>
            <w:r w:rsidR="008C146E" w:rsidRPr="00844455">
              <w:rPr>
                <w:rFonts w:ascii="Times New Roman" w:hAnsi="Times New Roman" w:cs="Times New Roman"/>
                <w:sz w:val="24"/>
                <w:szCs w:val="24"/>
              </w:rPr>
              <w:t>s</w:t>
            </w:r>
            <w:proofErr w:type="spellEnd"/>
            <w:r w:rsidR="008C146E" w:rsidRPr="00844455">
              <w:rPr>
                <w:rFonts w:ascii="Times New Roman" w:hAnsi="Times New Roman" w:cs="Times New Roman"/>
                <w:sz w:val="24"/>
                <w:szCs w:val="24"/>
              </w:rPr>
              <w:t xml:space="preserve"> </w:t>
            </w:r>
            <w:proofErr w:type="spellStart"/>
            <w:r w:rsidR="008C146E" w:rsidRPr="00844455">
              <w:rPr>
                <w:rFonts w:ascii="Times New Roman" w:hAnsi="Times New Roman" w:cs="Times New Roman"/>
                <w:sz w:val="24"/>
                <w:szCs w:val="24"/>
              </w:rPr>
              <w:t>sistēmas</w:t>
            </w:r>
            <w:proofErr w:type="spellEnd"/>
          </w:p>
          <w:p w14:paraId="3FCBC6BB" w14:textId="77777777" w:rsidR="00844455" w:rsidRPr="00844455" w:rsidRDefault="006202E6" w:rsidP="00844455">
            <w:pPr>
              <w:pStyle w:val="ListParagraph"/>
              <w:numPr>
                <w:ilvl w:val="0"/>
                <w:numId w:val="23"/>
              </w:numPr>
              <w:rPr>
                <w:rFonts w:ascii="Times New Roman" w:hAnsi="Times New Roman" w:cs="Times New Roman"/>
                <w:sz w:val="24"/>
                <w:szCs w:val="24"/>
              </w:rPr>
            </w:pPr>
            <w:proofErr w:type="spellStart"/>
            <w:r w:rsidRPr="00844455">
              <w:rPr>
                <w:rFonts w:ascii="Times New Roman" w:hAnsi="Times New Roman" w:cs="Times New Roman"/>
                <w:sz w:val="24"/>
                <w:szCs w:val="24"/>
              </w:rPr>
              <w:t>Aprīkojumam</w:t>
            </w:r>
            <w:proofErr w:type="spellEnd"/>
            <w:r w:rsidRPr="00844455">
              <w:rPr>
                <w:rFonts w:ascii="Times New Roman" w:hAnsi="Times New Roman" w:cs="Times New Roman"/>
                <w:sz w:val="24"/>
                <w:szCs w:val="24"/>
              </w:rPr>
              <w:t xml:space="preserve"> </w:t>
            </w:r>
            <w:proofErr w:type="spellStart"/>
            <w:r w:rsidRPr="00844455">
              <w:rPr>
                <w:rFonts w:ascii="Times New Roman" w:hAnsi="Times New Roman" w:cs="Times New Roman"/>
                <w:sz w:val="24"/>
                <w:szCs w:val="24"/>
              </w:rPr>
              <w:t>jābūt</w:t>
            </w:r>
            <w:proofErr w:type="spellEnd"/>
            <w:r w:rsidRPr="00844455">
              <w:rPr>
                <w:rFonts w:ascii="Times New Roman" w:hAnsi="Times New Roman" w:cs="Times New Roman"/>
                <w:sz w:val="24"/>
                <w:szCs w:val="24"/>
              </w:rPr>
              <w:t xml:space="preserve"> </w:t>
            </w:r>
            <w:proofErr w:type="spellStart"/>
            <w:r w:rsidRPr="00844455">
              <w:rPr>
                <w:rFonts w:ascii="Times New Roman" w:hAnsi="Times New Roman" w:cs="Times New Roman"/>
                <w:sz w:val="24"/>
                <w:szCs w:val="24"/>
              </w:rPr>
              <w:t>ar</w:t>
            </w:r>
            <w:proofErr w:type="spellEnd"/>
            <w:r w:rsidRPr="00844455">
              <w:rPr>
                <w:rFonts w:ascii="Times New Roman" w:hAnsi="Times New Roman" w:cs="Times New Roman"/>
                <w:sz w:val="24"/>
                <w:szCs w:val="24"/>
              </w:rPr>
              <w:t xml:space="preserve"> CE </w:t>
            </w:r>
            <w:proofErr w:type="spellStart"/>
            <w:r w:rsidRPr="00844455">
              <w:rPr>
                <w:rFonts w:ascii="Times New Roman" w:hAnsi="Times New Roman" w:cs="Times New Roman"/>
                <w:sz w:val="24"/>
                <w:szCs w:val="24"/>
              </w:rPr>
              <w:t>sertifikātu</w:t>
            </w:r>
            <w:proofErr w:type="spellEnd"/>
            <w:r w:rsidRPr="00844455">
              <w:rPr>
                <w:rFonts w:ascii="Times New Roman" w:hAnsi="Times New Roman" w:cs="Times New Roman"/>
                <w:sz w:val="24"/>
                <w:szCs w:val="24"/>
              </w:rPr>
              <w:t xml:space="preserve"> un </w:t>
            </w:r>
            <w:proofErr w:type="spellStart"/>
            <w:r w:rsidRPr="00844455">
              <w:rPr>
                <w:rFonts w:ascii="Times New Roman" w:hAnsi="Times New Roman" w:cs="Times New Roman"/>
                <w:sz w:val="24"/>
                <w:szCs w:val="24"/>
              </w:rPr>
              <w:t>jābūt</w:t>
            </w:r>
            <w:proofErr w:type="spellEnd"/>
            <w:r w:rsidRPr="00844455">
              <w:rPr>
                <w:rFonts w:ascii="Times New Roman" w:hAnsi="Times New Roman" w:cs="Times New Roman"/>
                <w:sz w:val="24"/>
                <w:szCs w:val="24"/>
              </w:rPr>
              <w:t xml:space="preserve"> </w:t>
            </w:r>
            <w:proofErr w:type="spellStart"/>
            <w:r w:rsidR="00D246F5" w:rsidRPr="00844455">
              <w:rPr>
                <w:rFonts w:ascii="Times New Roman" w:hAnsi="Times New Roman" w:cs="Times New Roman"/>
                <w:sz w:val="24"/>
                <w:szCs w:val="24"/>
              </w:rPr>
              <w:t>atbilstīgam</w:t>
            </w:r>
            <w:proofErr w:type="spellEnd"/>
            <w:r w:rsidR="00D246F5" w:rsidRPr="00844455">
              <w:rPr>
                <w:rFonts w:ascii="Times New Roman" w:hAnsi="Times New Roman" w:cs="Times New Roman"/>
                <w:sz w:val="24"/>
                <w:szCs w:val="24"/>
              </w:rPr>
              <w:t xml:space="preserve"> </w:t>
            </w:r>
            <w:proofErr w:type="spellStart"/>
            <w:r w:rsidR="00D246F5" w:rsidRPr="00844455">
              <w:rPr>
                <w:rFonts w:ascii="Times New Roman" w:hAnsi="Times New Roman" w:cs="Times New Roman"/>
                <w:sz w:val="24"/>
                <w:szCs w:val="24"/>
              </w:rPr>
              <w:t>importam</w:t>
            </w:r>
            <w:proofErr w:type="spellEnd"/>
            <w:r w:rsidR="00D246F5" w:rsidRPr="00844455">
              <w:rPr>
                <w:rFonts w:ascii="Times New Roman" w:hAnsi="Times New Roman" w:cs="Times New Roman"/>
                <w:sz w:val="24"/>
                <w:szCs w:val="24"/>
              </w:rPr>
              <w:t xml:space="preserve"> un </w:t>
            </w:r>
            <w:proofErr w:type="spellStart"/>
            <w:r w:rsidR="00D246F5" w:rsidRPr="00844455">
              <w:rPr>
                <w:rFonts w:ascii="Times New Roman" w:hAnsi="Times New Roman" w:cs="Times New Roman"/>
                <w:sz w:val="24"/>
                <w:szCs w:val="24"/>
              </w:rPr>
              <w:t>lietošanai</w:t>
            </w:r>
            <w:proofErr w:type="spellEnd"/>
            <w:r w:rsidR="00D246F5" w:rsidRPr="00844455">
              <w:rPr>
                <w:rFonts w:ascii="Times New Roman" w:hAnsi="Times New Roman" w:cs="Times New Roman"/>
                <w:sz w:val="24"/>
                <w:szCs w:val="24"/>
              </w:rPr>
              <w:t xml:space="preserve"> </w:t>
            </w:r>
            <w:proofErr w:type="spellStart"/>
            <w:r w:rsidR="00D246F5" w:rsidRPr="00844455">
              <w:rPr>
                <w:rFonts w:ascii="Times New Roman" w:hAnsi="Times New Roman" w:cs="Times New Roman"/>
                <w:sz w:val="24"/>
                <w:szCs w:val="24"/>
              </w:rPr>
              <w:t>Eiropas</w:t>
            </w:r>
            <w:proofErr w:type="spellEnd"/>
            <w:r w:rsidR="00D246F5" w:rsidRPr="00844455">
              <w:rPr>
                <w:rFonts w:ascii="Times New Roman" w:hAnsi="Times New Roman" w:cs="Times New Roman"/>
                <w:sz w:val="24"/>
                <w:szCs w:val="24"/>
              </w:rPr>
              <w:t xml:space="preserve"> </w:t>
            </w:r>
            <w:proofErr w:type="spellStart"/>
            <w:r w:rsidR="00D246F5" w:rsidRPr="00844455">
              <w:rPr>
                <w:rFonts w:ascii="Times New Roman" w:hAnsi="Times New Roman" w:cs="Times New Roman"/>
                <w:sz w:val="24"/>
                <w:szCs w:val="24"/>
              </w:rPr>
              <w:t>Savienībā</w:t>
            </w:r>
            <w:proofErr w:type="spellEnd"/>
            <w:r w:rsidR="00D246F5" w:rsidRPr="00844455">
              <w:rPr>
                <w:rFonts w:ascii="Times New Roman" w:hAnsi="Times New Roman" w:cs="Times New Roman"/>
                <w:sz w:val="24"/>
                <w:szCs w:val="24"/>
              </w:rPr>
              <w:t>.</w:t>
            </w:r>
          </w:p>
          <w:p w14:paraId="51EC6639" w14:textId="6ACFC52A" w:rsidR="006202E6" w:rsidRPr="00844455" w:rsidRDefault="006202E6" w:rsidP="00844455">
            <w:pPr>
              <w:pStyle w:val="ListParagraph"/>
              <w:numPr>
                <w:ilvl w:val="0"/>
                <w:numId w:val="23"/>
              </w:numPr>
              <w:rPr>
                <w:rFonts w:ascii="Times New Roman" w:hAnsi="Times New Roman" w:cs="Times New Roman"/>
                <w:sz w:val="24"/>
                <w:szCs w:val="24"/>
              </w:rPr>
            </w:pPr>
            <w:proofErr w:type="spellStart"/>
            <w:r w:rsidRPr="00844455">
              <w:rPr>
                <w:rFonts w:ascii="Times New Roman" w:hAnsi="Times New Roman" w:cs="Times New Roman"/>
                <w:sz w:val="24"/>
                <w:szCs w:val="24"/>
                <w:lang w:val="en-GB"/>
              </w:rPr>
              <w:t>Piegādātājs</w:t>
            </w:r>
            <w:proofErr w:type="spellEnd"/>
            <w:r w:rsidRPr="00844455">
              <w:rPr>
                <w:rFonts w:ascii="Times New Roman" w:hAnsi="Times New Roman" w:cs="Times New Roman"/>
                <w:sz w:val="24"/>
                <w:szCs w:val="24"/>
                <w:lang w:val="en-GB"/>
              </w:rPr>
              <w:t xml:space="preserve"> </w:t>
            </w:r>
            <w:proofErr w:type="spellStart"/>
            <w:r w:rsidRPr="00844455">
              <w:rPr>
                <w:rFonts w:ascii="Times New Roman" w:hAnsi="Times New Roman" w:cs="Times New Roman"/>
                <w:sz w:val="24"/>
                <w:szCs w:val="24"/>
                <w:lang w:val="en-GB"/>
              </w:rPr>
              <w:t>ir</w:t>
            </w:r>
            <w:proofErr w:type="spellEnd"/>
            <w:r w:rsidRPr="00844455">
              <w:rPr>
                <w:rFonts w:ascii="Times New Roman" w:hAnsi="Times New Roman" w:cs="Times New Roman"/>
                <w:sz w:val="24"/>
                <w:szCs w:val="24"/>
                <w:lang w:val="en-GB"/>
              </w:rPr>
              <w:t xml:space="preserve"> </w:t>
            </w:r>
            <w:proofErr w:type="spellStart"/>
            <w:r w:rsidRPr="00844455">
              <w:rPr>
                <w:rFonts w:ascii="Times New Roman" w:hAnsi="Times New Roman" w:cs="Times New Roman"/>
                <w:sz w:val="24"/>
                <w:szCs w:val="24"/>
                <w:lang w:val="en-GB"/>
              </w:rPr>
              <w:t>atbildīgs</w:t>
            </w:r>
            <w:proofErr w:type="spellEnd"/>
            <w:r w:rsidRPr="00844455">
              <w:rPr>
                <w:rFonts w:ascii="Times New Roman" w:hAnsi="Times New Roman" w:cs="Times New Roman"/>
                <w:sz w:val="24"/>
                <w:szCs w:val="24"/>
                <w:lang w:val="en-GB"/>
              </w:rPr>
              <w:t xml:space="preserve"> par </w:t>
            </w:r>
            <w:proofErr w:type="spellStart"/>
            <w:r w:rsidRPr="00844455">
              <w:rPr>
                <w:rFonts w:ascii="Times New Roman" w:hAnsi="Times New Roman" w:cs="Times New Roman"/>
                <w:sz w:val="24"/>
                <w:szCs w:val="24"/>
                <w:lang w:val="en-GB"/>
              </w:rPr>
              <w:t>rūpnīcas</w:t>
            </w:r>
            <w:proofErr w:type="spellEnd"/>
            <w:r w:rsidRPr="00844455">
              <w:rPr>
                <w:rFonts w:ascii="Times New Roman" w:hAnsi="Times New Roman" w:cs="Times New Roman"/>
                <w:sz w:val="24"/>
                <w:szCs w:val="24"/>
                <w:lang w:val="en-GB"/>
              </w:rPr>
              <w:t xml:space="preserve"> </w:t>
            </w:r>
            <w:proofErr w:type="spellStart"/>
            <w:r w:rsidR="0073575D" w:rsidRPr="00844455">
              <w:rPr>
                <w:rFonts w:ascii="Times New Roman" w:hAnsi="Times New Roman" w:cs="Times New Roman"/>
                <w:sz w:val="24"/>
                <w:szCs w:val="24"/>
                <w:lang w:val="en-GB"/>
              </w:rPr>
              <w:t>funkcionalitātes</w:t>
            </w:r>
            <w:proofErr w:type="spellEnd"/>
            <w:r w:rsidR="0073575D" w:rsidRPr="00844455">
              <w:rPr>
                <w:rFonts w:ascii="Times New Roman" w:hAnsi="Times New Roman" w:cs="Times New Roman"/>
                <w:sz w:val="24"/>
                <w:szCs w:val="24"/>
                <w:lang w:val="en-GB"/>
              </w:rPr>
              <w:t xml:space="preserve"> </w:t>
            </w:r>
            <w:proofErr w:type="spellStart"/>
            <w:r w:rsidRPr="00844455">
              <w:rPr>
                <w:rFonts w:ascii="Times New Roman" w:hAnsi="Times New Roman" w:cs="Times New Roman"/>
                <w:sz w:val="24"/>
                <w:szCs w:val="24"/>
                <w:lang w:val="en-GB"/>
              </w:rPr>
              <w:t>testu</w:t>
            </w:r>
            <w:proofErr w:type="spellEnd"/>
            <w:r w:rsidR="0073575D" w:rsidRPr="00844455">
              <w:rPr>
                <w:rFonts w:ascii="Times New Roman" w:hAnsi="Times New Roman" w:cs="Times New Roman"/>
                <w:sz w:val="24"/>
                <w:szCs w:val="24"/>
                <w:lang w:val="en-GB"/>
              </w:rPr>
              <w:t xml:space="preserve"> (FAT)</w:t>
            </w:r>
            <w:r w:rsidR="00D10601" w:rsidRPr="00844455">
              <w:rPr>
                <w:rFonts w:ascii="Times New Roman" w:hAnsi="Times New Roman" w:cs="Times New Roman"/>
                <w:sz w:val="24"/>
                <w:szCs w:val="24"/>
                <w:lang w:val="en-GB"/>
              </w:rPr>
              <w:t>.</w:t>
            </w:r>
          </w:p>
          <w:p w14:paraId="0711212B" w14:textId="3394E5D8" w:rsidR="005229C1" w:rsidRPr="0013398F" w:rsidRDefault="008D411F" w:rsidP="005229C1">
            <w:pPr>
              <w:numPr>
                <w:ilvl w:val="0"/>
                <w:numId w:val="23"/>
              </w:numPr>
              <w:ind w:right="424"/>
              <w:jc w:val="both"/>
              <w:rPr>
                <w:sz w:val="24"/>
                <w:szCs w:val="24"/>
              </w:rPr>
            </w:pPr>
            <w:r w:rsidRPr="0013398F">
              <w:rPr>
                <w:sz w:val="24"/>
                <w:szCs w:val="24"/>
              </w:rPr>
              <w:t>Barošanas spriegums</w:t>
            </w:r>
            <w:r w:rsidR="003815EE" w:rsidRPr="0013398F">
              <w:rPr>
                <w:sz w:val="24"/>
                <w:szCs w:val="24"/>
              </w:rPr>
              <w:t>:  </w:t>
            </w:r>
            <w:r w:rsidR="005229C1" w:rsidRPr="0013398F">
              <w:rPr>
                <w:sz w:val="24"/>
                <w:szCs w:val="24"/>
              </w:rPr>
              <w:t>380 V/50 Hz</w:t>
            </w:r>
          </w:p>
          <w:p w14:paraId="37322BFD" w14:textId="7912B091" w:rsidR="005229C1" w:rsidRPr="0013398F" w:rsidRDefault="005229C1" w:rsidP="005229C1">
            <w:pPr>
              <w:numPr>
                <w:ilvl w:val="0"/>
                <w:numId w:val="23"/>
              </w:numPr>
              <w:ind w:right="424"/>
              <w:jc w:val="both"/>
              <w:rPr>
                <w:sz w:val="24"/>
                <w:szCs w:val="24"/>
                <w:lang w:val="lv-LV"/>
              </w:rPr>
            </w:pPr>
            <w:r w:rsidRPr="0013398F">
              <w:rPr>
                <w:sz w:val="24"/>
                <w:szCs w:val="24"/>
                <w:lang w:val="lv-LV"/>
              </w:rPr>
              <w:t xml:space="preserve">Piegādātājam jānodrošina vismaz 12 mēnešu garantija no </w:t>
            </w:r>
            <w:proofErr w:type="spellStart"/>
            <w:r w:rsidRPr="0013398F">
              <w:rPr>
                <w:sz w:val="24"/>
                <w:szCs w:val="24"/>
                <w:lang w:val="lv-LV"/>
              </w:rPr>
              <w:t>elektroliz</w:t>
            </w:r>
            <w:r w:rsidR="003815EE" w:rsidRPr="0013398F">
              <w:rPr>
                <w:sz w:val="24"/>
                <w:szCs w:val="24"/>
                <w:lang w:val="lv-LV"/>
              </w:rPr>
              <w:t>ie</w:t>
            </w:r>
            <w:r w:rsidR="005E1BB0" w:rsidRPr="0013398F">
              <w:rPr>
                <w:sz w:val="24"/>
                <w:szCs w:val="24"/>
                <w:lang w:val="lv-LV"/>
              </w:rPr>
              <w:t>ra</w:t>
            </w:r>
            <w:proofErr w:type="spellEnd"/>
            <w:r w:rsidRPr="0013398F">
              <w:rPr>
                <w:sz w:val="24"/>
                <w:szCs w:val="24"/>
                <w:lang w:val="lv-LV"/>
              </w:rPr>
              <w:t xml:space="preserve"> piegādes vai nodošanas ekspluatācijā.</w:t>
            </w:r>
          </w:p>
          <w:p w14:paraId="1ACE59AF" w14:textId="77777777" w:rsidR="005229C1" w:rsidRPr="0013398F" w:rsidRDefault="005229C1" w:rsidP="00CD7431">
            <w:pPr>
              <w:ind w:right="424"/>
              <w:jc w:val="both"/>
              <w:rPr>
                <w:sz w:val="24"/>
                <w:szCs w:val="24"/>
                <w:lang w:val="lv-LV"/>
              </w:rPr>
            </w:pPr>
          </w:p>
        </w:tc>
      </w:tr>
    </w:tbl>
    <w:p w14:paraId="575F84CA" w14:textId="77777777" w:rsidR="0095362F" w:rsidRPr="0013398F" w:rsidRDefault="0095362F" w:rsidP="009936A1">
      <w:pPr>
        <w:rPr>
          <w:b/>
          <w:sz w:val="28"/>
          <w:szCs w:val="28"/>
        </w:rPr>
      </w:pPr>
    </w:p>
    <w:p w14:paraId="52CA834B" w14:textId="7F50BD24" w:rsidR="009936A1" w:rsidRPr="0013398F" w:rsidRDefault="009936A1" w:rsidP="009936A1">
      <w:pPr>
        <w:spacing w:after="240"/>
        <w:jc w:val="both"/>
      </w:pPr>
      <w:r w:rsidRPr="0013398F">
        <w:rPr>
          <w:b/>
          <w:color w:val="000000"/>
          <w:u w:val="single"/>
        </w:rPr>
        <w:br/>
      </w:r>
      <w:r w:rsidRPr="0013398F">
        <w:rPr>
          <w:iCs/>
        </w:rPr>
        <w:t xml:space="preserve">** Finanšu piedāvājumā norādītajās cenās </w:t>
      </w:r>
      <w:r w:rsidRPr="0013398F">
        <w:t>jāiekļauj visas izmaksas, kas attiecas un ir saistītas ar Līguma izpildi, tajā skaitā visi ar preču piegādes veikšanu saistītie izdevumi, arī transporta izdevumi un visi Latvijas Republikas normatīvajos aktos paredzētie nodokļi, izņemot pievienotās vērtības nodokli (turpmāk – PVN). Finanšu piedāvājumā cenas norādāmas bez PVN.</w:t>
      </w:r>
    </w:p>
    <w:p w14:paraId="536A3B13" w14:textId="42622414" w:rsidR="00877E51" w:rsidRPr="0013398F" w:rsidRDefault="00877E51" w:rsidP="009936A1">
      <w:pPr>
        <w:spacing w:after="240"/>
        <w:jc w:val="both"/>
      </w:pPr>
      <w:r w:rsidRPr="0013398F">
        <w:t>** The prices indicated in the financial offer must include all costs related to and associated with the performance of the Contract, including all expenses related to the delivery of the goods, such as transportation costs and all taxes provided for in the legislation of the Republic of Latvia, except value added tax (hereinafter – VAT). Prices in the financial offer shall be indicated excluding VAT.</w:t>
      </w:r>
    </w:p>
    <w:p w14:paraId="6153C1EA" w14:textId="77777777" w:rsidR="00604913" w:rsidRPr="0013398F" w:rsidRDefault="00604913" w:rsidP="00604913">
      <w:r w:rsidRPr="0013398F">
        <w:t>Pretendents (pretendenta pilnvarotā persona) / Tenderer (authorized representative of the tenderer):</w:t>
      </w:r>
    </w:p>
    <w:p w14:paraId="10D25AC2" w14:textId="77777777" w:rsidR="009936A1" w:rsidRPr="0013398F" w:rsidRDefault="009936A1" w:rsidP="009936A1"/>
    <w:p w14:paraId="06B74EA2" w14:textId="77777777" w:rsidR="00877E51" w:rsidRPr="0013398F" w:rsidRDefault="00877E51" w:rsidP="00877E51">
      <w:r w:rsidRPr="0013398F">
        <w:t xml:space="preserve">_________________________                _______________        _________________                  </w:t>
      </w:r>
      <w:r w:rsidRPr="0013398F">
        <w:rPr>
          <w:i/>
        </w:rPr>
        <w:t xml:space="preserve">/vārds, </w:t>
      </w:r>
      <w:r w:rsidRPr="0013398F">
        <w:rPr>
          <w:iCs/>
        </w:rPr>
        <w:t>uzvārds/ name, surname/</w:t>
      </w:r>
      <w:r w:rsidRPr="0013398F">
        <w:t xml:space="preserve">               </w:t>
      </w:r>
      <w:r w:rsidRPr="0013398F">
        <w:rPr>
          <w:i/>
        </w:rPr>
        <w:t xml:space="preserve">/amats/ position/            /paraksts/ signature/  </w:t>
      </w:r>
      <w:r w:rsidRPr="0013398F">
        <w:rPr>
          <w:i/>
        </w:rPr>
        <w:tab/>
      </w:r>
      <w:r w:rsidRPr="0013398F">
        <w:t xml:space="preserve"> </w:t>
      </w:r>
    </w:p>
    <w:p w14:paraId="41504B89" w14:textId="77777777" w:rsidR="00877E51" w:rsidRPr="0013398F" w:rsidRDefault="00877E51" w:rsidP="00877E51"/>
    <w:p w14:paraId="406E9775" w14:textId="77777777" w:rsidR="00877E51" w:rsidRPr="0013398F" w:rsidRDefault="00877E51" w:rsidP="00877E51">
      <w:r w:rsidRPr="0013398F">
        <w:t>____________________ 2026. ___.________________</w:t>
      </w:r>
    </w:p>
    <w:p w14:paraId="6DB5461B" w14:textId="77777777" w:rsidR="00877E51" w:rsidRPr="0013398F" w:rsidRDefault="00877E51" w:rsidP="00877E51">
      <w:pPr>
        <w:widowControl w:val="0"/>
        <w:autoSpaceDE w:val="0"/>
        <w:autoSpaceDN w:val="0"/>
        <w:jc w:val="both"/>
        <w:rPr>
          <w:b/>
        </w:rPr>
      </w:pPr>
      <w:r w:rsidRPr="0013398F">
        <w:rPr>
          <w:i/>
        </w:rPr>
        <w:t xml:space="preserve">       /vieta/place/  </w:t>
      </w:r>
      <w:r w:rsidRPr="0013398F">
        <w:rPr>
          <w:i/>
        </w:rPr>
        <w:tab/>
      </w:r>
      <w:r w:rsidRPr="0013398F">
        <w:rPr>
          <w:i/>
        </w:rPr>
        <w:tab/>
        <w:t>/datums/date/</w:t>
      </w:r>
    </w:p>
    <w:p w14:paraId="601D65E0" w14:textId="77777777" w:rsidR="00604913" w:rsidRPr="0013398F" w:rsidRDefault="00604913" w:rsidP="00604913">
      <w:pPr>
        <w:spacing w:line="278" w:lineRule="auto"/>
        <w:rPr>
          <w:b/>
        </w:rPr>
      </w:pPr>
    </w:p>
    <w:p w14:paraId="6778B91F" w14:textId="77777777" w:rsidR="00604913" w:rsidRPr="0013398F" w:rsidRDefault="00604913" w:rsidP="00604913">
      <w:pPr>
        <w:spacing w:line="278" w:lineRule="auto"/>
        <w:rPr>
          <w:b/>
        </w:rPr>
      </w:pPr>
    </w:p>
    <w:p w14:paraId="706766CF" w14:textId="77777777" w:rsidR="00604913" w:rsidRPr="0013398F" w:rsidRDefault="00604913" w:rsidP="00604913">
      <w:pPr>
        <w:spacing w:line="278" w:lineRule="auto"/>
        <w:rPr>
          <w:b/>
        </w:rPr>
      </w:pPr>
    </w:p>
    <w:p w14:paraId="350A3FF1" w14:textId="77777777" w:rsidR="00604913" w:rsidRPr="0013398F" w:rsidRDefault="00604913" w:rsidP="00604913">
      <w:pPr>
        <w:spacing w:line="278" w:lineRule="auto"/>
        <w:rPr>
          <w:b/>
        </w:rPr>
      </w:pPr>
    </w:p>
    <w:p w14:paraId="30C11A9A" w14:textId="49E0181F" w:rsidR="00604913" w:rsidRPr="0013398F" w:rsidRDefault="00604913" w:rsidP="00604913">
      <w:pPr>
        <w:spacing w:line="278" w:lineRule="auto"/>
        <w:jc w:val="center"/>
        <w:rPr>
          <w:b/>
        </w:rPr>
      </w:pPr>
      <w:r w:rsidRPr="0013398F">
        <w:t>DOKUMENTS PARAKSTĪTS AR DROŠU ELEKTRONISKO PARAKSTU UN SATUR LAIKA ZĪMOGU /</w:t>
      </w:r>
    </w:p>
    <w:p w14:paraId="7B2657EA" w14:textId="3D231D1B" w:rsidR="00604913" w:rsidRPr="00604913" w:rsidRDefault="00604913" w:rsidP="00604913">
      <w:pPr>
        <w:jc w:val="center"/>
        <w:sectPr w:rsidR="00604913" w:rsidRPr="00604913" w:rsidSect="00604913">
          <w:pgSz w:w="12240" w:h="15840"/>
          <w:pgMar w:top="1440" w:right="1440" w:bottom="1282" w:left="1440" w:header="706" w:footer="706" w:gutter="0"/>
          <w:cols w:space="708"/>
          <w:docGrid w:linePitch="360"/>
        </w:sectPr>
      </w:pPr>
      <w:r w:rsidRPr="0013398F">
        <w:t xml:space="preserve"> THIS DOCUMENT IS SIGNED WITH A SECURE ELECTRONIC SIGNATURE AND CONTAINS A TIME STAMP</w:t>
      </w:r>
    </w:p>
    <w:p w14:paraId="3300621F" w14:textId="77777777" w:rsidR="00604913" w:rsidRPr="009B4442" w:rsidRDefault="00604913" w:rsidP="00877E51">
      <w:pPr>
        <w:spacing w:line="278" w:lineRule="auto"/>
        <w:rPr>
          <w:b/>
        </w:rPr>
      </w:pPr>
    </w:p>
    <w:p w14:paraId="73A7D196" w14:textId="3FF05D9F" w:rsidR="00A01283" w:rsidRPr="00A01283" w:rsidRDefault="00A01283" w:rsidP="00A01283">
      <w:pPr>
        <w:widowControl w:val="0"/>
        <w:autoSpaceDE w:val="0"/>
        <w:autoSpaceDN w:val="0"/>
        <w:jc w:val="right"/>
        <w:rPr>
          <w:rFonts w:eastAsia="MS Gothic"/>
          <w:b/>
          <w:bCs/>
        </w:rPr>
      </w:pPr>
      <w:r>
        <w:rPr>
          <w:b/>
        </w:rPr>
        <w:tab/>
      </w:r>
      <w:r w:rsidRPr="0020538F">
        <w:rPr>
          <w:rFonts w:eastAsia="MS Gothic"/>
          <w:b/>
          <w:bCs/>
        </w:rPr>
        <w:t xml:space="preserve">Pielikums Nr. </w:t>
      </w:r>
      <w:r>
        <w:rPr>
          <w:rFonts w:eastAsia="MS Gothic"/>
          <w:b/>
          <w:bCs/>
        </w:rPr>
        <w:t>3</w:t>
      </w:r>
      <w:r w:rsidR="00043F07">
        <w:rPr>
          <w:rFonts w:eastAsia="MS Gothic"/>
          <w:b/>
          <w:bCs/>
        </w:rPr>
        <w:t xml:space="preserve"> / Annex No. 3</w:t>
      </w:r>
    </w:p>
    <w:p w14:paraId="08205F02" w14:textId="2E093A50" w:rsidR="00A01283" w:rsidRDefault="00A01283" w:rsidP="00A01283">
      <w:pPr>
        <w:jc w:val="right"/>
        <w:rPr>
          <w:b/>
        </w:rPr>
      </w:pPr>
      <w:r>
        <w:rPr>
          <w:b/>
        </w:rPr>
        <w:t>T</w:t>
      </w:r>
      <w:r w:rsidRPr="00F6310D">
        <w:rPr>
          <w:b/>
        </w:rPr>
        <w:t>ehniskais un finanšu piedāvājums</w:t>
      </w:r>
      <w:r w:rsidR="00043F07">
        <w:rPr>
          <w:b/>
        </w:rPr>
        <w:t xml:space="preserve"> / </w:t>
      </w:r>
      <w:r w:rsidR="00043F07" w:rsidRPr="00043F07">
        <w:rPr>
          <w:b/>
        </w:rPr>
        <w:t>Technical and Financial Offer</w:t>
      </w:r>
    </w:p>
    <w:p w14:paraId="36F5E531" w14:textId="77777777" w:rsidR="00AC31E0" w:rsidRPr="00F6310D" w:rsidRDefault="00AC31E0" w:rsidP="00A01283">
      <w:pPr>
        <w:jc w:val="right"/>
        <w:rPr>
          <w:b/>
        </w:rPr>
      </w:pPr>
    </w:p>
    <w:p w14:paraId="5CE97869" w14:textId="5D3449DB" w:rsidR="00A01283" w:rsidRPr="00F6310D" w:rsidRDefault="00A01283" w:rsidP="00A01283">
      <w:pPr>
        <w:tabs>
          <w:tab w:val="left" w:pos="855"/>
        </w:tabs>
        <w:jc w:val="right"/>
      </w:pPr>
      <w:r w:rsidRPr="00F6310D">
        <w:t xml:space="preserve">SIA </w:t>
      </w:r>
      <w:r>
        <w:t>GVF BIO</w:t>
      </w:r>
      <w:r w:rsidRPr="00F6310D">
        <w:t xml:space="preserve"> iepirkuma </w:t>
      </w:r>
      <w:r w:rsidR="00AC31E0">
        <w:t>“</w:t>
      </w:r>
      <w:r w:rsidR="00AC31E0">
        <w:rPr>
          <w:b/>
          <w:bCs/>
          <w:color w:val="000000"/>
        </w:rPr>
        <w:t xml:space="preserve">Elektroliziera </w:t>
      </w:r>
      <w:r w:rsidR="00AC31E0" w:rsidRPr="00CB6AEF">
        <w:rPr>
          <w:b/>
          <w:bCs/>
        </w:rPr>
        <w:t>iegāde</w:t>
      </w:r>
      <w:r w:rsidR="00AC31E0" w:rsidRPr="009B5A71">
        <w:rPr>
          <w:b/>
          <w:bCs/>
        </w:rPr>
        <w:t xml:space="preserve"> </w:t>
      </w:r>
      <w:r w:rsidR="00AC31E0">
        <w:rPr>
          <w:b/>
          <w:bCs/>
        </w:rPr>
        <w:t>ū</w:t>
      </w:r>
      <w:r w:rsidR="00AC31E0" w:rsidRPr="009B5A71">
        <w:rPr>
          <w:b/>
          <w:bCs/>
        </w:rPr>
        <w:t xml:space="preserve">deņraža ražošanas </w:t>
      </w:r>
      <w:r w:rsidR="00AC31E0">
        <w:rPr>
          <w:b/>
          <w:bCs/>
        </w:rPr>
        <w:t>procesam pētniecības projekta vajadzībām</w:t>
      </w:r>
      <w:r w:rsidR="00AC31E0" w:rsidRPr="00F6310D">
        <w:t xml:space="preserve">” </w:t>
      </w:r>
      <w:r w:rsidR="00AC31E0">
        <w:t xml:space="preserve">/ </w:t>
      </w:r>
      <w:r w:rsidRPr="00F6310D">
        <w:t>“</w:t>
      </w:r>
      <w:r w:rsidR="00AC31E0" w:rsidRPr="00F52BC7">
        <w:rPr>
          <w:b/>
          <w:bCs/>
          <w:iCs/>
        </w:rPr>
        <w:t>Procurement of electrolyzer for hydrogen production process for research project needs</w:t>
      </w:r>
      <w:r w:rsidR="00AC31E0">
        <w:rPr>
          <w:b/>
          <w:bCs/>
          <w:iCs/>
        </w:rPr>
        <w:t>”</w:t>
      </w:r>
      <w:r w:rsidR="00AC31E0">
        <w:t xml:space="preserve"> </w:t>
      </w:r>
      <w:r w:rsidRPr="00F6310D">
        <w:t>nolikumam</w:t>
      </w:r>
    </w:p>
    <w:p w14:paraId="03BD4630" w14:textId="15DFE595" w:rsidR="00A01283" w:rsidRPr="00F6310D" w:rsidRDefault="00A01283" w:rsidP="00A01283">
      <w:pPr>
        <w:tabs>
          <w:tab w:val="left" w:pos="855"/>
        </w:tabs>
        <w:jc w:val="right"/>
        <w:rPr>
          <w:color w:val="000000"/>
        </w:rPr>
      </w:pPr>
      <w:r w:rsidRPr="00F6310D">
        <w:t xml:space="preserve">id. Nr. </w:t>
      </w:r>
      <w:r w:rsidR="008910E1">
        <w:rPr>
          <w:b/>
          <w:bCs/>
        </w:rPr>
        <w:t xml:space="preserve">GVF BIO </w:t>
      </w:r>
      <w:r w:rsidR="008910E1">
        <w:rPr>
          <w:b/>
        </w:rPr>
        <w:t>12032026-01</w:t>
      </w:r>
    </w:p>
    <w:p w14:paraId="0F3A6473" w14:textId="77777777" w:rsidR="00A01283" w:rsidRPr="00F6310D" w:rsidRDefault="00A01283" w:rsidP="00A01283">
      <w:pPr>
        <w:tabs>
          <w:tab w:val="left" w:pos="855"/>
        </w:tabs>
        <w:jc w:val="right"/>
        <w:rPr>
          <w:color w:val="000000"/>
        </w:rPr>
      </w:pPr>
    </w:p>
    <w:p w14:paraId="30BCBC0F" w14:textId="77777777" w:rsidR="00043F07" w:rsidRDefault="00A01283" w:rsidP="00A01283">
      <w:pPr>
        <w:jc w:val="center"/>
        <w:rPr>
          <w:b/>
        </w:rPr>
      </w:pPr>
      <w:r w:rsidRPr="00F6310D">
        <w:rPr>
          <w:b/>
        </w:rPr>
        <w:t>PRETENDETA TEHNISKAIS UN FINANŠU PIEDĀVĀJUMS</w:t>
      </w:r>
      <w:r w:rsidR="00043F07">
        <w:rPr>
          <w:b/>
        </w:rPr>
        <w:t xml:space="preserve"> /</w:t>
      </w:r>
    </w:p>
    <w:p w14:paraId="4E2C4E6B" w14:textId="0809EA50" w:rsidR="00A01283" w:rsidRPr="00F6310D" w:rsidRDefault="00043F07" w:rsidP="00A01283">
      <w:pPr>
        <w:jc w:val="center"/>
        <w:rPr>
          <w:b/>
        </w:rPr>
      </w:pPr>
      <w:r w:rsidRPr="00043F07">
        <w:rPr>
          <w:b/>
        </w:rPr>
        <w:t>TECHNICAL AND FINANCIAL OFFER</w:t>
      </w:r>
    </w:p>
    <w:p w14:paraId="36912E0C" w14:textId="14C93305" w:rsidR="00A01283" w:rsidRDefault="00A01283" w:rsidP="00A01283">
      <w:pPr>
        <w:widowControl w:val="0"/>
        <w:tabs>
          <w:tab w:val="left" w:pos="565"/>
        </w:tabs>
        <w:autoSpaceDE w:val="0"/>
        <w:autoSpaceDN w:val="0"/>
        <w:rPr>
          <w:b/>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710"/>
        <w:gridCol w:w="4640"/>
      </w:tblGrid>
      <w:tr w:rsidR="00A01283" w:rsidRPr="00D57455" w14:paraId="17A09DFD" w14:textId="77777777" w:rsidTr="00925370">
        <w:tc>
          <w:tcPr>
            <w:tcW w:w="4710" w:type="dxa"/>
          </w:tcPr>
          <w:p w14:paraId="34F856DA" w14:textId="4E5F8EC9" w:rsidR="00A01283" w:rsidRDefault="00A01283" w:rsidP="00F8261C">
            <w:r w:rsidRPr="00D57455">
              <w:t>Piedāvājuma derīguma termiņš</w:t>
            </w:r>
            <w:r w:rsidR="00AE2EB0">
              <w:t xml:space="preserve"> /</w:t>
            </w:r>
          </w:p>
          <w:p w14:paraId="252D0974" w14:textId="0C1B57D0" w:rsidR="00AE2EB0" w:rsidRPr="00D57455" w:rsidRDefault="00AE2EB0" w:rsidP="00F8261C">
            <w:r w:rsidRPr="00AE2EB0">
              <w:t>Tender validity period</w:t>
            </w:r>
          </w:p>
        </w:tc>
        <w:tc>
          <w:tcPr>
            <w:tcW w:w="4640" w:type="dxa"/>
          </w:tcPr>
          <w:p w14:paraId="4BD07836" w14:textId="77777777" w:rsidR="00A01283" w:rsidRPr="00D57455" w:rsidRDefault="00A01283" w:rsidP="00F8261C"/>
        </w:tc>
      </w:tr>
      <w:tr w:rsidR="00A01283" w:rsidRPr="00D57455" w14:paraId="06D02A72" w14:textId="77777777" w:rsidTr="00925370">
        <w:tc>
          <w:tcPr>
            <w:tcW w:w="4710" w:type="dxa"/>
          </w:tcPr>
          <w:p w14:paraId="07D9BBBF" w14:textId="42F58558" w:rsidR="00AE2EB0" w:rsidRPr="00D57455" w:rsidRDefault="00A01283" w:rsidP="00F8261C">
            <w:r w:rsidRPr="00D57455">
              <w:t>Lot</w:t>
            </w:r>
            <w:r w:rsidR="00D57455">
              <w:t>e</w:t>
            </w:r>
            <w:r w:rsidR="004E0780">
              <w:t xml:space="preserve">/-s </w:t>
            </w:r>
            <w:r w:rsidR="00D57455">
              <w:t>Nr.</w:t>
            </w:r>
            <w:r w:rsidRPr="00D57455">
              <w:t>, par kur</w:t>
            </w:r>
            <w:r w:rsidR="00D57455">
              <w:t>u/-ām</w:t>
            </w:r>
            <w:r w:rsidRPr="00D57455">
              <w:t xml:space="preserve"> iesniedz piedāvājumu</w:t>
            </w:r>
            <w:r w:rsidR="00AE2EB0">
              <w:t xml:space="preserve"> / </w:t>
            </w:r>
            <w:r w:rsidR="00AE2EB0" w:rsidRPr="00AE2EB0">
              <w:t>Lot No.(s) for which the tender is submitted</w:t>
            </w:r>
          </w:p>
        </w:tc>
        <w:tc>
          <w:tcPr>
            <w:tcW w:w="4640" w:type="dxa"/>
          </w:tcPr>
          <w:p w14:paraId="470430C7" w14:textId="77777777" w:rsidR="00A01283" w:rsidRPr="00D57455" w:rsidRDefault="00A01283" w:rsidP="00F8261C"/>
        </w:tc>
      </w:tr>
    </w:tbl>
    <w:p w14:paraId="3440241F" w14:textId="77777777" w:rsidR="00D57455" w:rsidRDefault="00D57455" w:rsidP="00A01283">
      <w:pPr>
        <w:widowControl w:val="0"/>
        <w:autoSpaceDE w:val="0"/>
        <w:autoSpaceDN w:val="0"/>
        <w:jc w:val="right"/>
      </w:pPr>
    </w:p>
    <w:p w14:paraId="702455E2" w14:textId="77777777" w:rsidR="00D57455" w:rsidRPr="00D57455" w:rsidRDefault="00D57455" w:rsidP="00D57455">
      <w:pPr>
        <w:widowControl w:val="0"/>
        <w:autoSpaceDE w:val="0"/>
        <w:autoSpaceDN w:val="0"/>
        <w:rPr>
          <w:b/>
          <w:bCs/>
        </w:rPr>
      </w:pPr>
    </w:p>
    <w:p w14:paraId="3AC54039" w14:textId="513E8929" w:rsidR="00D57455" w:rsidRPr="00D57455" w:rsidRDefault="00D57455" w:rsidP="00D57455">
      <w:pPr>
        <w:widowControl w:val="0"/>
        <w:autoSpaceDE w:val="0"/>
        <w:autoSpaceDN w:val="0"/>
        <w:jc w:val="center"/>
        <w:rPr>
          <w:b/>
          <w:bCs/>
        </w:rPr>
      </w:pPr>
    </w:p>
    <w:tbl>
      <w:tblPr>
        <w:tblW w:w="10349" w:type="dxa"/>
        <w:tblInd w:w="-8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09"/>
        <w:gridCol w:w="1985"/>
        <w:gridCol w:w="992"/>
        <w:gridCol w:w="3402"/>
        <w:gridCol w:w="1701"/>
        <w:gridCol w:w="1560"/>
      </w:tblGrid>
      <w:tr w:rsidR="00B66DCE" w:rsidRPr="00550F77" w14:paraId="0CD0D0CB" w14:textId="77777777" w:rsidTr="00B66DCE">
        <w:trPr>
          <w:trHeight w:val="740"/>
        </w:trPr>
        <w:tc>
          <w:tcPr>
            <w:tcW w:w="709" w:type="dxa"/>
          </w:tcPr>
          <w:p w14:paraId="6EA82E61" w14:textId="77777777" w:rsidR="00B66DCE" w:rsidRPr="00550F77" w:rsidRDefault="00B66DCE" w:rsidP="00BD46AC">
            <w:pPr>
              <w:jc w:val="center"/>
              <w:rPr>
                <w:sz w:val="20"/>
                <w:szCs w:val="20"/>
              </w:rPr>
            </w:pPr>
            <w:r w:rsidRPr="00550F77">
              <w:rPr>
                <w:sz w:val="20"/>
                <w:szCs w:val="20"/>
              </w:rPr>
              <w:t>Lote</w:t>
            </w:r>
          </w:p>
          <w:p w14:paraId="5D1AE3D3" w14:textId="52887103" w:rsidR="00B66DCE" w:rsidRPr="00550F77" w:rsidRDefault="00B66DCE" w:rsidP="00BD46AC">
            <w:pPr>
              <w:jc w:val="center"/>
              <w:rPr>
                <w:sz w:val="20"/>
                <w:szCs w:val="20"/>
              </w:rPr>
            </w:pPr>
            <w:r w:rsidRPr="00550F77">
              <w:rPr>
                <w:sz w:val="20"/>
                <w:szCs w:val="20"/>
              </w:rPr>
              <w:t>Nr.</w:t>
            </w:r>
            <w:r>
              <w:rPr>
                <w:sz w:val="20"/>
                <w:szCs w:val="20"/>
              </w:rPr>
              <w:t>/ Lot No.</w:t>
            </w:r>
          </w:p>
        </w:tc>
        <w:tc>
          <w:tcPr>
            <w:tcW w:w="1985" w:type="dxa"/>
          </w:tcPr>
          <w:p w14:paraId="6BA2FF99" w14:textId="18BDFA79" w:rsidR="00B66DCE" w:rsidRPr="00550F77" w:rsidRDefault="00B66DCE" w:rsidP="00BD46AC">
            <w:pPr>
              <w:rPr>
                <w:sz w:val="20"/>
                <w:szCs w:val="20"/>
              </w:rPr>
            </w:pPr>
            <w:r w:rsidRPr="00550F77">
              <w:rPr>
                <w:sz w:val="20"/>
                <w:szCs w:val="20"/>
              </w:rPr>
              <w:t>Pozīcija, saskaņā ar tehnisko specifikāciju</w:t>
            </w:r>
            <w:r>
              <w:rPr>
                <w:sz w:val="20"/>
                <w:szCs w:val="20"/>
              </w:rPr>
              <w:t xml:space="preserve"> / </w:t>
            </w:r>
            <w:r w:rsidRPr="00AE2EB0">
              <w:rPr>
                <w:sz w:val="20"/>
                <w:szCs w:val="20"/>
              </w:rPr>
              <w:t>Item according to the technical specification</w:t>
            </w:r>
          </w:p>
        </w:tc>
        <w:tc>
          <w:tcPr>
            <w:tcW w:w="992" w:type="dxa"/>
          </w:tcPr>
          <w:p w14:paraId="4FEEA89C" w14:textId="3EF83609" w:rsidR="00B66DCE" w:rsidRPr="00550F77" w:rsidRDefault="00B66DCE" w:rsidP="00BD46AC">
            <w:pPr>
              <w:rPr>
                <w:sz w:val="20"/>
                <w:szCs w:val="20"/>
              </w:rPr>
            </w:pPr>
            <w:r w:rsidRPr="00550F77">
              <w:rPr>
                <w:sz w:val="20"/>
                <w:szCs w:val="20"/>
              </w:rPr>
              <w:t>Daudz.</w:t>
            </w:r>
            <w:r>
              <w:rPr>
                <w:sz w:val="20"/>
                <w:szCs w:val="20"/>
              </w:rPr>
              <w:t xml:space="preserve"> / </w:t>
            </w:r>
            <w:r w:rsidRPr="00AE2EB0">
              <w:rPr>
                <w:sz w:val="20"/>
                <w:szCs w:val="20"/>
              </w:rPr>
              <w:t>Quantity</w:t>
            </w:r>
          </w:p>
        </w:tc>
        <w:tc>
          <w:tcPr>
            <w:tcW w:w="3402" w:type="dxa"/>
          </w:tcPr>
          <w:p w14:paraId="1F1AB17B" w14:textId="77777777" w:rsidR="00B66DCE" w:rsidRDefault="00B66DCE" w:rsidP="00BD46AC">
            <w:pPr>
              <w:rPr>
                <w:sz w:val="20"/>
                <w:szCs w:val="20"/>
              </w:rPr>
            </w:pPr>
            <w:r w:rsidRPr="00550F77">
              <w:rPr>
                <w:sz w:val="20"/>
                <w:szCs w:val="20"/>
              </w:rPr>
              <w:t>Piedāvātais risinājums / ražotājs / modelis</w:t>
            </w:r>
          </w:p>
          <w:p w14:paraId="76CBF5FB" w14:textId="57E0AB6D" w:rsidR="00B66DCE" w:rsidRPr="00550F77" w:rsidRDefault="00B66DCE" w:rsidP="00BD46AC">
            <w:pPr>
              <w:rPr>
                <w:sz w:val="20"/>
                <w:szCs w:val="20"/>
              </w:rPr>
            </w:pPr>
            <w:r w:rsidRPr="00AE2EB0">
              <w:rPr>
                <w:sz w:val="20"/>
                <w:szCs w:val="20"/>
              </w:rPr>
              <w:t>Proposed solution / manufacturer / model</w:t>
            </w:r>
          </w:p>
        </w:tc>
        <w:tc>
          <w:tcPr>
            <w:tcW w:w="1701" w:type="dxa"/>
          </w:tcPr>
          <w:p w14:paraId="5A5A7532" w14:textId="0FCB3176" w:rsidR="00B66DCE" w:rsidRPr="00550F77" w:rsidRDefault="00B66DCE" w:rsidP="00BD46AC">
            <w:pPr>
              <w:rPr>
                <w:sz w:val="20"/>
                <w:szCs w:val="20"/>
              </w:rPr>
            </w:pPr>
            <w:r w:rsidRPr="00550F77">
              <w:rPr>
                <w:sz w:val="20"/>
                <w:szCs w:val="20"/>
              </w:rPr>
              <w:t>Cena par vienību, EUR bez PVN</w:t>
            </w:r>
            <w:r>
              <w:rPr>
                <w:sz w:val="20"/>
                <w:szCs w:val="20"/>
              </w:rPr>
              <w:t xml:space="preserve"> / </w:t>
            </w:r>
            <w:r w:rsidRPr="00AE2EB0">
              <w:rPr>
                <w:sz w:val="20"/>
                <w:szCs w:val="20"/>
              </w:rPr>
              <w:t>Unit price, EUR excl. VAT</w:t>
            </w:r>
          </w:p>
        </w:tc>
        <w:tc>
          <w:tcPr>
            <w:tcW w:w="1560" w:type="dxa"/>
          </w:tcPr>
          <w:p w14:paraId="4D6A9487" w14:textId="340A8598" w:rsidR="00B66DCE" w:rsidRPr="00550F77" w:rsidRDefault="00B66DCE" w:rsidP="00BD46AC">
            <w:pPr>
              <w:rPr>
                <w:sz w:val="20"/>
                <w:szCs w:val="20"/>
              </w:rPr>
            </w:pPr>
            <w:r w:rsidRPr="00550F77">
              <w:rPr>
                <w:sz w:val="20"/>
                <w:szCs w:val="20"/>
              </w:rPr>
              <w:t>Kopā, EUR (bez PVN)</w:t>
            </w:r>
            <w:r>
              <w:rPr>
                <w:sz w:val="20"/>
                <w:szCs w:val="20"/>
              </w:rPr>
              <w:t xml:space="preserve"> / </w:t>
            </w:r>
            <w:r w:rsidRPr="00AE2EB0">
              <w:rPr>
                <w:sz w:val="20"/>
                <w:szCs w:val="20"/>
              </w:rPr>
              <w:t>Total, EUR (excl. VAT)</w:t>
            </w:r>
          </w:p>
        </w:tc>
      </w:tr>
      <w:tr w:rsidR="00B66DCE" w:rsidRPr="00550F77" w14:paraId="16924AF5" w14:textId="77777777" w:rsidTr="00B66DCE">
        <w:trPr>
          <w:trHeight w:val="590"/>
        </w:trPr>
        <w:tc>
          <w:tcPr>
            <w:tcW w:w="709" w:type="dxa"/>
          </w:tcPr>
          <w:p w14:paraId="05B514BF" w14:textId="1684F69F" w:rsidR="00B66DCE" w:rsidRPr="00CC0956" w:rsidRDefault="00CC0956" w:rsidP="00BD46AC">
            <w:pPr>
              <w:jc w:val="center"/>
              <w:rPr>
                <w:sz w:val="20"/>
                <w:szCs w:val="20"/>
              </w:rPr>
            </w:pPr>
            <w:r>
              <w:rPr>
                <w:sz w:val="20"/>
                <w:szCs w:val="20"/>
              </w:rPr>
              <w:t>1</w:t>
            </w:r>
          </w:p>
        </w:tc>
        <w:tc>
          <w:tcPr>
            <w:tcW w:w="1985" w:type="dxa"/>
          </w:tcPr>
          <w:p w14:paraId="0EE987CE" w14:textId="007D1820" w:rsidR="00B66DCE" w:rsidRPr="00550F77" w:rsidRDefault="00B66DCE" w:rsidP="00BD46AC">
            <w:pPr>
              <w:rPr>
                <w:sz w:val="20"/>
                <w:szCs w:val="20"/>
              </w:rPr>
            </w:pPr>
            <w:r w:rsidRPr="005E1BB0">
              <w:rPr>
                <w:sz w:val="20"/>
                <w:szCs w:val="20"/>
              </w:rPr>
              <w:t>Elekt</w:t>
            </w:r>
            <w:r w:rsidR="00CE3582">
              <w:rPr>
                <w:sz w:val="20"/>
                <w:szCs w:val="20"/>
              </w:rPr>
              <w:t>rolizieris</w:t>
            </w:r>
            <w:r>
              <w:rPr>
                <w:sz w:val="20"/>
                <w:szCs w:val="20"/>
              </w:rPr>
              <w:t xml:space="preserve"> / </w:t>
            </w:r>
            <w:r w:rsidRPr="00D36838">
              <w:rPr>
                <w:sz w:val="20"/>
                <w:szCs w:val="20"/>
              </w:rPr>
              <w:t>Electrolyser</w:t>
            </w:r>
          </w:p>
        </w:tc>
        <w:tc>
          <w:tcPr>
            <w:tcW w:w="992" w:type="dxa"/>
          </w:tcPr>
          <w:p w14:paraId="55F41896" w14:textId="25A529A1" w:rsidR="00B66DCE" w:rsidRPr="00550F77" w:rsidRDefault="00B66DCE" w:rsidP="00BD46AC">
            <w:pPr>
              <w:rPr>
                <w:sz w:val="20"/>
                <w:szCs w:val="20"/>
              </w:rPr>
            </w:pPr>
            <w:r w:rsidRPr="00550F77">
              <w:rPr>
                <w:sz w:val="20"/>
                <w:szCs w:val="20"/>
              </w:rPr>
              <w:t>1</w:t>
            </w:r>
          </w:p>
        </w:tc>
        <w:tc>
          <w:tcPr>
            <w:tcW w:w="3402" w:type="dxa"/>
          </w:tcPr>
          <w:p w14:paraId="4638F9EB" w14:textId="539D55DE" w:rsidR="00B66DCE" w:rsidRPr="00550F77" w:rsidRDefault="00B66DCE" w:rsidP="00BD46AC">
            <w:pPr>
              <w:rPr>
                <w:sz w:val="20"/>
                <w:szCs w:val="20"/>
              </w:rPr>
            </w:pPr>
          </w:p>
        </w:tc>
        <w:tc>
          <w:tcPr>
            <w:tcW w:w="1701" w:type="dxa"/>
          </w:tcPr>
          <w:p w14:paraId="1BD89BE8" w14:textId="77777777" w:rsidR="00B66DCE" w:rsidRPr="00550F77" w:rsidRDefault="00B66DCE" w:rsidP="00BD46AC">
            <w:pPr>
              <w:rPr>
                <w:sz w:val="20"/>
                <w:szCs w:val="20"/>
              </w:rPr>
            </w:pPr>
          </w:p>
        </w:tc>
        <w:tc>
          <w:tcPr>
            <w:tcW w:w="1560" w:type="dxa"/>
          </w:tcPr>
          <w:p w14:paraId="3BD5DD29" w14:textId="5B7E6AEB" w:rsidR="00B66DCE" w:rsidRPr="00550F77" w:rsidRDefault="00B66DCE" w:rsidP="00BD46AC">
            <w:pPr>
              <w:rPr>
                <w:sz w:val="20"/>
                <w:szCs w:val="20"/>
              </w:rPr>
            </w:pPr>
          </w:p>
        </w:tc>
      </w:tr>
      <w:tr w:rsidR="00BD46AC" w:rsidRPr="00550F77" w14:paraId="2270FF23" w14:textId="77777777" w:rsidTr="00B66DCE">
        <w:trPr>
          <w:trHeight w:val="325"/>
        </w:trPr>
        <w:tc>
          <w:tcPr>
            <w:tcW w:w="8789" w:type="dxa"/>
            <w:gridSpan w:val="5"/>
          </w:tcPr>
          <w:p w14:paraId="578FE99A" w14:textId="77777777" w:rsidR="00BD46AC" w:rsidRDefault="00BD46AC" w:rsidP="00BD46AC">
            <w:pPr>
              <w:jc w:val="right"/>
              <w:rPr>
                <w:b/>
                <w:bCs/>
                <w:sz w:val="20"/>
                <w:szCs w:val="20"/>
              </w:rPr>
            </w:pPr>
            <w:r w:rsidRPr="00BD46AC">
              <w:rPr>
                <w:b/>
                <w:bCs/>
                <w:sz w:val="20"/>
                <w:szCs w:val="20"/>
              </w:rPr>
              <w:t>KOPĀ, bez PVN</w:t>
            </w:r>
          </w:p>
          <w:p w14:paraId="4116BC06" w14:textId="77D11A4F" w:rsidR="00043F07" w:rsidRPr="00BD46AC" w:rsidRDefault="00043F07" w:rsidP="00BD46AC">
            <w:pPr>
              <w:jc w:val="right"/>
              <w:rPr>
                <w:b/>
                <w:bCs/>
                <w:sz w:val="20"/>
                <w:szCs w:val="20"/>
              </w:rPr>
            </w:pPr>
            <w:r>
              <w:rPr>
                <w:b/>
                <w:bCs/>
                <w:sz w:val="20"/>
                <w:szCs w:val="20"/>
              </w:rPr>
              <w:t>Total, ex</w:t>
            </w:r>
            <w:r w:rsidR="00877E51">
              <w:rPr>
                <w:b/>
                <w:bCs/>
                <w:sz w:val="20"/>
                <w:szCs w:val="20"/>
              </w:rPr>
              <w:t>c</w:t>
            </w:r>
            <w:r>
              <w:rPr>
                <w:b/>
                <w:bCs/>
                <w:sz w:val="20"/>
                <w:szCs w:val="20"/>
              </w:rPr>
              <w:t>l. VAT</w:t>
            </w:r>
          </w:p>
        </w:tc>
        <w:tc>
          <w:tcPr>
            <w:tcW w:w="1560" w:type="dxa"/>
          </w:tcPr>
          <w:p w14:paraId="20381457" w14:textId="77777777" w:rsidR="00BD46AC" w:rsidRPr="00550F77" w:rsidRDefault="00BD46AC" w:rsidP="00BD46AC">
            <w:pPr>
              <w:rPr>
                <w:sz w:val="20"/>
                <w:szCs w:val="20"/>
              </w:rPr>
            </w:pPr>
          </w:p>
        </w:tc>
      </w:tr>
      <w:tr w:rsidR="00BD46AC" w:rsidRPr="00550F77" w14:paraId="2A5973C9" w14:textId="77777777" w:rsidTr="00B66DCE">
        <w:trPr>
          <w:trHeight w:val="325"/>
        </w:trPr>
        <w:tc>
          <w:tcPr>
            <w:tcW w:w="8789" w:type="dxa"/>
            <w:gridSpan w:val="5"/>
          </w:tcPr>
          <w:p w14:paraId="410511CF" w14:textId="77777777" w:rsidR="00BD46AC" w:rsidRDefault="00BD46AC" w:rsidP="00BD46AC">
            <w:pPr>
              <w:jc w:val="right"/>
              <w:rPr>
                <w:b/>
                <w:bCs/>
                <w:sz w:val="20"/>
                <w:szCs w:val="20"/>
              </w:rPr>
            </w:pPr>
            <w:r w:rsidRPr="00BD46AC">
              <w:rPr>
                <w:b/>
                <w:bCs/>
                <w:sz w:val="20"/>
                <w:szCs w:val="20"/>
              </w:rPr>
              <w:t>PVN _%</w:t>
            </w:r>
          </w:p>
          <w:p w14:paraId="2D055148" w14:textId="51341E95" w:rsidR="00043F07" w:rsidRPr="00BD46AC" w:rsidRDefault="00043F07" w:rsidP="00BD46AC">
            <w:pPr>
              <w:jc w:val="right"/>
              <w:rPr>
                <w:b/>
                <w:bCs/>
                <w:sz w:val="20"/>
                <w:szCs w:val="20"/>
              </w:rPr>
            </w:pPr>
            <w:r>
              <w:rPr>
                <w:b/>
                <w:bCs/>
                <w:sz w:val="20"/>
                <w:szCs w:val="20"/>
              </w:rPr>
              <w:t>VAT _%</w:t>
            </w:r>
          </w:p>
        </w:tc>
        <w:tc>
          <w:tcPr>
            <w:tcW w:w="1560" w:type="dxa"/>
          </w:tcPr>
          <w:p w14:paraId="400C139E" w14:textId="77777777" w:rsidR="00BD46AC" w:rsidRPr="00550F77" w:rsidRDefault="00BD46AC" w:rsidP="00BD46AC">
            <w:pPr>
              <w:rPr>
                <w:sz w:val="20"/>
                <w:szCs w:val="20"/>
              </w:rPr>
            </w:pPr>
          </w:p>
        </w:tc>
      </w:tr>
      <w:tr w:rsidR="00BD46AC" w:rsidRPr="00550F77" w14:paraId="373F398D" w14:textId="77777777" w:rsidTr="00B66DCE">
        <w:trPr>
          <w:trHeight w:val="325"/>
        </w:trPr>
        <w:tc>
          <w:tcPr>
            <w:tcW w:w="8789" w:type="dxa"/>
            <w:gridSpan w:val="5"/>
          </w:tcPr>
          <w:p w14:paraId="4D1AC9E1" w14:textId="77777777" w:rsidR="00BD46AC" w:rsidRDefault="00BD46AC" w:rsidP="00BD46AC">
            <w:pPr>
              <w:jc w:val="right"/>
              <w:rPr>
                <w:b/>
                <w:bCs/>
                <w:sz w:val="20"/>
                <w:szCs w:val="20"/>
              </w:rPr>
            </w:pPr>
            <w:r w:rsidRPr="00BD46AC">
              <w:rPr>
                <w:b/>
                <w:bCs/>
                <w:sz w:val="20"/>
                <w:szCs w:val="20"/>
              </w:rPr>
              <w:t>KOPĀ ar PVN</w:t>
            </w:r>
          </w:p>
          <w:p w14:paraId="4A3ABFE8" w14:textId="6FABCC0B" w:rsidR="00043F07" w:rsidRPr="00BD46AC" w:rsidRDefault="00043F07" w:rsidP="00BD46AC">
            <w:pPr>
              <w:jc w:val="right"/>
              <w:rPr>
                <w:b/>
                <w:bCs/>
                <w:sz w:val="20"/>
                <w:szCs w:val="20"/>
              </w:rPr>
            </w:pPr>
            <w:r>
              <w:rPr>
                <w:b/>
                <w:bCs/>
                <w:sz w:val="20"/>
                <w:szCs w:val="20"/>
              </w:rPr>
              <w:t>Total incl. VAT</w:t>
            </w:r>
          </w:p>
        </w:tc>
        <w:tc>
          <w:tcPr>
            <w:tcW w:w="1560" w:type="dxa"/>
          </w:tcPr>
          <w:p w14:paraId="4AE11068" w14:textId="77777777" w:rsidR="00BD46AC" w:rsidRPr="00550F77" w:rsidRDefault="00BD46AC" w:rsidP="00BD46AC">
            <w:pPr>
              <w:rPr>
                <w:sz w:val="20"/>
                <w:szCs w:val="20"/>
              </w:rPr>
            </w:pPr>
          </w:p>
        </w:tc>
      </w:tr>
    </w:tbl>
    <w:p w14:paraId="3296B5F7" w14:textId="77777777" w:rsidR="00D57455" w:rsidRDefault="00D57455" w:rsidP="00D57455">
      <w:pPr>
        <w:widowControl w:val="0"/>
        <w:autoSpaceDE w:val="0"/>
        <w:autoSpaceDN w:val="0"/>
        <w:jc w:val="both"/>
      </w:pPr>
    </w:p>
    <w:p w14:paraId="52DF2634" w14:textId="77777777" w:rsidR="00BD46AC" w:rsidRDefault="00BD46AC" w:rsidP="00D57455">
      <w:pPr>
        <w:widowControl w:val="0"/>
        <w:autoSpaceDE w:val="0"/>
        <w:autoSpaceDN w:val="0"/>
        <w:jc w:val="both"/>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716"/>
        <w:gridCol w:w="4634"/>
      </w:tblGrid>
      <w:tr w:rsidR="00D57455" w:rsidRPr="00D57455" w14:paraId="5E6EBA33" w14:textId="77777777" w:rsidTr="00AE2EB0">
        <w:tc>
          <w:tcPr>
            <w:tcW w:w="4716" w:type="dxa"/>
          </w:tcPr>
          <w:p w14:paraId="735D4095" w14:textId="4473ECAC" w:rsidR="00D57455" w:rsidRPr="00D57455" w:rsidRDefault="00D57455" w:rsidP="00F8261C">
            <w:r w:rsidRPr="00D57455">
              <w:t>Piegādes termiņš (dienās)</w:t>
            </w:r>
            <w:r w:rsidR="00AE2EB0">
              <w:t xml:space="preserve"> / </w:t>
            </w:r>
            <w:r w:rsidR="00AE2EB0" w:rsidRPr="00AE2EB0">
              <w:t>Delivery time (days)</w:t>
            </w:r>
          </w:p>
        </w:tc>
        <w:tc>
          <w:tcPr>
            <w:tcW w:w="4634" w:type="dxa"/>
          </w:tcPr>
          <w:p w14:paraId="5B837D67" w14:textId="77777777" w:rsidR="00D57455" w:rsidRPr="00D57455" w:rsidRDefault="00D57455" w:rsidP="00F8261C"/>
        </w:tc>
      </w:tr>
      <w:tr w:rsidR="00D57455" w:rsidRPr="00D57455" w14:paraId="0B997C63" w14:textId="77777777" w:rsidTr="00AE2EB0">
        <w:tc>
          <w:tcPr>
            <w:tcW w:w="4716" w:type="dxa"/>
          </w:tcPr>
          <w:p w14:paraId="58EA11F0" w14:textId="070C574F" w:rsidR="00D57455" w:rsidRPr="00D57455" w:rsidRDefault="00D57455" w:rsidP="00F8261C">
            <w:r w:rsidRPr="00D57455">
              <w:t>Piegādes nosacījumi (Incoterms) un vieta</w:t>
            </w:r>
            <w:r w:rsidR="00AE2EB0">
              <w:t xml:space="preserve"> / </w:t>
            </w:r>
            <w:r w:rsidR="00AE2EB0" w:rsidRPr="00AE2EB0">
              <w:t>Delivery terms (Incoterms) and place of delivery</w:t>
            </w:r>
          </w:p>
        </w:tc>
        <w:tc>
          <w:tcPr>
            <w:tcW w:w="4634" w:type="dxa"/>
          </w:tcPr>
          <w:p w14:paraId="26BF151B" w14:textId="77777777" w:rsidR="00D57455" w:rsidRPr="00D57455" w:rsidRDefault="00D57455" w:rsidP="00F8261C"/>
        </w:tc>
      </w:tr>
      <w:tr w:rsidR="00D57455" w:rsidRPr="00D57455" w14:paraId="0059A111" w14:textId="77777777" w:rsidTr="00AE2EB0">
        <w:tc>
          <w:tcPr>
            <w:tcW w:w="4716" w:type="dxa"/>
          </w:tcPr>
          <w:p w14:paraId="1A4591B2" w14:textId="35C7C80A" w:rsidR="00D57455" w:rsidRPr="00D57455" w:rsidRDefault="00D57455" w:rsidP="00F8261C">
            <w:r w:rsidRPr="00D57455">
              <w:t>Garantija (mēneši)</w:t>
            </w:r>
            <w:r w:rsidR="00AE2EB0">
              <w:t xml:space="preserve"> / </w:t>
            </w:r>
            <w:r w:rsidR="00AE2EB0" w:rsidRPr="00AE2EB0">
              <w:t>Warranty (months)</w:t>
            </w:r>
          </w:p>
        </w:tc>
        <w:tc>
          <w:tcPr>
            <w:tcW w:w="4634" w:type="dxa"/>
          </w:tcPr>
          <w:p w14:paraId="79F32830" w14:textId="77777777" w:rsidR="00D57455" w:rsidRPr="00D57455" w:rsidRDefault="00D57455" w:rsidP="00F8261C"/>
        </w:tc>
      </w:tr>
      <w:tr w:rsidR="00D57455" w:rsidRPr="00D57455" w14:paraId="52E7AEC7" w14:textId="77777777" w:rsidTr="00AE2EB0">
        <w:tc>
          <w:tcPr>
            <w:tcW w:w="4716" w:type="dxa"/>
          </w:tcPr>
          <w:p w14:paraId="7125C3EA" w14:textId="5B42719F" w:rsidR="00D57455" w:rsidRPr="00D57455" w:rsidRDefault="00D57455" w:rsidP="00F8261C">
            <w:r w:rsidRPr="00D57455">
              <w:t>Sertifikāti (CE)</w:t>
            </w:r>
          </w:p>
        </w:tc>
        <w:tc>
          <w:tcPr>
            <w:tcW w:w="4634" w:type="dxa"/>
          </w:tcPr>
          <w:p w14:paraId="50D9E9B5" w14:textId="77777777" w:rsidR="00D57455" w:rsidRPr="00D57455" w:rsidRDefault="00D57455" w:rsidP="00F8261C"/>
        </w:tc>
      </w:tr>
      <w:tr w:rsidR="00D57455" w:rsidRPr="00D57455" w14:paraId="0845C05F" w14:textId="77777777" w:rsidTr="00AE2EB0">
        <w:tc>
          <w:tcPr>
            <w:tcW w:w="4716" w:type="dxa"/>
          </w:tcPr>
          <w:p w14:paraId="1D28E2F5" w14:textId="77777777" w:rsidR="00D57455" w:rsidRPr="00D57455" w:rsidRDefault="00D57455" w:rsidP="00F8261C">
            <w:r w:rsidRPr="00D57455">
              <w:t>Papildu informācija / piezīmes</w:t>
            </w:r>
          </w:p>
        </w:tc>
        <w:tc>
          <w:tcPr>
            <w:tcW w:w="4634" w:type="dxa"/>
          </w:tcPr>
          <w:p w14:paraId="4497A29A" w14:textId="77777777" w:rsidR="00D57455" w:rsidRPr="00D57455" w:rsidRDefault="00D57455" w:rsidP="00F8261C"/>
        </w:tc>
      </w:tr>
    </w:tbl>
    <w:p w14:paraId="571AA8A4" w14:textId="77777777" w:rsidR="00D57455" w:rsidRDefault="00D57455" w:rsidP="00550F77">
      <w:pPr>
        <w:widowControl w:val="0"/>
        <w:autoSpaceDE w:val="0"/>
        <w:autoSpaceDN w:val="0"/>
      </w:pPr>
    </w:p>
    <w:p w14:paraId="1015F739" w14:textId="77777777" w:rsidR="00D57455" w:rsidRDefault="00D57455" w:rsidP="00D57455">
      <w:pPr>
        <w:widowControl w:val="0"/>
        <w:autoSpaceDE w:val="0"/>
        <w:autoSpaceDN w:val="0"/>
        <w:jc w:val="center"/>
      </w:pPr>
    </w:p>
    <w:tbl>
      <w:tblPr>
        <w:tblW w:w="935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703"/>
        <w:gridCol w:w="4648"/>
      </w:tblGrid>
      <w:tr w:rsidR="00D57455" w:rsidRPr="00D57455" w14:paraId="69562FCB" w14:textId="77777777" w:rsidTr="005979EE">
        <w:tc>
          <w:tcPr>
            <w:tcW w:w="4703" w:type="dxa"/>
          </w:tcPr>
          <w:p w14:paraId="06C683D2" w14:textId="6FC09CFA" w:rsidR="00D57455" w:rsidRDefault="00D57455" w:rsidP="00F8261C">
            <w:r w:rsidRPr="00D57455">
              <w:t>Piegādes izmaksas (ja piemēro)</w:t>
            </w:r>
            <w:r w:rsidR="00AE2EB0">
              <w:t xml:space="preserve"> / </w:t>
            </w:r>
          </w:p>
          <w:p w14:paraId="3B44970B" w14:textId="71CF98DC" w:rsidR="00AE2EB0" w:rsidRPr="00D57455" w:rsidRDefault="00AE2EB0" w:rsidP="00F8261C">
            <w:r w:rsidRPr="00AE2EB0">
              <w:t>Delivery costs (if applicable)</w:t>
            </w:r>
          </w:p>
        </w:tc>
        <w:tc>
          <w:tcPr>
            <w:tcW w:w="4648" w:type="dxa"/>
          </w:tcPr>
          <w:p w14:paraId="51634B8D" w14:textId="77777777" w:rsidR="00D57455" w:rsidRPr="00D57455" w:rsidRDefault="00D57455" w:rsidP="00F8261C"/>
        </w:tc>
      </w:tr>
      <w:tr w:rsidR="00D57455" w:rsidRPr="009B4442" w14:paraId="1991F223" w14:textId="77777777" w:rsidTr="005979EE">
        <w:tc>
          <w:tcPr>
            <w:tcW w:w="4703" w:type="dxa"/>
          </w:tcPr>
          <w:p w14:paraId="2A747B34" w14:textId="0937D930" w:rsidR="00D57455" w:rsidRPr="009B4442" w:rsidRDefault="00D57455" w:rsidP="00F8261C">
            <w:r w:rsidRPr="009B4442">
              <w:t xml:space="preserve">Citas izmaksas </w:t>
            </w:r>
            <w:r w:rsidR="00AE2EB0">
              <w:t xml:space="preserve">/ </w:t>
            </w:r>
            <w:r w:rsidR="00AE2EB0" w:rsidRPr="00AE2EB0">
              <w:t>Other costs</w:t>
            </w:r>
          </w:p>
        </w:tc>
        <w:tc>
          <w:tcPr>
            <w:tcW w:w="4648" w:type="dxa"/>
          </w:tcPr>
          <w:p w14:paraId="51A7486A" w14:textId="77777777" w:rsidR="00D57455" w:rsidRPr="009B4442" w:rsidRDefault="00D57455" w:rsidP="00F8261C"/>
        </w:tc>
      </w:tr>
      <w:tr w:rsidR="00D57455" w:rsidRPr="009B4442" w14:paraId="10A0DEA7" w14:textId="77777777" w:rsidTr="005979EE">
        <w:tc>
          <w:tcPr>
            <w:tcW w:w="4703" w:type="dxa"/>
          </w:tcPr>
          <w:p w14:paraId="0F02E436" w14:textId="7E162DDA" w:rsidR="00D57455" w:rsidRPr="009B4442" w:rsidRDefault="00D57455" w:rsidP="00F8261C">
            <w:r w:rsidRPr="009B4442">
              <w:lastRenderedPageBreak/>
              <w:t>Kopējā summa bez PVN (EUR)</w:t>
            </w:r>
            <w:r w:rsidR="00AE2EB0">
              <w:t xml:space="preserve"> / </w:t>
            </w:r>
            <w:r w:rsidR="00AE2EB0" w:rsidRPr="00AE2EB0">
              <w:t>Total amount excl. VAT (EUR)</w:t>
            </w:r>
          </w:p>
        </w:tc>
        <w:tc>
          <w:tcPr>
            <w:tcW w:w="4648" w:type="dxa"/>
          </w:tcPr>
          <w:p w14:paraId="7CF9A7A2" w14:textId="77777777" w:rsidR="00D57455" w:rsidRPr="009B4442" w:rsidRDefault="00D57455" w:rsidP="00F8261C"/>
        </w:tc>
      </w:tr>
      <w:tr w:rsidR="00550F77" w:rsidRPr="009B4442" w14:paraId="0A8AB6FE" w14:textId="77777777" w:rsidTr="005979EE">
        <w:tc>
          <w:tcPr>
            <w:tcW w:w="4703" w:type="dxa"/>
          </w:tcPr>
          <w:p w14:paraId="6A16ADCC" w14:textId="767495FD" w:rsidR="00550F77" w:rsidRPr="009B4442" w:rsidRDefault="00550F77" w:rsidP="00F8261C">
            <w:r w:rsidRPr="009B4442">
              <w:t xml:space="preserve">PVN </w:t>
            </w:r>
            <w:r w:rsidR="00AE2EB0">
              <w:t xml:space="preserve"> </w:t>
            </w:r>
            <w:r w:rsidR="00AE2EB0" w:rsidRPr="009B4442">
              <w:t>__ %</w:t>
            </w:r>
            <w:r w:rsidR="00AE2EB0">
              <w:t xml:space="preserve"> / VAT </w:t>
            </w:r>
            <w:r w:rsidR="00AE2EB0" w:rsidRPr="009B4442">
              <w:t>__ %</w:t>
            </w:r>
          </w:p>
        </w:tc>
        <w:tc>
          <w:tcPr>
            <w:tcW w:w="4648" w:type="dxa"/>
          </w:tcPr>
          <w:p w14:paraId="0316536A" w14:textId="77777777" w:rsidR="00550F77" w:rsidRPr="009B4442" w:rsidRDefault="00550F77" w:rsidP="00F8261C"/>
        </w:tc>
      </w:tr>
      <w:tr w:rsidR="00D57455" w:rsidRPr="009B4442" w14:paraId="39C1C15C" w14:textId="77777777" w:rsidTr="005979EE">
        <w:tc>
          <w:tcPr>
            <w:tcW w:w="4703" w:type="dxa"/>
          </w:tcPr>
          <w:p w14:paraId="068A5642" w14:textId="5494B87E" w:rsidR="00D57455" w:rsidRPr="009B4442" w:rsidRDefault="00D57455" w:rsidP="00F8261C">
            <w:r w:rsidRPr="009B4442">
              <w:t>Kopējā summa ar PVN (EUR)</w:t>
            </w:r>
            <w:r w:rsidR="00AE2EB0">
              <w:t xml:space="preserve"> / </w:t>
            </w:r>
            <w:r w:rsidR="00AE2EB0" w:rsidRPr="00AE2EB0">
              <w:t>Total amount incl. VAT (EUR)</w:t>
            </w:r>
          </w:p>
        </w:tc>
        <w:tc>
          <w:tcPr>
            <w:tcW w:w="4648" w:type="dxa"/>
          </w:tcPr>
          <w:p w14:paraId="041BCE30" w14:textId="77777777" w:rsidR="00D57455" w:rsidRPr="009B4442" w:rsidRDefault="00D57455" w:rsidP="00F8261C"/>
        </w:tc>
      </w:tr>
    </w:tbl>
    <w:p w14:paraId="37DB35F6" w14:textId="77777777" w:rsidR="00D57455" w:rsidRPr="009B4442" w:rsidRDefault="00D57455" w:rsidP="00D57455">
      <w:pPr>
        <w:widowControl w:val="0"/>
        <w:autoSpaceDE w:val="0"/>
        <w:autoSpaceDN w:val="0"/>
        <w:jc w:val="center"/>
      </w:pPr>
    </w:p>
    <w:tbl>
      <w:tblPr>
        <w:tblStyle w:val="TableGrid"/>
        <w:tblW w:w="0" w:type="auto"/>
        <w:tblInd w:w="-5" w:type="dxa"/>
        <w:tblLook w:val="04A0" w:firstRow="1" w:lastRow="0" w:firstColumn="1" w:lastColumn="0" w:noHBand="0" w:noVBand="1"/>
      </w:tblPr>
      <w:tblGrid>
        <w:gridCol w:w="4592"/>
        <w:gridCol w:w="4763"/>
      </w:tblGrid>
      <w:tr w:rsidR="00AE2EB0" w:rsidRPr="00AE2EB0" w14:paraId="0CCDAD72" w14:textId="77777777" w:rsidTr="00AE2EB0">
        <w:trPr>
          <w:trHeight w:val="2687"/>
        </w:trPr>
        <w:tc>
          <w:tcPr>
            <w:tcW w:w="0" w:type="auto"/>
            <w:hideMark/>
          </w:tcPr>
          <w:p w14:paraId="76AB399F" w14:textId="77777777" w:rsidR="00AE2EB0" w:rsidRPr="00AE2EB0" w:rsidRDefault="00AE2EB0">
            <w:pPr>
              <w:rPr>
                <w:color w:val="000000"/>
                <w:sz w:val="24"/>
                <w:szCs w:val="24"/>
              </w:rPr>
            </w:pPr>
            <w:r w:rsidRPr="00CB6AEF">
              <w:rPr>
                <w:color w:val="000000"/>
                <w:lang w:val="lv-LV"/>
              </w:rPr>
              <w:t xml:space="preserve">Finanšu piedāvājumā norādītajās cenās jāiekļauj visas izmaksas, kas attiecas un ir saistītas ar Līguma izpildi, tajā skaitā visi ar preču piegādes veikšanu saistītie izdevumi, arī transporta izdevumi un visi Latvijas Republikas normatīvajos aktos paredzētie nodokļi, izņemot pievienotās vērtības nodokli (turpmāk – PVN). </w:t>
            </w:r>
            <w:r w:rsidRPr="00AE2EB0">
              <w:rPr>
                <w:color w:val="000000"/>
                <w:sz w:val="24"/>
                <w:szCs w:val="24"/>
              </w:rPr>
              <w:t>Finanšu piedāvājumā cenas norādāmas bez PVN.</w:t>
            </w:r>
          </w:p>
        </w:tc>
        <w:tc>
          <w:tcPr>
            <w:tcW w:w="0" w:type="auto"/>
            <w:hideMark/>
          </w:tcPr>
          <w:p w14:paraId="21CE9242" w14:textId="77777777" w:rsidR="00AE2EB0" w:rsidRPr="00AE2EB0" w:rsidRDefault="00AE2EB0">
            <w:pPr>
              <w:rPr>
                <w:color w:val="000000"/>
                <w:sz w:val="24"/>
                <w:szCs w:val="24"/>
              </w:rPr>
            </w:pPr>
            <w:r w:rsidRPr="00AE2EB0">
              <w:rPr>
                <w:color w:val="000000"/>
                <w:sz w:val="24"/>
                <w:szCs w:val="24"/>
              </w:rPr>
              <w:t>The prices indicated in the financial offer must include all costs related to and associated with the performance of the Contract, including all expenses related to the delivery of the goods, such as transportation costs and all taxes provided for in the legislation of the Republic of Latvia, except value added tax (hereinafter – VAT). Prices in the financial offer shall be indicated excluding VAT.</w:t>
            </w:r>
          </w:p>
        </w:tc>
      </w:tr>
      <w:tr w:rsidR="00AE2EB0" w:rsidRPr="00AE2EB0" w14:paraId="4EA2234F" w14:textId="77777777" w:rsidTr="00AE2EB0">
        <w:trPr>
          <w:trHeight w:val="840"/>
        </w:trPr>
        <w:tc>
          <w:tcPr>
            <w:tcW w:w="0" w:type="auto"/>
            <w:hideMark/>
          </w:tcPr>
          <w:p w14:paraId="49839C1F" w14:textId="77777777" w:rsidR="00AE2EB0" w:rsidRPr="00CB6AEF" w:rsidRDefault="00AE2EB0">
            <w:pPr>
              <w:rPr>
                <w:color w:val="000000"/>
                <w:sz w:val="24"/>
                <w:szCs w:val="24"/>
                <w:lang w:val="lv-LV"/>
              </w:rPr>
            </w:pPr>
            <w:r w:rsidRPr="00CB6AEF">
              <w:rPr>
                <w:color w:val="000000"/>
                <w:lang w:val="lv-LV"/>
              </w:rPr>
              <w:t xml:space="preserve">Visām izmaksām jābūt uzrādītām </w:t>
            </w:r>
            <w:proofErr w:type="spellStart"/>
            <w:r w:rsidRPr="00CB6AEF">
              <w:rPr>
                <w:color w:val="000000"/>
                <w:lang w:val="lv-LV"/>
              </w:rPr>
              <w:t>euro</w:t>
            </w:r>
            <w:proofErr w:type="spellEnd"/>
            <w:r w:rsidRPr="00CB6AEF">
              <w:rPr>
                <w:color w:val="000000"/>
                <w:lang w:val="lv-LV"/>
              </w:rPr>
              <w:t xml:space="preserve"> (EUR) ar divām decimālzīmēm aiz komata.</w:t>
            </w:r>
          </w:p>
        </w:tc>
        <w:tc>
          <w:tcPr>
            <w:tcW w:w="0" w:type="auto"/>
            <w:hideMark/>
          </w:tcPr>
          <w:p w14:paraId="59092375" w14:textId="77777777" w:rsidR="00AE2EB0" w:rsidRPr="00AE2EB0" w:rsidRDefault="00AE2EB0">
            <w:pPr>
              <w:rPr>
                <w:color w:val="000000"/>
                <w:sz w:val="24"/>
                <w:szCs w:val="24"/>
              </w:rPr>
            </w:pPr>
            <w:r w:rsidRPr="00AE2EB0">
              <w:rPr>
                <w:color w:val="000000"/>
                <w:sz w:val="24"/>
                <w:szCs w:val="24"/>
              </w:rPr>
              <w:t>All costs must be indicated in euro (EUR) with two decimal places.</w:t>
            </w:r>
          </w:p>
        </w:tc>
      </w:tr>
      <w:tr w:rsidR="00AE2EB0" w:rsidRPr="00AE2EB0" w14:paraId="3D52254A" w14:textId="77777777" w:rsidTr="00AE2EB0">
        <w:tc>
          <w:tcPr>
            <w:tcW w:w="0" w:type="auto"/>
            <w:hideMark/>
          </w:tcPr>
          <w:p w14:paraId="3D316571" w14:textId="77777777" w:rsidR="00AE2EB0" w:rsidRPr="00CB6AEF" w:rsidRDefault="00AE2EB0">
            <w:pPr>
              <w:rPr>
                <w:color w:val="000000"/>
                <w:sz w:val="24"/>
                <w:szCs w:val="24"/>
                <w:lang w:val="lv-LV"/>
              </w:rPr>
            </w:pPr>
            <w:r w:rsidRPr="00CB6AEF">
              <w:rPr>
                <w:color w:val="000000"/>
                <w:lang w:val="lv-LV"/>
              </w:rPr>
              <w:t>Pretendents apliecina, ka piedāvājumā iekļautie darbi, piegādes un pakalpojumi tiks veikti pilnā apjomā un atbilstoši iepirkuma dokumentācijā noteiktajām prasībām, tostarp Tehniskajai specifikācijai, un ka piedāvājumā ir ietvertas visas Tehniskajā specifikācijā noteiktās sadaļas un prasības.</w:t>
            </w:r>
          </w:p>
        </w:tc>
        <w:tc>
          <w:tcPr>
            <w:tcW w:w="0" w:type="auto"/>
            <w:hideMark/>
          </w:tcPr>
          <w:p w14:paraId="2B0D6E6D" w14:textId="77777777" w:rsidR="00AE2EB0" w:rsidRPr="00AE2EB0" w:rsidRDefault="00AE2EB0">
            <w:pPr>
              <w:rPr>
                <w:color w:val="000000"/>
                <w:sz w:val="24"/>
                <w:szCs w:val="24"/>
              </w:rPr>
            </w:pPr>
            <w:r w:rsidRPr="00AE2EB0">
              <w:rPr>
                <w:color w:val="000000"/>
                <w:sz w:val="24"/>
                <w:szCs w:val="24"/>
              </w:rPr>
              <w:t>The tenderer confirms that the works, deliveries and services included in the tender will be performed in full and in accordance with the requirements specified in the procurement documentation, including the Technical Specification, and that the tender includes all sections and requirements specified in the Technical Specification.</w:t>
            </w:r>
          </w:p>
        </w:tc>
      </w:tr>
    </w:tbl>
    <w:p w14:paraId="14363134" w14:textId="77777777" w:rsidR="005979EE" w:rsidRPr="009B4442" w:rsidRDefault="005979EE" w:rsidP="005979EE">
      <w:pPr>
        <w:widowControl w:val="0"/>
        <w:autoSpaceDE w:val="0"/>
        <w:autoSpaceDN w:val="0"/>
        <w:jc w:val="both"/>
      </w:pPr>
    </w:p>
    <w:p w14:paraId="60613D1C" w14:textId="77777777" w:rsidR="00604913" w:rsidRPr="00F6310D" w:rsidRDefault="00604913" w:rsidP="00604913">
      <w:r w:rsidRPr="00F6310D">
        <w:t>Pretendents (pretendenta pilnvarotā persona)</w:t>
      </w:r>
      <w:r>
        <w:t xml:space="preserve"> / </w:t>
      </w:r>
      <w:r w:rsidRPr="00604913">
        <w:t>Tenderer (authorized representative of the tenderer)</w:t>
      </w:r>
      <w:r w:rsidRPr="00F6310D">
        <w:t>:</w:t>
      </w:r>
    </w:p>
    <w:p w14:paraId="0D725070" w14:textId="77777777" w:rsidR="00604913" w:rsidRPr="00F6310D" w:rsidRDefault="00604913" w:rsidP="00604913"/>
    <w:p w14:paraId="003AAF03" w14:textId="77777777" w:rsidR="00D57455" w:rsidRPr="009B4442" w:rsidRDefault="00D57455" w:rsidP="00D57455"/>
    <w:p w14:paraId="6658B418" w14:textId="5D08B04C" w:rsidR="00D57455" w:rsidRPr="009B4442" w:rsidRDefault="00D57455" w:rsidP="00D57455">
      <w:r w:rsidRPr="009B4442">
        <w:t xml:space="preserve">_________________________                _______________        _________________                  </w:t>
      </w:r>
      <w:r w:rsidRPr="009B4442">
        <w:rPr>
          <w:i/>
        </w:rPr>
        <w:t xml:space="preserve">/vārds, </w:t>
      </w:r>
      <w:r w:rsidRPr="00AE2EB0">
        <w:rPr>
          <w:iCs/>
        </w:rPr>
        <w:t xml:space="preserve">uzvārds/ </w:t>
      </w:r>
      <w:r w:rsidR="00AE2EB0" w:rsidRPr="00AE2EB0">
        <w:rPr>
          <w:iCs/>
        </w:rPr>
        <w:t>name, surname/</w:t>
      </w:r>
      <w:r w:rsidR="00AE2EB0">
        <w:t xml:space="preserve">               </w:t>
      </w:r>
      <w:r w:rsidRPr="009B4442">
        <w:rPr>
          <w:i/>
        </w:rPr>
        <w:t xml:space="preserve">/amats/ </w:t>
      </w:r>
      <w:r w:rsidR="00AE2EB0">
        <w:rPr>
          <w:i/>
        </w:rPr>
        <w:t xml:space="preserve">position/ </w:t>
      </w:r>
      <w:r w:rsidRPr="009B4442">
        <w:rPr>
          <w:i/>
        </w:rPr>
        <w:t xml:space="preserve">           /paraksts/ </w:t>
      </w:r>
      <w:r w:rsidR="00AE2EB0">
        <w:rPr>
          <w:i/>
        </w:rPr>
        <w:t>signature/</w:t>
      </w:r>
      <w:r w:rsidRPr="009B4442">
        <w:rPr>
          <w:i/>
        </w:rPr>
        <w:t xml:space="preserve">  </w:t>
      </w:r>
      <w:r w:rsidRPr="009B4442">
        <w:rPr>
          <w:i/>
        </w:rPr>
        <w:tab/>
      </w:r>
      <w:r w:rsidRPr="009B4442">
        <w:t xml:space="preserve"> </w:t>
      </w:r>
    </w:p>
    <w:p w14:paraId="7401EAC9" w14:textId="77777777" w:rsidR="00D57455" w:rsidRPr="009B4442" w:rsidRDefault="00D57455" w:rsidP="00D57455"/>
    <w:p w14:paraId="08992918" w14:textId="66DE222C" w:rsidR="00D57455" w:rsidRPr="009B4442" w:rsidRDefault="00D57455" w:rsidP="00D57455">
      <w:r w:rsidRPr="009B4442">
        <w:t>____________________ 2026. ___.________________</w:t>
      </w:r>
    </w:p>
    <w:p w14:paraId="6714C9F1" w14:textId="0D3FE26D" w:rsidR="00D57455" w:rsidRPr="009B4442" w:rsidRDefault="00D57455" w:rsidP="00D57455">
      <w:pPr>
        <w:widowControl w:val="0"/>
        <w:autoSpaceDE w:val="0"/>
        <w:autoSpaceDN w:val="0"/>
        <w:jc w:val="both"/>
        <w:rPr>
          <w:b/>
        </w:rPr>
      </w:pPr>
      <w:r w:rsidRPr="009B4442">
        <w:rPr>
          <w:i/>
        </w:rPr>
        <w:t xml:space="preserve">       /vieta/</w:t>
      </w:r>
      <w:r w:rsidR="00AE2EB0">
        <w:rPr>
          <w:i/>
        </w:rPr>
        <w:t>place/</w:t>
      </w:r>
      <w:r w:rsidRPr="009B4442">
        <w:rPr>
          <w:i/>
        </w:rPr>
        <w:t xml:space="preserve">  </w:t>
      </w:r>
      <w:r w:rsidRPr="009B4442">
        <w:rPr>
          <w:i/>
        </w:rPr>
        <w:tab/>
      </w:r>
      <w:r w:rsidRPr="009B4442">
        <w:rPr>
          <w:i/>
        </w:rPr>
        <w:tab/>
        <w:t>/datums/</w:t>
      </w:r>
      <w:r w:rsidR="00AE2EB0">
        <w:rPr>
          <w:i/>
        </w:rPr>
        <w:t>date/</w:t>
      </w:r>
    </w:p>
    <w:p w14:paraId="53E18747" w14:textId="77777777" w:rsidR="00604913" w:rsidRDefault="00604913" w:rsidP="00604913">
      <w:pPr>
        <w:rPr>
          <w:b/>
        </w:rPr>
      </w:pPr>
    </w:p>
    <w:p w14:paraId="5AD94FA8" w14:textId="6DB1AA5C" w:rsidR="00604913" w:rsidRDefault="00604913" w:rsidP="00604913">
      <w:pPr>
        <w:jc w:val="center"/>
      </w:pPr>
      <w:r>
        <w:t>DOKUMENTS PARAKSTĪTS AR DROŠU ELEKTRONISKO PARAKSTU UN SATUR LAIKA ZĪMOGU /</w:t>
      </w:r>
    </w:p>
    <w:p w14:paraId="5DD1CF00" w14:textId="6BBD8AA1" w:rsidR="00604913" w:rsidRDefault="00604913" w:rsidP="00604913">
      <w:pPr>
        <w:jc w:val="center"/>
      </w:pPr>
      <w:r>
        <w:t xml:space="preserve"> </w:t>
      </w:r>
      <w:r w:rsidRPr="00604913">
        <w:t>THIS DOCUMENT IS SIGNED WITH A SECURE ELECTRONIC SIGNATURE AND CONTAINS A TIME STA</w:t>
      </w:r>
      <w:r>
        <w:t>MP</w:t>
      </w:r>
    </w:p>
    <w:p w14:paraId="3A04F87C" w14:textId="7842E02B" w:rsidR="00604913" w:rsidRPr="00604913" w:rsidRDefault="00604913" w:rsidP="00604913">
      <w:pPr>
        <w:spacing w:after="160" w:line="278" w:lineRule="auto"/>
        <w:sectPr w:rsidR="00604913" w:rsidRPr="00604913" w:rsidSect="00604913">
          <w:pgSz w:w="12240" w:h="15840"/>
          <w:pgMar w:top="1440" w:right="1440" w:bottom="1282" w:left="1440" w:header="706" w:footer="706" w:gutter="0"/>
          <w:cols w:space="708"/>
          <w:docGrid w:linePitch="360"/>
        </w:sectPr>
      </w:pPr>
    </w:p>
    <w:p w14:paraId="08CAD2A7" w14:textId="7482289B" w:rsidR="00DE430B" w:rsidRDefault="00DE430B" w:rsidP="00604913">
      <w:pPr>
        <w:widowControl w:val="0"/>
        <w:tabs>
          <w:tab w:val="left" w:pos="1749"/>
        </w:tabs>
        <w:autoSpaceDE w:val="0"/>
        <w:autoSpaceDN w:val="0"/>
        <w:ind w:right="114"/>
        <w:jc w:val="right"/>
        <w:rPr>
          <w:b/>
        </w:rPr>
      </w:pPr>
      <w:r w:rsidRPr="007542FD">
        <w:rPr>
          <w:b/>
        </w:rPr>
        <w:lastRenderedPageBreak/>
        <w:t>Pielikums Nr.</w:t>
      </w:r>
      <w:r w:rsidR="00F82DEA">
        <w:rPr>
          <w:b/>
        </w:rPr>
        <w:t xml:space="preserve"> </w:t>
      </w:r>
      <w:r w:rsidR="00A01283">
        <w:rPr>
          <w:b/>
        </w:rPr>
        <w:t>4</w:t>
      </w:r>
      <w:r w:rsidR="00043F07">
        <w:rPr>
          <w:b/>
        </w:rPr>
        <w:t xml:space="preserve"> / </w:t>
      </w:r>
      <w:r w:rsidR="00043F07" w:rsidRPr="00043F07">
        <w:rPr>
          <w:b/>
        </w:rPr>
        <w:t>Annex No. 4</w:t>
      </w:r>
    </w:p>
    <w:p w14:paraId="4436B6DD" w14:textId="5613458B" w:rsidR="0048287C" w:rsidRDefault="0048287C" w:rsidP="00DE430B">
      <w:pPr>
        <w:widowControl w:val="0"/>
        <w:tabs>
          <w:tab w:val="left" w:pos="1749"/>
        </w:tabs>
        <w:autoSpaceDE w:val="0"/>
        <w:autoSpaceDN w:val="0"/>
        <w:ind w:right="114"/>
        <w:jc w:val="right"/>
        <w:rPr>
          <w:b/>
        </w:rPr>
      </w:pPr>
      <w:r>
        <w:rPr>
          <w:b/>
        </w:rPr>
        <w:t>Apliecinājums</w:t>
      </w:r>
      <w:r w:rsidR="00043F07">
        <w:rPr>
          <w:b/>
        </w:rPr>
        <w:t xml:space="preserve"> / </w:t>
      </w:r>
      <w:r w:rsidR="00043F07" w:rsidRPr="00043F07">
        <w:rPr>
          <w:b/>
        </w:rPr>
        <w:t>Declaration</w:t>
      </w:r>
    </w:p>
    <w:p w14:paraId="44699DCB" w14:textId="6E61AFC7" w:rsidR="0048287C" w:rsidRPr="0048287C" w:rsidRDefault="0048287C" w:rsidP="00780AD5">
      <w:pPr>
        <w:tabs>
          <w:tab w:val="left" w:pos="855"/>
        </w:tabs>
        <w:jc w:val="right"/>
      </w:pPr>
      <w:r w:rsidRPr="00F6310D">
        <w:t xml:space="preserve">SIA </w:t>
      </w:r>
      <w:r>
        <w:t>GVF BIO</w:t>
      </w:r>
      <w:r w:rsidRPr="00F6310D">
        <w:t xml:space="preserve"> iepirkuma “</w:t>
      </w:r>
      <w:r w:rsidR="00780AD5">
        <w:rPr>
          <w:b/>
          <w:bCs/>
          <w:color w:val="000000"/>
        </w:rPr>
        <w:t xml:space="preserve">Elektroliziera </w:t>
      </w:r>
      <w:r w:rsidR="00780AD5" w:rsidRPr="00CB6AEF">
        <w:rPr>
          <w:b/>
          <w:bCs/>
        </w:rPr>
        <w:t>iegāde</w:t>
      </w:r>
      <w:r w:rsidR="00780AD5" w:rsidRPr="009B5A71">
        <w:rPr>
          <w:b/>
          <w:bCs/>
        </w:rPr>
        <w:t xml:space="preserve"> </w:t>
      </w:r>
      <w:r w:rsidR="00780AD5">
        <w:rPr>
          <w:b/>
          <w:bCs/>
        </w:rPr>
        <w:t>ū</w:t>
      </w:r>
      <w:r w:rsidR="00780AD5" w:rsidRPr="009B5A71">
        <w:rPr>
          <w:b/>
          <w:bCs/>
        </w:rPr>
        <w:t xml:space="preserve">deņraža ražošanas </w:t>
      </w:r>
      <w:r w:rsidR="00780AD5">
        <w:rPr>
          <w:b/>
          <w:bCs/>
        </w:rPr>
        <w:t>procesam pētniecības projekta vajadzībām</w:t>
      </w:r>
      <w:r w:rsidRPr="00F6310D">
        <w:t>”</w:t>
      </w:r>
      <w:r w:rsidR="00AC31E0">
        <w:t xml:space="preserve">/ </w:t>
      </w:r>
      <w:r w:rsidR="00AC31E0" w:rsidRPr="00F6310D">
        <w:t>“</w:t>
      </w:r>
      <w:r w:rsidR="00AC31E0" w:rsidRPr="00F52BC7">
        <w:rPr>
          <w:b/>
          <w:bCs/>
          <w:iCs/>
        </w:rPr>
        <w:t>Procurement of electrolyzer for hydrogen production process for research project needs</w:t>
      </w:r>
      <w:r w:rsidR="00AC31E0">
        <w:rPr>
          <w:b/>
          <w:bCs/>
          <w:iCs/>
        </w:rPr>
        <w:t>”</w:t>
      </w:r>
      <w:r w:rsidRPr="00F6310D">
        <w:t xml:space="preserve"> nolikumam</w:t>
      </w:r>
    </w:p>
    <w:p w14:paraId="68000ACF" w14:textId="71B8E83C" w:rsidR="00DE430B" w:rsidRPr="0048287C" w:rsidRDefault="0048287C" w:rsidP="00DE430B">
      <w:pPr>
        <w:widowControl w:val="0"/>
        <w:tabs>
          <w:tab w:val="left" w:pos="9228"/>
        </w:tabs>
        <w:autoSpaceDE w:val="0"/>
        <w:autoSpaceDN w:val="0"/>
        <w:ind w:right="116"/>
        <w:jc w:val="right"/>
        <w:rPr>
          <w:bCs/>
        </w:rPr>
      </w:pPr>
      <w:r w:rsidRPr="0048287C">
        <w:rPr>
          <w:bCs/>
        </w:rPr>
        <w:t xml:space="preserve">Id </w:t>
      </w:r>
      <w:r w:rsidR="00DE430B" w:rsidRPr="0048287C">
        <w:rPr>
          <w:bCs/>
        </w:rPr>
        <w:t xml:space="preserve">Nr. </w:t>
      </w:r>
      <w:r w:rsidR="008910E1">
        <w:rPr>
          <w:b/>
          <w:bCs/>
        </w:rPr>
        <w:t xml:space="preserve">GVF BIO </w:t>
      </w:r>
      <w:r w:rsidR="008910E1">
        <w:rPr>
          <w:b/>
        </w:rPr>
        <w:t>12032026-01</w:t>
      </w:r>
    </w:p>
    <w:p w14:paraId="6A85D4C3" w14:textId="77777777" w:rsidR="00F82DEA" w:rsidRDefault="00F82DEA" w:rsidP="00077008">
      <w:pPr>
        <w:widowControl w:val="0"/>
        <w:autoSpaceDE w:val="0"/>
        <w:autoSpaceDN w:val="0"/>
        <w:spacing w:line="233" w:lineRule="auto"/>
        <w:ind w:left="2602" w:right="1424" w:hanging="869"/>
        <w:rPr>
          <w:w w:val="105"/>
        </w:rPr>
      </w:pPr>
    </w:p>
    <w:p w14:paraId="284DF192" w14:textId="4637ECD7" w:rsidR="00077008" w:rsidRPr="00D57455" w:rsidRDefault="00077008" w:rsidP="00F82DEA">
      <w:pPr>
        <w:widowControl w:val="0"/>
        <w:autoSpaceDE w:val="0"/>
        <w:autoSpaceDN w:val="0"/>
        <w:spacing w:line="233" w:lineRule="auto"/>
        <w:ind w:left="2602" w:right="1424" w:hanging="869"/>
        <w:jc w:val="center"/>
      </w:pPr>
      <w:r w:rsidRPr="00D57455">
        <w:rPr>
          <w:rFonts w:eastAsia="Tahoma"/>
          <w:b/>
          <w:bCs/>
        </w:rPr>
        <w:t>Apliecinājums par neatkarīgi izstrādātu piedāvājumu / Proof of an independently developed offer</w:t>
      </w:r>
    </w:p>
    <w:p w14:paraId="51392795" w14:textId="2B3B3FE5" w:rsidR="00077008" w:rsidRPr="00D57455" w:rsidRDefault="00077008" w:rsidP="00F82DEA">
      <w:pPr>
        <w:pStyle w:val="Heading1"/>
        <w:widowControl w:val="0"/>
        <w:autoSpaceDE w:val="0"/>
        <w:autoSpaceDN w:val="0"/>
        <w:spacing w:before="0" w:after="0" w:line="221" w:lineRule="auto"/>
        <w:ind w:left="3551" w:right="2555" w:hanging="408"/>
        <w:jc w:val="center"/>
        <w:rPr>
          <w:rFonts w:ascii="Times New Roman" w:eastAsia="Tahoma" w:hAnsi="Times New Roman" w:cs="Times New Roman"/>
          <w:sz w:val="24"/>
          <w:szCs w:val="24"/>
          <w:lang w:val="lv-LV"/>
        </w:rPr>
      </w:pPr>
      <w:r w:rsidRPr="00D57455">
        <w:rPr>
          <w:rFonts w:ascii="Times New Roman" w:eastAsia="Tahoma" w:hAnsi="Times New Roman" w:cs="Times New Roman"/>
          <w:sz w:val="24"/>
          <w:szCs w:val="24"/>
          <w:lang w:val="lv-LV"/>
        </w:rPr>
        <w:t xml:space="preserve">Iepirkumam / </w:t>
      </w:r>
      <w:proofErr w:type="spellStart"/>
      <w:r w:rsidRPr="00D57455">
        <w:rPr>
          <w:rFonts w:ascii="Times New Roman" w:eastAsia="Tahoma" w:hAnsi="Times New Roman" w:cs="Times New Roman"/>
          <w:sz w:val="24"/>
          <w:szCs w:val="24"/>
          <w:lang w:val="lv-LV"/>
        </w:rPr>
        <w:t>for</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the</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procurement</w:t>
      </w:r>
      <w:proofErr w:type="spellEnd"/>
      <w:r w:rsidRPr="00D57455">
        <w:rPr>
          <w:rFonts w:ascii="Times New Roman" w:eastAsia="Tahoma" w:hAnsi="Times New Roman" w:cs="Times New Roman"/>
          <w:sz w:val="24"/>
          <w:szCs w:val="24"/>
          <w:lang w:val="lv-LV"/>
        </w:rPr>
        <w:t xml:space="preserve"> (id.nr. / </w:t>
      </w:r>
      <w:proofErr w:type="spellStart"/>
      <w:r w:rsidRPr="00D57455">
        <w:rPr>
          <w:rFonts w:ascii="Times New Roman" w:eastAsia="Tahoma" w:hAnsi="Times New Roman" w:cs="Times New Roman"/>
          <w:sz w:val="24"/>
          <w:szCs w:val="24"/>
          <w:lang w:val="lv-LV"/>
        </w:rPr>
        <w:t>Id.No</w:t>
      </w:r>
      <w:proofErr w:type="spellEnd"/>
      <w:r w:rsidRPr="00D57455">
        <w:rPr>
          <w:rFonts w:ascii="Times New Roman" w:eastAsia="Tahoma" w:hAnsi="Times New Roman" w:cs="Times New Roman"/>
          <w:sz w:val="24"/>
          <w:szCs w:val="24"/>
          <w:lang w:val="lv-LV"/>
        </w:rPr>
        <w:t xml:space="preserve">. </w:t>
      </w:r>
      <w:r w:rsidR="008910E1">
        <w:rPr>
          <w:rFonts w:ascii="Times New Roman" w:eastAsia="Times New Roman" w:hAnsi="Times New Roman" w:cs="Times New Roman"/>
          <w:b/>
          <w:bCs/>
          <w:kern w:val="0"/>
          <w:sz w:val="24"/>
          <w:szCs w:val="24"/>
          <w:lang w:val="lv-LV"/>
          <w14:ligatures w14:val="none"/>
        </w:rPr>
        <w:t xml:space="preserve">GVF BIO </w:t>
      </w:r>
      <w:r w:rsidR="008910E1">
        <w:rPr>
          <w:rFonts w:ascii="Times New Roman" w:eastAsia="Times New Roman" w:hAnsi="Times New Roman" w:cs="Times New Roman"/>
          <w:b/>
          <w:kern w:val="0"/>
          <w:sz w:val="24"/>
          <w:szCs w:val="24"/>
          <w:lang w:val="lv-LV"/>
          <w14:ligatures w14:val="none"/>
        </w:rPr>
        <w:t>12032026-01</w:t>
      </w:r>
      <w:r w:rsidRPr="00D57455">
        <w:rPr>
          <w:rFonts w:ascii="Times New Roman" w:eastAsia="Tahoma" w:hAnsi="Times New Roman" w:cs="Times New Roman"/>
          <w:sz w:val="24"/>
          <w:szCs w:val="24"/>
          <w:lang w:val="lv-LV"/>
        </w:rPr>
        <w:t>)</w:t>
      </w:r>
    </w:p>
    <w:p w14:paraId="18B06C27" w14:textId="77777777" w:rsidR="00077008" w:rsidRPr="00D57455" w:rsidRDefault="00077008" w:rsidP="00077008">
      <w:pPr>
        <w:widowControl w:val="0"/>
        <w:autoSpaceDE w:val="0"/>
        <w:autoSpaceDN w:val="0"/>
        <w:spacing w:before="124"/>
      </w:pPr>
      <w:r w:rsidRPr="00D57455">
        <w:rPr>
          <w:rFonts w:eastAsia="Tahoma"/>
        </w:rPr>
        <w:t xml:space="preserve"> </w:t>
      </w:r>
    </w:p>
    <w:p w14:paraId="4331D2A9" w14:textId="77777777" w:rsidR="00077008" w:rsidRPr="00D57455" w:rsidRDefault="00077008" w:rsidP="00077008">
      <w:pPr>
        <w:widowControl w:val="0"/>
        <w:tabs>
          <w:tab w:val="left" w:pos="8302"/>
          <w:tab w:val="left" w:pos="9003"/>
        </w:tabs>
        <w:autoSpaceDE w:val="0"/>
        <w:autoSpaceDN w:val="0"/>
        <w:spacing w:line="254" w:lineRule="auto"/>
        <w:ind w:right="113"/>
        <w:jc w:val="both"/>
      </w:pPr>
      <w:r w:rsidRPr="00D57455">
        <w:rPr>
          <w:rFonts w:eastAsia="Tahoma"/>
        </w:rPr>
        <w:t xml:space="preserve">Ar šo, sniedzot izsmeļošu un patiesu informāciju, </w:t>
      </w:r>
      <w:r w:rsidRPr="00D57455">
        <w:tab/>
        <w:t xml:space="preserve"> </w:t>
      </w:r>
      <w:r w:rsidRPr="00D57455">
        <w:rPr>
          <w:rFonts w:eastAsia="Tahoma"/>
        </w:rPr>
        <w:t xml:space="preserve">(Pretendenta nosaukums, reģ. Nr.) (turpmāk – Pretendents) attiecībā uz konkrēto iepirkuma procedūru apliecina, ka / Hereby, by providing complete and truthful information, </w:t>
      </w:r>
      <w:r w:rsidRPr="00D57455">
        <w:rPr>
          <w:rFonts w:eastAsia="Tahoma"/>
          <w:u w:val="single"/>
        </w:rPr>
        <w:t xml:space="preserve">                                                                                                                    </w:t>
      </w:r>
      <w:r w:rsidRPr="00D57455">
        <w:rPr>
          <w:rFonts w:eastAsia="Tahoma"/>
        </w:rPr>
        <w:t xml:space="preserve"> (Name of the Bidder, Reg. No.) (hereinafter referred to as the Bidder) certifies that, in relation to the specific procurement procedure:</w:t>
      </w:r>
    </w:p>
    <w:p w14:paraId="696B639A" w14:textId="77777777" w:rsidR="00077008" w:rsidRPr="00D57455" w:rsidRDefault="00077008" w:rsidP="00BA35FF">
      <w:pPr>
        <w:pStyle w:val="ListParagraph"/>
        <w:widowControl w:val="0"/>
        <w:numPr>
          <w:ilvl w:val="0"/>
          <w:numId w:val="7"/>
        </w:numPr>
        <w:autoSpaceDE w:val="0"/>
        <w:autoSpaceDN w:val="0"/>
        <w:spacing w:after="0" w:line="252" w:lineRule="auto"/>
        <w:ind w:left="0" w:right="113"/>
        <w:jc w:val="both"/>
        <w:rPr>
          <w:rFonts w:ascii="Times New Roman" w:eastAsia="Tahoma" w:hAnsi="Times New Roman" w:cs="Times New Roman"/>
          <w:sz w:val="24"/>
          <w:szCs w:val="24"/>
          <w:lang w:val="lv-LV"/>
        </w:rPr>
      </w:pPr>
      <w:r w:rsidRPr="00D57455">
        <w:rPr>
          <w:rFonts w:ascii="Times New Roman" w:eastAsia="Tahoma" w:hAnsi="Times New Roman" w:cs="Times New Roman"/>
          <w:sz w:val="24"/>
          <w:szCs w:val="24"/>
          <w:lang w:val="lv-LV"/>
        </w:rPr>
        <w:t xml:space="preserve">Pretendents ir iepazinies un piekrīt šī apliecinājuma saturam / </w:t>
      </w:r>
      <w:proofErr w:type="spellStart"/>
      <w:r w:rsidRPr="00D57455">
        <w:rPr>
          <w:rFonts w:ascii="Times New Roman" w:eastAsia="Tahoma" w:hAnsi="Times New Roman" w:cs="Times New Roman"/>
          <w:sz w:val="24"/>
          <w:szCs w:val="24"/>
          <w:lang w:val="lv-LV"/>
        </w:rPr>
        <w:t>The</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applicant</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has</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read</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and</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agrees</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with</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the</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contents</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of</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this</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certificate</w:t>
      </w:r>
      <w:proofErr w:type="spellEnd"/>
      <w:r w:rsidRPr="00D57455">
        <w:rPr>
          <w:rFonts w:ascii="Times New Roman" w:eastAsia="Tahoma" w:hAnsi="Times New Roman" w:cs="Times New Roman"/>
          <w:sz w:val="24"/>
          <w:szCs w:val="24"/>
          <w:lang w:val="lv-LV"/>
        </w:rPr>
        <w:t>.</w:t>
      </w:r>
    </w:p>
    <w:p w14:paraId="57D8EC5A" w14:textId="77777777" w:rsidR="00077008" w:rsidRPr="00D57455" w:rsidRDefault="00077008" w:rsidP="00BA35FF">
      <w:pPr>
        <w:pStyle w:val="ListParagraph"/>
        <w:widowControl w:val="0"/>
        <w:numPr>
          <w:ilvl w:val="0"/>
          <w:numId w:val="7"/>
        </w:numPr>
        <w:autoSpaceDE w:val="0"/>
        <w:autoSpaceDN w:val="0"/>
        <w:spacing w:after="0" w:line="252" w:lineRule="auto"/>
        <w:ind w:left="0" w:right="117"/>
        <w:jc w:val="both"/>
        <w:rPr>
          <w:rFonts w:ascii="Times New Roman" w:eastAsia="Tahoma" w:hAnsi="Times New Roman" w:cs="Times New Roman"/>
          <w:sz w:val="24"/>
          <w:szCs w:val="24"/>
          <w:lang w:val="lv-LV"/>
        </w:rPr>
      </w:pPr>
      <w:r w:rsidRPr="00D57455">
        <w:rPr>
          <w:rFonts w:ascii="Times New Roman" w:eastAsia="Tahoma" w:hAnsi="Times New Roman" w:cs="Times New Roman"/>
          <w:sz w:val="24"/>
          <w:szCs w:val="24"/>
          <w:lang w:val="lv-LV"/>
        </w:rPr>
        <w:t xml:space="preserve">Pretendents apzinās savu pienākumu šajā apliecinājumā norādīt pilnīgu, izsmeļošu un patiesu informāciju / </w:t>
      </w:r>
      <w:proofErr w:type="spellStart"/>
      <w:r w:rsidRPr="00D57455">
        <w:rPr>
          <w:rFonts w:ascii="Times New Roman" w:eastAsia="Tahoma" w:hAnsi="Times New Roman" w:cs="Times New Roman"/>
          <w:sz w:val="24"/>
          <w:szCs w:val="24"/>
          <w:lang w:val="lv-LV"/>
        </w:rPr>
        <w:t>The</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applicant</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is</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aware</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of</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his</w:t>
      </w:r>
      <w:proofErr w:type="spellEnd"/>
      <w:r w:rsidRPr="00D57455">
        <w:rPr>
          <w:rFonts w:ascii="Times New Roman" w:eastAsia="Tahoma" w:hAnsi="Times New Roman" w:cs="Times New Roman"/>
          <w:sz w:val="24"/>
          <w:szCs w:val="24"/>
          <w:lang w:val="lv-LV"/>
        </w:rPr>
        <w:t>/</w:t>
      </w:r>
      <w:proofErr w:type="spellStart"/>
      <w:r w:rsidRPr="00D57455">
        <w:rPr>
          <w:rFonts w:ascii="Times New Roman" w:eastAsia="Tahoma" w:hAnsi="Times New Roman" w:cs="Times New Roman"/>
          <w:sz w:val="24"/>
          <w:szCs w:val="24"/>
          <w:lang w:val="lv-LV"/>
        </w:rPr>
        <w:t>her</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obligation</w:t>
      </w:r>
      <w:proofErr w:type="spellEnd"/>
      <w:r w:rsidRPr="00D57455">
        <w:rPr>
          <w:rFonts w:ascii="Times New Roman" w:eastAsia="Tahoma" w:hAnsi="Times New Roman" w:cs="Times New Roman"/>
          <w:sz w:val="24"/>
          <w:szCs w:val="24"/>
          <w:lang w:val="lv-LV"/>
        </w:rPr>
        <w:t xml:space="preserve"> to </w:t>
      </w:r>
      <w:proofErr w:type="spellStart"/>
      <w:r w:rsidRPr="00D57455">
        <w:rPr>
          <w:rFonts w:ascii="Times New Roman" w:eastAsia="Tahoma" w:hAnsi="Times New Roman" w:cs="Times New Roman"/>
          <w:sz w:val="24"/>
          <w:szCs w:val="24"/>
          <w:lang w:val="lv-LV"/>
        </w:rPr>
        <w:t>provide</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complete</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accurate</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and</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truthful</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information</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in</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this</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declaration</w:t>
      </w:r>
      <w:proofErr w:type="spellEnd"/>
      <w:r w:rsidRPr="00D57455">
        <w:rPr>
          <w:rFonts w:ascii="Times New Roman" w:eastAsia="Tahoma" w:hAnsi="Times New Roman" w:cs="Times New Roman"/>
          <w:sz w:val="24"/>
          <w:szCs w:val="24"/>
          <w:lang w:val="lv-LV"/>
        </w:rPr>
        <w:t>.</w:t>
      </w:r>
    </w:p>
    <w:p w14:paraId="37F017A1" w14:textId="77777777" w:rsidR="00077008" w:rsidRPr="00D57455" w:rsidRDefault="00077008" w:rsidP="00BA35FF">
      <w:pPr>
        <w:pStyle w:val="ListParagraph"/>
        <w:widowControl w:val="0"/>
        <w:numPr>
          <w:ilvl w:val="0"/>
          <w:numId w:val="7"/>
        </w:numPr>
        <w:autoSpaceDE w:val="0"/>
        <w:autoSpaceDN w:val="0"/>
        <w:spacing w:after="0" w:line="252" w:lineRule="auto"/>
        <w:ind w:left="0" w:right="112"/>
        <w:jc w:val="both"/>
        <w:rPr>
          <w:rFonts w:ascii="Times New Roman" w:eastAsia="Tahoma" w:hAnsi="Times New Roman" w:cs="Times New Roman"/>
          <w:sz w:val="24"/>
          <w:szCs w:val="24"/>
          <w:lang w:val="lv-LV"/>
        </w:rPr>
      </w:pPr>
      <w:r w:rsidRPr="00D57455">
        <w:rPr>
          <w:rFonts w:ascii="Times New Roman" w:eastAsia="Tahoma" w:hAnsi="Times New Roman" w:cs="Times New Roman"/>
          <w:sz w:val="24"/>
          <w:szCs w:val="24"/>
          <w:lang w:val="lv-LV"/>
        </w:rPr>
        <w:t>Pretendenta iepirkuma piedāvājumu ir parakstījusi/</w:t>
      </w:r>
      <w:proofErr w:type="spellStart"/>
      <w:r w:rsidRPr="00D57455">
        <w:rPr>
          <w:rFonts w:ascii="Times New Roman" w:eastAsia="Tahoma" w:hAnsi="Times New Roman" w:cs="Times New Roman"/>
          <w:sz w:val="24"/>
          <w:szCs w:val="24"/>
          <w:lang w:val="lv-LV"/>
        </w:rPr>
        <w:t>šas</w:t>
      </w:r>
      <w:proofErr w:type="spellEnd"/>
      <w:r w:rsidRPr="00D57455">
        <w:rPr>
          <w:rFonts w:ascii="Times New Roman" w:eastAsia="Tahoma" w:hAnsi="Times New Roman" w:cs="Times New Roman"/>
          <w:sz w:val="24"/>
          <w:szCs w:val="24"/>
          <w:lang w:val="lv-LV"/>
        </w:rPr>
        <w:t xml:space="preserve"> pretendenta pilnvarotā/</w:t>
      </w:r>
      <w:proofErr w:type="spellStart"/>
      <w:r w:rsidRPr="00D57455">
        <w:rPr>
          <w:rFonts w:ascii="Times New Roman" w:eastAsia="Tahoma" w:hAnsi="Times New Roman" w:cs="Times New Roman"/>
          <w:sz w:val="24"/>
          <w:szCs w:val="24"/>
          <w:lang w:val="lv-LV"/>
        </w:rPr>
        <w:t>ās</w:t>
      </w:r>
      <w:proofErr w:type="spellEnd"/>
      <w:r w:rsidRPr="00D57455">
        <w:rPr>
          <w:rFonts w:ascii="Times New Roman" w:eastAsia="Tahoma" w:hAnsi="Times New Roman" w:cs="Times New Roman"/>
          <w:sz w:val="24"/>
          <w:szCs w:val="24"/>
          <w:lang w:val="lv-LV"/>
        </w:rPr>
        <w:t xml:space="preserve"> persona/s / </w:t>
      </w:r>
      <w:proofErr w:type="spellStart"/>
      <w:r w:rsidRPr="00D57455">
        <w:rPr>
          <w:rFonts w:ascii="Times New Roman" w:eastAsia="Tahoma" w:hAnsi="Times New Roman" w:cs="Times New Roman"/>
          <w:sz w:val="24"/>
          <w:szCs w:val="24"/>
          <w:lang w:val="lv-LV"/>
        </w:rPr>
        <w:t>The</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tenderer's</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procurement</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offer</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has</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been</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signed</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by</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the</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tenderer's</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authorized</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person</w:t>
      </w:r>
      <w:proofErr w:type="spellEnd"/>
      <w:r w:rsidRPr="00D57455">
        <w:rPr>
          <w:rFonts w:ascii="Times New Roman" w:eastAsia="Tahoma" w:hAnsi="Times New Roman" w:cs="Times New Roman"/>
          <w:sz w:val="24"/>
          <w:szCs w:val="24"/>
          <w:lang w:val="lv-LV"/>
        </w:rPr>
        <w:t>(s).</w:t>
      </w:r>
    </w:p>
    <w:p w14:paraId="10C75AA7" w14:textId="77777777" w:rsidR="00077008" w:rsidRPr="00D57455" w:rsidRDefault="00077008" w:rsidP="00BA35FF">
      <w:pPr>
        <w:pStyle w:val="ListParagraph"/>
        <w:widowControl w:val="0"/>
        <w:numPr>
          <w:ilvl w:val="0"/>
          <w:numId w:val="7"/>
        </w:numPr>
        <w:autoSpaceDE w:val="0"/>
        <w:autoSpaceDN w:val="0"/>
        <w:spacing w:after="0" w:line="254" w:lineRule="auto"/>
        <w:ind w:left="0" w:right="111"/>
        <w:jc w:val="both"/>
        <w:rPr>
          <w:rFonts w:ascii="Times New Roman" w:eastAsia="Tahoma" w:hAnsi="Times New Roman" w:cs="Times New Roman"/>
          <w:sz w:val="24"/>
          <w:szCs w:val="24"/>
          <w:lang w:val="lv-LV"/>
        </w:rPr>
      </w:pPr>
      <w:r w:rsidRPr="00D57455">
        <w:rPr>
          <w:rFonts w:ascii="Times New Roman" w:eastAsia="Tahoma" w:hAnsi="Times New Roman" w:cs="Times New Roman"/>
          <w:sz w:val="24"/>
          <w:szCs w:val="24"/>
          <w:lang w:val="lv-LV"/>
        </w:rPr>
        <w:t>Pretendents informē, ka ir iesniedzis piedāvājumu neatkarīgi no konkurentiem</w:t>
      </w:r>
      <w:r w:rsidRPr="00D57455">
        <w:rPr>
          <w:rFonts w:ascii="Times New Roman" w:eastAsia="Tahoma" w:hAnsi="Times New Roman" w:cs="Times New Roman"/>
          <w:sz w:val="24"/>
          <w:szCs w:val="24"/>
          <w:vertAlign w:val="superscript"/>
          <w:lang w:val="lv-LV"/>
        </w:rPr>
        <w:t>1</w:t>
      </w:r>
      <w:r w:rsidRPr="00D57455">
        <w:rPr>
          <w:rFonts w:ascii="Times New Roman" w:eastAsia="Tahoma" w:hAnsi="Times New Roman" w:cs="Times New Roman"/>
          <w:sz w:val="24"/>
          <w:szCs w:val="24"/>
          <w:lang w:val="lv-LV"/>
        </w:rPr>
        <w:t xml:space="preserve"> un bez konsultācijām, līgumiem vai vienošanām. Pretendentam ne ar vienu konkurentu nav bijusi saziņa attiecībā uz / </w:t>
      </w:r>
      <w:proofErr w:type="spellStart"/>
      <w:r w:rsidRPr="00D57455">
        <w:rPr>
          <w:rFonts w:ascii="Times New Roman" w:eastAsia="Tahoma" w:hAnsi="Times New Roman" w:cs="Times New Roman"/>
          <w:sz w:val="24"/>
          <w:szCs w:val="24"/>
          <w:lang w:val="lv-LV"/>
        </w:rPr>
        <w:t>The</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Tenderer</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informs</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that</w:t>
      </w:r>
      <w:proofErr w:type="spellEnd"/>
      <w:r w:rsidRPr="00D57455">
        <w:rPr>
          <w:rFonts w:ascii="Times New Roman" w:eastAsia="Tahoma" w:hAnsi="Times New Roman" w:cs="Times New Roman"/>
          <w:sz w:val="24"/>
          <w:szCs w:val="24"/>
          <w:lang w:val="lv-LV"/>
        </w:rPr>
        <w:t xml:space="preserve"> it </w:t>
      </w:r>
      <w:proofErr w:type="spellStart"/>
      <w:r w:rsidRPr="00D57455">
        <w:rPr>
          <w:rFonts w:ascii="Times New Roman" w:eastAsia="Tahoma" w:hAnsi="Times New Roman" w:cs="Times New Roman"/>
          <w:sz w:val="24"/>
          <w:szCs w:val="24"/>
          <w:lang w:val="lv-LV"/>
        </w:rPr>
        <w:t>has</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submitted</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its</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offer</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independently</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of</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its</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competitors</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and</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without</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any</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consultations</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contracts</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or</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agreements</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The</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Tenderer</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has</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not</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had</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any</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communication</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with</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any</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competitor</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regarding</w:t>
      </w:r>
      <w:proofErr w:type="spellEnd"/>
      <w:r w:rsidRPr="00D57455">
        <w:rPr>
          <w:rFonts w:ascii="Times New Roman" w:eastAsia="Tahoma" w:hAnsi="Times New Roman" w:cs="Times New Roman"/>
          <w:sz w:val="24"/>
          <w:szCs w:val="24"/>
          <w:lang w:val="lv-LV"/>
        </w:rPr>
        <w:t>:</w:t>
      </w:r>
    </w:p>
    <w:p w14:paraId="4AED6001" w14:textId="77777777" w:rsidR="00077008" w:rsidRPr="00D57455" w:rsidRDefault="00077008" w:rsidP="00BA35FF">
      <w:pPr>
        <w:pStyle w:val="ListParagraph"/>
        <w:widowControl w:val="0"/>
        <w:numPr>
          <w:ilvl w:val="1"/>
          <w:numId w:val="7"/>
        </w:numPr>
        <w:autoSpaceDE w:val="0"/>
        <w:autoSpaceDN w:val="0"/>
        <w:spacing w:after="0" w:line="240" w:lineRule="auto"/>
        <w:ind w:left="440" w:hanging="440"/>
        <w:jc w:val="both"/>
        <w:rPr>
          <w:rFonts w:ascii="Times New Roman" w:eastAsia="Tahoma" w:hAnsi="Times New Roman" w:cs="Times New Roman"/>
          <w:sz w:val="24"/>
          <w:szCs w:val="24"/>
          <w:lang w:val="lv-LV"/>
        </w:rPr>
      </w:pPr>
      <w:r w:rsidRPr="00D57455">
        <w:rPr>
          <w:rFonts w:ascii="Times New Roman" w:eastAsia="Tahoma" w:hAnsi="Times New Roman" w:cs="Times New Roman"/>
          <w:sz w:val="24"/>
          <w:szCs w:val="24"/>
          <w:lang w:val="lv-LV"/>
        </w:rPr>
        <w:t xml:space="preserve">cenām / </w:t>
      </w:r>
      <w:proofErr w:type="spellStart"/>
      <w:r w:rsidRPr="00D57455">
        <w:rPr>
          <w:rFonts w:ascii="Times New Roman" w:eastAsia="Tahoma" w:hAnsi="Times New Roman" w:cs="Times New Roman"/>
          <w:sz w:val="24"/>
          <w:szCs w:val="24"/>
          <w:lang w:val="lv-LV"/>
        </w:rPr>
        <w:t>prices</w:t>
      </w:r>
      <w:proofErr w:type="spellEnd"/>
      <w:r w:rsidRPr="00D57455">
        <w:rPr>
          <w:rFonts w:ascii="Times New Roman" w:eastAsia="Tahoma" w:hAnsi="Times New Roman" w:cs="Times New Roman"/>
          <w:sz w:val="24"/>
          <w:szCs w:val="24"/>
          <w:lang w:val="lv-LV"/>
        </w:rPr>
        <w:t>;</w:t>
      </w:r>
    </w:p>
    <w:p w14:paraId="0F88EE11" w14:textId="77777777" w:rsidR="00077008" w:rsidRPr="00D57455" w:rsidRDefault="00077008" w:rsidP="00BA35FF">
      <w:pPr>
        <w:pStyle w:val="ListParagraph"/>
        <w:widowControl w:val="0"/>
        <w:numPr>
          <w:ilvl w:val="1"/>
          <w:numId w:val="7"/>
        </w:numPr>
        <w:autoSpaceDE w:val="0"/>
        <w:autoSpaceDN w:val="0"/>
        <w:spacing w:after="0" w:line="252" w:lineRule="auto"/>
        <w:ind w:left="0" w:right="112"/>
        <w:jc w:val="both"/>
        <w:rPr>
          <w:rFonts w:ascii="Times New Roman" w:eastAsia="Tahoma" w:hAnsi="Times New Roman" w:cs="Times New Roman"/>
          <w:sz w:val="24"/>
          <w:szCs w:val="24"/>
          <w:lang w:val="lv-LV"/>
        </w:rPr>
      </w:pPr>
      <w:r w:rsidRPr="00D57455">
        <w:rPr>
          <w:rFonts w:ascii="Times New Roman" w:eastAsia="Tahoma" w:hAnsi="Times New Roman" w:cs="Times New Roman"/>
          <w:sz w:val="24"/>
          <w:szCs w:val="24"/>
          <w:lang w:val="lv-LV"/>
        </w:rPr>
        <w:t xml:space="preserve">cenas aprēķināšanas metodēm, faktoriem (apstākļiem) vai formulām / </w:t>
      </w:r>
      <w:proofErr w:type="spellStart"/>
      <w:r w:rsidRPr="00D57455">
        <w:rPr>
          <w:rFonts w:ascii="Times New Roman" w:eastAsia="Tahoma" w:hAnsi="Times New Roman" w:cs="Times New Roman"/>
          <w:sz w:val="24"/>
          <w:szCs w:val="24"/>
          <w:lang w:val="lv-LV"/>
        </w:rPr>
        <w:t>price</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calculation</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methods</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factors</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circumstances</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or</w:t>
      </w:r>
      <w:proofErr w:type="spellEnd"/>
      <w:r w:rsidRPr="00D57455">
        <w:rPr>
          <w:rFonts w:ascii="Times New Roman" w:eastAsia="Tahoma" w:hAnsi="Times New Roman" w:cs="Times New Roman"/>
          <w:sz w:val="24"/>
          <w:szCs w:val="24"/>
          <w:lang w:val="lv-LV"/>
        </w:rPr>
        <w:t xml:space="preserve"> formulas;</w:t>
      </w:r>
    </w:p>
    <w:p w14:paraId="1321C4A4" w14:textId="77777777" w:rsidR="00077008" w:rsidRPr="00D57455" w:rsidRDefault="00077008" w:rsidP="00BA35FF">
      <w:pPr>
        <w:pStyle w:val="ListParagraph"/>
        <w:widowControl w:val="0"/>
        <w:numPr>
          <w:ilvl w:val="1"/>
          <w:numId w:val="7"/>
        </w:numPr>
        <w:autoSpaceDE w:val="0"/>
        <w:autoSpaceDN w:val="0"/>
        <w:spacing w:after="0" w:line="240" w:lineRule="auto"/>
        <w:ind w:left="430" w:hanging="430"/>
        <w:jc w:val="both"/>
        <w:rPr>
          <w:rFonts w:ascii="Times New Roman" w:eastAsia="Tahoma" w:hAnsi="Times New Roman" w:cs="Times New Roman"/>
          <w:sz w:val="24"/>
          <w:szCs w:val="24"/>
          <w:lang w:val="lv-LV"/>
        </w:rPr>
      </w:pPr>
      <w:r w:rsidRPr="00D57455">
        <w:rPr>
          <w:rFonts w:ascii="Times New Roman" w:eastAsia="Tahoma" w:hAnsi="Times New Roman" w:cs="Times New Roman"/>
          <w:sz w:val="24"/>
          <w:szCs w:val="24"/>
          <w:lang w:val="lv-LV"/>
        </w:rPr>
        <w:t>nodomu vai lēmumu piedalīties vai nepiedalīties iepirkumā (iesniegt vai neiesniegt piedāvājumu)</w:t>
      </w:r>
    </w:p>
    <w:p w14:paraId="11817F7A" w14:textId="77777777" w:rsidR="00077008" w:rsidRPr="00D57455" w:rsidRDefault="00077008" w:rsidP="00077008">
      <w:pPr>
        <w:pStyle w:val="Heading2"/>
        <w:widowControl w:val="0"/>
        <w:autoSpaceDE w:val="0"/>
        <w:autoSpaceDN w:val="0"/>
        <w:spacing w:before="16" w:after="0" w:line="252" w:lineRule="auto"/>
        <w:ind w:right="123"/>
        <w:jc w:val="both"/>
        <w:rPr>
          <w:rFonts w:ascii="Times New Roman" w:hAnsi="Times New Roman" w:cs="Times New Roman"/>
          <w:sz w:val="24"/>
          <w:szCs w:val="24"/>
          <w:lang w:val="lv-LV"/>
        </w:rPr>
      </w:pPr>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intention</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or</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decision</w:t>
      </w:r>
      <w:proofErr w:type="spellEnd"/>
      <w:r w:rsidRPr="00D57455">
        <w:rPr>
          <w:rFonts w:ascii="Times New Roman" w:eastAsia="Tahoma" w:hAnsi="Times New Roman" w:cs="Times New Roman"/>
          <w:sz w:val="24"/>
          <w:szCs w:val="24"/>
          <w:lang w:val="lv-LV"/>
        </w:rPr>
        <w:t xml:space="preserve"> to </w:t>
      </w:r>
      <w:proofErr w:type="spellStart"/>
      <w:r w:rsidRPr="00D57455">
        <w:rPr>
          <w:rFonts w:ascii="Times New Roman" w:eastAsia="Tahoma" w:hAnsi="Times New Roman" w:cs="Times New Roman"/>
          <w:sz w:val="24"/>
          <w:szCs w:val="24"/>
          <w:lang w:val="lv-LV"/>
        </w:rPr>
        <w:t>participate</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or</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not</w:t>
      </w:r>
      <w:proofErr w:type="spellEnd"/>
      <w:r w:rsidRPr="00D57455">
        <w:rPr>
          <w:rFonts w:ascii="Times New Roman" w:eastAsia="Tahoma" w:hAnsi="Times New Roman" w:cs="Times New Roman"/>
          <w:sz w:val="24"/>
          <w:szCs w:val="24"/>
          <w:lang w:val="lv-LV"/>
        </w:rPr>
        <w:t xml:space="preserve"> to </w:t>
      </w:r>
      <w:proofErr w:type="spellStart"/>
      <w:r w:rsidRPr="00D57455">
        <w:rPr>
          <w:rFonts w:ascii="Times New Roman" w:eastAsia="Tahoma" w:hAnsi="Times New Roman" w:cs="Times New Roman"/>
          <w:sz w:val="24"/>
          <w:szCs w:val="24"/>
          <w:lang w:val="lv-LV"/>
        </w:rPr>
        <w:t>participate</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in</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the</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procurement</w:t>
      </w:r>
      <w:proofErr w:type="spellEnd"/>
      <w:r w:rsidRPr="00D57455">
        <w:rPr>
          <w:rFonts w:ascii="Times New Roman" w:eastAsia="Tahoma" w:hAnsi="Times New Roman" w:cs="Times New Roman"/>
          <w:sz w:val="24"/>
          <w:szCs w:val="24"/>
          <w:lang w:val="lv-LV"/>
        </w:rPr>
        <w:t xml:space="preserve"> (to </w:t>
      </w:r>
      <w:proofErr w:type="spellStart"/>
      <w:r w:rsidRPr="00D57455">
        <w:rPr>
          <w:rFonts w:ascii="Times New Roman" w:eastAsia="Tahoma" w:hAnsi="Times New Roman" w:cs="Times New Roman"/>
          <w:sz w:val="24"/>
          <w:szCs w:val="24"/>
          <w:lang w:val="lv-LV"/>
        </w:rPr>
        <w:t>submit</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or</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not</w:t>
      </w:r>
      <w:proofErr w:type="spellEnd"/>
      <w:r w:rsidRPr="00D57455">
        <w:rPr>
          <w:rFonts w:ascii="Times New Roman" w:eastAsia="Tahoma" w:hAnsi="Times New Roman" w:cs="Times New Roman"/>
          <w:sz w:val="24"/>
          <w:szCs w:val="24"/>
          <w:lang w:val="lv-LV"/>
        </w:rPr>
        <w:t xml:space="preserve"> to </w:t>
      </w:r>
      <w:proofErr w:type="spellStart"/>
      <w:r w:rsidRPr="00D57455">
        <w:rPr>
          <w:rFonts w:ascii="Times New Roman" w:eastAsia="Tahoma" w:hAnsi="Times New Roman" w:cs="Times New Roman"/>
          <w:sz w:val="24"/>
          <w:szCs w:val="24"/>
          <w:lang w:val="lv-LV"/>
        </w:rPr>
        <w:t>submit</w:t>
      </w:r>
      <w:proofErr w:type="spellEnd"/>
      <w:r w:rsidRPr="00D57455">
        <w:rPr>
          <w:rFonts w:ascii="Times New Roman" w:eastAsia="Tahoma" w:hAnsi="Times New Roman" w:cs="Times New Roman"/>
          <w:sz w:val="24"/>
          <w:szCs w:val="24"/>
          <w:lang w:val="lv-LV"/>
        </w:rPr>
        <w:t xml:space="preserve"> a </w:t>
      </w:r>
      <w:proofErr w:type="spellStart"/>
      <w:r w:rsidRPr="00D57455">
        <w:rPr>
          <w:rFonts w:ascii="Times New Roman" w:eastAsia="Tahoma" w:hAnsi="Times New Roman" w:cs="Times New Roman"/>
          <w:sz w:val="24"/>
          <w:szCs w:val="24"/>
          <w:lang w:val="lv-LV"/>
        </w:rPr>
        <w:t>tender</w:t>
      </w:r>
      <w:proofErr w:type="spellEnd"/>
      <w:r w:rsidRPr="00D57455">
        <w:rPr>
          <w:rFonts w:ascii="Times New Roman" w:eastAsia="Tahoma" w:hAnsi="Times New Roman" w:cs="Times New Roman"/>
          <w:sz w:val="24"/>
          <w:szCs w:val="24"/>
          <w:lang w:val="lv-LV"/>
        </w:rPr>
        <w:t>);</w:t>
      </w:r>
    </w:p>
    <w:p w14:paraId="30043221" w14:textId="77777777" w:rsidR="00077008" w:rsidRPr="00D57455" w:rsidRDefault="00077008" w:rsidP="00077008">
      <w:pPr>
        <w:widowControl w:val="0"/>
        <w:autoSpaceDE w:val="0"/>
        <w:autoSpaceDN w:val="0"/>
        <w:spacing w:before="12"/>
        <w:jc w:val="both"/>
      </w:pPr>
      <w:r w:rsidRPr="00D57455">
        <w:rPr>
          <w:rFonts w:eastAsia="Tahoma"/>
        </w:rPr>
        <w:t>Vai / or</w:t>
      </w:r>
    </w:p>
    <w:p w14:paraId="2C03E86B" w14:textId="77777777" w:rsidR="00077008" w:rsidRPr="00D57455" w:rsidRDefault="00077008" w:rsidP="00BA35FF">
      <w:pPr>
        <w:pStyle w:val="ListParagraph"/>
        <w:widowControl w:val="0"/>
        <w:numPr>
          <w:ilvl w:val="1"/>
          <w:numId w:val="7"/>
        </w:numPr>
        <w:autoSpaceDE w:val="0"/>
        <w:autoSpaceDN w:val="0"/>
        <w:spacing w:after="0" w:line="252" w:lineRule="auto"/>
        <w:ind w:left="0" w:right="111"/>
        <w:jc w:val="both"/>
        <w:rPr>
          <w:rFonts w:ascii="Times New Roman" w:eastAsia="Tahoma" w:hAnsi="Times New Roman" w:cs="Times New Roman"/>
          <w:sz w:val="24"/>
          <w:szCs w:val="24"/>
          <w:lang w:val="lv-LV"/>
        </w:rPr>
      </w:pPr>
      <w:r w:rsidRPr="00D57455">
        <w:rPr>
          <w:rFonts w:ascii="Times New Roman" w:eastAsia="Tahoma" w:hAnsi="Times New Roman" w:cs="Times New Roman"/>
          <w:sz w:val="24"/>
          <w:szCs w:val="24"/>
          <w:lang w:val="lv-LV"/>
        </w:rPr>
        <w:t xml:space="preserve">tādu piedāvājuma iesniegšanu, kas neatbilst iepirkuma prasībām / </w:t>
      </w:r>
      <w:proofErr w:type="spellStart"/>
      <w:r w:rsidRPr="00D57455">
        <w:rPr>
          <w:rFonts w:ascii="Times New Roman" w:eastAsia="Tahoma" w:hAnsi="Times New Roman" w:cs="Times New Roman"/>
          <w:sz w:val="24"/>
          <w:szCs w:val="24"/>
          <w:lang w:val="lv-LV"/>
        </w:rPr>
        <w:t>submission</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of</w:t>
      </w:r>
      <w:proofErr w:type="spellEnd"/>
      <w:r w:rsidRPr="00D57455">
        <w:rPr>
          <w:rFonts w:ascii="Times New Roman" w:eastAsia="Tahoma" w:hAnsi="Times New Roman" w:cs="Times New Roman"/>
          <w:sz w:val="24"/>
          <w:szCs w:val="24"/>
          <w:lang w:val="lv-LV"/>
        </w:rPr>
        <w:t xml:space="preserve"> a </w:t>
      </w:r>
      <w:proofErr w:type="spellStart"/>
      <w:r w:rsidRPr="00D57455">
        <w:rPr>
          <w:rFonts w:ascii="Times New Roman" w:eastAsia="Tahoma" w:hAnsi="Times New Roman" w:cs="Times New Roman"/>
          <w:sz w:val="24"/>
          <w:szCs w:val="24"/>
          <w:lang w:val="lv-LV"/>
        </w:rPr>
        <w:t>bid</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that</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does</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not</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meet</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the</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procurement</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requirements</w:t>
      </w:r>
      <w:proofErr w:type="spellEnd"/>
      <w:r w:rsidRPr="00D57455">
        <w:rPr>
          <w:rFonts w:ascii="Times New Roman" w:eastAsia="Tahoma" w:hAnsi="Times New Roman" w:cs="Times New Roman"/>
          <w:sz w:val="24"/>
          <w:szCs w:val="24"/>
          <w:lang w:val="lv-LV"/>
        </w:rPr>
        <w:t>;</w:t>
      </w:r>
    </w:p>
    <w:p w14:paraId="2CF80ED7" w14:textId="77777777" w:rsidR="00077008" w:rsidRPr="00D57455" w:rsidRDefault="00077008" w:rsidP="00BA35FF">
      <w:pPr>
        <w:pStyle w:val="ListParagraph"/>
        <w:widowControl w:val="0"/>
        <w:numPr>
          <w:ilvl w:val="1"/>
          <w:numId w:val="7"/>
        </w:numPr>
        <w:autoSpaceDE w:val="0"/>
        <w:autoSpaceDN w:val="0"/>
        <w:spacing w:after="0" w:line="254" w:lineRule="auto"/>
        <w:ind w:left="0" w:right="111"/>
        <w:jc w:val="both"/>
        <w:rPr>
          <w:rFonts w:ascii="Times New Roman" w:eastAsia="Tahoma" w:hAnsi="Times New Roman" w:cs="Times New Roman"/>
          <w:sz w:val="24"/>
          <w:szCs w:val="24"/>
          <w:lang w:val="lv-LV"/>
        </w:rPr>
      </w:pPr>
      <w:r w:rsidRPr="00D57455">
        <w:rPr>
          <w:rFonts w:ascii="Times New Roman" w:eastAsia="Tahoma" w:hAnsi="Times New Roman" w:cs="Times New Roman"/>
          <w:sz w:val="24"/>
          <w:szCs w:val="24"/>
          <w:lang w:val="lv-LV"/>
        </w:rPr>
        <w:t xml:space="preserve">kvalitāti, apjomu, specifikāciju, izpildes, piegādes vai citiem nosacījumiem, kas risināmi neatkarīgi no konkurentiem, tiem produktiem vai pakalpojumiem, uz ko attiecas šis iepirkums / </w:t>
      </w:r>
      <w:proofErr w:type="spellStart"/>
      <w:r w:rsidRPr="00D57455">
        <w:rPr>
          <w:rFonts w:ascii="Times New Roman" w:eastAsia="Tahoma" w:hAnsi="Times New Roman" w:cs="Times New Roman"/>
          <w:sz w:val="24"/>
          <w:szCs w:val="24"/>
          <w:lang w:val="lv-LV"/>
        </w:rPr>
        <w:t>quality</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quantity</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specification</w:t>
      </w:r>
      <w:proofErr w:type="spellEnd"/>
      <w:r w:rsidRPr="00D57455">
        <w:rPr>
          <w:rFonts w:ascii="Times New Roman" w:eastAsia="Tahoma" w:hAnsi="Times New Roman" w:cs="Times New Roman"/>
          <w:sz w:val="24"/>
          <w:szCs w:val="24"/>
          <w:lang w:val="lv-LV"/>
        </w:rPr>
        <w:t xml:space="preserve">, performance, </w:t>
      </w:r>
      <w:proofErr w:type="spellStart"/>
      <w:r w:rsidRPr="00D57455">
        <w:rPr>
          <w:rFonts w:ascii="Times New Roman" w:eastAsia="Tahoma" w:hAnsi="Times New Roman" w:cs="Times New Roman"/>
          <w:sz w:val="24"/>
          <w:szCs w:val="24"/>
          <w:lang w:val="lv-LV"/>
        </w:rPr>
        <w:t>delivery</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or</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other</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conditions</w:t>
      </w:r>
      <w:proofErr w:type="spellEnd"/>
      <w:r w:rsidRPr="00D57455">
        <w:rPr>
          <w:rFonts w:ascii="Times New Roman" w:eastAsia="Tahoma" w:hAnsi="Times New Roman" w:cs="Times New Roman"/>
          <w:sz w:val="24"/>
          <w:szCs w:val="24"/>
          <w:lang w:val="lv-LV"/>
        </w:rPr>
        <w:t xml:space="preserve"> to </w:t>
      </w:r>
      <w:proofErr w:type="spellStart"/>
      <w:r w:rsidRPr="00D57455">
        <w:rPr>
          <w:rFonts w:ascii="Times New Roman" w:eastAsia="Tahoma" w:hAnsi="Times New Roman" w:cs="Times New Roman"/>
          <w:sz w:val="24"/>
          <w:szCs w:val="24"/>
          <w:lang w:val="lv-LV"/>
        </w:rPr>
        <w:t>be</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resolved</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independently</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of</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competitors</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for</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the</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products</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or</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services</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covered</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by</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this</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procurement</w:t>
      </w:r>
      <w:proofErr w:type="spellEnd"/>
      <w:r w:rsidRPr="00D57455">
        <w:rPr>
          <w:rFonts w:ascii="Times New Roman" w:eastAsia="Tahoma" w:hAnsi="Times New Roman" w:cs="Times New Roman"/>
          <w:sz w:val="24"/>
          <w:szCs w:val="24"/>
          <w:lang w:val="lv-LV"/>
        </w:rPr>
        <w:t>;</w:t>
      </w:r>
    </w:p>
    <w:p w14:paraId="435E09E6" w14:textId="77777777" w:rsidR="00077008" w:rsidRPr="00D57455" w:rsidRDefault="00077008" w:rsidP="00BA35FF">
      <w:pPr>
        <w:pStyle w:val="ListParagraph"/>
        <w:widowControl w:val="0"/>
        <w:numPr>
          <w:ilvl w:val="0"/>
          <w:numId w:val="7"/>
        </w:numPr>
        <w:autoSpaceDE w:val="0"/>
        <w:autoSpaceDN w:val="0"/>
        <w:spacing w:after="0" w:line="254" w:lineRule="auto"/>
        <w:ind w:left="0" w:right="113"/>
        <w:jc w:val="both"/>
        <w:rPr>
          <w:rFonts w:ascii="Times New Roman" w:eastAsia="Tahoma" w:hAnsi="Times New Roman" w:cs="Times New Roman"/>
          <w:sz w:val="24"/>
          <w:szCs w:val="24"/>
          <w:lang w:val="lv-LV"/>
        </w:rPr>
      </w:pPr>
      <w:r w:rsidRPr="00D57455">
        <w:rPr>
          <w:rFonts w:ascii="Times New Roman" w:eastAsia="Tahoma" w:hAnsi="Times New Roman" w:cs="Times New Roman"/>
          <w:sz w:val="24"/>
          <w:szCs w:val="24"/>
          <w:lang w:val="lv-LV"/>
        </w:rPr>
        <w:t xml:space="preserve">Pretendents nav apzināti, tieši vai netieši atklājis un neatklās piedāvājuma noteikumus nevienam </w:t>
      </w:r>
      <w:r w:rsidRPr="00D57455">
        <w:rPr>
          <w:rFonts w:ascii="Times New Roman" w:eastAsia="Tahoma" w:hAnsi="Times New Roman" w:cs="Times New Roman"/>
          <w:sz w:val="24"/>
          <w:szCs w:val="24"/>
          <w:lang w:val="lv-LV"/>
        </w:rPr>
        <w:lastRenderedPageBreak/>
        <w:t xml:space="preserve">konkurentam pirms oficiālā piedāvājumu atvēršanas datuma un laika vai līguma slēgšanas tiesību piešķiršanas / </w:t>
      </w:r>
      <w:proofErr w:type="spellStart"/>
      <w:r w:rsidRPr="00D57455">
        <w:rPr>
          <w:rFonts w:ascii="Times New Roman" w:eastAsia="Tahoma" w:hAnsi="Times New Roman" w:cs="Times New Roman"/>
          <w:sz w:val="24"/>
          <w:szCs w:val="24"/>
          <w:lang w:val="lv-LV"/>
        </w:rPr>
        <w:t>The</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Applicant</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has</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not</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knowingly</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directly</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or</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indirectly</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disclosed</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and</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will</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not</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disclose</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the</w:t>
      </w:r>
      <w:proofErr w:type="spellEnd"/>
      <w:r w:rsidRPr="00D57455">
        <w:rPr>
          <w:rFonts w:ascii="Times New Roman" w:eastAsia="Tahoma" w:hAnsi="Times New Roman" w:cs="Times New Roman"/>
          <w:sz w:val="24"/>
          <w:szCs w:val="24"/>
          <w:lang w:val="lv-LV"/>
        </w:rPr>
        <w:t xml:space="preserve"> terms </w:t>
      </w:r>
      <w:proofErr w:type="spellStart"/>
      <w:r w:rsidRPr="00D57455">
        <w:rPr>
          <w:rFonts w:ascii="Times New Roman" w:eastAsia="Tahoma" w:hAnsi="Times New Roman" w:cs="Times New Roman"/>
          <w:sz w:val="24"/>
          <w:szCs w:val="24"/>
          <w:lang w:val="lv-LV"/>
        </w:rPr>
        <w:t>of</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the</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Bid</w:t>
      </w:r>
      <w:proofErr w:type="spellEnd"/>
      <w:r w:rsidRPr="00D57455">
        <w:rPr>
          <w:rFonts w:ascii="Times New Roman" w:eastAsia="Tahoma" w:hAnsi="Times New Roman" w:cs="Times New Roman"/>
          <w:sz w:val="24"/>
          <w:szCs w:val="24"/>
          <w:lang w:val="lv-LV"/>
        </w:rPr>
        <w:t xml:space="preserve"> to </w:t>
      </w:r>
      <w:proofErr w:type="spellStart"/>
      <w:r w:rsidRPr="00D57455">
        <w:rPr>
          <w:rFonts w:ascii="Times New Roman" w:eastAsia="Tahoma" w:hAnsi="Times New Roman" w:cs="Times New Roman"/>
          <w:sz w:val="24"/>
          <w:szCs w:val="24"/>
          <w:lang w:val="lv-LV"/>
        </w:rPr>
        <w:t>any</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competitor</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prior</w:t>
      </w:r>
      <w:proofErr w:type="spellEnd"/>
      <w:r w:rsidRPr="00D57455">
        <w:rPr>
          <w:rFonts w:ascii="Times New Roman" w:eastAsia="Tahoma" w:hAnsi="Times New Roman" w:cs="Times New Roman"/>
          <w:sz w:val="24"/>
          <w:szCs w:val="24"/>
          <w:lang w:val="lv-LV"/>
        </w:rPr>
        <w:t xml:space="preserve"> to </w:t>
      </w:r>
      <w:proofErr w:type="spellStart"/>
      <w:r w:rsidRPr="00D57455">
        <w:rPr>
          <w:rFonts w:ascii="Times New Roman" w:eastAsia="Tahoma" w:hAnsi="Times New Roman" w:cs="Times New Roman"/>
          <w:sz w:val="24"/>
          <w:szCs w:val="24"/>
          <w:lang w:val="lv-LV"/>
        </w:rPr>
        <w:t>the</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official</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date</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and</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time</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of</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bid</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opening</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or</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award</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of</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the</w:t>
      </w:r>
      <w:proofErr w:type="spellEnd"/>
      <w:r w:rsidRPr="00D57455">
        <w:rPr>
          <w:rFonts w:ascii="Times New Roman" w:eastAsia="Tahoma" w:hAnsi="Times New Roman" w:cs="Times New Roman"/>
          <w:sz w:val="24"/>
          <w:szCs w:val="24"/>
          <w:lang w:val="lv-LV"/>
        </w:rPr>
        <w:t xml:space="preserve"> </w:t>
      </w:r>
      <w:proofErr w:type="spellStart"/>
      <w:r w:rsidRPr="00D57455">
        <w:rPr>
          <w:rFonts w:ascii="Times New Roman" w:eastAsia="Tahoma" w:hAnsi="Times New Roman" w:cs="Times New Roman"/>
          <w:sz w:val="24"/>
          <w:szCs w:val="24"/>
          <w:lang w:val="lv-LV"/>
        </w:rPr>
        <w:t>contract</w:t>
      </w:r>
      <w:proofErr w:type="spellEnd"/>
      <w:r w:rsidRPr="00D57455">
        <w:rPr>
          <w:rFonts w:ascii="Times New Roman" w:eastAsia="Tahoma" w:hAnsi="Times New Roman" w:cs="Times New Roman"/>
          <w:sz w:val="24"/>
          <w:szCs w:val="24"/>
          <w:lang w:val="lv-LV"/>
        </w:rPr>
        <w:t>.</w:t>
      </w:r>
    </w:p>
    <w:p w14:paraId="09AE9473" w14:textId="77777777" w:rsidR="00077008" w:rsidRPr="00D57455" w:rsidRDefault="00077008" w:rsidP="00BA35FF">
      <w:pPr>
        <w:pStyle w:val="ListParagraph"/>
        <w:widowControl w:val="0"/>
        <w:numPr>
          <w:ilvl w:val="0"/>
          <w:numId w:val="7"/>
        </w:numPr>
        <w:autoSpaceDE w:val="0"/>
        <w:autoSpaceDN w:val="0"/>
        <w:spacing w:after="0" w:line="240" w:lineRule="auto"/>
        <w:ind w:left="316" w:hanging="316"/>
        <w:jc w:val="both"/>
        <w:rPr>
          <w:rFonts w:ascii="Times New Roman" w:eastAsia="Tahoma" w:hAnsi="Times New Roman" w:cs="Times New Roman"/>
          <w:sz w:val="24"/>
          <w:szCs w:val="24"/>
          <w:lang w:val="lv-LV"/>
        </w:rPr>
      </w:pPr>
      <w:r w:rsidRPr="00D57455">
        <w:rPr>
          <w:rFonts w:ascii="Times New Roman" w:eastAsia="Tahoma" w:hAnsi="Times New Roman" w:cs="Times New Roman"/>
          <w:sz w:val="24"/>
          <w:szCs w:val="24"/>
          <w:lang w:val="lv-LV"/>
        </w:rPr>
        <w:t>Pretendents apzinās, ka Konkurences likumā noteikta atbildība par aizliegtām vienošanām,</w:t>
      </w:r>
    </w:p>
    <w:tbl>
      <w:tblPr>
        <w:tblW w:w="0" w:type="auto"/>
        <w:tblLook w:val="06A0" w:firstRow="1" w:lastRow="0" w:firstColumn="1" w:lastColumn="0" w:noHBand="1" w:noVBand="1"/>
      </w:tblPr>
      <w:tblGrid>
        <w:gridCol w:w="2370"/>
        <w:gridCol w:w="3180"/>
      </w:tblGrid>
      <w:tr w:rsidR="00077008" w:rsidRPr="00D57455" w14:paraId="4793EE4D" w14:textId="77777777" w:rsidTr="00CB49D1">
        <w:trPr>
          <w:trHeight w:val="300"/>
        </w:trPr>
        <w:tc>
          <w:tcPr>
            <w:tcW w:w="2370" w:type="dxa"/>
            <w:vAlign w:val="center"/>
          </w:tcPr>
          <w:p w14:paraId="0981B5BB" w14:textId="77777777" w:rsidR="00077008" w:rsidRPr="00D57455" w:rsidRDefault="00077008" w:rsidP="00CB49D1"/>
        </w:tc>
        <w:tc>
          <w:tcPr>
            <w:tcW w:w="3180" w:type="dxa"/>
            <w:vAlign w:val="center"/>
          </w:tcPr>
          <w:p w14:paraId="50257204" w14:textId="77777777" w:rsidR="00077008" w:rsidRPr="00D57455" w:rsidRDefault="00077008" w:rsidP="00CB49D1"/>
        </w:tc>
      </w:tr>
      <w:tr w:rsidR="00077008" w:rsidRPr="00D57455" w14:paraId="166F4419" w14:textId="77777777" w:rsidTr="00CB49D1">
        <w:trPr>
          <w:trHeight w:val="300"/>
        </w:trPr>
        <w:tc>
          <w:tcPr>
            <w:tcW w:w="2370" w:type="dxa"/>
            <w:vAlign w:val="center"/>
          </w:tcPr>
          <w:p w14:paraId="1129DA90" w14:textId="77777777" w:rsidR="00077008" w:rsidRPr="00D57455" w:rsidRDefault="00077008" w:rsidP="00CB49D1"/>
        </w:tc>
        <w:tc>
          <w:tcPr>
            <w:tcW w:w="3180" w:type="dxa"/>
            <w:vAlign w:val="center"/>
          </w:tcPr>
          <w:p w14:paraId="0DB290F2" w14:textId="77777777" w:rsidR="00077008" w:rsidRPr="00D57455" w:rsidRDefault="00077008" w:rsidP="00CB49D1"/>
        </w:tc>
      </w:tr>
    </w:tbl>
    <w:p w14:paraId="45941EB1" w14:textId="77777777" w:rsidR="00077008" w:rsidRPr="00D57455" w:rsidRDefault="00077008" w:rsidP="00077008">
      <w:pPr>
        <w:widowControl w:val="0"/>
        <w:autoSpaceDE w:val="0"/>
        <w:autoSpaceDN w:val="0"/>
        <w:spacing w:before="167"/>
      </w:pPr>
    </w:p>
    <w:p w14:paraId="5E6A3B33" w14:textId="1E8B0362" w:rsidR="00077008" w:rsidRPr="00D57455" w:rsidRDefault="00077008" w:rsidP="00077008">
      <w:pPr>
        <w:widowControl w:val="0"/>
        <w:autoSpaceDE w:val="0"/>
        <w:autoSpaceDN w:val="0"/>
        <w:spacing w:before="86"/>
      </w:pPr>
      <w:r w:rsidRPr="00D57455">
        <w:rPr>
          <w:rFonts w:eastAsia="Tahoma"/>
          <w:vertAlign w:val="superscript"/>
        </w:rPr>
        <w:t>1</w:t>
      </w:r>
      <w:r w:rsidRPr="00D57455">
        <w:rPr>
          <w:rFonts w:eastAsia="Tahoma"/>
        </w:rPr>
        <w:t xml:space="preserve"> Šī apliecinājuma kontekstā ar 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w:t>
      </w:r>
    </w:p>
    <w:p w14:paraId="2C6DF7A2" w14:textId="77777777" w:rsidR="00077008" w:rsidRPr="00D57455" w:rsidRDefault="00077008" w:rsidP="00077008">
      <w:pPr>
        <w:widowControl w:val="0"/>
        <w:autoSpaceDE w:val="0"/>
        <w:autoSpaceDN w:val="0"/>
        <w:spacing w:before="86"/>
      </w:pPr>
    </w:p>
    <w:p w14:paraId="11C1CF1B" w14:textId="77777777" w:rsidR="00077008" w:rsidRPr="00D57455" w:rsidRDefault="00077008" w:rsidP="00077008">
      <w:pPr>
        <w:widowControl w:val="0"/>
        <w:autoSpaceDE w:val="0"/>
        <w:autoSpaceDN w:val="0"/>
        <w:spacing w:before="79" w:line="252" w:lineRule="auto"/>
        <w:ind w:right="111"/>
        <w:jc w:val="both"/>
      </w:pPr>
      <w:r w:rsidRPr="00D57455">
        <w:rPr>
          <w:rFonts w:eastAsia="Tahoma"/>
        </w:rPr>
        <w:t>paredzot naudas sodu līdz 10% apmēram no pārkāpēja pēdējā finanšu gada neto apgrozījuma un pretendentam var tikt piemērota izslēgšana no dalības iepirkuma procedūrā / The Applicant is aware that the Competition Law establishes liability for prohibited agreements, providing for a fine of up to 10% of the net turnover of the violator in the last financial year, and the Applicant may be excluded from participation in the procurement procedure.</w:t>
      </w:r>
    </w:p>
    <w:p w14:paraId="5332FCB3" w14:textId="77777777" w:rsidR="00077008" w:rsidRPr="00D57455" w:rsidRDefault="00077008" w:rsidP="00077008">
      <w:pPr>
        <w:widowControl w:val="0"/>
        <w:autoSpaceDE w:val="0"/>
        <w:autoSpaceDN w:val="0"/>
      </w:pPr>
      <w:r w:rsidRPr="00D57455">
        <w:rPr>
          <w:rFonts w:eastAsia="Tahoma"/>
        </w:rPr>
        <w:t xml:space="preserve"> </w:t>
      </w:r>
    </w:p>
    <w:p w14:paraId="66153A37" w14:textId="77777777" w:rsidR="00077008" w:rsidRPr="00D57455" w:rsidRDefault="00077008" w:rsidP="00077008">
      <w:pPr>
        <w:widowControl w:val="0"/>
        <w:autoSpaceDE w:val="0"/>
        <w:autoSpaceDN w:val="0"/>
        <w:spacing w:before="78"/>
      </w:pPr>
      <w:r w:rsidRPr="00D57455">
        <w:rPr>
          <w:rFonts w:eastAsia="Tahoma"/>
        </w:rPr>
        <w:t xml:space="preserve"> </w:t>
      </w:r>
    </w:p>
    <w:tbl>
      <w:tblPr>
        <w:tblW w:w="0" w:type="auto"/>
        <w:tblInd w:w="270" w:type="dxa"/>
        <w:tblLook w:val="01E0" w:firstRow="1" w:lastRow="1" w:firstColumn="1" w:lastColumn="1" w:noHBand="0" w:noVBand="0"/>
      </w:tblPr>
      <w:tblGrid>
        <w:gridCol w:w="3924"/>
        <w:gridCol w:w="4974"/>
      </w:tblGrid>
      <w:tr w:rsidR="00077008" w:rsidRPr="00D57455" w14:paraId="53983295" w14:textId="77777777" w:rsidTr="00CB49D1">
        <w:trPr>
          <w:trHeight w:val="645"/>
        </w:trPr>
        <w:tc>
          <w:tcPr>
            <w:tcW w:w="3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672BFE" w14:textId="77777777" w:rsidR="00077008" w:rsidRPr="00D57455" w:rsidRDefault="00077008" w:rsidP="00CB49D1">
            <w:pPr>
              <w:spacing w:before="59"/>
              <w:ind w:left="112"/>
            </w:pPr>
            <w:r w:rsidRPr="00D57455">
              <w:rPr>
                <w:rFonts w:eastAsia="Tahoma"/>
              </w:rPr>
              <w:t xml:space="preserve">Pretendenta amatpersona / </w:t>
            </w:r>
          </w:p>
          <w:p w14:paraId="2C0F8B36" w14:textId="77777777" w:rsidR="00077008" w:rsidRPr="00D57455" w:rsidRDefault="00077008" w:rsidP="00CB49D1">
            <w:pPr>
              <w:spacing w:before="59"/>
              <w:ind w:left="112"/>
            </w:pPr>
            <w:r w:rsidRPr="00D57455">
              <w:rPr>
                <w:rFonts w:eastAsia="Tahoma"/>
              </w:rPr>
              <w:t>Official of the Applicant:</w:t>
            </w:r>
          </w:p>
        </w:tc>
        <w:tc>
          <w:tcPr>
            <w:tcW w:w="49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5C6B95" w14:textId="77777777" w:rsidR="00077008" w:rsidRPr="00D57455" w:rsidRDefault="00077008" w:rsidP="00CB49D1">
            <w:r w:rsidRPr="00D57455">
              <w:t xml:space="preserve"> </w:t>
            </w:r>
          </w:p>
        </w:tc>
      </w:tr>
      <w:tr w:rsidR="00077008" w:rsidRPr="00D57455" w14:paraId="6A6150AE" w14:textId="77777777" w:rsidTr="00CB49D1">
        <w:trPr>
          <w:trHeight w:val="390"/>
        </w:trPr>
        <w:tc>
          <w:tcPr>
            <w:tcW w:w="3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D956EC" w14:textId="77777777" w:rsidR="00077008" w:rsidRPr="00D57455" w:rsidRDefault="00077008" w:rsidP="00CB49D1">
            <w:pPr>
              <w:spacing w:before="58"/>
              <w:ind w:left="112"/>
            </w:pPr>
            <w:r w:rsidRPr="00D57455">
              <w:rPr>
                <w:rFonts w:eastAsia="Tahoma"/>
              </w:rPr>
              <w:t xml:space="preserve">Vārds Uzvārds / </w:t>
            </w:r>
          </w:p>
          <w:p w14:paraId="7CE85893" w14:textId="77777777" w:rsidR="00077008" w:rsidRPr="00D57455" w:rsidRDefault="00077008" w:rsidP="00CB49D1">
            <w:pPr>
              <w:spacing w:before="58"/>
              <w:ind w:left="112"/>
            </w:pPr>
            <w:r w:rsidRPr="00D57455">
              <w:rPr>
                <w:rFonts w:eastAsia="Tahoma"/>
              </w:rPr>
              <w:t>Name, surname:</w:t>
            </w:r>
          </w:p>
        </w:tc>
        <w:tc>
          <w:tcPr>
            <w:tcW w:w="49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9AEC1F" w14:textId="77777777" w:rsidR="00077008" w:rsidRPr="00D57455" w:rsidRDefault="00077008" w:rsidP="00CB49D1">
            <w:r w:rsidRPr="00D57455">
              <w:t xml:space="preserve"> </w:t>
            </w:r>
          </w:p>
        </w:tc>
      </w:tr>
      <w:tr w:rsidR="00077008" w:rsidRPr="00D57455" w14:paraId="70FB9F65" w14:textId="77777777" w:rsidTr="00CB49D1">
        <w:trPr>
          <w:trHeight w:val="390"/>
        </w:trPr>
        <w:tc>
          <w:tcPr>
            <w:tcW w:w="3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6100F3" w14:textId="77777777" w:rsidR="00077008" w:rsidRPr="00D57455" w:rsidRDefault="00077008" w:rsidP="00CB49D1">
            <w:pPr>
              <w:spacing w:before="58"/>
              <w:ind w:left="112"/>
            </w:pPr>
            <w:r w:rsidRPr="00D57455">
              <w:rPr>
                <w:rFonts w:eastAsia="Tahoma"/>
              </w:rPr>
              <w:t xml:space="preserve">Paraksts / </w:t>
            </w:r>
          </w:p>
          <w:p w14:paraId="4E6E26AB" w14:textId="77777777" w:rsidR="00077008" w:rsidRPr="00D57455" w:rsidRDefault="00077008" w:rsidP="00CB49D1">
            <w:pPr>
              <w:spacing w:before="58"/>
              <w:ind w:left="112"/>
            </w:pPr>
            <w:r w:rsidRPr="00D57455">
              <w:rPr>
                <w:rFonts w:eastAsia="Tahoma"/>
              </w:rPr>
              <w:t>Signature:</w:t>
            </w:r>
          </w:p>
        </w:tc>
        <w:tc>
          <w:tcPr>
            <w:tcW w:w="49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CE5764" w14:textId="77777777" w:rsidR="00077008" w:rsidRPr="00D57455" w:rsidRDefault="00077008" w:rsidP="00CB49D1">
            <w:r w:rsidRPr="00D57455">
              <w:t xml:space="preserve"> </w:t>
            </w:r>
          </w:p>
        </w:tc>
      </w:tr>
      <w:tr w:rsidR="00077008" w:rsidRPr="00D57455" w14:paraId="32F18AC0" w14:textId="77777777" w:rsidTr="00CB49D1">
        <w:trPr>
          <w:trHeight w:val="435"/>
        </w:trPr>
        <w:tc>
          <w:tcPr>
            <w:tcW w:w="3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1EE081" w14:textId="77777777" w:rsidR="00077008" w:rsidRPr="00D57455" w:rsidRDefault="00077008" w:rsidP="00CB49D1">
            <w:pPr>
              <w:spacing w:before="60"/>
              <w:ind w:left="112"/>
            </w:pPr>
            <w:r w:rsidRPr="00D57455">
              <w:rPr>
                <w:rFonts w:eastAsia="Tahoma"/>
              </w:rPr>
              <w:t>Datums, vieta/</w:t>
            </w:r>
          </w:p>
          <w:p w14:paraId="3B975D40" w14:textId="77777777" w:rsidR="00077008" w:rsidRPr="00D57455" w:rsidRDefault="00077008" w:rsidP="00CB49D1">
            <w:pPr>
              <w:spacing w:before="60"/>
              <w:ind w:left="112"/>
            </w:pPr>
            <w:r w:rsidRPr="00D57455">
              <w:rPr>
                <w:rFonts w:eastAsia="Tahoma"/>
              </w:rPr>
              <w:t>Date, place:</w:t>
            </w:r>
          </w:p>
        </w:tc>
        <w:tc>
          <w:tcPr>
            <w:tcW w:w="49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E1366B" w14:textId="77777777" w:rsidR="00077008" w:rsidRPr="00D57455" w:rsidRDefault="00077008" w:rsidP="00CB49D1">
            <w:r w:rsidRPr="00D57455">
              <w:t xml:space="preserve"> </w:t>
            </w:r>
          </w:p>
        </w:tc>
      </w:tr>
    </w:tbl>
    <w:p w14:paraId="7764C675" w14:textId="77777777" w:rsidR="00077008" w:rsidRPr="00D57455" w:rsidRDefault="00077008" w:rsidP="00077008">
      <w:pPr>
        <w:widowControl w:val="0"/>
        <w:autoSpaceDE w:val="0"/>
        <w:autoSpaceDN w:val="0"/>
        <w:rPr>
          <w:rFonts w:eastAsia="Tahoma"/>
        </w:rPr>
      </w:pPr>
    </w:p>
    <w:p w14:paraId="701E671E" w14:textId="77777777" w:rsidR="00077008" w:rsidRPr="00D57455" w:rsidRDefault="00077008" w:rsidP="00077008">
      <w:pPr>
        <w:spacing w:line="278" w:lineRule="auto"/>
      </w:pPr>
    </w:p>
    <w:p w14:paraId="6DB9386B" w14:textId="77777777" w:rsidR="00604913" w:rsidRDefault="00604913" w:rsidP="00604913"/>
    <w:p w14:paraId="723C8011" w14:textId="625B903C" w:rsidR="00604913" w:rsidRDefault="00604913" w:rsidP="00604913">
      <w:pPr>
        <w:jc w:val="center"/>
      </w:pPr>
      <w:r>
        <w:t>DOKUMENTS PARAKSTĪTS AR DROŠU ELEKTRONISKO PARAKSTU UN SATUR LAIKA ZĪMOGU /</w:t>
      </w:r>
    </w:p>
    <w:p w14:paraId="160A0A95" w14:textId="77777777" w:rsidR="00604913" w:rsidRPr="00604913" w:rsidRDefault="00604913" w:rsidP="00604913">
      <w:pPr>
        <w:jc w:val="center"/>
        <w:sectPr w:rsidR="00604913" w:rsidRPr="00604913" w:rsidSect="00604913">
          <w:pgSz w:w="12240" w:h="15840"/>
          <w:pgMar w:top="1440" w:right="1440" w:bottom="1282" w:left="1440" w:header="706" w:footer="706" w:gutter="0"/>
          <w:cols w:space="708"/>
          <w:docGrid w:linePitch="360"/>
        </w:sectPr>
      </w:pPr>
      <w:r>
        <w:t xml:space="preserve"> </w:t>
      </w:r>
      <w:r w:rsidRPr="00604913">
        <w:t>THIS DOCUMENT IS SIGNED WITH A SECURE ELECTRONIC SIGNATURE AND CONTAINS A TIME STAMP</w:t>
      </w:r>
    </w:p>
    <w:p w14:paraId="3D22C3A3" w14:textId="1A44BA17" w:rsidR="00A01283" w:rsidRPr="00D57455" w:rsidRDefault="00A01283">
      <w:pPr>
        <w:spacing w:line="278" w:lineRule="auto"/>
      </w:pPr>
    </w:p>
    <w:p w14:paraId="09AE62D8" w14:textId="47D0DB8D" w:rsidR="00A01283" w:rsidRDefault="00A01283" w:rsidP="00A01283">
      <w:pPr>
        <w:widowControl w:val="0"/>
        <w:autoSpaceDE w:val="0"/>
        <w:autoSpaceDN w:val="0"/>
        <w:jc w:val="right"/>
        <w:rPr>
          <w:rFonts w:eastAsia="MS Gothic"/>
          <w:b/>
          <w:bCs/>
        </w:rPr>
      </w:pPr>
      <w:r w:rsidRPr="0020538F">
        <w:rPr>
          <w:rFonts w:eastAsia="MS Gothic"/>
          <w:b/>
          <w:bCs/>
        </w:rPr>
        <w:t xml:space="preserve">Pielikums Nr. </w:t>
      </w:r>
      <w:r w:rsidR="00F67AEF">
        <w:rPr>
          <w:rFonts w:eastAsia="MS Gothic"/>
          <w:b/>
          <w:bCs/>
        </w:rPr>
        <w:t>5</w:t>
      </w:r>
      <w:r w:rsidR="00043F07">
        <w:rPr>
          <w:rFonts w:eastAsia="MS Gothic"/>
          <w:b/>
          <w:bCs/>
        </w:rPr>
        <w:t xml:space="preserve"> / Annex No. 5</w:t>
      </w:r>
    </w:p>
    <w:p w14:paraId="26BD433E" w14:textId="42939951" w:rsidR="00A01283" w:rsidRPr="00F6310D" w:rsidRDefault="00F67AEF" w:rsidP="00A01283">
      <w:pPr>
        <w:jc w:val="right"/>
        <w:rPr>
          <w:b/>
        </w:rPr>
      </w:pPr>
      <w:r>
        <w:rPr>
          <w:b/>
        </w:rPr>
        <w:t>Līgums paraugs</w:t>
      </w:r>
      <w:r w:rsidR="00043F07">
        <w:rPr>
          <w:b/>
        </w:rPr>
        <w:t xml:space="preserve"> / </w:t>
      </w:r>
      <w:r w:rsidR="00043F07" w:rsidRPr="00043F07">
        <w:rPr>
          <w:b/>
        </w:rPr>
        <w:t>Draft Contract</w:t>
      </w:r>
    </w:p>
    <w:p w14:paraId="45C95B98" w14:textId="3C5BB851" w:rsidR="00A01283" w:rsidRPr="00F6310D" w:rsidRDefault="00A01283" w:rsidP="00780AD5">
      <w:pPr>
        <w:tabs>
          <w:tab w:val="left" w:pos="855"/>
        </w:tabs>
        <w:jc w:val="right"/>
      </w:pPr>
      <w:r w:rsidRPr="00F6310D">
        <w:t xml:space="preserve">SIA </w:t>
      </w:r>
      <w:r>
        <w:t>GVF BIO</w:t>
      </w:r>
      <w:r w:rsidRPr="00F6310D">
        <w:t xml:space="preserve"> iepirkuma “</w:t>
      </w:r>
      <w:r w:rsidR="00780AD5" w:rsidRPr="00780AD5">
        <w:rPr>
          <w:color w:val="000000"/>
        </w:rPr>
        <w:t xml:space="preserve">Elektroliziera </w:t>
      </w:r>
      <w:r w:rsidR="00780AD5" w:rsidRPr="00780AD5">
        <w:t>iegāde ūdeņraža ražošanas procesam pētniecības projekta vajadzībām</w:t>
      </w:r>
      <w:r w:rsidRPr="00F6310D">
        <w:t>”</w:t>
      </w:r>
      <w:r w:rsidR="00AC31E0">
        <w:t xml:space="preserve">/ </w:t>
      </w:r>
      <w:r w:rsidR="00AC31E0" w:rsidRPr="00AC31E0">
        <w:t>“</w:t>
      </w:r>
      <w:r w:rsidR="00AC31E0" w:rsidRPr="00AC31E0">
        <w:rPr>
          <w:iCs/>
        </w:rPr>
        <w:t>Procurement of electrolyzer for hydrogen production process for research project needs”</w:t>
      </w:r>
      <w:r w:rsidRPr="00F6310D">
        <w:t xml:space="preserve"> nolikumam</w:t>
      </w:r>
    </w:p>
    <w:p w14:paraId="3D0D3530" w14:textId="158F7DE5" w:rsidR="008D5AE6" w:rsidRDefault="00A01283" w:rsidP="00A01283">
      <w:pPr>
        <w:widowControl w:val="0"/>
        <w:autoSpaceDE w:val="0"/>
        <w:autoSpaceDN w:val="0"/>
        <w:spacing w:before="1"/>
        <w:ind w:left="1878"/>
        <w:jc w:val="right"/>
        <w:rPr>
          <w:b/>
        </w:rPr>
      </w:pPr>
      <w:r w:rsidRPr="00F6310D">
        <w:t xml:space="preserve">id. Nr. </w:t>
      </w:r>
      <w:r w:rsidR="008910E1">
        <w:rPr>
          <w:b/>
          <w:bCs/>
        </w:rPr>
        <w:t xml:space="preserve">GVF BIO </w:t>
      </w:r>
      <w:r w:rsidR="008910E1">
        <w:rPr>
          <w:b/>
        </w:rPr>
        <w:t>12032026-01</w:t>
      </w:r>
    </w:p>
    <w:p w14:paraId="45614E74" w14:textId="77777777" w:rsidR="00F67AEF" w:rsidRDefault="00F67AEF" w:rsidP="00A01283">
      <w:pPr>
        <w:widowControl w:val="0"/>
        <w:autoSpaceDE w:val="0"/>
        <w:autoSpaceDN w:val="0"/>
        <w:spacing w:before="1"/>
        <w:ind w:left="1878"/>
        <w:jc w:val="right"/>
        <w:rPr>
          <w:b/>
        </w:rPr>
      </w:pPr>
    </w:p>
    <w:p w14:paraId="461E2254" w14:textId="77777777" w:rsidR="00AC31E0" w:rsidRDefault="00AC31E0" w:rsidP="00F67AEF">
      <w:pPr>
        <w:jc w:val="center"/>
        <w:rPr>
          <w:b/>
        </w:rPr>
      </w:pPr>
    </w:p>
    <w:p w14:paraId="70426EF1" w14:textId="330E4948" w:rsidR="00F67AEF" w:rsidRPr="003B3A6D" w:rsidRDefault="00F67AEF" w:rsidP="00F67AEF">
      <w:pPr>
        <w:jc w:val="center"/>
        <w:rPr>
          <w:bCs/>
          <w:i/>
          <w:iCs/>
        </w:rPr>
      </w:pPr>
      <w:r w:rsidRPr="003B3A6D">
        <w:rPr>
          <w:b/>
        </w:rPr>
        <w:t>IEPIRKUMA LĪGUMS Nr.</w:t>
      </w:r>
      <w:r w:rsidRPr="003B3A6D">
        <w:t xml:space="preserve"> </w:t>
      </w:r>
      <w:r>
        <w:rPr>
          <w:b/>
          <w:bCs/>
        </w:rPr>
        <w:t>______</w:t>
      </w:r>
    </w:p>
    <w:p w14:paraId="3FA6F4E2" w14:textId="77777777" w:rsidR="00F67AEF" w:rsidRPr="003B3A6D" w:rsidRDefault="00F67AEF" w:rsidP="00F67AEF">
      <w:pPr>
        <w:jc w:val="both"/>
      </w:pPr>
    </w:p>
    <w:p w14:paraId="030D5A25" w14:textId="2C0706A9" w:rsidR="00F67AEF" w:rsidRPr="003B3A6D" w:rsidRDefault="00F67AEF" w:rsidP="00F67AEF">
      <w:pPr>
        <w:jc w:val="both"/>
      </w:pPr>
      <w:r w:rsidRPr="003B3A6D">
        <w:t>Vieta</w:t>
      </w:r>
      <w:r w:rsidRPr="003B3A6D">
        <w:tab/>
      </w:r>
      <w:r w:rsidRPr="003B3A6D">
        <w:tab/>
      </w:r>
      <w:r w:rsidRPr="003B3A6D">
        <w:tab/>
      </w:r>
      <w:r w:rsidRPr="003B3A6D">
        <w:tab/>
      </w:r>
      <w:r w:rsidRPr="003B3A6D">
        <w:tab/>
      </w:r>
      <w:r w:rsidRPr="003B3A6D">
        <w:tab/>
        <w:t>xx.</w:t>
      </w:r>
      <w:r>
        <w:t>xx</w:t>
      </w:r>
      <w:r w:rsidRPr="003B3A6D">
        <w:t>.202</w:t>
      </w:r>
      <w:r>
        <w:t>6</w:t>
      </w:r>
      <w:r w:rsidRPr="003B3A6D">
        <w:t>.</w:t>
      </w:r>
      <w:r w:rsidRPr="003B3A6D">
        <w:tab/>
      </w:r>
    </w:p>
    <w:p w14:paraId="32480154" w14:textId="77777777" w:rsidR="00F67AEF" w:rsidRPr="003B3A6D" w:rsidRDefault="00F67AEF" w:rsidP="00F67AEF">
      <w:pPr>
        <w:jc w:val="both"/>
      </w:pPr>
    </w:p>
    <w:p w14:paraId="0F67BCBA" w14:textId="77777777" w:rsidR="00F67AEF" w:rsidRPr="003B3A6D" w:rsidRDefault="00F67AEF" w:rsidP="009370D3">
      <w:pPr>
        <w:pStyle w:val="BodyText"/>
        <w:jc w:val="both"/>
        <w:rPr>
          <w:sz w:val="24"/>
          <w:szCs w:val="24"/>
          <w:lang w:val="lv-LV"/>
        </w:rPr>
      </w:pPr>
      <w:r w:rsidRPr="003B3A6D">
        <w:rPr>
          <w:b/>
          <w:sz w:val="24"/>
          <w:szCs w:val="24"/>
          <w:lang w:val="lv-LV"/>
        </w:rPr>
        <w:t>SIA “</w:t>
      </w:r>
      <w:proofErr w:type="spellStart"/>
      <w:r w:rsidRPr="003B3A6D">
        <w:rPr>
          <w:b/>
          <w:sz w:val="24"/>
          <w:szCs w:val="24"/>
          <w:lang w:val="lv-LV"/>
        </w:rPr>
        <w:t>xxxxx</w:t>
      </w:r>
      <w:proofErr w:type="spellEnd"/>
      <w:r w:rsidRPr="003B3A6D">
        <w:rPr>
          <w:b/>
          <w:sz w:val="24"/>
          <w:szCs w:val="24"/>
          <w:lang w:val="lv-LV"/>
        </w:rPr>
        <w:t>”</w:t>
      </w:r>
      <w:r w:rsidRPr="003B3A6D">
        <w:rPr>
          <w:sz w:val="24"/>
          <w:szCs w:val="24"/>
          <w:lang w:val="lv-LV"/>
        </w:rPr>
        <w:t xml:space="preserve"> (turpmāk tekstā – Pasūtītājs), tās valdes priekšsēdētāja Vārds Uzvārds personā, kurš rīkojas uz statūtu pamata, no vienas puses, un </w:t>
      </w:r>
    </w:p>
    <w:p w14:paraId="19BFE172" w14:textId="348E220A" w:rsidR="00F67AEF" w:rsidRPr="003B3A6D" w:rsidRDefault="00844455" w:rsidP="009370D3">
      <w:pPr>
        <w:pStyle w:val="BodyText"/>
        <w:jc w:val="both"/>
        <w:rPr>
          <w:sz w:val="24"/>
          <w:szCs w:val="24"/>
          <w:lang w:val="lv-LV"/>
        </w:rPr>
      </w:pPr>
      <w:r>
        <w:rPr>
          <w:b/>
          <w:sz w:val="24"/>
          <w:szCs w:val="24"/>
          <w:lang w:val="lv-LV"/>
        </w:rPr>
        <w:t xml:space="preserve">_____ “    </w:t>
      </w:r>
      <w:r w:rsidR="00F67AEF" w:rsidRPr="003B3A6D">
        <w:rPr>
          <w:b/>
          <w:sz w:val="24"/>
          <w:szCs w:val="24"/>
          <w:lang w:val="lv-LV"/>
        </w:rPr>
        <w:t>”</w:t>
      </w:r>
      <w:r w:rsidR="00F67AEF" w:rsidRPr="003B3A6D">
        <w:rPr>
          <w:sz w:val="24"/>
          <w:szCs w:val="24"/>
          <w:lang w:val="lv-LV"/>
        </w:rPr>
        <w:t>, (turpmāk tekstā – Izpildītājs, pielikumos dēvēts arī par Piegādātāju), tās valdes locekļa</w:t>
      </w:r>
      <w:r w:rsidR="00F67AEF" w:rsidRPr="003B3A6D">
        <w:rPr>
          <w:b/>
          <w:sz w:val="24"/>
          <w:szCs w:val="24"/>
          <w:lang w:val="lv-LV"/>
        </w:rPr>
        <w:t xml:space="preserve"> </w:t>
      </w:r>
      <w:r w:rsidR="00F67AEF" w:rsidRPr="003B3A6D">
        <w:rPr>
          <w:sz w:val="24"/>
          <w:szCs w:val="24"/>
          <w:lang w:val="lv-LV"/>
        </w:rPr>
        <w:t xml:space="preserve"> personā, kurš rīkojas uz nolikuma pamata, no otras puses, </w:t>
      </w:r>
    </w:p>
    <w:p w14:paraId="71389CE4" w14:textId="77777777" w:rsidR="00F67AEF" w:rsidRPr="003B3A6D" w:rsidRDefault="00F67AEF" w:rsidP="009370D3">
      <w:pPr>
        <w:pStyle w:val="BodyText"/>
        <w:jc w:val="both"/>
        <w:rPr>
          <w:sz w:val="24"/>
          <w:szCs w:val="24"/>
          <w:lang w:val="lv-LV"/>
        </w:rPr>
      </w:pPr>
      <w:r w:rsidRPr="003B3A6D">
        <w:rPr>
          <w:sz w:val="24"/>
          <w:szCs w:val="24"/>
          <w:lang w:val="lv-LV"/>
        </w:rPr>
        <w:t>turpmāk tekstā - Pasūtītājs un Izpildītājs, katrs atsevišķi saukts “Līdzējs”, bet abi kopā “Līdzēji”, noslēdz sekojoša satura līgumu, turpmāk tekstā “Līgums”:</w:t>
      </w:r>
    </w:p>
    <w:p w14:paraId="23E7C5CD" w14:textId="77777777" w:rsidR="00F67AEF" w:rsidRPr="003B3A6D" w:rsidRDefault="00F67AEF" w:rsidP="00F67AEF">
      <w:pPr>
        <w:pStyle w:val="BodyText"/>
        <w:ind w:firstLine="360"/>
        <w:rPr>
          <w:sz w:val="24"/>
          <w:szCs w:val="24"/>
          <w:lang w:val="lv-LV"/>
        </w:rPr>
      </w:pPr>
    </w:p>
    <w:p w14:paraId="0D9BFD67" w14:textId="77777777" w:rsidR="00F67AEF" w:rsidRPr="003B3A6D" w:rsidRDefault="00F67AEF" w:rsidP="00F67AEF">
      <w:pPr>
        <w:numPr>
          <w:ilvl w:val="0"/>
          <w:numId w:val="12"/>
        </w:numPr>
        <w:jc w:val="center"/>
        <w:rPr>
          <w:b/>
        </w:rPr>
      </w:pPr>
      <w:r w:rsidRPr="003B3A6D">
        <w:rPr>
          <w:b/>
        </w:rPr>
        <w:t>LĪGUMA PRIEKŠMETS</w:t>
      </w:r>
    </w:p>
    <w:p w14:paraId="172929F0" w14:textId="4C35BE5E" w:rsidR="008425A3" w:rsidRDefault="008425A3" w:rsidP="00F67AEF">
      <w:pPr>
        <w:numPr>
          <w:ilvl w:val="1"/>
          <w:numId w:val="13"/>
        </w:numPr>
        <w:tabs>
          <w:tab w:val="left" w:pos="567"/>
        </w:tabs>
        <w:ind w:left="567" w:hanging="567"/>
        <w:jc w:val="both"/>
      </w:pPr>
      <w:r w:rsidRPr="008425A3">
        <w:t>Līgums tiek slēgts, pamatojoties uz Pasūtītāja organizētā iepirkuma “Elektroliziera iegāde ūdeņraža ražošanas procesam pētniecības projekta vajadzībām” (ID Nr. GVF BIO 12032026-01) rezultātiem un Izpildītāja iesniegto piedāvājumu.</w:t>
      </w:r>
    </w:p>
    <w:p w14:paraId="3D010A03" w14:textId="1F1906CD" w:rsidR="00F67AEF" w:rsidRPr="003B3A6D" w:rsidRDefault="00E010BE" w:rsidP="00F67AEF">
      <w:pPr>
        <w:numPr>
          <w:ilvl w:val="1"/>
          <w:numId w:val="13"/>
        </w:numPr>
        <w:tabs>
          <w:tab w:val="left" w:pos="567"/>
        </w:tabs>
        <w:ind w:left="567" w:hanging="567"/>
        <w:jc w:val="both"/>
      </w:pPr>
      <w:r w:rsidRPr="00E010BE">
        <w:t xml:space="preserve">1.2. Pasūtītājs uzdod, bet Izpildītājs apņemas piegādāt </w:t>
      </w:r>
      <w:r>
        <w:t xml:space="preserve">komponenti – </w:t>
      </w:r>
      <w:r w:rsidRPr="00E010BE">
        <w:t>elektrolizieri</w:t>
      </w:r>
      <w:r>
        <w:t>,</w:t>
      </w:r>
      <w:r w:rsidRPr="00E010BE">
        <w:t xml:space="preserve"> saskaņā ar Līguma Pielikumu Nr. 2 – Tehniskā specifikācija un Izpildītāja iesniegto piedāvājumu (Pielikums Nr.1), turpmāk – “Piegāde</w:t>
      </w:r>
      <w:r w:rsidR="00E12074" w:rsidRPr="00E12074">
        <w:t>”</w:t>
      </w:r>
      <w:r w:rsidR="00F67AEF" w:rsidRPr="003B3A6D">
        <w:t>.</w:t>
      </w:r>
    </w:p>
    <w:p w14:paraId="6BE9E58F" w14:textId="77777777" w:rsidR="00F67AEF" w:rsidRPr="003B3A6D" w:rsidRDefault="00F67AEF" w:rsidP="00F67AEF">
      <w:pPr>
        <w:numPr>
          <w:ilvl w:val="1"/>
          <w:numId w:val="13"/>
        </w:numPr>
        <w:tabs>
          <w:tab w:val="left" w:pos="567"/>
        </w:tabs>
        <w:ind w:left="567" w:hanging="567"/>
        <w:jc w:val="both"/>
      </w:pPr>
      <w:r w:rsidRPr="003B3A6D">
        <w:t xml:space="preserve">Veicot Piegādi, Izpildītājs izmanto savus tehniskos līdzekļus. Pasūtītājs apņemas pieņemt no Izpildītāja saskaņā ar Līgumu izpildīto Piegādes apjomu un samaksāt par tiem Līgumā noteiktajā apjomā un kārtībā. </w:t>
      </w:r>
    </w:p>
    <w:p w14:paraId="0718A24D" w14:textId="72B40E88" w:rsidR="00F67AEF" w:rsidRPr="003B3A6D" w:rsidRDefault="00F67AEF" w:rsidP="00F67AEF">
      <w:pPr>
        <w:numPr>
          <w:ilvl w:val="1"/>
          <w:numId w:val="13"/>
        </w:numPr>
        <w:tabs>
          <w:tab w:val="left" w:pos="567"/>
        </w:tabs>
        <w:ind w:left="567" w:hanging="567"/>
        <w:jc w:val="both"/>
      </w:pPr>
      <w:r w:rsidRPr="003B3A6D">
        <w:t xml:space="preserve">Līguma priekšmets tiek finansēts SIA </w:t>
      </w:r>
      <w:r w:rsidR="00A26819">
        <w:t>“</w:t>
      </w:r>
      <w:r w:rsidR="00A26819" w:rsidRPr="00D7134E">
        <w:t>FARMĀCIJAS, BIOMEDICĪNAS UN MEDICĪNAS TEHNOLOĢIJU KOMPETENCES CENTRS</w:t>
      </w:r>
      <w:r w:rsidR="00A26819">
        <w:t xml:space="preserve">” </w:t>
      </w:r>
      <w:r w:rsidRPr="003B3A6D">
        <w:t xml:space="preserve">un „Centrālā finanšu un līgumu aģentūra” noslēgtā </w:t>
      </w:r>
      <w:r w:rsidRPr="00A26819">
        <w:t>līguma Nr. 1.2.1.2.i.2/1/24/A/CFLA/00</w:t>
      </w:r>
      <w:r w:rsidR="00A26819" w:rsidRPr="00A26819">
        <w:t>5</w:t>
      </w:r>
      <w:r w:rsidRPr="003B3A6D">
        <w:rPr>
          <w:b/>
          <w:bCs/>
        </w:rPr>
        <w:t xml:space="preserve"> </w:t>
      </w:r>
      <w:r w:rsidRPr="003B3A6D">
        <w:rPr>
          <w:bCs/>
        </w:rPr>
        <w:t xml:space="preserve">ietvaros. </w:t>
      </w:r>
      <w:r w:rsidRPr="003B3A6D">
        <w:rPr>
          <w:b/>
          <w:bCs/>
        </w:rPr>
        <w:t xml:space="preserve"> </w:t>
      </w:r>
    </w:p>
    <w:p w14:paraId="5717277B" w14:textId="77777777" w:rsidR="00F67AEF" w:rsidRPr="003B3A6D" w:rsidRDefault="00F67AEF" w:rsidP="00F67AEF">
      <w:pPr>
        <w:tabs>
          <w:tab w:val="left" w:pos="567"/>
        </w:tabs>
        <w:ind w:left="567" w:hanging="567"/>
        <w:jc w:val="both"/>
      </w:pPr>
    </w:p>
    <w:p w14:paraId="2E528CC6" w14:textId="77777777" w:rsidR="00F67AEF" w:rsidRPr="003B3A6D" w:rsidRDefault="00F67AEF" w:rsidP="00F67AEF">
      <w:pPr>
        <w:numPr>
          <w:ilvl w:val="0"/>
          <w:numId w:val="12"/>
        </w:numPr>
        <w:jc w:val="center"/>
        <w:rPr>
          <w:b/>
        </w:rPr>
      </w:pPr>
      <w:r w:rsidRPr="003B3A6D">
        <w:rPr>
          <w:b/>
        </w:rPr>
        <w:t>PIEGĀDES IZPILDES TERMIŅI</w:t>
      </w:r>
    </w:p>
    <w:p w14:paraId="2FEF61C5" w14:textId="683396CB" w:rsidR="00F67AEF" w:rsidRPr="003B3A6D" w:rsidRDefault="008425A3" w:rsidP="00F67AEF">
      <w:pPr>
        <w:numPr>
          <w:ilvl w:val="1"/>
          <w:numId w:val="14"/>
        </w:numPr>
        <w:tabs>
          <w:tab w:val="left" w:pos="567"/>
        </w:tabs>
        <w:ind w:left="567" w:hanging="567"/>
        <w:jc w:val="both"/>
      </w:pPr>
      <w:r w:rsidRPr="008425A3">
        <w:t>Piegādes izpildes termiņš tiek noteikts saskaņā ar Izpildītāja piedāvājumu un nepārsniedz ____ kalendārās dienas no Līguma spēkā stāšanās dienas</w:t>
      </w:r>
      <w:r w:rsidR="00A26819">
        <w:t>.</w:t>
      </w:r>
    </w:p>
    <w:p w14:paraId="0D86943E" w14:textId="5A32B25E" w:rsidR="00F67AEF" w:rsidRPr="003B3A6D" w:rsidRDefault="00F67AEF" w:rsidP="00F67AEF">
      <w:pPr>
        <w:numPr>
          <w:ilvl w:val="1"/>
          <w:numId w:val="14"/>
        </w:numPr>
        <w:tabs>
          <w:tab w:val="left" w:pos="567"/>
        </w:tabs>
        <w:ind w:left="567" w:hanging="567"/>
        <w:jc w:val="both"/>
      </w:pPr>
      <w:r w:rsidRPr="003B3A6D">
        <w:t>Paveikto Piegādes izpildi apliecina savstarpēji parakstītais pieņemšanas nodošanas akts</w:t>
      </w:r>
      <w:r w:rsidR="009370D3">
        <w:t>.</w:t>
      </w:r>
    </w:p>
    <w:p w14:paraId="7EF1C18C" w14:textId="77777777" w:rsidR="00F67AEF" w:rsidRDefault="00F67AEF" w:rsidP="00F67AEF">
      <w:pPr>
        <w:numPr>
          <w:ilvl w:val="1"/>
          <w:numId w:val="14"/>
        </w:numPr>
        <w:tabs>
          <w:tab w:val="left" w:pos="567"/>
        </w:tabs>
        <w:ind w:left="567" w:hanging="567"/>
        <w:jc w:val="both"/>
      </w:pPr>
      <w:r w:rsidRPr="003B3A6D">
        <w:t>Galīgais Piegādes izpildes termiņš – 20xx. gada xx. xxxxxxx.</w:t>
      </w:r>
    </w:p>
    <w:p w14:paraId="1B9B0C73" w14:textId="77777777" w:rsidR="00F67AEF" w:rsidRPr="003B3A6D" w:rsidRDefault="00F67AEF" w:rsidP="00F67AEF">
      <w:pPr>
        <w:tabs>
          <w:tab w:val="left" w:pos="567"/>
        </w:tabs>
        <w:ind w:left="567"/>
        <w:jc w:val="both"/>
      </w:pPr>
    </w:p>
    <w:p w14:paraId="26396388" w14:textId="77777777" w:rsidR="00F67AEF" w:rsidRPr="003B3A6D" w:rsidRDefault="00F67AEF" w:rsidP="00F67AEF">
      <w:pPr>
        <w:numPr>
          <w:ilvl w:val="0"/>
          <w:numId w:val="12"/>
        </w:numPr>
        <w:jc w:val="center"/>
      </w:pPr>
      <w:r w:rsidRPr="003B3A6D">
        <w:rPr>
          <w:b/>
        </w:rPr>
        <w:t>LĪGUMA CENA UN NORĒĶINI</w:t>
      </w:r>
    </w:p>
    <w:p w14:paraId="6872C60B" w14:textId="15F5E781" w:rsidR="00E12074" w:rsidRDefault="00E12074" w:rsidP="00E12074">
      <w:pPr>
        <w:numPr>
          <w:ilvl w:val="1"/>
          <w:numId w:val="17"/>
        </w:numPr>
        <w:tabs>
          <w:tab w:val="left" w:pos="567"/>
        </w:tabs>
        <w:ind w:left="567" w:hanging="567"/>
        <w:jc w:val="both"/>
      </w:pPr>
      <w:r>
        <w:t xml:space="preserve"> </w:t>
      </w:r>
      <w:r w:rsidRPr="00E12074">
        <w:t xml:space="preserve">Līguma kopējā cena par </w:t>
      </w:r>
      <w:r w:rsidR="0011000A">
        <w:t xml:space="preserve">komponentes - </w:t>
      </w:r>
      <w:r w:rsidRPr="00E12074">
        <w:t>elektroliziera piegādi ir EUR ______ + PVN.</w:t>
      </w:r>
    </w:p>
    <w:p w14:paraId="078F43C1" w14:textId="77777777" w:rsidR="00E12074" w:rsidRDefault="00E12074" w:rsidP="00E12074">
      <w:pPr>
        <w:numPr>
          <w:ilvl w:val="1"/>
          <w:numId w:val="17"/>
        </w:numPr>
        <w:tabs>
          <w:tab w:val="left" w:pos="567"/>
        </w:tabs>
        <w:ind w:left="567" w:hanging="567"/>
        <w:jc w:val="both"/>
      </w:pPr>
      <w:r>
        <w:t>Maksājumi tiek veikti šādā kārtībā:</w:t>
      </w:r>
    </w:p>
    <w:p w14:paraId="5E166748" w14:textId="734C8C83" w:rsidR="00E12074" w:rsidRDefault="00E12074" w:rsidP="00E12074">
      <w:pPr>
        <w:numPr>
          <w:ilvl w:val="2"/>
          <w:numId w:val="17"/>
        </w:numPr>
        <w:tabs>
          <w:tab w:val="left" w:pos="567"/>
        </w:tabs>
        <w:jc w:val="both"/>
      </w:pPr>
      <w:r>
        <w:t xml:space="preserve"> </w:t>
      </w:r>
      <w:r w:rsidR="00E010BE">
        <w:t>Pasūtītājs</w:t>
      </w:r>
      <w:r w:rsidR="0011000A" w:rsidRPr="001540AD">
        <w:t xml:space="preserve"> apņemas veikt priekšapmaksu par katru </w:t>
      </w:r>
      <w:r w:rsidR="0011000A">
        <w:t>komponenti</w:t>
      </w:r>
      <w:r w:rsidR="0011000A" w:rsidRPr="001540AD">
        <w:t xml:space="preserve"> xx % apmērā no kopējās Līguma. </w:t>
      </w:r>
      <w:r w:rsidR="0011000A">
        <w:t>Komponentes</w:t>
      </w:r>
      <w:r w:rsidR="0011000A" w:rsidRPr="001540AD">
        <w:t xml:space="preserve"> izgatavošana tiek uzsākta no brīža, kad nauda ir ieskaitīta Pārdevēja kontā.</w:t>
      </w:r>
      <w:r>
        <w:t>;</w:t>
      </w:r>
    </w:p>
    <w:p w14:paraId="24CC39F1" w14:textId="3ADB9E09" w:rsidR="00E12074" w:rsidRDefault="00E12074" w:rsidP="00E12074">
      <w:pPr>
        <w:numPr>
          <w:ilvl w:val="2"/>
          <w:numId w:val="17"/>
        </w:numPr>
        <w:tabs>
          <w:tab w:val="left" w:pos="567"/>
        </w:tabs>
        <w:jc w:val="both"/>
      </w:pPr>
      <w:r>
        <w:t xml:space="preserve"> </w:t>
      </w:r>
      <w:r w:rsidR="0011000A" w:rsidRPr="001540AD">
        <w:t>Nākamo apmaksu xx% apmērā, p</w:t>
      </w:r>
      <w:r w:rsidR="00E010BE">
        <w:t>asūtītājs</w:t>
      </w:r>
      <w:r w:rsidR="0011000A" w:rsidRPr="001540AD">
        <w:t xml:space="preserve"> apņemas veikt nekavējoties pēc paziņojuma par </w:t>
      </w:r>
      <w:r w:rsidR="0011000A">
        <w:t>komponentes</w:t>
      </w:r>
      <w:r w:rsidR="0011000A" w:rsidRPr="001540AD">
        <w:t xml:space="preserve"> gatavību un rēķina saņemšanas. </w:t>
      </w:r>
      <w:r w:rsidR="0011000A">
        <w:t>Komponente</w:t>
      </w:r>
      <w:r w:rsidR="0011000A" w:rsidRPr="001540AD">
        <w:t xml:space="preserve"> no izgatavotājrūpnīcas tiek izsūtīta tikai pēc šā maksājuma saņemšanas</w:t>
      </w:r>
      <w:r>
        <w:t>;</w:t>
      </w:r>
    </w:p>
    <w:p w14:paraId="20FCA47C" w14:textId="0E530628" w:rsidR="00F67AEF" w:rsidRDefault="0011000A" w:rsidP="00E12074">
      <w:pPr>
        <w:numPr>
          <w:ilvl w:val="2"/>
          <w:numId w:val="17"/>
        </w:numPr>
        <w:tabs>
          <w:tab w:val="left" w:pos="567"/>
        </w:tabs>
        <w:jc w:val="both"/>
      </w:pPr>
      <w:r w:rsidRPr="001540AD">
        <w:lastRenderedPageBreak/>
        <w:t>Pēdējo apmaksu xx% p</w:t>
      </w:r>
      <w:r w:rsidR="00E010BE">
        <w:t>asūtītājs</w:t>
      </w:r>
      <w:r w:rsidRPr="001540AD">
        <w:t xml:space="preserve"> apņemas veikt 5 (piecu) darba dienu laikā pēc </w:t>
      </w:r>
      <w:r w:rsidR="00E010BE" w:rsidRPr="00E010BE">
        <w:t>piegādes dokumentu saņemšanas un preces piegādes Rīgā (CIF Riga)</w:t>
      </w:r>
      <w:r w:rsidRPr="001540AD">
        <w:t>.</w:t>
      </w:r>
      <w:r>
        <w:t xml:space="preserve"> Komponenti</w:t>
      </w:r>
      <w:r w:rsidRPr="001540AD">
        <w:t xml:space="preserve"> pieņemot tiek parakstīts pieņemšanas-nodošanas akts</w:t>
      </w:r>
      <w:r w:rsidR="00E12074">
        <w:t>.</w:t>
      </w:r>
    </w:p>
    <w:p w14:paraId="584550E4" w14:textId="2D91478D" w:rsidR="0011000A" w:rsidRPr="003B3A6D" w:rsidRDefault="0011000A" w:rsidP="00E12074">
      <w:pPr>
        <w:numPr>
          <w:ilvl w:val="2"/>
          <w:numId w:val="17"/>
        </w:numPr>
        <w:tabs>
          <w:tab w:val="left" w:pos="567"/>
        </w:tabs>
        <w:jc w:val="both"/>
      </w:pPr>
      <w:r w:rsidRPr="001540AD">
        <w:t>Par apmaksas dienu tiek uzskatīta diena, kad nauda ir ieskaitīta Pārdevēja kontā</w:t>
      </w:r>
      <w:r>
        <w:t>.</w:t>
      </w:r>
    </w:p>
    <w:p w14:paraId="173EFD92" w14:textId="77777777" w:rsidR="00F67AEF" w:rsidRPr="003B3A6D" w:rsidRDefault="00F67AEF" w:rsidP="00F67AEF">
      <w:pPr>
        <w:tabs>
          <w:tab w:val="left" w:pos="567"/>
        </w:tabs>
        <w:jc w:val="both"/>
      </w:pPr>
    </w:p>
    <w:p w14:paraId="66929052" w14:textId="77777777" w:rsidR="00F67AEF" w:rsidRPr="003B3A6D" w:rsidRDefault="00F67AEF" w:rsidP="00F67AEF">
      <w:pPr>
        <w:tabs>
          <w:tab w:val="left" w:pos="567"/>
        </w:tabs>
        <w:jc w:val="both"/>
      </w:pPr>
    </w:p>
    <w:p w14:paraId="1FB7822B" w14:textId="77777777" w:rsidR="00F67AEF" w:rsidRPr="003B3A6D" w:rsidRDefault="00F67AEF" w:rsidP="00F67AEF">
      <w:pPr>
        <w:tabs>
          <w:tab w:val="left" w:pos="567"/>
        </w:tabs>
        <w:jc w:val="both"/>
      </w:pPr>
    </w:p>
    <w:p w14:paraId="5E096012" w14:textId="77777777" w:rsidR="00F67AEF" w:rsidRDefault="00F67AEF" w:rsidP="00F67AEF">
      <w:pPr>
        <w:numPr>
          <w:ilvl w:val="0"/>
          <w:numId w:val="12"/>
        </w:numPr>
        <w:jc w:val="center"/>
        <w:rPr>
          <w:b/>
        </w:rPr>
      </w:pPr>
      <w:r w:rsidRPr="003B3A6D">
        <w:rPr>
          <w:b/>
        </w:rPr>
        <w:t>PIEGĀDES APJOMA NODOŠANAS UN PIEŅEMŠANAS KĀRTĪBA</w:t>
      </w:r>
    </w:p>
    <w:p w14:paraId="2A6F869F" w14:textId="77777777" w:rsidR="00867B7E" w:rsidRPr="003B3A6D" w:rsidRDefault="00867B7E" w:rsidP="00867B7E">
      <w:pPr>
        <w:ind w:left="720"/>
        <w:rPr>
          <w:b/>
        </w:rPr>
      </w:pPr>
    </w:p>
    <w:p w14:paraId="4908F0E8" w14:textId="2D9D91FB" w:rsidR="00F67AEF" w:rsidRDefault="00E010BE" w:rsidP="00E12074">
      <w:pPr>
        <w:numPr>
          <w:ilvl w:val="1"/>
          <w:numId w:val="15"/>
        </w:numPr>
        <w:tabs>
          <w:tab w:val="left" w:pos="567"/>
        </w:tabs>
        <w:jc w:val="both"/>
      </w:pPr>
      <w:r>
        <w:t xml:space="preserve"> Izpildītājs</w:t>
      </w:r>
      <w:r w:rsidR="0011000A" w:rsidRPr="001540AD">
        <w:t xml:space="preserve"> apņemas nodrošināt </w:t>
      </w:r>
      <w:r w:rsidR="0011000A">
        <w:t>komponentes</w:t>
      </w:r>
      <w:r w:rsidR="0011000A" w:rsidRPr="001540AD">
        <w:t xml:space="preserve"> izgatavošanu un piegādi</w:t>
      </w:r>
      <w:r w:rsidR="004D0D4A">
        <w:t xml:space="preserve"> </w:t>
      </w:r>
      <w:r w:rsidR="0011000A">
        <w:t>Rīgā (CIF Riga)</w:t>
      </w:r>
      <w:r>
        <w:t xml:space="preserve"> _______</w:t>
      </w:r>
      <w:r w:rsidR="0011000A">
        <w:t xml:space="preserve">. </w:t>
      </w:r>
      <w:r w:rsidR="00E12074">
        <w:t xml:space="preserve">Garantijas termiņš sākas no </w:t>
      </w:r>
      <w:r w:rsidR="000528BD" w:rsidRPr="000528BD">
        <w:t>piegādes dokumentu datuma</w:t>
      </w:r>
      <w:r w:rsidR="000528BD">
        <w:t xml:space="preserve"> un </w:t>
      </w:r>
      <w:r w:rsidR="00E12074">
        <w:t>pieņemšanas–nodošanas akta parakstīšanas brīža.</w:t>
      </w:r>
    </w:p>
    <w:p w14:paraId="770EC0EE" w14:textId="7D226952" w:rsidR="00F67AEF" w:rsidRDefault="004D0D4A" w:rsidP="00D020E0">
      <w:pPr>
        <w:numPr>
          <w:ilvl w:val="1"/>
          <w:numId w:val="15"/>
        </w:numPr>
        <w:tabs>
          <w:tab w:val="left" w:pos="567"/>
        </w:tabs>
        <w:jc w:val="both"/>
      </w:pPr>
      <w:r w:rsidRPr="004D0D4A">
        <w:t xml:space="preserve"> Izpildītājs nodrošina </w:t>
      </w:r>
      <w:r w:rsidR="00E010BE">
        <w:t>komponentes</w:t>
      </w:r>
      <w:r w:rsidRPr="004D0D4A">
        <w:t xml:space="preserve"> atbilstību Eiropas Savienības normatīvajiem aktiem un CE sertifikāciju, kā arī nodod Pasūtītājam visu tehnisko dokumentāciju.</w:t>
      </w:r>
    </w:p>
    <w:p w14:paraId="7140B930" w14:textId="6D0DD6EA" w:rsidR="000528BD" w:rsidRDefault="003430D1" w:rsidP="000528BD">
      <w:pPr>
        <w:numPr>
          <w:ilvl w:val="1"/>
          <w:numId w:val="15"/>
        </w:numPr>
        <w:tabs>
          <w:tab w:val="left" w:pos="567"/>
        </w:tabs>
        <w:jc w:val="both"/>
      </w:pPr>
      <w:r>
        <w:t>Komponentes</w:t>
      </w:r>
      <w:r w:rsidRPr="001540AD">
        <w:t xml:space="preserve"> piegādes</w:t>
      </w:r>
      <w:r w:rsidR="00E010BE">
        <w:t xml:space="preserve"> vieta ir Rīgā (CIF Riga)</w:t>
      </w:r>
      <w:r>
        <w:t xml:space="preserve">, </w:t>
      </w:r>
      <w:r w:rsidR="00E010BE">
        <w:t>Pasūtītājs</w:t>
      </w:r>
      <w:r w:rsidRPr="001540AD">
        <w:t xml:space="preserve"> nodrošina </w:t>
      </w:r>
      <w:r>
        <w:t>komponentes</w:t>
      </w:r>
      <w:r w:rsidRPr="001540AD">
        <w:t xml:space="preserve"> pārvietošanu teritorijā un novietošanu ražošanas telpās</w:t>
      </w:r>
      <w:r>
        <w:t>.</w:t>
      </w:r>
    </w:p>
    <w:p w14:paraId="4C863AB9" w14:textId="564977E2" w:rsidR="000528BD" w:rsidRDefault="000528BD" w:rsidP="000528BD">
      <w:pPr>
        <w:numPr>
          <w:ilvl w:val="1"/>
          <w:numId w:val="15"/>
        </w:numPr>
        <w:tabs>
          <w:tab w:val="left" w:pos="567"/>
        </w:tabs>
        <w:jc w:val="both"/>
      </w:pPr>
      <w:r w:rsidRPr="000528BD">
        <w:rPr>
          <w:color w:val="000000"/>
        </w:rPr>
        <w:t>Ja tiek konstatēti redzami bojājumi vai neatbilstības, Pasūtītājs par to nekavējoties informē Izpildītāju un fiksē tos transporta dokumentos.</w:t>
      </w:r>
    </w:p>
    <w:p w14:paraId="5DC394C8" w14:textId="6FB6B049" w:rsidR="003430D1" w:rsidRDefault="003430D1" w:rsidP="003430D1">
      <w:pPr>
        <w:numPr>
          <w:ilvl w:val="1"/>
          <w:numId w:val="15"/>
        </w:numPr>
        <w:tabs>
          <w:tab w:val="left" w:pos="567"/>
        </w:tabs>
        <w:jc w:val="both"/>
      </w:pPr>
      <w:r>
        <w:t xml:space="preserve"> </w:t>
      </w:r>
      <w:r w:rsidRPr="001540AD">
        <w:t xml:space="preserve">Īpašumtiesības uz </w:t>
      </w:r>
      <w:r>
        <w:t>komponenti</w:t>
      </w:r>
      <w:r w:rsidRPr="001540AD">
        <w:t xml:space="preserve"> pāriet no Pārdevēja uz </w:t>
      </w:r>
      <w:r w:rsidR="00E010BE">
        <w:t>Pasūtītāj</w:t>
      </w:r>
      <w:r w:rsidRPr="001540AD">
        <w:t>u</w:t>
      </w:r>
      <w:r>
        <w:t xml:space="preserve"> </w:t>
      </w:r>
      <w:r w:rsidRPr="001540AD">
        <w:t xml:space="preserve">pieņemšanas – nodošanas akta  </w:t>
      </w:r>
      <w:r>
        <w:t>(turpmāk</w:t>
      </w:r>
      <w:r w:rsidRPr="001540AD">
        <w:t xml:space="preserve"> PNA</w:t>
      </w:r>
      <w:r>
        <w:t>)</w:t>
      </w:r>
      <w:r w:rsidRPr="001540AD">
        <w:t xml:space="preserve"> parakstīšanas brīdī. </w:t>
      </w:r>
      <w:r>
        <w:t>Komponentes</w:t>
      </w:r>
      <w:r w:rsidRPr="001540AD">
        <w:t xml:space="preserve"> atbilstību PNA norādītajam </w:t>
      </w:r>
      <w:r w:rsidR="00E010BE">
        <w:t>Pasūtītāj</w:t>
      </w:r>
      <w:r w:rsidRPr="001540AD">
        <w:t xml:space="preserve">a pilnvarotais pārstāvis apstiprina ar savu parakstu uz PNA. </w:t>
      </w:r>
    </w:p>
    <w:p w14:paraId="4E9A9E62" w14:textId="0B44E931" w:rsidR="003430D1" w:rsidRDefault="003430D1" w:rsidP="003430D1">
      <w:pPr>
        <w:numPr>
          <w:ilvl w:val="1"/>
          <w:numId w:val="15"/>
        </w:numPr>
        <w:tabs>
          <w:tab w:val="left" w:pos="567"/>
        </w:tabs>
        <w:jc w:val="both"/>
      </w:pPr>
      <w:r w:rsidRPr="001540AD">
        <w:t xml:space="preserve">Pēc pieņemšanas – nodošanas akta  parakstīšanas </w:t>
      </w:r>
      <w:r w:rsidR="00E010BE">
        <w:t>Pasūtītāj</w:t>
      </w:r>
      <w:r w:rsidRPr="001540AD">
        <w:t xml:space="preserve">am vairs nav tiesību izteikt pretenzijas attiecībā uz </w:t>
      </w:r>
      <w:r w:rsidR="00E010BE">
        <w:t>komponentes</w:t>
      </w:r>
      <w:r w:rsidRPr="001540AD">
        <w:t xml:space="preserve"> komplektāciju.</w:t>
      </w:r>
    </w:p>
    <w:p w14:paraId="36D5811F" w14:textId="7103C6C1" w:rsidR="003430D1" w:rsidRDefault="00E010BE" w:rsidP="003430D1">
      <w:pPr>
        <w:numPr>
          <w:ilvl w:val="1"/>
          <w:numId w:val="15"/>
        </w:numPr>
        <w:tabs>
          <w:tab w:val="left" w:pos="567"/>
        </w:tabs>
        <w:jc w:val="both"/>
      </w:pPr>
      <w:r>
        <w:t>Pasūtītāj</w:t>
      </w:r>
      <w:r w:rsidR="003430D1" w:rsidRPr="001540AD">
        <w:t xml:space="preserve">am ir tiesības neparakstīt pieņemšanas – nodošanas aktu, ja tiek konstatēts, ka piegādātā </w:t>
      </w:r>
      <w:r w:rsidR="003430D1">
        <w:t>komponente</w:t>
      </w:r>
      <w:r w:rsidR="003430D1" w:rsidRPr="001540AD">
        <w:t xml:space="preserve"> neatbilst Līguma 1. punkta nosacījumiem, tiek konstatētas nepilnības komplektācijā, tā nefunkcionē atbilstoši savām tehniskajām īpašībām, pastāv citi </w:t>
      </w:r>
      <w:r w:rsidR="003430D1">
        <w:t>komponentes</w:t>
      </w:r>
      <w:r w:rsidR="003430D1" w:rsidRPr="001540AD">
        <w:t xml:space="preserve"> trūkumi. Šādā gadījumā Puses sastāda aktu par </w:t>
      </w:r>
      <w:r w:rsidR="003430D1">
        <w:t>komponentes</w:t>
      </w:r>
      <w:r w:rsidR="003430D1" w:rsidRPr="001540AD">
        <w:t xml:space="preserve"> neatbilstību un vienojas par termiņu trūkumu novēršanai.</w:t>
      </w:r>
    </w:p>
    <w:p w14:paraId="628D2FD1" w14:textId="77777777" w:rsidR="00AC31E0" w:rsidRDefault="00AC31E0" w:rsidP="00F67AEF">
      <w:pPr>
        <w:ind w:left="360"/>
        <w:jc w:val="both"/>
      </w:pPr>
    </w:p>
    <w:p w14:paraId="3AE7800B" w14:textId="77777777" w:rsidR="00AC31E0" w:rsidRPr="003B3A6D" w:rsidRDefault="00AC31E0" w:rsidP="00F67AEF">
      <w:pPr>
        <w:ind w:left="360"/>
        <w:jc w:val="both"/>
      </w:pPr>
    </w:p>
    <w:p w14:paraId="0C0C63B3" w14:textId="41010F57" w:rsidR="00F67AEF" w:rsidRPr="003B3A6D" w:rsidRDefault="003430D1" w:rsidP="00F67AEF">
      <w:pPr>
        <w:numPr>
          <w:ilvl w:val="0"/>
          <w:numId w:val="12"/>
        </w:numPr>
        <w:jc w:val="center"/>
        <w:rPr>
          <w:b/>
        </w:rPr>
      </w:pPr>
      <w:r w:rsidRPr="003430D1">
        <w:rPr>
          <w:b/>
        </w:rPr>
        <w:t>KVALITĀTE UN GARANTIJAS</w:t>
      </w:r>
    </w:p>
    <w:p w14:paraId="52597975" w14:textId="575B0082" w:rsidR="00F67AEF" w:rsidRPr="003B3A6D" w:rsidRDefault="00E010BE" w:rsidP="00F67AEF">
      <w:pPr>
        <w:numPr>
          <w:ilvl w:val="1"/>
          <w:numId w:val="16"/>
        </w:numPr>
        <w:tabs>
          <w:tab w:val="left" w:pos="567"/>
        </w:tabs>
        <w:ind w:left="567" w:hanging="567"/>
        <w:jc w:val="both"/>
      </w:pPr>
      <w:r>
        <w:t>Izpildītājs</w:t>
      </w:r>
      <w:r w:rsidR="003430D1" w:rsidRPr="001540AD">
        <w:t xml:space="preserve"> garantē, ka Iekārtu kvalitāte un komplektācija atbilst izgatavotājfirmas noteiktajām normām un Eiropas Savienības prasībām attiecībā uz ražotāja atbildību par preces kvalitāti. </w:t>
      </w:r>
      <w:r>
        <w:t xml:space="preserve">Izpildītāj </w:t>
      </w:r>
      <w:r w:rsidR="003430D1" w:rsidRPr="001540AD">
        <w:t xml:space="preserve">nodrošina piegādātajai </w:t>
      </w:r>
      <w:r w:rsidR="003430D1">
        <w:t>komponentei</w:t>
      </w:r>
      <w:r w:rsidR="003430D1" w:rsidRPr="001540AD">
        <w:t xml:space="preserve"> kvalitātes sertifikātu, kā arī ekspluatācijas un tehnisko dokumentāciju angļu valodā</w:t>
      </w:r>
      <w:r w:rsidR="00F67AEF" w:rsidRPr="003B3A6D">
        <w:t>.</w:t>
      </w:r>
    </w:p>
    <w:p w14:paraId="0C3C716B" w14:textId="126F15EB" w:rsidR="00F67AEF" w:rsidRPr="003B3A6D" w:rsidRDefault="003430D1" w:rsidP="00A53A11">
      <w:pPr>
        <w:numPr>
          <w:ilvl w:val="1"/>
          <w:numId w:val="16"/>
        </w:numPr>
        <w:tabs>
          <w:tab w:val="left" w:pos="567"/>
        </w:tabs>
        <w:ind w:hanging="567"/>
        <w:jc w:val="both"/>
      </w:pPr>
      <w:r w:rsidRPr="001540AD">
        <w:t xml:space="preserve">Pārdevēja noteiktā </w:t>
      </w:r>
      <w:r>
        <w:t>komponentes</w:t>
      </w:r>
      <w:r w:rsidRPr="001540AD">
        <w:t xml:space="preserve"> garantija ir 12 (divpadsmit) mēneši no</w:t>
      </w:r>
      <w:r w:rsidR="000528BD" w:rsidRPr="000528BD">
        <w:t xml:space="preserve"> piegādes dokumentu datuma</w:t>
      </w:r>
      <w:r w:rsidR="000528BD">
        <w:t>.</w:t>
      </w:r>
    </w:p>
    <w:p w14:paraId="05D7D2DE" w14:textId="77777777" w:rsidR="00F67AEF" w:rsidRPr="003B3A6D" w:rsidRDefault="00F67AEF" w:rsidP="00F67AEF">
      <w:pPr>
        <w:ind w:left="360"/>
        <w:jc w:val="both"/>
      </w:pPr>
    </w:p>
    <w:p w14:paraId="43C13C94" w14:textId="15CC4DFE" w:rsidR="00F67AEF" w:rsidRPr="003B3A6D" w:rsidRDefault="003430D1" w:rsidP="00F67AEF">
      <w:pPr>
        <w:numPr>
          <w:ilvl w:val="0"/>
          <w:numId w:val="12"/>
        </w:numPr>
        <w:jc w:val="center"/>
        <w:rPr>
          <w:b/>
        </w:rPr>
      </w:pPr>
      <w:r w:rsidRPr="003430D1">
        <w:rPr>
          <w:b/>
        </w:rPr>
        <w:t>STRĪDU ATRISINĀŠANA UN ATBILDĪBA</w:t>
      </w:r>
    </w:p>
    <w:p w14:paraId="673DE0DD" w14:textId="7B8A305E" w:rsidR="00F67AEF" w:rsidRPr="003B3A6D" w:rsidRDefault="003430D1" w:rsidP="00F67AEF">
      <w:pPr>
        <w:numPr>
          <w:ilvl w:val="1"/>
          <w:numId w:val="18"/>
        </w:numPr>
        <w:tabs>
          <w:tab w:val="left" w:pos="567"/>
        </w:tabs>
        <w:ind w:left="567" w:hanging="567"/>
        <w:jc w:val="both"/>
      </w:pPr>
      <w:r w:rsidRPr="001540AD">
        <w:t>Visus strīdus un nesaskaņas, kas saistītas ar šī Līguma izpildi puses risina savstarpējo pārrunu ceļā</w:t>
      </w:r>
      <w:r>
        <w:t>.</w:t>
      </w:r>
    </w:p>
    <w:p w14:paraId="6CA5ED82" w14:textId="2B6F0E1D" w:rsidR="00F67AEF" w:rsidRPr="003B3A6D" w:rsidRDefault="003430D1" w:rsidP="00F67AEF">
      <w:pPr>
        <w:numPr>
          <w:ilvl w:val="1"/>
          <w:numId w:val="18"/>
        </w:numPr>
        <w:tabs>
          <w:tab w:val="left" w:pos="567"/>
        </w:tabs>
        <w:ind w:left="567" w:hanging="567"/>
        <w:jc w:val="both"/>
      </w:pPr>
      <w:r w:rsidRPr="001540AD">
        <w:t>Ja pārrunu ceļā vienošanos nav iespējams sasniegt, tad strīdi un nesaskaņas tiek atrisināti LR tiesu iestādēs atbilstoši LR likumdošanas aktiem</w:t>
      </w:r>
      <w:r w:rsidR="00F67AEF" w:rsidRPr="003B3A6D">
        <w:t>.</w:t>
      </w:r>
    </w:p>
    <w:p w14:paraId="3495831F" w14:textId="270BDA21" w:rsidR="00F67AEF" w:rsidRPr="003B3A6D" w:rsidRDefault="003430D1" w:rsidP="00F67AEF">
      <w:pPr>
        <w:numPr>
          <w:ilvl w:val="1"/>
          <w:numId w:val="18"/>
        </w:numPr>
        <w:tabs>
          <w:tab w:val="left" w:pos="567"/>
        </w:tabs>
        <w:ind w:left="567" w:hanging="567"/>
        <w:jc w:val="both"/>
      </w:pPr>
      <w:r w:rsidRPr="001540AD">
        <w:t>Puses apņemas neizpaust jebkuru tehnisko, finansiālo un komerciālo informāciju, kā arī citus datus, kas iegūti vai tapa zināmi Līguma darbības laikā un, kas var tikt izmantoti konkurences nolūkos</w:t>
      </w:r>
      <w:r w:rsidR="00F67AEF" w:rsidRPr="003B3A6D">
        <w:t>.</w:t>
      </w:r>
    </w:p>
    <w:p w14:paraId="66D40F81" w14:textId="77777777" w:rsidR="00F67AEF" w:rsidRPr="003B3A6D" w:rsidRDefault="00F67AEF" w:rsidP="00F67AEF">
      <w:pPr>
        <w:jc w:val="both"/>
      </w:pPr>
    </w:p>
    <w:p w14:paraId="7063C07F" w14:textId="77777777" w:rsidR="00F67AEF" w:rsidRPr="003B3A6D" w:rsidRDefault="00F67AEF" w:rsidP="00F67AEF">
      <w:pPr>
        <w:numPr>
          <w:ilvl w:val="0"/>
          <w:numId w:val="12"/>
        </w:numPr>
        <w:jc w:val="center"/>
        <w:rPr>
          <w:b/>
        </w:rPr>
      </w:pPr>
      <w:r w:rsidRPr="003B3A6D">
        <w:rPr>
          <w:b/>
        </w:rPr>
        <w:t>CITI NOTEIKUMI</w:t>
      </w:r>
    </w:p>
    <w:p w14:paraId="3DDCB2E9" w14:textId="0A63D65C" w:rsidR="00F67AEF" w:rsidRPr="003B3A6D" w:rsidRDefault="003430D1" w:rsidP="00F67AEF">
      <w:pPr>
        <w:numPr>
          <w:ilvl w:val="1"/>
          <w:numId w:val="19"/>
        </w:numPr>
        <w:tabs>
          <w:tab w:val="left" w:pos="567"/>
        </w:tabs>
        <w:ind w:left="567" w:hanging="567"/>
        <w:jc w:val="both"/>
      </w:pPr>
      <w:r w:rsidRPr="001540AD">
        <w:t>Puses apņemas iepriekš rakstiski informēt cita citu par iespējamām izmaiņām tās adresē, kas norādīta šajā Līgumā, nosaukumā, citos rekvizītos un juridiskajā statusā</w:t>
      </w:r>
      <w:r w:rsidR="00F67AEF" w:rsidRPr="003B3A6D">
        <w:t>.</w:t>
      </w:r>
    </w:p>
    <w:p w14:paraId="56C86857" w14:textId="137E2CC7" w:rsidR="00F67AEF" w:rsidRPr="003B3A6D" w:rsidRDefault="003430D1" w:rsidP="00F67AEF">
      <w:pPr>
        <w:numPr>
          <w:ilvl w:val="1"/>
          <w:numId w:val="19"/>
        </w:numPr>
        <w:tabs>
          <w:tab w:val="left" w:pos="567"/>
        </w:tabs>
        <w:ind w:left="567" w:hanging="567"/>
        <w:jc w:val="both"/>
      </w:pPr>
      <w:r w:rsidRPr="001540AD">
        <w:lastRenderedPageBreak/>
        <w:t>Pušu reorganizācija vai īpašuma formas izmaiņa nevar būt par pamatu Līguma vienpusējiem grozījumiem vai izbeigšanai, jo Līguma izpildīšanas pienākums pāriet Pušu tiesību pārņēmējiem</w:t>
      </w:r>
      <w:r w:rsidR="00F67AEF" w:rsidRPr="003B3A6D">
        <w:t>.</w:t>
      </w:r>
    </w:p>
    <w:p w14:paraId="6157A752" w14:textId="792DCCFC" w:rsidR="00F67AEF" w:rsidRPr="003B3A6D" w:rsidRDefault="003430D1" w:rsidP="00F67AEF">
      <w:pPr>
        <w:numPr>
          <w:ilvl w:val="1"/>
          <w:numId w:val="19"/>
        </w:numPr>
        <w:tabs>
          <w:tab w:val="left" w:pos="567"/>
        </w:tabs>
        <w:ind w:left="567" w:hanging="567"/>
        <w:jc w:val="both"/>
      </w:pPr>
      <w:r w:rsidRPr="001540AD">
        <w:t>Jebkuras izmaiņas un papildinājumi šajā līgumā izdarāmi tikai pēc Pušu rakstiskas vienošanās, kura no parakstīšanas brīža uzskatāma par šī Līguma neatņemamu sastāvdaļu</w:t>
      </w:r>
      <w:r w:rsidR="00F67AEF" w:rsidRPr="003B3A6D">
        <w:t>.</w:t>
      </w:r>
    </w:p>
    <w:p w14:paraId="7ABAED32" w14:textId="538AFBF1" w:rsidR="00F67AEF" w:rsidRPr="003B3A6D" w:rsidRDefault="003430D1" w:rsidP="00F67AEF">
      <w:pPr>
        <w:numPr>
          <w:ilvl w:val="1"/>
          <w:numId w:val="19"/>
        </w:numPr>
        <w:tabs>
          <w:tab w:val="left" w:pos="567"/>
        </w:tabs>
        <w:ind w:left="567" w:hanging="567"/>
        <w:jc w:val="both"/>
      </w:pPr>
      <w:r w:rsidRPr="001540AD">
        <w:t>Šis līgums sastādīts latviešu un angļu valodā uz 5 (piecām) lappusēm 2 (divos) identiskos eksemplāros, kuri glabājas pa vienam pie katras Puses</w:t>
      </w:r>
      <w:r w:rsidR="00F67AEF" w:rsidRPr="003B3A6D">
        <w:t>.</w:t>
      </w:r>
    </w:p>
    <w:p w14:paraId="041CB78B" w14:textId="1F166523" w:rsidR="003430D1" w:rsidRPr="001540AD" w:rsidRDefault="003430D1" w:rsidP="007A4C4D">
      <w:pPr>
        <w:numPr>
          <w:ilvl w:val="1"/>
          <w:numId w:val="19"/>
        </w:numPr>
        <w:tabs>
          <w:tab w:val="left" w:pos="567"/>
        </w:tabs>
        <w:ind w:left="567" w:hanging="567"/>
        <w:jc w:val="both"/>
      </w:pPr>
      <w:r w:rsidRPr="001540AD">
        <w:t>Jautājumos, kas nav atrunāti šajā Līgumā, Puses vadīsies no Latvijas Republikā spēkā esošajiem tiesību aktiem</w:t>
      </w:r>
      <w:r w:rsidR="00F67AEF" w:rsidRPr="003B3A6D">
        <w:t>.</w:t>
      </w:r>
    </w:p>
    <w:p w14:paraId="60D3F0EB" w14:textId="77777777" w:rsidR="00AC31E0" w:rsidRPr="003B3A6D" w:rsidRDefault="00AC31E0" w:rsidP="00F67AEF"/>
    <w:p w14:paraId="2D4C101A" w14:textId="77777777" w:rsidR="00F67AEF" w:rsidRPr="003B3A6D" w:rsidRDefault="00F67AEF" w:rsidP="00F67AEF">
      <w:pPr>
        <w:jc w:val="both"/>
      </w:pPr>
    </w:p>
    <w:p w14:paraId="5A127369" w14:textId="77777777" w:rsidR="00F67AEF" w:rsidRPr="003B3A6D" w:rsidRDefault="00F67AEF" w:rsidP="00F67AEF">
      <w:pPr>
        <w:numPr>
          <w:ilvl w:val="0"/>
          <w:numId w:val="12"/>
        </w:numPr>
        <w:jc w:val="center"/>
        <w:rPr>
          <w:b/>
        </w:rPr>
      </w:pPr>
      <w:r w:rsidRPr="003B3A6D">
        <w:rPr>
          <w:b/>
        </w:rPr>
        <w:t>NOBEIGUMA NOTEIKUMI</w:t>
      </w:r>
    </w:p>
    <w:p w14:paraId="7FE6F3F3" w14:textId="77777777" w:rsidR="007A4C4D" w:rsidRDefault="00F67AEF" w:rsidP="007A4C4D">
      <w:pPr>
        <w:numPr>
          <w:ilvl w:val="1"/>
          <w:numId w:val="20"/>
        </w:numPr>
        <w:tabs>
          <w:tab w:val="left" w:pos="567"/>
        </w:tabs>
        <w:ind w:left="567" w:hanging="567"/>
        <w:jc w:val="both"/>
      </w:pPr>
      <w:r w:rsidRPr="003B3A6D">
        <w:t>Līgums stājas spēkā no brīža, kad to parakstījuši abi Līdzēji</w:t>
      </w:r>
      <w:r w:rsidR="007A4C4D">
        <w:t xml:space="preserve">, </w:t>
      </w:r>
      <w:r w:rsidR="007A4C4D" w:rsidRPr="001540AD">
        <w:t>un darbojas līdz savstarpējo saistību izpildei.</w:t>
      </w:r>
    </w:p>
    <w:p w14:paraId="585512DD" w14:textId="4ABE4196" w:rsidR="00F67AEF" w:rsidRDefault="007A4C4D" w:rsidP="007A4C4D">
      <w:pPr>
        <w:numPr>
          <w:ilvl w:val="1"/>
          <w:numId w:val="20"/>
        </w:numPr>
        <w:tabs>
          <w:tab w:val="left" w:pos="567"/>
        </w:tabs>
        <w:ind w:left="567" w:hanging="567"/>
        <w:jc w:val="both"/>
      </w:pPr>
      <w:r>
        <w:t xml:space="preserve">Līgums </w:t>
      </w:r>
      <w:r w:rsidRPr="00AC04B7">
        <w:rPr>
          <w:lang w:val="lv-LV"/>
        </w:rPr>
        <w:t>tiek parakstīt</w:t>
      </w:r>
      <w:r>
        <w:rPr>
          <w:lang w:val="lv-LV"/>
        </w:rPr>
        <w:t>s</w:t>
      </w:r>
      <w:r w:rsidRPr="00AC04B7">
        <w:rPr>
          <w:lang w:val="lv-LV"/>
        </w:rPr>
        <w:t xml:space="preserve"> elektroniski ar drošu elektronisko parakstu un laika zīmogu. Katra </w:t>
      </w:r>
      <w:r>
        <w:rPr>
          <w:lang w:val="lv-LV"/>
        </w:rPr>
        <w:t>PUSE</w:t>
      </w:r>
      <w:r w:rsidRPr="00AC04B7">
        <w:rPr>
          <w:lang w:val="lv-LV"/>
        </w:rPr>
        <w:t xml:space="preserve"> glabā elektroniski parakstītu </w:t>
      </w:r>
      <w:r>
        <w:rPr>
          <w:lang w:val="lv-LV"/>
        </w:rPr>
        <w:t>līguma</w:t>
      </w:r>
      <w:r w:rsidRPr="00AC04B7">
        <w:rPr>
          <w:lang w:val="lv-LV"/>
        </w:rPr>
        <w:t xml:space="preserve"> eksemplāru</w:t>
      </w:r>
      <w:r w:rsidR="00F67AEF" w:rsidRPr="003B3A6D">
        <w:t>.</w:t>
      </w:r>
    </w:p>
    <w:p w14:paraId="3062DB5B" w14:textId="77777777" w:rsidR="00AC31E0" w:rsidRPr="003B3A6D" w:rsidRDefault="00AC31E0" w:rsidP="00AC31E0">
      <w:pPr>
        <w:tabs>
          <w:tab w:val="left" w:pos="567"/>
        </w:tabs>
        <w:ind w:left="360"/>
        <w:jc w:val="both"/>
      </w:pPr>
    </w:p>
    <w:p w14:paraId="52C18499" w14:textId="77777777" w:rsidR="00F67AEF" w:rsidRPr="003B3A6D" w:rsidRDefault="00F67AEF" w:rsidP="00F67AEF">
      <w:pPr>
        <w:jc w:val="both"/>
      </w:pPr>
    </w:p>
    <w:p w14:paraId="6508B307" w14:textId="77777777" w:rsidR="00F67AEF" w:rsidRPr="003B3A6D" w:rsidRDefault="00F67AEF" w:rsidP="00F67AEF">
      <w:pPr>
        <w:numPr>
          <w:ilvl w:val="0"/>
          <w:numId w:val="12"/>
        </w:numPr>
        <w:jc w:val="center"/>
        <w:rPr>
          <w:b/>
        </w:rPr>
      </w:pPr>
      <w:r w:rsidRPr="003B3A6D">
        <w:rPr>
          <w:b/>
        </w:rPr>
        <w:t>LĪDZĒJU JURIDISKĀS ADRESES UN REKVIZĪTI</w:t>
      </w:r>
    </w:p>
    <w:tbl>
      <w:tblPr>
        <w:tblW w:w="8789" w:type="dxa"/>
        <w:tblLook w:val="01E0" w:firstRow="1" w:lastRow="1" w:firstColumn="1" w:lastColumn="1" w:noHBand="0" w:noVBand="0"/>
      </w:tblPr>
      <w:tblGrid>
        <w:gridCol w:w="4398"/>
        <w:gridCol w:w="4391"/>
      </w:tblGrid>
      <w:tr w:rsidR="00F67AEF" w:rsidRPr="003B3A6D" w14:paraId="7015191C" w14:textId="77777777" w:rsidTr="00F8261C">
        <w:tc>
          <w:tcPr>
            <w:tcW w:w="4398" w:type="dxa"/>
          </w:tcPr>
          <w:p w14:paraId="19C8FE65" w14:textId="77777777" w:rsidR="00F67AEF" w:rsidRPr="003B3A6D" w:rsidRDefault="00F67AEF" w:rsidP="00F8261C">
            <w:r w:rsidRPr="003B3A6D">
              <w:t>SIA “xxx”</w:t>
            </w:r>
          </w:p>
          <w:p w14:paraId="4ED41CEA" w14:textId="77777777" w:rsidR="00F67AEF" w:rsidRPr="003B3A6D" w:rsidRDefault="00F67AEF" w:rsidP="00F8261C">
            <w:r w:rsidRPr="003B3A6D">
              <w:t>Reģ.nr.: xxx</w:t>
            </w:r>
          </w:p>
          <w:p w14:paraId="3A662E00" w14:textId="77777777" w:rsidR="00F67AEF" w:rsidRPr="003B3A6D" w:rsidRDefault="00F67AEF" w:rsidP="00F8261C">
            <w:r w:rsidRPr="003B3A6D">
              <w:t>Adrese: xxx</w:t>
            </w:r>
          </w:p>
          <w:p w14:paraId="7CFF8C8A" w14:textId="77777777" w:rsidR="00F67AEF" w:rsidRPr="003B3A6D" w:rsidRDefault="00F67AEF" w:rsidP="00F8261C">
            <w:pPr>
              <w:jc w:val="both"/>
            </w:pPr>
            <w:r w:rsidRPr="003B3A6D">
              <w:rPr>
                <w:lang w:val="de-DE"/>
              </w:rPr>
              <w:t xml:space="preserve">Banka: </w:t>
            </w:r>
            <w:r w:rsidRPr="003B3A6D">
              <w:t>xxx</w:t>
            </w:r>
          </w:p>
          <w:p w14:paraId="72BF8277" w14:textId="77777777" w:rsidR="00F67AEF" w:rsidRPr="003B3A6D" w:rsidRDefault="00F67AEF" w:rsidP="00F8261C">
            <w:r w:rsidRPr="003B3A6D">
              <w:rPr>
                <w:lang w:val="de-DE"/>
              </w:rPr>
              <w:t xml:space="preserve">Konts: </w:t>
            </w:r>
            <w:r w:rsidRPr="003B3A6D">
              <w:t>xxx</w:t>
            </w:r>
          </w:p>
          <w:p w14:paraId="37FD047E" w14:textId="77777777" w:rsidR="00F67AEF" w:rsidRPr="003B3A6D" w:rsidRDefault="00F67AEF" w:rsidP="00F8261C">
            <w:pPr>
              <w:rPr>
                <w:b/>
                <w:bCs/>
              </w:rPr>
            </w:pPr>
          </w:p>
          <w:p w14:paraId="00A239F5" w14:textId="77777777" w:rsidR="00F67AEF" w:rsidRPr="003B3A6D" w:rsidRDefault="00F67AEF" w:rsidP="00F8261C">
            <w:pPr>
              <w:rPr>
                <w:b/>
                <w:bCs/>
              </w:rPr>
            </w:pPr>
          </w:p>
          <w:p w14:paraId="6A9619DC" w14:textId="77777777" w:rsidR="00F67AEF" w:rsidRPr="003B3A6D" w:rsidRDefault="00F67AEF" w:rsidP="00F8261C">
            <w:pPr>
              <w:rPr>
                <w:b/>
                <w:bCs/>
              </w:rPr>
            </w:pPr>
          </w:p>
        </w:tc>
        <w:tc>
          <w:tcPr>
            <w:tcW w:w="4391" w:type="dxa"/>
          </w:tcPr>
          <w:p w14:paraId="1B6AED0F" w14:textId="77777777" w:rsidR="00F67AEF" w:rsidRPr="003B3A6D" w:rsidRDefault="00F67AEF" w:rsidP="00F8261C">
            <w:pPr>
              <w:rPr>
                <w:b/>
                <w:bCs/>
              </w:rPr>
            </w:pPr>
          </w:p>
        </w:tc>
      </w:tr>
      <w:tr w:rsidR="00F67AEF" w:rsidRPr="00684D5D" w14:paraId="67432DC6" w14:textId="77777777" w:rsidTr="00F8261C">
        <w:tc>
          <w:tcPr>
            <w:tcW w:w="4398" w:type="dxa"/>
          </w:tcPr>
          <w:p w14:paraId="74713E01" w14:textId="77777777" w:rsidR="00F67AEF" w:rsidRPr="003B3A6D" w:rsidRDefault="00F67AEF" w:rsidP="00F8261C">
            <w:r w:rsidRPr="003B3A6D">
              <w:t>V.Uzvārds __________________________</w:t>
            </w:r>
          </w:p>
          <w:p w14:paraId="3764AFB7" w14:textId="77777777" w:rsidR="00F67AEF" w:rsidRPr="003B3A6D" w:rsidRDefault="00F67AEF" w:rsidP="00F8261C"/>
          <w:p w14:paraId="2CB5C2FE" w14:textId="77777777" w:rsidR="00F67AEF" w:rsidRPr="003B3A6D" w:rsidRDefault="00F67AEF" w:rsidP="00F8261C"/>
          <w:p w14:paraId="54065700" w14:textId="77777777" w:rsidR="00F67AEF" w:rsidRPr="003B3A6D" w:rsidRDefault="00F67AEF" w:rsidP="00F8261C"/>
        </w:tc>
        <w:tc>
          <w:tcPr>
            <w:tcW w:w="4391" w:type="dxa"/>
          </w:tcPr>
          <w:p w14:paraId="124474D8" w14:textId="77777777" w:rsidR="00F67AEF" w:rsidRPr="00684D5D" w:rsidRDefault="00F67AEF" w:rsidP="00F8261C">
            <w:pPr>
              <w:jc w:val="both"/>
            </w:pPr>
            <w:r w:rsidRPr="003B3A6D">
              <w:t>_________________________</w:t>
            </w:r>
          </w:p>
        </w:tc>
      </w:tr>
    </w:tbl>
    <w:p w14:paraId="174004AF" w14:textId="77777777" w:rsidR="00F67AEF" w:rsidRPr="00684D5D" w:rsidRDefault="00F67AEF" w:rsidP="00F67AEF">
      <w:pPr>
        <w:rPr>
          <w:bCs/>
        </w:rPr>
      </w:pPr>
    </w:p>
    <w:p w14:paraId="0E007BCD" w14:textId="77777777" w:rsidR="00F67AEF" w:rsidRPr="00684D5D" w:rsidRDefault="00F67AEF" w:rsidP="00F67AEF">
      <w:pPr>
        <w:rPr>
          <w:bCs/>
        </w:rPr>
      </w:pPr>
    </w:p>
    <w:p w14:paraId="54D5E312" w14:textId="69D51FCD" w:rsidR="00844455" w:rsidRDefault="00844455">
      <w:pPr>
        <w:spacing w:after="160" w:line="278" w:lineRule="auto"/>
      </w:pPr>
      <w:r>
        <w:br w:type="page"/>
      </w:r>
    </w:p>
    <w:p w14:paraId="4A73877F" w14:textId="77777777" w:rsidR="00844455" w:rsidRDefault="00844455" w:rsidP="00844455">
      <w:pPr>
        <w:widowControl w:val="0"/>
        <w:autoSpaceDE w:val="0"/>
        <w:autoSpaceDN w:val="0"/>
        <w:jc w:val="right"/>
        <w:rPr>
          <w:rFonts w:eastAsia="MS Gothic"/>
          <w:b/>
          <w:bCs/>
        </w:rPr>
      </w:pPr>
      <w:r w:rsidRPr="0020538F">
        <w:rPr>
          <w:rFonts w:eastAsia="MS Gothic"/>
          <w:b/>
          <w:bCs/>
        </w:rPr>
        <w:lastRenderedPageBreak/>
        <w:t xml:space="preserve">Pielikums Nr. </w:t>
      </w:r>
      <w:r>
        <w:rPr>
          <w:rFonts w:eastAsia="MS Gothic"/>
          <w:b/>
          <w:bCs/>
        </w:rPr>
        <w:t>5 / Annex No. 5</w:t>
      </w:r>
    </w:p>
    <w:p w14:paraId="4D21E748" w14:textId="77777777" w:rsidR="00844455" w:rsidRPr="00F6310D" w:rsidRDefault="00844455" w:rsidP="00844455">
      <w:pPr>
        <w:jc w:val="right"/>
        <w:rPr>
          <w:b/>
        </w:rPr>
      </w:pPr>
      <w:r>
        <w:rPr>
          <w:b/>
        </w:rPr>
        <w:t xml:space="preserve">Līgums paraugs / </w:t>
      </w:r>
      <w:r w:rsidRPr="00043F07">
        <w:rPr>
          <w:b/>
        </w:rPr>
        <w:t>Draft Contract</w:t>
      </w:r>
    </w:p>
    <w:p w14:paraId="28B28E53" w14:textId="77777777" w:rsidR="00844455" w:rsidRPr="00F6310D" w:rsidRDefault="00844455" w:rsidP="00844455">
      <w:pPr>
        <w:tabs>
          <w:tab w:val="left" w:pos="855"/>
        </w:tabs>
        <w:jc w:val="right"/>
      </w:pPr>
      <w:r w:rsidRPr="00F6310D">
        <w:t xml:space="preserve">SIA </w:t>
      </w:r>
      <w:r>
        <w:t>GVF BIO</w:t>
      </w:r>
      <w:r w:rsidRPr="00F6310D">
        <w:t xml:space="preserve"> iepirkuma “</w:t>
      </w:r>
      <w:r w:rsidRPr="00780AD5">
        <w:rPr>
          <w:color w:val="000000"/>
        </w:rPr>
        <w:t xml:space="preserve">Elektroliziera </w:t>
      </w:r>
      <w:r w:rsidRPr="00780AD5">
        <w:t>iegāde ūdeņraža ražošanas procesam pētniecības projekta vajadzībām</w:t>
      </w:r>
      <w:r w:rsidRPr="00F6310D">
        <w:t>”</w:t>
      </w:r>
      <w:r>
        <w:t xml:space="preserve">/ </w:t>
      </w:r>
      <w:r w:rsidRPr="00AC31E0">
        <w:t>“</w:t>
      </w:r>
      <w:r w:rsidRPr="00AC31E0">
        <w:rPr>
          <w:iCs/>
        </w:rPr>
        <w:t>Procurement of electrolyzer for hydrogen production process for research project needs”</w:t>
      </w:r>
      <w:r w:rsidRPr="00F6310D">
        <w:t xml:space="preserve"> nolikumam</w:t>
      </w:r>
    </w:p>
    <w:p w14:paraId="7F1457A6" w14:textId="15409B13" w:rsidR="00844455" w:rsidRPr="00844455" w:rsidRDefault="00844455" w:rsidP="00844455">
      <w:pPr>
        <w:widowControl w:val="0"/>
        <w:autoSpaceDE w:val="0"/>
        <w:autoSpaceDN w:val="0"/>
        <w:spacing w:before="1"/>
        <w:ind w:left="1878"/>
        <w:jc w:val="right"/>
        <w:rPr>
          <w:b/>
        </w:rPr>
      </w:pPr>
      <w:r w:rsidRPr="00F6310D">
        <w:t xml:space="preserve">id. Nr. </w:t>
      </w:r>
      <w:r>
        <w:rPr>
          <w:b/>
          <w:bCs/>
        </w:rPr>
        <w:t xml:space="preserve">GVF BIO </w:t>
      </w:r>
      <w:r>
        <w:rPr>
          <w:b/>
        </w:rPr>
        <w:t>12032026-01</w:t>
      </w:r>
    </w:p>
    <w:p w14:paraId="4F484414" w14:textId="77777777" w:rsidR="00844455" w:rsidRDefault="00844455" w:rsidP="00844455">
      <w:pPr>
        <w:spacing w:before="100" w:beforeAutospacing="1" w:after="100" w:afterAutospacing="1"/>
        <w:jc w:val="center"/>
        <w:rPr>
          <w:b/>
          <w:bCs/>
          <w:color w:val="000000"/>
        </w:rPr>
      </w:pPr>
    </w:p>
    <w:p w14:paraId="19E88957" w14:textId="5576F2AA" w:rsidR="00844455" w:rsidRDefault="00844455" w:rsidP="00844455">
      <w:pPr>
        <w:jc w:val="center"/>
        <w:rPr>
          <w:b/>
          <w:bCs/>
          <w:color w:val="000000"/>
        </w:rPr>
      </w:pPr>
      <w:r w:rsidRPr="00844455">
        <w:rPr>
          <w:b/>
          <w:bCs/>
          <w:color w:val="000000"/>
        </w:rPr>
        <w:t>PROCUREMENT CONTRACT No. ______</w:t>
      </w:r>
    </w:p>
    <w:p w14:paraId="6E6D8B59" w14:textId="77777777" w:rsidR="00844455" w:rsidRPr="00844455" w:rsidRDefault="00844455" w:rsidP="00844455">
      <w:pPr>
        <w:jc w:val="center"/>
        <w:rPr>
          <w:b/>
          <w:bCs/>
          <w:color w:val="000000"/>
        </w:rPr>
      </w:pPr>
    </w:p>
    <w:p w14:paraId="0A6C1EFE" w14:textId="06BE635F" w:rsidR="00844455" w:rsidRDefault="00844455" w:rsidP="00844455">
      <w:pPr>
        <w:jc w:val="both"/>
        <w:rPr>
          <w:color w:val="000000"/>
        </w:rPr>
      </w:pPr>
      <w:r w:rsidRPr="00844455">
        <w:rPr>
          <w:color w:val="000000"/>
        </w:rPr>
        <w:t>Place:</w:t>
      </w:r>
      <w:r>
        <w:rPr>
          <w:color w:val="000000"/>
        </w:rPr>
        <w:tab/>
      </w:r>
      <w:r w:rsidRPr="00844455">
        <w:rPr>
          <w:color w:val="000000"/>
        </w:rPr>
        <w:t xml:space="preserve"> _____________, </w:t>
      </w:r>
      <w:r>
        <w:rPr>
          <w:color w:val="000000"/>
        </w:rPr>
        <w:tab/>
      </w:r>
      <w:r w:rsidRPr="00844455">
        <w:rPr>
          <w:color w:val="000000"/>
        </w:rPr>
        <w:t>xx.xx.2026</w:t>
      </w:r>
    </w:p>
    <w:p w14:paraId="238DEC29" w14:textId="77777777" w:rsidR="00844455" w:rsidRPr="00844455" w:rsidRDefault="00844455" w:rsidP="00844455">
      <w:pPr>
        <w:jc w:val="both"/>
        <w:rPr>
          <w:color w:val="000000"/>
        </w:rPr>
      </w:pPr>
    </w:p>
    <w:p w14:paraId="70EDAA1F" w14:textId="77777777" w:rsidR="00844455" w:rsidRPr="00844455" w:rsidRDefault="00844455" w:rsidP="00844455">
      <w:pPr>
        <w:jc w:val="both"/>
        <w:rPr>
          <w:color w:val="000000"/>
        </w:rPr>
      </w:pPr>
      <w:r w:rsidRPr="00844455">
        <w:rPr>
          <w:b/>
          <w:bCs/>
          <w:color w:val="000000"/>
        </w:rPr>
        <w:t>SIA “_____”</w:t>
      </w:r>
      <w:r w:rsidRPr="00844455">
        <w:rPr>
          <w:color w:val="000000"/>
        </w:rPr>
        <w:t xml:space="preserve"> (hereinafter – the Contracting Authority), represented by its Chairman of the Board ______, acting on the basis of the Articles of Association, on the one part, and</w:t>
      </w:r>
    </w:p>
    <w:p w14:paraId="68A45BC6" w14:textId="77777777" w:rsidR="00844455" w:rsidRPr="00844455" w:rsidRDefault="00844455" w:rsidP="00844455">
      <w:pPr>
        <w:jc w:val="both"/>
        <w:rPr>
          <w:color w:val="000000"/>
        </w:rPr>
      </w:pPr>
      <w:r w:rsidRPr="00844455">
        <w:rPr>
          <w:b/>
          <w:bCs/>
          <w:color w:val="000000"/>
        </w:rPr>
        <w:t>“_____”</w:t>
      </w:r>
      <w:r w:rsidRPr="00844455">
        <w:rPr>
          <w:color w:val="000000"/>
        </w:rPr>
        <w:t xml:space="preserve"> (hereinafter – the Supplier, also referred to as the Contractor in annexes), represented by its Board Member ______, acting on the basis of ______, on the other part,</w:t>
      </w:r>
    </w:p>
    <w:p w14:paraId="312FFD3C" w14:textId="22688D1B" w:rsidR="00844455" w:rsidRDefault="00844455" w:rsidP="00844455">
      <w:pPr>
        <w:jc w:val="both"/>
        <w:rPr>
          <w:color w:val="000000"/>
        </w:rPr>
      </w:pPr>
      <w:r w:rsidRPr="00844455">
        <w:rPr>
          <w:color w:val="000000"/>
        </w:rPr>
        <w:t>hereinafter jointly referred to as the “Parties”, and individually as the “Party”, enter into the following contract (hereinafter – the “Contract”):</w:t>
      </w:r>
    </w:p>
    <w:p w14:paraId="2624A1B1" w14:textId="77777777" w:rsidR="00844455" w:rsidRPr="00844455" w:rsidRDefault="00844455" w:rsidP="00844455">
      <w:pPr>
        <w:jc w:val="both"/>
        <w:rPr>
          <w:color w:val="000000"/>
        </w:rPr>
      </w:pPr>
    </w:p>
    <w:p w14:paraId="1912C330" w14:textId="77777777" w:rsidR="00844455" w:rsidRDefault="00844455" w:rsidP="00844455">
      <w:pPr>
        <w:jc w:val="center"/>
        <w:outlineLvl w:val="2"/>
        <w:rPr>
          <w:b/>
          <w:bCs/>
          <w:color w:val="000000"/>
        </w:rPr>
      </w:pPr>
      <w:r w:rsidRPr="00844455">
        <w:rPr>
          <w:b/>
          <w:bCs/>
          <w:color w:val="000000"/>
        </w:rPr>
        <w:t>1. SUBJECT OF THE CONTRACT</w:t>
      </w:r>
    </w:p>
    <w:p w14:paraId="6D22C10A" w14:textId="77777777" w:rsidR="00844455" w:rsidRPr="00844455" w:rsidRDefault="00844455" w:rsidP="00844455">
      <w:pPr>
        <w:jc w:val="center"/>
        <w:outlineLvl w:val="2"/>
        <w:rPr>
          <w:b/>
          <w:bCs/>
          <w:color w:val="000000"/>
        </w:rPr>
      </w:pPr>
    </w:p>
    <w:p w14:paraId="7FD6BA7C" w14:textId="77777777" w:rsidR="00844455" w:rsidRPr="00844455" w:rsidRDefault="00844455" w:rsidP="00844455">
      <w:pPr>
        <w:jc w:val="both"/>
        <w:rPr>
          <w:color w:val="000000"/>
        </w:rPr>
      </w:pPr>
      <w:r w:rsidRPr="00844455">
        <w:rPr>
          <w:color w:val="000000"/>
        </w:rPr>
        <w:t>1.1. The Contract is concluded based on the results of the procurement “Procurement of electrolyzer for hydrogen production process for research project needs” (ID No. GVF BIO 12032026-01) organised by the Contracting Authority and the tender submitted by the Supplier.</w:t>
      </w:r>
    </w:p>
    <w:p w14:paraId="6BBD3422" w14:textId="77777777" w:rsidR="00844455" w:rsidRPr="00844455" w:rsidRDefault="00844455" w:rsidP="00844455">
      <w:pPr>
        <w:jc w:val="both"/>
        <w:rPr>
          <w:color w:val="000000"/>
        </w:rPr>
      </w:pPr>
      <w:r w:rsidRPr="00844455">
        <w:rPr>
          <w:color w:val="000000"/>
        </w:rPr>
        <w:t>1.2. The Contracting Authority commissions, and the Supplier undertakes to deliver the component – electrolyzer, in accordance with Annex No. 2 – Technical Specification and the Supplier’s tender (Annex No. 1), hereinafter – the “Delivery”.</w:t>
      </w:r>
    </w:p>
    <w:p w14:paraId="5485FDC0" w14:textId="77777777" w:rsidR="00844455" w:rsidRPr="00844455" w:rsidRDefault="00844455" w:rsidP="00844455">
      <w:pPr>
        <w:jc w:val="both"/>
        <w:rPr>
          <w:color w:val="000000"/>
        </w:rPr>
      </w:pPr>
      <w:r w:rsidRPr="00844455">
        <w:rPr>
          <w:color w:val="000000"/>
        </w:rPr>
        <w:t>1.3. The Supplier shall use its own technical means to perform the Delivery. The Contracting Authority undertakes to accept the Delivery performed in accordance with this Contract and to pay for it in accordance with the terms and conditions of this Contract.</w:t>
      </w:r>
    </w:p>
    <w:p w14:paraId="36D82C7D" w14:textId="1FFA167C" w:rsidR="00844455" w:rsidRDefault="00844455" w:rsidP="00844455">
      <w:pPr>
        <w:jc w:val="both"/>
        <w:rPr>
          <w:color w:val="000000"/>
        </w:rPr>
      </w:pPr>
      <w:r w:rsidRPr="00844455">
        <w:rPr>
          <w:color w:val="000000"/>
        </w:rPr>
        <w:t>1.4. The subject of this Contract is financed within the framework of the agreement concluded between SIA “Pharmaceutical, Biomedical and Medical Technologies Competence Centre” and the Central Finance and Contracting Agency (CFLA), Contract No. 1.2.1.2.i.2/1/24/A/CFLA/005.</w:t>
      </w:r>
    </w:p>
    <w:p w14:paraId="25961529" w14:textId="77777777" w:rsidR="00844455" w:rsidRDefault="00844455" w:rsidP="00844455">
      <w:pPr>
        <w:jc w:val="both"/>
        <w:rPr>
          <w:color w:val="000000"/>
        </w:rPr>
      </w:pPr>
    </w:p>
    <w:p w14:paraId="3F864053" w14:textId="77777777" w:rsidR="00844455" w:rsidRPr="00844455" w:rsidRDefault="00844455" w:rsidP="00844455">
      <w:pPr>
        <w:jc w:val="both"/>
        <w:rPr>
          <w:color w:val="000000"/>
        </w:rPr>
      </w:pPr>
    </w:p>
    <w:p w14:paraId="1E2F8783" w14:textId="77777777" w:rsidR="00844455" w:rsidRDefault="00844455" w:rsidP="00844455">
      <w:pPr>
        <w:jc w:val="center"/>
        <w:outlineLvl w:val="2"/>
        <w:rPr>
          <w:b/>
          <w:bCs/>
          <w:color w:val="000000"/>
        </w:rPr>
      </w:pPr>
      <w:r w:rsidRPr="00844455">
        <w:rPr>
          <w:b/>
          <w:bCs/>
          <w:color w:val="000000"/>
        </w:rPr>
        <w:t>2. DELIVERY TERMS</w:t>
      </w:r>
    </w:p>
    <w:p w14:paraId="63F83C39" w14:textId="77777777" w:rsidR="00844455" w:rsidRPr="00844455" w:rsidRDefault="00844455" w:rsidP="00844455">
      <w:pPr>
        <w:jc w:val="center"/>
        <w:outlineLvl w:val="2"/>
        <w:rPr>
          <w:b/>
          <w:bCs/>
          <w:color w:val="000000"/>
        </w:rPr>
      </w:pPr>
    </w:p>
    <w:p w14:paraId="206E66BD" w14:textId="77777777" w:rsidR="00844455" w:rsidRPr="00844455" w:rsidRDefault="00844455" w:rsidP="00844455">
      <w:pPr>
        <w:jc w:val="both"/>
        <w:rPr>
          <w:color w:val="000000"/>
        </w:rPr>
      </w:pPr>
      <w:r w:rsidRPr="00844455">
        <w:rPr>
          <w:color w:val="000000"/>
        </w:rPr>
        <w:t>2.1. The delivery period shall be determined in accordance with the Supplier’s tender and shall not exceed ____ calendar days from the date this Contract enters into force.</w:t>
      </w:r>
    </w:p>
    <w:p w14:paraId="46681256" w14:textId="77777777" w:rsidR="00844455" w:rsidRPr="00844455" w:rsidRDefault="00844455" w:rsidP="00844455">
      <w:pPr>
        <w:jc w:val="both"/>
        <w:rPr>
          <w:color w:val="000000"/>
        </w:rPr>
      </w:pPr>
      <w:r w:rsidRPr="00844455">
        <w:rPr>
          <w:color w:val="000000"/>
        </w:rPr>
        <w:t>2.2. The completion of the Delivery shall be confirmed by a mutually signed acceptance certificate.</w:t>
      </w:r>
    </w:p>
    <w:p w14:paraId="52ED45FA" w14:textId="583D4612" w:rsidR="00844455" w:rsidRDefault="00844455" w:rsidP="00844455">
      <w:pPr>
        <w:jc w:val="both"/>
        <w:rPr>
          <w:color w:val="000000"/>
        </w:rPr>
      </w:pPr>
      <w:r w:rsidRPr="00844455">
        <w:rPr>
          <w:color w:val="000000"/>
        </w:rPr>
        <w:t>2.3. The final delivery deadline shall be ____________.</w:t>
      </w:r>
    </w:p>
    <w:p w14:paraId="721A245B" w14:textId="77777777" w:rsidR="00844455" w:rsidRDefault="00844455" w:rsidP="00844455">
      <w:pPr>
        <w:jc w:val="both"/>
        <w:rPr>
          <w:color w:val="000000"/>
        </w:rPr>
      </w:pPr>
    </w:p>
    <w:p w14:paraId="30946E06" w14:textId="77777777" w:rsidR="00844455" w:rsidRPr="00844455" w:rsidRDefault="00844455" w:rsidP="00844455">
      <w:pPr>
        <w:jc w:val="both"/>
        <w:rPr>
          <w:color w:val="000000"/>
        </w:rPr>
      </w:pPr>
    </w:p>
    <w:p w14:paraId="73A2736A" w14:textId="77777777" w:rsidR="00844455" w:rsidRDefault="00844455" w:rsidP="00844455">
      <w:pPr>
        <w:jc w:val="center"/>
        <w:outlineLvl w:val="2"/>
        <w:rPr>
          <w:b/>
          <w:bCs/>
          <w:color w:val="000000"/>
        </w:rPr>
      </w:pPr>
      <w:r w:rsidRPr="00844455">
        <w:rPr>
          <w:b/>
          <w:bCs/>
          <w:color w:val="000000"/>
        </w:rPr>
        <w:t>3. CONTRACT PRICE AND PAYMENT TERMS</w:t>
      </w:r>
    </w:p>
    <w:p w14:paraId="44FF12FB" w14:textId="77777777" w:rsidR="00844455" w:rsidRPr="00844455" w:rsidRDefault="00844455" w:rsidP="00844455">
      <w:pPr>
        <w:jc w:val="center"/>
        <w:outlineLvl w:val="2"/>
        <w:rPr>
          <w:b/>
          <w:bCs/>
          <w:color w:val="000000"/>
        </w:rPr>
      </w:pPr>
    </w:p>
    <w:p w14:paraId="3A32A36B" w14:textId="77777777" w:rsidR="00844455" w:rsidRPr="00844455" w:rsidRDefault="00844455" w:rsidP="00844455">
      <w:pPr>
        <w:jc w:val="both"/>
        <w:rPr>
          <w:color w:val="000000"/>
        </w:rPr>
      </w:pPr>
      <w:r w:rsidRPr="00844455">
        <w:rPr>
          <w:color w:val="000000"/>
        </w:rPr>
        <w:t>3.1. The total Contract price for the delivery of the electrolyzer component is EUR ______ + VAT.</w:t>
      </w:r>
    </w:p>
    <w:p w14:paraId="43B407BA" w14:textId="77777777" w:rsidR="00844455" w:rsidRPr="00844455" w:rsidRDefault="00844455" w:rsidP="00844455">
      <w:pPr>
        <w:jc w:val="both"/>
        <w:rPr>
          <w:color w:val="000000"/>
        </w:rPr>
      </w:pPr>
      <w:r w:rsidRPr="00844455">
        <w:rPr>
          <w:color w:val="000000"/>
        </w:rPr>
        <w:t>3.2. Payments shall be made as follows:</w:t>
      </w:r>
    </w:p>
    <w:p w14:paraId="6C994BD3" w14:textId="77777777" w:rsidR="00844455" w:rsidRPr="00844455" w:rsidRDefault="00844455" w:rsidP="00844455">
      <w:pPr>
        <w:jc w:val="both"/>
        <w:rPr>
          <w:color w:val="000000"/>
        </w:rPr>
      </w:pPr>
      <w:r w:rsidRPr="00844455">
        <w:rPr>
          <w:color w:val="000000"/>
        </w:rPr>
        <w:lastRenderedPageBreak/>
        <w:t>3.2.1. The Contracting Authority shall make an advance payment of xx% of the total Contract value. Production of the component shall commence upon receipt of the payment in the Supplier’s bank account;</w:t>
      </w:r>
    </w:p>
    <w:p w14:paraId="4FFED503" w14:textId="77777777" w:rsidR="00844455" w:rsidRPr="00844455" w:rsidRDefault="00844455" w:rsidP="00844455">
      <w:pPr>
        <w:jc w:val="both"/>
        <w:rPr>
          <w:color w:val="000000"/>
        </w:rPr>
      </w:pPr>
      <w:r w:rsidRPr="00844455">
        <w:rPr>
          <w:color w:val="000000"/>
        </w:rPr>
        <w:t>3.2.2. The next payment of xx% shall be made immediately upon notification of readiness of the component and receipt of the invoice. The component shall be dispatched from the manufacturing facility only after receipt of this payment;</w:t>
      </w:r>
    </w:p>
    <w:p w14:paraId="7E3EBB90" w14:textId="77777777" w:rsidR="00844455" w:rsidRPr="00844455" w:rsidRDefault="00844455" w:rsidP="00844455">
      <w:pPr>
        <w:jc w:val="both"/>
        <w:rPr>
          <w:color w:val="000000"/>
        </w:rPr>
      </w:pPr>
      <w:r w:rsidRPr="00844455">
        <w:rPr>
          <w:color w:val="000000"/>
        </w:rPr>
        <w:t>3.2.3. The final payment of xx% shall be made within 5 (five) working days after receipt of delivery documents and delivery of the goods to Riga (CIF Riga). Upon receipt of the component, an acceptance certificate shall be signed;</w:t>
      </w:r>
    </w:p>
    <w:p w14:paraId="47AE7D98" w14:textId="77777777" w:rsidR="00844455" w:rsidRPr="00844455" w:rsidRDefault="00844455" w:rsidP="00844455">
      <w:pPr>
        <w:jc w:val="both"/>
        <w:rPr>
          <w:color w:val="000000"/>
        </w:rPr>
      </w:pPr>
      <w:r w:rsidRPr="00844455">
        <w:rPr>
          <w:color w:val="000000"/>
        </w:rPr>
        <w:t>3.2.4. The payment date shall be considered the date on which the funds are credited to the Supplier’s bank account.</w:t>
      </w:r>
    </w:p>
    <w:p w14:paraId="0C151AD8" w14:textId="05FD6930" w:rsidR="00844455" w:rsidRPr="00844455" w:rsidRDefault="00844455" w:rsidP="00844455">
      <w:pPr>
        <w:jc w:val="both"/>
      </w:pPr>
    </w:p>
    <w:p w14:paraId="20B39628" w14:textId="77777777" w:rsidR="00844455" w:rsidRDefault="00844455" w:rsidP="00844455">
      <w:pPr>
        <w:jc w:val="center"/>
        <w:outlineLvl w:val="2"/>
        <w:rPr>
          <w:b/>
          <w:bCs/>
          <w:color w:val="000000"/>
        </w:rPr>
      </w:pPr>
      <w:r w:rsidRPr="00844455">
        <w:rPr>
          <w:b/>
          <w:bCs/>
          <w:color w:val="000000"/>
        </w:rPr>
        <w:t>4. DELIVERY AND ACCEPTANCE PROCEDURE</w:t>
      </w:r>
    </w:p>
    <w:p w14:paraId="5BDDC660" w14:textId="77777777" w:rsidR="00844455" w:rsidRPr="00844455" w:rsidRDefault="00844455" w:rsidP="00844455">
      <w:pPr>
        <w:jc w:val="center"/>
        <w:outlineLvl w:val="2"/>
        <w:rPr>
          <w:b/>
          <w:bCs/>
          <w:color w:val="000000"/>
        </w:rPr>
      </w:pPr>
    </w:p>
    <w:p w14:paraId="24942D29" w14:textId="77777777" w:rsidR="00844455" w:rsidRPr="00844455" w:rsidRDefault="00844455" w:rsidP="00844455">
      <w:pPr>
        <w:jc w:val="both"/>
        <w:rPr>
          <w:color w:val="000000"/>
        </w:rPr>
      </w:pPr>
      <w:r w:rsidRPr="00844455">
        <w:rPr>
          <w:color w:val="000000"/>
        </w:rPr>
        <w:t>4.1. The Supplier undertakes to ensure manufacturing and delivery of the component to Riga (CIF Riga). The warranty period shall commence from the date of the delivery documents and signing of the acceptance certificate.</w:t>
      </w:r>
    </w:p>
    <w:p w14:paraId="63955350" w14:textId="77777777" w:rsidR="00844455" w:rsidRPr="00844455" w:rsidRDefault="00844455" w:rsidP="00844455">
      <w:pPr>
        <w:jc w:val="both"/>
        <w:rPr>
          <w:color w:val="000000"/>
        </w:rPr>
      </w:pPr>
      <w:r w:rsidRPr="00844455">
        <w:rPr>
          <w:color w:val="000000"/>
        </w:rPr>
        <w:t>4.2. The Supplier shall ensure that the component complies with European Union regulations and CE certification requirements and shall provide all technical documentation to the Contracting Authority.</w:t>
      </w:r>
    </w:p>
    <w:p w14:paraId="72AA0099" w14:textId="77777777" w:rsidR="00844455" w:rsidRPr="00844455" w:rsidRDefault="00844455" w:rsidP="00844455">
      <w:pPr>
        <w:jc w:val="both"/>
        <w:rPr>
          <w:color w:val="000000"/>
        </w:rPr>
      </w:pPr>
      <w:r w:rsidRPr="00844455">
        <w:rPr>
          <w:color w:val="000000"/>
        </w:rPr>
        <w:t>4.3. The place of delivery of the component is Riga (CIF Riga). The Contracting Authority shall ensure transportation of the component within its premises and placement in production facilities.</w:t>
      </w:r>
    </w:p>
    <w:p w14:paraId="7EE5D3EE" w14:textId="77777777" w:rsidR="00844455" w:rsidRPr="00844455" w:rsidRDefault="00844455" w:rsidP="00844455">
      <w:pPr>
        <w:jc w:val="both"/>
        <w:rPr>
          <w:color w:val="000000"/>
        </w:rPr>
      </w:pPr>
      <w:r w:rsidRPr="00844455">
        <w:rPr>
          <w:color w:val="000000"/>
        </w:rPr>
        <w:t>4.4. If visible damages or discrepancies are identified, the Contracting Authority shall immediately inform the Supplier and record them in the transport documents.</w:t>
      </w:r>
    </w:p>
    <w:p w14:paraId="5200564F" w14:textId="77777777" w:rsidR="00844455" w:rsidRPr="00844455" w:rsidRDefault="00844455" w:rsidP="00844455">
      <w:pPr>
        <w:jc w:val="both"/>
        <w:rPr>
          <w:color w:val="000000"/>
        </w:rPr>
      </w:pPr>
      <w:r w:rsidRPr="00844455">
        <w:rPr>
          <w:color w:val="000000"/>
        </w:rPr>
        <w:t>4.5. Ownership of the component shall pass from the Supplier to the Contracting Authority at the moment of signing the acceptance certificate (hereinafter – AC). Compliance of the component with the AC shall be confirmed by the authorised representative of the Contracting Authority by signature.</w:t>
      </w:r>
    </w:p>
    <w:p w14:paraId="71FBF07C" w14:textId="77777777" w:rsidR="00844455" w:rsidRPr="00844455" w:rsidRDefault="00844455" w:rsidP="00844455">
      <w:pPr>
        <w:jc w:val="both"/>
        <w:rPr>
          <w:color w:val="000000"/>
        </w:rPr>
      </w:pPr>
      <w:r w:rsidRPr="00844455">
        <w:rPr>
          <w:color w:val="000000"/>
        </w:rPr>
        <w:t>4.6. After signing the acceptance certificate, the Contracting Authority shall no longer have the right to raise claims regarding the completeness of the component.</w:t>
      </w:r>
    </w:p>
    <w:p w14:paraId="6945B271" w14:textId="77777777" w:rsidR="00844455" w:rsidRDefault="00844455" w:rsidP="00844455">
      <w:pPr>
        <w:jc w:val="both"/>
        <w:rPr>
          <w:color w:val="000000"/>
        </w:rPr>
      </w:pPr>
      <w:r w:rsidRPr="00844455">
        <w:rPr>
          <w:color w:val="000000"/>
        </w:rPr>
        <w:t>4.7. The Contracting Authority has the right not to sign the acceptance certificate if the delivered component does not comply with Clause 1 of this Contract, has deficiencies in completeness, does not function in accordance with its technical characteristics, or has other defects. In such case, the Parties shall draw up a non-conformity report and agree on a deadline for rectification.</w:t>
      </w:r>
    </w:p>
    <w:p w14:paraId="652488CF" w14:textId="77777777" w:rsidR="00844455" w:rsidRPr="00844455" w:rsidRDefault="00844455" w:rsidP="00844455">
      <w:pPr>
        <w:jc w:val="both"/>
        <w:rPr>
          <w:color w:val="000000"/>
        </w:rPr>
      </w:pPr>
    </w:p>
    <w:p w14:paraId="31DB7A62" w14:textId="65B8FD9F" w:rsidR="00844455" w:rsidRPr="00844455" w:rsidRDefault="00844455" w:rsidP="00844455">
      <w:pPr>
        <w:jc w:val="center"/>
      </w:pPr>
    </w:p>
    <w:p w14:paraId="4BF2D991" w14:textId="77777777" w:rsidR="00844455" w:rsidRDefault="00844455" w:rsidP="00844455">
      <w:pPr>
        <w:jc w:val="center"/>
        <w:outlineLvl w:val="2"/>
        <w:rPr>
          <w:b/>
          <w:bCs/>
          <w:color w:val="000000"/>
        </w:rPr>
      </w:pPr>
      <w:r w:rsidRPr="00844455">
        <w:rPr>
          <w:b/>
          <w:bCs/>
          <w:color w:val="000000"/>
        </w:rPr>
        <w:t>5. QUALITY AND WARRANTY</w:t>
      </w:r>
    </w:p>
    <w:p w14:paraId="1660135A" w14:textId="77777777" w:rsidR="00844455" w:rsidRPr="00844455" w:rsidRDefault="00844455" w:rsidP="00844455">
      <w:pPr>
        <w:jc w:val="center"/>
        <w:outlineLvl w:val="2"/>
        <w:rPr>
          <w:b/>
          <w:bCs/>
          <w:color w:val="000000"/>
        </w:rPr>
      </w:pPr>
    </w:p>
    <w:p w14:paraId="3E9172F5" w14:textId="77777777" w:rsidR="00844455" w:rsidRPr="00844455" w:rsidRDefault="00844455" w:rsidP="00844455">
      <w:pPr>
        <w:jc w:val="both"/>
        <w:rPr>
          <w:color w:val="000000"/>
        </w:rPr>
      </w:pPr>
      <w:r w:rsidRPr="00844455">
        <w:rPr>
          <w:color w:val="000000"/>
        </w:rPr>
        <w:t>5.1. The Supplier guarantees that the quality and completeness of the equipment comply with the manufacturer’s standards and European Union requirements regarding product liability. The Supplier shall provide a quality certificate as well as operation and technical documentation in English.</w:t>
      </w:r>
    </w:p>
    <w:p w14:paraId="6CF3EE54" w14:textId="77777777" w:rsidR="00844455" w:rsidRDefault="00844455" w:rsidP="00844455">
      <w:pPr>
        <w:jc w:val="both"/>
        <w:rPr>
          <w:color w:val="000000"/>
        </w:rPr>
      </w:pPr>
      <w:r w:rsidRPr="00844455">
        <w:rPr>
          <w:color w:val="000000"/>
        </w:rPr>
        <w:t>5.2. The warranty period for the component shall be 12 (twelve) months from the date of the delivery documents.</w:t>
      </w:r>
    </w:p>
    <w:p w14:paraId="56C47C26" w14:textId="77777777" w:rsidR="00844455" w:rsidRPr="00844455" w:rsidRDefault="00844455" w:rsidP="00844455">
      <w:pPr>
        <w:jc w:val="both"/>
        <w:rPr>
          <w:color w:val="000000"/>
        </w:rPr>
      </w:pPr>
    </w:p>
    <w:p w14:paraId="650AF7BC" w14:textId="04E6BCE5" w:rsidR="00844455" w:rsidRPr="00844455" w:rsidRDefault="00844455" w:rsidP="00844455">
      <w:pPr>
        <w:jc w:val="both"/>
      </w:pPr>
    </w:p>
    <w:p w14:paraId="70CEE4CD" w14:textId="77777777" w:rsidR="00844455" w:rsidRDefault="00844455" w:rsidP="00844455">
      <w:pPr>
        <w:jc w:val="center"/>
        <w:outlineLvl w:val="2"/>
        <w:rPr>
          <w:b/>
          <w:bCs/>
          <w:color w:val="000000"/>
        </w:rPr>
      </w:pPr>
      <w:r w:rsidRPr="00844455">
        <w:rPr>
          <w:b/>
          <w:bCs/>
          <w:color w:val="000000"/>
        </w:rPr>
        <w:t>6. DISPUTE RESOLUTION AND LIABILITY</w:t>
      </w:r>
    </w:p>
    <w:p w14:paraId="05350D41" w14:textId="77777777" w:rsidR="00844455" w:rsidRPr="00844455" w:rsidRDefault="00844455" w:rsidP="00844455">
      <w:pPr>
        <w:jc w:val="center"/>
        <w:outlineLvl w:val="2"/>
        <w:rPr>
          <w:b/>
          <w:bCs/>
          <w:color w:val="000000"/>
        </w:rPr>
      </w:pPr>
    </w:p>
    <w:p w14:paraId="4C2C6FD4" w14:textId="77777777" w:rsidR="00844455" w:rsidRPr="00844455" w:rsidRDefault="00844455" w:rsidP="00844455">
      <w:pPr>
        <w:jc w:val="both"/>
        <w:rPr>
          <w:color w:val="000000"/>
        </w:rPr>
      </w:pPr>
      <w:r w:rsidRPr="00844455">
        <w:rPr>
          <w:color w:val="000000"/>
        </w:rPr>
        <w:t>6.1. All disputes arising in connection with this Contract shall be resolved through mutual negotiations.</w:t>
      </w:r>
    </w:p>
    <w:p w14:paraId="5FCAEC4F" w14:textId="77777777" w:rsidR="00844455" w:rsidRPr="00844455" w:rsidRDefault="00844455" w:rsidP="00844455">
      <w:pPr>
        <w:jc w:val="both"/>
        <w:rPr>
          <w:color w:val="000000"/>
        </w:rPr>
      </w:pPr>
      <w:r w:rsidRPr="00844455">
        <w:rPr>
          <w:color w:val="000000"/>
        </w:rPr>
        <w:lastRenderedPageBreak/>
        <w:t>6.2. If no agreement can be reached, disputes shall be resolved in the courts of the Republic of Latvia in accordance with applicable laws.</w:t>
      </w:r>
    </w:p>
    <w:p w14:paraId="06D879CE" w14:textId="77777777" w:rsidR="00844455" w:rsidRDefault="00844455" w:rsidP="00844455">
      <w:pPr>
        <w:jc w:val="both"/>
        <w:rPr>
          <w:color w:val="000000"/>
        </w:rPr>
      </w:pPr>
      <w:r w:rsidRPr="00844455">
        <w:rPr>
          <w:color w:val="000000"/>
        </w:rPr>
        <w:t>6.3. The Parties undertake not to disclose any technical, financial or commercial information obtained during the execution of this Contract.</w:t>
      </w:r>
    </w:p>
    <w:p w14:paraId="7EC2E1D2" w14:textId="77777777" w:rsidR="00844455" w:rsidRPr="00844455" w:rsidRDefault="00844455" w:rsidP="00844455">
      <w:pPr>
        <w:jc w:val="both"/>
        <w:rPr>
          <w:color w:val="000000"/>
        </w:rPr>
      </w:pPr>
    </w:p>
    <w:p w14:paraId="39C584EA" w14:textId="22E94189" w:rsidR="00844455" w:rsidRPr="00844455" w:rsidRDefault="00844455" w:rsidP="00844455">
      <w:pPr>
        <w:jc w:val="center"/>
      </w:pPr>
    </w:p>
    <w:p w14:paraId="6988DDDF" w14:textId="77777777" w:rsidR="00844455" w:rsidRDefault="00844455" w:rsidP="00844455">
      <w:pPr>
        <w:jc w:val="center"/>
        <w:outlineLvl w:val="2"/>
        <w:rPr>
          <w:b/>
          <w:bCs/>
          <w:color w:val="000000"/>
        </w:rPr>
      </w:pPr>
      <w:r w:rsidRPr="00844455">
        <w:rPr>
          <w:b/>
          <w:bCs/>
          <w:color w:val="000000"/>
        </w:rPr>
        <w:t>7. OTHER PROVISIONS</w:t>
      </w:r>
    </w:p>
    <w:p w14:paraId="38A2A408" w14:textId="77777777" w:rsidR="00844455" w:rsidRPr="00844455" w:rsidRDefault="00844455" w:rsidP="00844455">
      <w:pPr>
        <w:jc w:val="center"/>
        <w:outlineLvl w:val="2"/>
        <w:rPr>
          <w:b/>
          <w:bCs/>
          <w:color w:val="000000"/>
        </w:rPr>
      </w:pPr>
    </w:p>
    <w:p w14:paraId="42B49E2F" w14:textId="77777777" w:rsidR="00844455" w:rsidRPr="00844455" w:rsidRDefault="00844455" w:rsidP="00844455">
      <w:pPr>
        <w:jc w:val="both"/>
        <w:rPr>
          <w:color w:val="000000"/>
        </w:rPr>
      </w:pPr>
      <w:r w:rsidRPr="00844455">
        <w:rPr>
          <w:color w:val="000000"/>
        </w:rPr>
        <w:t>7.1. The Parties undertake to inform each other in writing in advance of any changes in address, name, legal status or other essential details.</w:t>
      </w:r>
    </w:p>
    <w:p w14:paraId="262559AD" w14:textId="77777777" w:rsidR="00844455" w:rsidRPr="00844455" w:rsidRDefault="00844455" w:rsidP="00844455">
      <w:pPr>
        <w:jc w:val="both"/>
        <w:rPr>
          <w:color w:val="000000"/>
        </w:rPr>
      </w:pPr>
      <w:r w:rsidRPr="00844455">
        <w:rPr>
          <w:color w:val="000000"/>
        </w:rPr>
        <w:t>7.2. Reorganisation or change of ownership shall not constitute grounds for unilateral termination or amendment of this Contract.</w:t>
      </w:r>
    </w:p>
    <w:p w14:paraId="01EE0B35" w14:textId="77777777" w:rsidR="00844455" w:rsidRPr="00844455" w:rsidRDefault="00844455" w:rsidP="00844455">
      <w:pPr>
        <w:jc w:val="both"/>
        <w:rPr>
          <w:color w:val="000000"/>
        </w:rPr>
      </w:pPr>
      <w:r w:rsidRPr="00844455">
        <w:rPr>
          <w:color w:val="000000"/>
        </w:rPr>
        <w:t>7.3. Any amendments to this Contract shall be valid only if made in writing and signed by both Parties.</w:t>
      </w:r>
    </w:p>
    <w:p w14:paraId="24309D10" w14:textId="77777777" w:rsidR="00844455" w:rsidRPr="00844455" w:rsidRDefault="00844455" w:rsidP="00844455">
      <w:pPr>
        <w:jc w:val="both"/>
        <w:rPr>
          <w:color w:val="000000"/>
        </w:rPr>
      </w:pPr>
      <w:r w:rsidRPr="00844455">
        <w:rPr>
          <w:color w:val="000000"/>
        </w:rPr>
        <w:t>7.4. This Contract is drawn up in Latvian and English in two identical originals, one for each Party.</w:t>
      </w:r>
    </w:p>
    <w:p w14:paraId="78063A1D" w14:textId="77777777" w:rsidR="00844455" w:rsidRDefault="00844455" w:rsidP="00844455">
      <w:pPr>
        <w:jc w:val="both"/>
        <w:rPr>
          <w:color w:val="000000"/>
        </w:rPr>
      </w:pPr>
      <w:r w:rsidRPr="00844455">
        <w:rPr>
          <w:color w:val="000000"/>
        </w:rPr>
        <w:t>7.5. Matters not covered by this Contract shall be governed by the laws of the Republic of Latvia.</w:t>
      </w:r>
    </w:p>
    <w:p w14:paraId="765E3BB7" w14:textId="77777777" w:rsidR="00844455" w:rsidRPr="00844455" w:rsidRDefault="00844455" w:rsidP="00844455">
      <w:pPr>
        <w:jc w:val="both"/>
        <w:rPr>
          <w:color w:val="000000"/>
        </w:rPr>
      </w:pPr>
    </w:p>
    <w:p w14:paraId="21F0706F" w14:textId="6983DBEA" w:rsidR="00844455" w:rsidRPr="00844455" w:rsidRDefault="00844455" w:rsidP="00844455">
      <w:pPr>
        <w:jc w:val="center"/>
      </w:pPr>
    </w:p>
    <w:p w14:paraId="20161C95" w14:textId="77777777" w:rsidR="00844455" w:rsidRDefault="00844455" w:rsidP="00844455">
      <w:pPr>
        <w:jc w:val="center"/>
        <w:outlineLvl w:val="2"/>
        <w:rPr>
          <w:b/>
          <w:bCs/>
          <w:color w:val="000000"/>
        </w:rPr>
      </w:pPr>
      <w:r w:rsidRPr="00844455">
        <w:rPr>
          <w:b/>
          <w:bCs/>
          <w:color w:val="000000"/>
        </w:rPr>
        <w:t>8. FINAL PROVISIONS</w:t>
      </w:r>
    </w:p>
    <w:p w14:paraId="6B4E5701" w14:textId="77777777" w:rsidR="00844455" w:rsidRPr="00844455" w:rsidRDefault="00844455" w:rsidP="00844455">
      <w:pPr>
        <w:jc w:val="center"/>
        <w:outlineLvl w:val="2"/>
        <w:rPr>
          <w:b/>
          <w:bCs/>
          <w:color w:val="000000"/>
        </w:rPr>
      </w:pPr>
    </w:p>
    <w:p w14:paraId="0B5333D5" w14:textId="77777777" w:rsidR="00844455" w:rsidRPr="00844455" w:rsidRDefault="00844455" w:rsidP="00844455">
      <w:pPr>
        <w:jc w:val="both"/>
        <w:rPr>
          <w:color w:val="000000"/>
        </w:rPr>
      </w:pPr>
      <w:r w:rsidRPr="00844455">
        <w:rPr>
          <w:color w:val="000000"/>
        </w:rPr>
        <w:t>8.1. This Contract shall enter into force upon signing by both Parties and shall remain valid until full fulfilment of obligations.</w:t>
      </w:r>
    </w:p>
    <w:p w14:paraId="11F83298" w14:textId="77777777" w:rsidR="00844455" w:rsidRDefault="00844455" w:rsidP="00844455">
      <w:pPr>
        <w:jc w:val="both"/>
        <w:rPr>
          <w:color w:val="000000"/>
        </w:rPr>
      </w:pPr>
      <w:r w:rsidRPr="00844455">
        <w:rPr>
          <w:color w:val="000000"/>
        </w:rPr>
        <w:t>8.2. The Contract shall be signed electronically with a secure electronic signature and time stamp. Each Party shall retain a signed electronic copy.</w:t>
      </w:r>
    </w:p>
    <w:p w14:paraId="61E32E14" w14:textId="77777777" w:rsidR="00844455" w:rsidRPr="00844455" w:rsidRDefault="00844455" w:rsidP="00844455">
      <w:pPr>
        <w:jc w:val="both"/>
        <w:rPr>
          <w:color w:val="000000"/>
        </w:rPr>
      </w:pPr>
    </w:p>
    <w:p w14:paraId="79B9BE3E" w14:textId="0298943A" w:rsidR="00844455" w:rsidRPr="00844455" w:rsidRDefault="00844455" w:rsidP="00844455">
      <w:pPr>
        <w:jc w:val="center"/>
      </w:pPr>
    </w:p>
    <w:p w14:paraId="65C4463C" w14:textId="77777777" w:rsidR="00844455" w:rsidRDefault="00844455" w:rsidP="00844455">
      <w:pPr>
        <w:jc w:val="center"/>
        <w:outlineLvl w:val="2"/>
        <w:rPr>
          <w:b/>
          <w:bCs/>
          <w:color w:val="000000"/>
        </w:rPr>
      </w:pPr>
      <w:r w:rsidRPr="00844455">
        <w:rPr>
          <w:b/>
          <w:bCs/>
          <w:color w:val="000000"/>
        </w:rPr>
        <w:t>9. DETAILS AND SIGNATURES</w:t>
      </w:r>
    </w:p>
    <w:p w14:paraId="7A5DDF7F" w14:textId="77777777" w:rsidR="00844455" w:rsidRPr="00844455" w:rsidRDefault="00844455" w:rsidP="00844455">
      <w:pPr>
        <w:jc w:val="center"/>
        <w:outlineLvl w:val="2"/>
        <w:rPr>
          <w:b/>
          <w:bCs/>
          <w:color w:val="000000"/>
        </w:rPr>
      </w:pPr>
    </w:p>
    <w:p w14:paraId="35C7536C" w14:textId="77777777" w:rsidR="00844455" w:rsidRPr="00844455" w:rsidRDefault="00844455" w:rsidP="00844455">
      <w:pPr>
        <w:rPr>
          <w:color w:val="000000"/>
        </w:rPr>
      </w:pPr>
      <w:r w:rsidRPr="00844455">
        <w:rPr>
          <w:color w:val="000000"/>
        </w:rPr>
        <w:t>SIA “_____”</w:t>
      </w:r>
      <w:r w:rsidRPr="00844455">
        <w:rPr>
          <w:color w:val="000000"/>
        </w:rPr>
        <w:br/>
        <w:t>Registration No.: ______</w:t>
      </w:r>
      <w:r w:rsidRPr="00844455">
        <w:rPr>
          <w:color w:val="000000"/>
        </w:rPr>
        <w:br/>
        <w:t>Address: ______</w:t>
      </w:r>
      <w:r w:rsidRPr="00844455">
        <w:rPr>
          <w:color w:val="000000"/>
        </w:rPr>
        <w:br/>
        <w:t>Bank: ______</w:t>
      </w:r>
      <w:r w:rsidRPr="00844455">
        <w:rPr>
          <w:color w:val="000000"/>
        </w:rPr>
        <w:br/>
        <w:t>Account: ______</w:t>
      </w:r>
    </w:p>
    <w:p w14:paraId="3AD83817" w14:textId="2DE6A433" w:rsidR="00844455" w:rsidRPr="00844455" w:rsidRDefault="00844455" w:rsidP="00844455"/>
    <w:p w14:paraId="13ECACBD" w14:textId="77777777" w:rsidR="00844455" w:rsidRPr="00844455" w:rsidRDefault="00844455" w:rsidP="00844455">
      <w:pPr>
        <w:rPr>
          <w:color w:val="000000"/>
        </w:rPr>
      </w:pPr>
      <w:r w:rsidRPr="00844455">
        <w:rPr>
          <w:color w:val="000000"/>
        </w:rPr>
        <w:t>Name, Surname</w:t>
      </w:r>
    </w:p>
    <w:p w14:paraId="79AB9517" w14:textId="0436107F" w:rsidR="00844455" w:rsidRPr="00844455" w:rsidRDefault="00844455" w:rsidP="00844455"/>
    <w:p w14:paraId="468389AB" w14:textId="77777777" w:rsidR="00844455" w:rsidRPr="00844455" w:rsidRDefault="00844455" w:rsidP="00844455">
      <w:pPr>
        <w:jc w:val="both"/>
        <w:rPr>
          <w:color w:val="000000"/>
        </w:rPr>
      </w:pPr>
      <w:r w:rsidRPr="00844455">
        <w:rPr>
          <w:color w:val="000000"/>
        </w:rPr>
        <w:t>Signature</w:t>
      </w:r>
    </w:p>
    <w:p w14:paraId="3031E4F9" w14:textId="77777777" w:rsidR="00F67AEF" w:rsidRPr="00844455" w:rsidRDefault="00F67AEF" w:rsidP="00844455">
      <w:pPr>
        <w:spacing w:line="278" w:lineRule="auto"/>
        <w:jc w:val="both"/>
      </w:pPr>
    </w:p>
    <w:sectPr w:rsidR="00F67AEF" w:rsidRPr="00844455" w:rsidSect="00383687">
      <w:pgSz w:w="12240" w:h="15840"/>
      <w:pgMar w:top="1282" w:right="1440" w:bottom="63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9DEB6" w14:textId="77777777" w:rsidR="00F97D03" w:rsidRDefault="00F97D03" w:rsidP="00351EC2">
      <w:r>
        <w:separator/>
      </w:r>
    </w:p>
  </w:endnote>
  <w:endnote w:type="continuationSeparator" w:id="0">
    <w:p w14:paraId="56315F2A" w14:textId="77777777" w:rsidR="00F97D03" w:rsidRDefault="00F97D03" w:rsidP="00351EC2">
      <w:r>
        <w:continuationSeparator/>
      </w:r>
    </w:p>
  </w:endnote>
  <w:endnote w:type="continuationNotice" w:id="1">
    <w:p w14:paraId="4938BAF4" w14:textId="77777777" w:rsidR="00F97D03" w:rsidRDefault="00F97D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F761D" w14:textId="77777777" w:rsidR="00F97D03" w:rsidRDefault="00F97D03" w:rsidP="00351EC2">
      <w:r>
        <w:separator/>
      </w:r>
    </w:p>
  </w:footnote>
  <w:footnote w:type="continuationSeparator" w:id="0">
    <w:p w14:paraId="5411E988" w14:textId="77777777" w:rsidR="00F97D03" w:rsidRDefault="00F97D03" w:rsidP="00351EC2">
      <w:r>
        <w:continuationSeparator/>
      </w:r>
    </w:p>
  </w:footnote>
  <w:footnote w:type="continuationNotice" w:id="1">
    <w:p w14:paraId="7B15F37B" w14:textId="77777777" w:rsidR="00F97D03" w:rsidRDefault="00F97D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38CA"/>
    <w:multiLevelType w:val="multilevel"/>
    <w:tmpl w:val="B8F65638"/>
    <w:lvl w:ilvl="0">
      <w:start w:val="3"/>
      <w:numFmt w:val="decimal"/>
      <w:lvlText w:val="%1."/>
      <w:lvlJc w:val="left"/>
      <w:pPr>
        <w:tabs>
          <w:tab w:val="num" w:pos="600"/>
        </w:tabs>
        <w:ind w:left="600" w:hanging="600"/>
      </w:pPr>
      <w:rPr>
        <w:rFonts w:hint="default"/>
      </w:rPr>
    </w:lvl>
    <w:lvl w:ilvl="1">
      <w:start w:val="10"/>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6A27A3"/>
    <w:multiLevelType w:val="multilevel"/>
    <w:tmpl w:val="818C50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5F20FE"/>
    <w:multiLevelType w:val="multilevel"/>
    <w:tmpl w:val="0809001F"/>
    <w:lvl w:ilvl="0">
      <w:start w:val="1"/>
      <w:numFmt w:val="decimal"/>
      <w:lvlText w:val="%1."/>
      <w:lvlJc w:val="left"/>
      <w:pPr>
        <w:ind w:left="360" w:hanging="360"/>
      </w:pPr>
      <w:rPr>
        <w:rFonts w:hint="default"/>
        <w:w w:val="102"/>
        <w:sz w:val="22"/>
        <w:szCs w:val="22"/>
        <w:lang w:val="lv-LV" w:eastAsia="en-US" w:bidi="ar-SA"/>
      </w:rPr>
    </w:lvl>
    <w:lvl w:ilvl="1">
      <w:start w:val="1"/>
      <w:numFmt w:val="decimal"/>
      <w:lvlText w:val="%1.%2."/>
      <w:lvlJc w:val="left"/>
      <w:pPr>
        <w:ind w:left="792" w:hanging="432"/>
      </w:pPr>
      <w:rPr>
        <w:rFonts w:hint="default"/>
        <w:w w:val="102"/>
        <w:sz w:val="22"/>
        <w:szCs w:val="22"/>
        <w:lang w:val="lv-LV" w:eastAsia="en-US" w:bidi="ar-SA"/>
      </w:rPr>
    </w:lvl>
    <w:lvl w:ilvl="2">
      <w:start w:val="1"/>
      <w:numFmt w:val="decimal"/>
      <w:lvlText w:val="%1.%2.%3."/>
      <w:lvlJc w:val="left"/>
      <w:pPr>
        <w:ind w:left="1224" w:hanging="504"/>
      </w:pPr>
      <w:rPr>
        <w:lang w:val="lv-LV" w:eastAsia="en-US" w:bidi="ar-SA"/>
      </w:rPr>
    </w:lvl>
    <w:lvl w:ilvl="3">
      <w:start w:val="1"/>
      <w:numFmt w:val="decimal"/>
      <w:lvlText w:val="%1.%2.%3.%4."/>
      <w:lvlJc w:val="left"/>
      <w:pPr>
        <w:ind w:left="1728" w:hanging="648"/>
      </w:pPr>
      <w:rPr>
        <w:lang w:val="lv-LV" w:eastAsia="en-US" w:bidi="ar-SA"/>
      </w:rPr>
    </w:lvl>
    <w:lvl w:ilvl="4">
      <w:start w:val="1"/>
      <w:numFmt w:val="decimal"/>
      <w:lvlText w:val="%1.%2.%3.%4.%5."/>
      <w:lvlJc w:val="left"/>
      <w:pPr>
        <w:ind w:left="2232" w:hanging="792"/>
      </w:pPr>
      <w:rPr>
        <w:lang w:val="lv-LV" w:eastAsia="en-US" w:bidi="ar-SA"/>
      </w:rPr>
    </w:lvl>
    <w:lvl w:ilvl="5">
      <w:start w:val="1"/>
      <w:numFmt w:val="decimal"/>
      <w:lvlText w:val="%1.%2.%3.%4.%5.%6."/>
      <w:lvlJc w:val="left"/>
      <w:pPr>
        <w:ind w:left="2736" w:hanging="936"/>
      </w:pPr>
      <w:rPr>
        <w:lang w:val="lv-LV" w:eastAsia="en-US" w:bidi="ar-SA"/>
      </w:rPr>
    </w:lvl>
    <w:lvl w:ilvl="6">
      <w:start w:val="1"/>
      <w:numFmt w:val="decimal"/>
      <w:lvlText w:val="%1.%2.%3.%4.%5.%6.%7."/>
      <w:lvlJc w:val="left"/>
      <w:pPr>
        <w:ind w:left="3240" w:hanging="1080"/>
      </w:pPr>
      <w:rPr>
        <w:lang w:val="lv-LV" w:eastAsia="en-US" w:bidi="ar-SA"/>
      </w:rPr>
    </w:lvl>
    <w:lvl w:ilvl="7">
      <w:start w:val="1"/>
      <w:numFmt w:val="decimal"/>
      <w:lvlText w:val="%1.%2.%3.%4.%5.%6.%7.%8."/>
      <w:lvlJc w:val="left"/>
      <w:pPr>
        <w:ind w:left="3744" w:hanging="1224"/>
      </w:pPr>
      <w:rPr>
        <w:lang w:val="lv-LV" w:eastAsia="en-US" w:bidi="ar-SA"/>
      </w:rPr>
    </w:lvl>
    <w:lvl w:ilvl="8">
      <w:start w:val="1"/>
      <w:numFmt w:val="decimal"/>
      <w:lvlText w:val="%1.%2.%3.%4.%5.%6.%7.%8.%9."/>
      <w:lvlJc w:val="left"/>
      <w:pPr>
        <w:ind w:left="4320" w:hanging="1440"/>
      </w:pPr>
      <w:rPr>
        <w:lang w:val="lv-LV" w:eastAsia="en-US" w:bidi="ar-SA"/>
      </w:rPr>
    </w:lvl>
  </w:abstractNum>
  <w:abstractNum w:abstractNumId="3" w15:restartNumberingAfterBreak="0">
    <w:nsid w:val="0BF55F44"/>
    <w:multiLevelType w:val="hybridMultilevel"/>
    <w:tmpl w:val="0AD045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5D0C463"/>
    <w:multiLevelType w:val="multilevel"/>
    <w:tmpl w:val="2F702A8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5D11A6"/>
    <w:multiLevelType w:val="hybridMultilevel"/>
    <w:tmpl w:val="835A8394"/>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Times New Roman"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Times New Roman"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Times New Roman" w:hint="default"/>
      </w:rPr>
    </w:lvl>
    <w:lvl w:ilvl="8" w:tplc="04090005">
      <w:start w:val="1"/>
      <w:numFmt w:val="bullet"/>
      <w:lvlText w:val=""/>
      <w:lvlJc w:val="left"/>
      <w:pPr>
        <w:ind w:left="6906" w:hanging="360"/>
      </w:pPr>
      <w:rPr>
        <w:rFonts w:ascii="Wingdings" w:hAnsi="Wingdings" w:hint="default"/>
      </w:rPr>
    </w:lvl>
  </w:abstractNum>
  <w:abstractNum w:abstractNumId="6" w15:restartNumberingAfterBreak="0">
    <w:nsid w:val="1DA876C3"/>
    <w:multiLevelType w:val="multilevel"/>
    <w:tmpl w:val="E3E8C0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245563"/>
    <w:multiLevelType w:val="hybridMultilevel"/>
    <w:tmpl w:val="07A0CBC2"/>
    <w:lvl w:ilvl="0" w:tplc="98D24F4A">
      <w:start w:val="1"/>
      <w:numFmt w:val="bullet"/>
      <w:lvlText w:val=""/>
      <w:lvlJc w:val="left"/>
      <w:pPr>
        <w:ind w:left="1714" w:hanging="360"/>
      </w:pPr>
      <w:rPr>
        <w:rFonts w:ascii="Symbol" w:hAnsi="Symbol" w:hint="default"/>
      </w:rPr>
    </w:lvl>
    <w:lvl w:ilvl="1" w:tplc="04260003">
      <w:start w:val="1"/>
      <w:numFmt w:val="bullet"/>
      <w:lvlText w:val="o"/>
      <w:lvlJc w:val="left"/>
      <w:pPr>
        <w:ind w:left="2434" w:hanging="360"/>
      </w:pPr>
      <w:rPr>
        <w:rFonts w:ascii="Courier New" w:hAnsi="Courier New" w:cs="Courier New" w:hint="default"/>
      </w:rPr>
    </w:lvl>
    <w:lvl w:ilvl="2" w:tplc="04260005">
      <w:start w:val="1"/>
      <w:numFmt w:val="bullet"/>
      <w:lvlText w:val=""/>
      <w:lvlJc w:val="left"/>
      <w:pPr>
        <w:ind w:left="3154" w:hanging="360"/>
      </w:pPr>
      <w:rPr>
        <w:rFonts w:ascii="Wingdings" w:hAnsi="Wingdings" w:hint="default"/>
      </w:rPr>
    </w:lvl>
    <w:lvl w:ilvl="3" w:tplc="04260001">
      <w:start w:val="1"/>
      <w:numFmt w:val="bullet"/>
      <w:lvlText w:val=""/>
      <w:lvlJc w:val="left"/>
      <w:pPr>
        <w:ind w:left="3874" w:hanging="360"/>
      </w:pPr>
      <w:rPr>
        <w:rFonts w:ascii="Symbol" w:hAnsi="Symbol" w:hint="default"/>
      </w:rPr>
    </w:lvl>
    <w:lvl w:ilvl="4" w:tplc="04260003">
      <w:start w:val="1"/>
      <w:numFmt w:val="bullet"/>
      <w:lvlText w:val="o"/>
      <w:lvlJc w:val="left"/>
      <w:pPr>
        <w:ind w:left="4594" w:hanging="360"/>
      </w:pPr>
      <w:rPr>
        <w:rFonts w:ascii="Courier New" w:hAnsi="Courier New" w:cs="Courier New" w:hint="default"/>
      </w:rPr>
    </w:lvl>
    <w:lvl w:ilvl="5" w:tplc="04260005">
      <w:start w:val="1"/>
      <w:numFmt w:val="bullet"/>
      <w:lvlText w:val=""/>
      <w:lvlJc w:val="left"/>
      <w:pPr>
        <w:ind w:left="5314" w:hanging="360"/>
      </w:pPr>
      <w:rPr>
        <w:rFonts w:ascii="Wingdings" w:hAnsi="Wingdings" w:hint="default"/>
      </w:rPr>
    </w:lvl>
    <w:lvl w:ilvl="6" w:tplc="04260001">
      <w:start w:val="1"/>
      <w:numFmt w:val="bullet"/>
      <w:lvlText w:val=""/>
      <w:lvlJc w:val="left"/>
      <w:pPr>
        <w:ind w:left="6034" w:hanging="360"/>
      </w:pPr>
      <w:rPr>
        <w:rFonts w:ascii="Symbol" w:hAnsi="Symbol" w:hint="default"/>
      </w:rPr>
    </w:lvl>
    <w:lvl w:ilvl="7" w:tplc="04260003">
      <w:start w:val="1"/>
      <w:numFmt w:val="bullet"/>
      <w:lvlText w:val="o"/>
      <w:lvlJc w:val="left"/>
      <w:pPr>
        <w:ind w:left="6754" w:hanging="360"/>
      </w:pPr>
      <w:rPr>
        <w:rFonts w:ascii="Courier New" w:hAnsi="Courier New" w:cs="Courier New" w:hint="default"/>
      </w:rPr>
    </w:lvl>
    <w:lvl w:ilvl="8" w:tplc="04260005">
      <w:start w:val="1"/>
      <w:numFmt w:val="bullet"/>
      <w:lvlText w:val=""/>
      <w:lvlJc w:val="left"/>
      <w:pPr>
        <w:ind w:left="7474" w:hanging="360"/>
      </w:pPr>
      <w:rPr>
        <w:rFonts w:ascii="Wingdings" w:hAnsi="Wingdings" w:hint="default"/>
      </w:rPr>
    </w:lvl>
  </w:abstractNum>
  <w:abstractNum w:abstractNumId="8" w15:restartNumberingAfterBreak="0">
    <w:nsid w:val="3289705D"/>
    <w:multiLevelType w:val="multilevel"/>
    <w:tmpl w:val="FB72FCB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332009A6"/>
    <w:multiLevelType w:val="hybridMultilevel"/>
    <w:tmpl w:val="A4C238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6D967B5"/>
    <w:multiLevelType w:val="multilevel"/>
    <w:tmpl w:val="BECC46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667C39"/>
    <w:multiLevelType w:val="multilevel"/>
    <w:tmpl w:val="BECC46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FA6BA6"/>
    <w:multiLevelType w:val="multilevel"/>
    <w:tmpl w:val="9536A286"/>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3E15639E"/>
    <w:multiLevelType w:val="multilevel"/>
    <w:tmpl w:val="BECC46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FE2697"/>
    <w:multiLevelType w:val="multilevel"/>
    <w:tmpl w:val="5B04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5541A9"/>
    <w:multiLevelType w:val="hybridMultilevel"/>
    <w:tmpl w:val="F8FA51DC"/>
    <w:lvl w:ilvl="0" w:tplc="04260001">
      <w:start w:val="1"/>
      <w:numFmt w:val="bullet"/>
      <w:lvlText w:val=""/>
      <w:lvlJc w:val="left"/>
      <w:pPr>
        <w:ind w:left="768" w:hanging="360"/>
      </w:pPr>
      <w:rPr>
        <w:rFonts w:ascii="Symbol" w:hAnsi="Symbol" w:hint="default"/>
      </w:rPr>
    </w:lvl>
    <w:lvl w:ilvl="1" w:tplc="FFFFFFFF">
      <w:start w:val="1"/>
      <w:numFmt w:val="lowerLetter"/>
      <w:lvlText w:val="%2."/>
      <w:lvlJc w:val="left"/>
      <w:pPr>
        <w:ind w:left="1488" w:hanging="360"/>
      </w:pPr>
    </w:lvl>
    <w:lvl w:ilvl="2" w:tplc="FFFFFFFF">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16" w15:restartNumberingAfterBreak="0">
    <w:nsid w:val="55957742"/>
    <w:multiLevelType w:val="multilevel"/>
    <w:tmpl w:val="BECC46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A885476"/>
    <w:multiLevelType w:val="hybridMultilevel"/>
    <w:tmpl w:val="C588863A"/>
    <w:lvl w:ilvl="0" w:tplc="FBBE4D1E">
      <w:start w:val="1"/>
      <w:numFmt w:val="decimal"/>
      <w:lvlText w:val="%1."/>
      <w:lvlJc w:val="left"/>
      <w:pPr>
        <w:tabs>
          <w:tab w:val="num" w:pos="720"/>
        </w:tabs>
        <w:ind w:left="720" w:hanging="360"/>
      </w:pPr>
      <w:rPr>
        <w:rFonts w:hint="default"/>
        <w:b/>
      </w:rPr>
    </w:lvl>
    <w:lvl w:ilvl="1" w:tplc="E9560646">
      <w:numFmt w:val="none"/>
      <w:lvlText w:val=""/>
      <w:lvlJc w:val="left"/>
      <w:pPr>
        <w:tabs>
          <w:tab w:val="num" w:pos="360"/>
        </w:tabs>
      </w:pPr>
    </w:lvl>
    <w:lvl w:ilvl="2" w:tplc="E6260754">
      <w:numFmt w:val="none"/>
      <w:lvlText w:val=""/>
      <w:lvlJc w:val="left"/>
      <w:pPr>
        <w:tabs>
          <w:tab w:val="num" w:pos="360"/>
        </w:tabs>
      </w:pPr>
    </w:lvl>
    <w:lvl w:ilvl="3" w:tplc="935224E2">
      <w:numFmt w:val="none"/>
      <w:lvlText w:val=""/>
      <w:lvlJc w:val="left"/>
      <w:pPr>
        <w:tabs>
          <w:tab w:val="num" w:pos="360"/>
        </w:tabs>
      </w:pPr>
    </w:lvl>
    <w:lvl w:ilvl="4" w:tplc="6E2CF542">
      <w:numFmt w:val="none"/>
      <w:lvlText w:val=""/>
      <w:lvlJc w:val="left"/>
      <w:pPr>
        <w:tabs>
          <w:tab w:val="num" w:pos="360"/>
        </w:tabs>
      </w:pPr>
    </w:lvl>
    <w:lvl w:ilvl="5" w:tplc="673A80FE">
      <w:numFmt w:val="none"/>
      <w:lvlText w:val=""/>
      <w:lvlJc w:val="left"/>
      <w:pPr>
        <w:tabs>
          <w:tab w:val="num" w:pos="360"/>
        </w:tabs>
      </w:pPr>
    </w:lvl>
    <w:lvl w:ilvl="6" w:tplc="EF4CE3CA">
      <w:numFmt w:val="none"/>
      <w:lvlText w:val=""/>
      <w:lvlJc w:val="left"/>
      <w:pPr>
        <w:tabs>
          <w:tab w:val="num" w:pos="360"/>
        </w:tabs>
      </w:pPr>
    </w:lvl>
    <w:lvl w:ilvl="7" w:tplc="690EB37E">
      <w:numFmt w:val="none"/>
      <w:lvlText w:val=""/>
      <w:lvlJc w:val="left"/>
      <w:pPr>
        <w:tabs>
          <w:tab w:val="num" w:pos="360"/>
        </w:tabs>
      </w:pPr>
    </w:lvl>
    <w:lvl w:ilvl="8" w:tplc="59080FAC">
      <w:numFmt w:val="none"/>
      <w:lvlText w:val=""/>
      <w:lvlJc w:val="left"/>
      <w:pPr>
        <w:tabs>
          <w:tab w:val="num" w:pos="360"/>
        </w:tabs>
      </w:pPr>
    </w:lvl>
  </w:abstractNum>
  <w:abstractNum w:abstractNumId="18" w15:restartNumberingAfterBreak="0">
    <w:nsid w:val="5A9F477E"/>
    <w:multiLevelType w:val="multilevel"/>
    <w:tmpl w:val="F51E47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F6758C"/>
    <w:multiLevelType w:val="multilevel"/>
    <w:tmpl w:val="BECC46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731E54"/>
    <w:multiLevelType w:val="multilevel"/>
    <w:tmpl w:val="555A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3D3B33"/>
    <w:multiLevelType w:val="hybridMultilevel"/>
    <w:tmpl w:val="8B70C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363648F"/>
    <w:multiLevelType w:val="hybridMultilevel"/>
    <w:tmpl w:val="2036F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DD5EBF"/>
    <w:multiLevelType w:val="hybridMultilevel"/>
    <w:tmpl w:val="D03C2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2A2CBF"/>
    <w:multiLevelType w:val="multilevel"/>
    <w:tmpl w:val="0809001F"/>
    <w:lvl w:ilvl="0">
      <w:start w:val="1"/>
      <w:numFmt w:val="decimal"/>
      <w:lvlText w:val="%1."/>
      <w:lvlJc w:val="left"/>
      <w:pPr>
        <w:ind w:left="360" w:hanging="360"/>
      </w:pPr>
      <w:rPr>
        <w:rFonts w:hint="default"/>
        <w:w w:val="102"/>
        <w:sz w:val="22"/>
        <w:szCs w:val="22"/>
        <w:lang w:val="lv-LV" w:eastAsia="en-US" w:bidi="ar-SA"/>
      </w:rPr>
    </w:lvl>
    <w:lvl w:ilvl="1">
      <w:start w:val="1"/>
      <w:numFmt w:val="decimal"/>
      <w:lvlText w:val="%1.%2."/>
      <w:lvlJc w:val="left"/>
      <w:pPr>
        <w:ind w:left="792" w:hanging="432"/>
      </w:pPr>
      <w:rPr>
        <w:rFonts w:hint="default"/>
        <w:w w:val="102"/>
        <w:sz w:val="22"/>
        <w:szCs w:val="22"/>
        <w:lang w:val="lv-LV" w:eastAsia="en-US" w:bidi="ar-SA"/>
      </w:rPr>
    </w:lvl>
    <w:lvl w:ilvl="2">
      <w:start w:val="1"/>
      <w:numFmt w:val="decimal"/>
      <w:lvlText w:val="%1.%2.%3."/>
      <w:lvlJc w:val="left"/>
      <w:pPr>
        <w:ind w:left="1224" w:hanging="504"/>
      </w:pPr>
      <w:rPr>
        <w:lang w:val="lv-LV" w:eastAsia="en-US" w:bidi="ar-SA"/>
      </w:rPr>
    </w:lvl>
    <w:lvl w:ilvl="3">
      <w:start w:val="1"/>
      <w:numFmt w:val="decimal"/>
      <w:lvlText w:val="%1.%2.%3.%4."/>
      <w:lvlJc w:val="left"/>
      <w:pPr>
        <w:ind w:left="1728" w:hanging="648"/>
      </w:pPr>
      <w:rPr>
        <w:lang w:val="lv-LV" w:eastAsia="en-US" w:bidi="ar-SA"/>
      </w:rPr>
    </w:lvl>
    <w:lvl w:ilvl="4">
      <w:start w:val="1"/>
      <w:numFmt w:val="decimal"/>
      <w:lvlText w:val="%1.%2.%3.%4.%5."/>
      <w:lvlJc w:val="left"/>
      <w:pPr>
        <w:ind w:left="2232" w:hanging="792"/>
      </w:pPr>
      <w:rPr>
        <w:lang w:val="lv-LV" w:eastAsia="en-US" w:bidi="ar-SA"/>
      </w:rPr>
    </w:lvl>
    <w:lvl w:ilvl="5">
      <w:start w:val="1"/>
      <w:numFmt w:val="decimal"/>
      <w:lvlText w:val="%1.%2.%3.%4.%5.%6."/>
      <w:lvlJc w:val="left"/>
      <w:pPr>
        <w:ind w:left="2736" w:hanging="936"/>
      </w:pPr>
      <w:rPr>
        <w:lang w:val="lv-LV" w:eastAsia="en-US" w:bidi="ar-SA"/>
      </w:rPr>
    </w:lvl>
    <w:lvl w:ilvl="6">
      <w:start w:val="1"/>
      <w:numFmt w:val="decimal"/>
      <w:lvlText w:val="%1.%2.%3.%4.%5.%6.%7."/>
      <w:lvlJc w:val="left"/>
      <w:pPr>
        <w:ind w:left="3240" w:hanging="1080"/>
      </w:pPr>
      <w:rPr>
        <w:lang w:val="lv-LV" w:eastAsia="en-US" w:bidi="ar-SA"/>
      </w:rPr>
    </w:lvl>
    <w:lvl w:ilvl="7">
      <w:start w:val="1"/>
      <w:numFmt w:val="decimal"/>
      <w:lvlText w:val="%1.%2.%3.%4.%5.%6.%7.%8."/>
      <w:lvlJc w:val="left"/>
      <w:pPr>
        <w:ind w:left="3744" w:hanging="1224"/>
      </w:pPr>
      <w:rPr>
        <w:lang w:val="lv-LV" w:eastAsia="en-US" w:bidi="ar-SA"/>
      </w:rPr>
    </w:lvl>
    <w:lvl w:ilvl="8">
      <w:start w:val="1"/>
      <w:numFmt w:val="decimal"/>
      <w:lvlText w:val="%1.%2.%3.%4.%5.%6.%7.%8.%9."/>
      <w:lvlJc w:val="left"/>
      <w:pPr>
        <w:ind w:left="4320" w:hanging="1440"/>
      </w:pPr>
      <w:rPr>
        <w:lang w:val="lv-LV" w:eastAsia="en-US" w:bidi="ar-SA"/>
      </w:rPr>
    </w:lvl>
  </w:abstractNum>
  <w:abstractNum w:abstractNumId="25" w15:restartNumberingAfterBreak="0">
    <w:nsid w:val="78ED5C8B"/>
    <w:multiLevelType w:val="multilevel"/>
    <w:tmpl w:val="0809001F"/>
    <w:lvl w:ilvl="0">
      <w:start w:val="1"/>
      <w:numFmt w:val="decimal"/>
      <w:lvlText w:val="%1."/>
      <w:lvlJc w:val="left"/>
      <w:pPr>
        <w:ind w:left="360" w:hanging="360"/>
      </w:pPr>
      <w:rPr>
        <w:rFonts w:hint="default"/>
        <w:w w:val="102"/>
        <w:sz w:val="22"/>
        <w:szCs w:val="22"/>
        <w:lang w:val="lv-LV" w:eastAsia="en-US" w:bidi="ar-SA"/>
      </w:rPr>
    </w:lvl>
    <w:lvl w:ilvl="1">
      <w:start w:val="1"/>
      <w:numFmt w:val="decimal"/>
      <w:lvlText w:val="%1.%2."/>
      <w:lvlJc w:val="left"/>
      <w:pPr>
        <w:ind w:left="792" w:hanging="432"/>
      </w:pPr>
      <w:rPr>
        <w:rFonts w:hint="default"/>
        <w:w w:val="102"/>
        <w:sz w:val="22"/>
        <w:szCs w:val="22"/>
        <w:lang w:val="lv-LV" w:eastAsia="en-US" w:bidi="ar-SA"/>
      </w:rPr>
    </w:lvl>
    <w:lvl w:ilvl="2">
      <w:start w:val="1"/>
      <w:numFmt w:val="decimal"/>
      <w:lvlText w:val="%1.%2.%3."/>
      <w:lvlJc w:val="left"/>
      <w:pPr>
        <w:ind w:left="1224" w:hanging="504"/>
      </w:pPr>
      <w:rPr>
        <w:lang w:val="lv-LV" w:eastAsia="en-US" w:bidi="ar-SA"/>
      </w:rPr>
    </w:lvl>
    <w:lvl w:ilvl="3">
      <w:start w:val="1"/>
      <w:numFmt w:val="decimal"/>
      <w:lvlText w:val="%1.%2.%3.%4."/>
      <w:lvlJc w:val="left"/>
      <w:pPr>
        <w:ind w:left="1728" w:hanging="648"/>
      </w:pPr>
      <w:rPr>
        <w:lang w:val="lv-LV" w:eastAsia="en-US" w:bidi="ar-SA"/>
      </w:rPr>
    </w:lvl>
    <w:lvl w:ilvl="4">
      <w:start w:val="1"/>
      <w:numFmt w:val="decimal"/>
      <w:lvlText w:val="%1.%2.%3.%4.%5."/>
      <w:lvlJc w:val="left"/>
      <w:pPr>
        <w:ind w:left="2232" w:hanging="792"/>
      </w:pPr>
      <w:rPr>
        <w:lang w:val="lv-LV" w:eastAsia="en-US" w:bidi="ar-SA"/>
      </w:rPr>
    </w:lvl>
    <w:lvl w:ilvl="5">
      <w:start w:val="1"/>
      <w:numFmt w:val="decimal"/>
      <w:lvlText w:val="%1.%2.%3.%4.%5.%6."/>
      <w:lvlJc w:val="left"/>
      <w:pPr>
        <w:ind w:left="2736" w:hanging="936"/>
      </w:pPr>
      <w:rPr>
        <w:lang w:val="lv-LV" w:eastAsia="en-US" w:bidi="ar-SA"/>
      </w:rPr>
    </w:lvl>
    <w:lvl w:ilvl="6">
      <w:start w:val="1"/>
      <w:numFmt w:val="decimal"/>
      <w:lvlText w:val="%1.%2.%3.%4.%5.%6.%7."/>
      <w:lvlJc w:val="left"/>
      <w:pPr>
        <w:ind w:left="3240" w:hanging="1080"/>
      </w:pPr>
      <w:rPr>
        <w:lang w:val="lv-LV" w:eastAsia="en-US" w:bidi="ar-SA"/>
      </w:rPr>
    </w:lvl>
    <w:lvl w:ilvl="7">
      <w:start w:val="1"/>
      <w:numFmt w:val="decimal"/>
      <w:lvlText w:val="%1.%2.%3.%4.%5.%6.%7.%8."/>
      <w:lvlJc w:val="left"/>
      <w:pPr>
        <w:ind w:left="3744" w:hanging="1224"/>
      </w:pPr>
      <w:rPr>
        <w:lang w:val="lv-LV" w:eastAsia="en-US" w:bidi="ar-SA"/>
      </w:rPr>
    </w:lvl>
    <w:lvl w:ilvl="8">
      <w:start w:val="1"/>
      <w:numFmt w:val="decimal"/>
      <w:lvlText w:val="%1.%2.%3.%4.%5.%6.%7.%8.%9."/>
      <w:lvlJc w:val="left"/>
      <w:pPr>
        <w:ind w:left="4320" w:hanging="1440"/>
      </w:pPr>
      <w:rPr>
        <w:lang w:val="lv-LV" w:eastAsia="en-US" w:bidi="ar-SA"/>
      </w:rPr>
    </w:lvl>
  </w:abstractNum>
  <w:abstractNum w:abstractNumId="26" w15:restartNumberingAfterBreak="0">
    <w:nsid w:val="7E5A0FEE"/>
    <w:multiLevelType w:val="multilevel"/>
    <w:tmpl w:val="FD46F7E6"/>
    <w:lvl w:ilvl="0">
      <w:start w:val="1"/>
      <w:numFmt w:val="upperRoman"/>
      <w:lvlText w:val="%1."/>
      <w:lvlJc w:val="righ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num w:numId="1" w16cid:durableId="1593928227">
    <w:abstractNumId w:val="2"/>
  </w:num>
  <w:num w:numId="2" w16cid:durableId="1540240132">
    <w:abstractNumId w:val="5"/>
  </w:num>
  <w:num w:numId="3" w16cid:durableId="787894843">
    <w:abstractNumId w:val="7"/>
  </w:num>
  <w:num w:numId="4" w16cid:durableId="1472945025">
    <w:abstractNumId w:val="12"/>
  </w:num>
  <w:num w:numId="5" w16cid:durableId="2491953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6436106">
    <w:abstractNumId w:val="8"/>
  </w:num>
  <w:num w:numId="7" w16cid:durableId="366294872">
    <w:abstractNumId w:val="4"/>
  </w:num>
  <w:num w:numId="8" w16cid:durableId="288707785">
    <w:abstractNumId w:val="21"/>
  </w:num>
  <w:num w:numId="9" w16cid:durableId="48237638">
    <w:abstractNumId w:val="2"/>
  </w:num>
  <w:num w:numId="10" w16cid:durableId="1745837048">
    <w:abstractNumId w:val="24"/>
  </w:num>
  <w:num w:numId="11" w16cid:durableId="2018606197">
    <w:abstractNumId w:val="25"/>
  </w:num>
  <w:num w:numId="12" w16cid:durableId="593518726">
    <w:abstractNumId w:val="17"/>
  </w:num>
  <w:num w:numId="13" w16cid:durableId="807747729">
    <w:abstractNumId w:val="16"/>
  </w:num>
  <w:num w:numId="14" w16cid:durableId="221596442">
    <w:abstractNumId w:val="13"/>
  </w:num>
  <w:num w:numId="15" w16cid:durableId="391732232">
    <w:abstractNumId w:val="11"/>
  </w:num>
  <w:num w:numId="16" w16cid:durableId="1147287081">
    <w:abstractNumId w:val="10"/>
  </w:num>
  <w:num w:numId="17" w16cid:durableId="220989240">
    <w:abstractNumId w:val="19"/>
  </w:num>
  <w:num w:numId="18" w16cid:durableId="1530340554">
    <w:abstractNumId w:val="18"/>
  </w:num>
  <w:num w:numId="19" w16cid:durableId="697780839">
    <w:abstractNumId w:val="6"/>
  </w:num>
  <w:num w:numId="20" w16cid:durableId="1861817094">
    <w:abstractNumId w:val="1"/>
  </w:num>
  <w:num w:numId="21" w16cid:durableId="660353837">
    <w:abstractNumId w:val="22"/>
  </w:num>
  <w:num w:numId="22" w16cid:durableId="967979324">
    <w:abstractNumId w:val="15"/>
  </w:num>
  <w:num w:numId="23" w16cid:durableId="174274044">
    <w:abstractNumId w:val="20"/>
  </w:num>
  <w:num w:numId="24" w16cid:durableId="167720282">
    <w:abstractNumId w:val="3"/>
  </w:num>
  <w:num w:numId="25" w16cid:durableId="1780102063">
    <w:abstractNumId w:val="23"/>
  </w:num>
  <w:num w:numId="26" w16cid:durableId="1497575201">
    <w:abstractNumId w:val="14"/>
  </w:num>
  <w:num w:numId="27" w16cid:durableId="889880328">
    <w:abstractNumId w:val="9"/>
  </w:num>
  <w:num w:numId="28" w16cid:durableId="32224483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94"/>
    <w:rsid w:val="000030F8"/>
    <w:rsid w:val="000046B6"/>
    <w:rsid w:val="00007307"/>
    <w:rsid w:val="00014ACF"/>
    <w:rsid w:val="000153A8"/>
    <w:rsid w:val="000157DF"/>
    <w:rsid w:val="00016942"/>
    <w:rsid w:val="000203F2"/>
    <w:rsid w:val="00020DBD"/>
    <w:rsid w:val="000226FA"/>
    <w:rsid w:val="00025FA3"/>
    <w:rsid w:val="000270C3"/>
    <w:rsid w:val="00032D21"/>
    <w:rsid w:val="00043F07"/>
    <w:rsid w:val="000469E3"/>
    <w:rsid w:val="000516C1"/>
    <w:rsid w:val="000528BD"/>
    <w:rsid w:val="0005316C"/>
    <w:rsid w:val="0005354D"/>
    <w:rsid w:val="00054194"/>
    <w:rsid w:val="000606AB"/>
    <w:rsid w:val="00060BBB"/>
    <w:rsid w:val="00061E64"/>
    <w:rsid w:val="0006455F"/>
    <w:rsid w:val="00067D64"/>
    <w:rsid w:val="000725CE"/>
    <w:rsid w:val="00075474"/>
    <w:rsid w:val="00077008"/>
    <w:rsid w:val="00081BF0"/>
    <w:rsid w:val="00082A08"/>
    <w:rsid w:val="00085DB0"/>
    <w:rsid w:val="00086CE4"/>
    <w:rsid w:val="00090DAC"/>
    <w:rsid w:val="00091E21"/>
    <w:rsid w:val="00092C5B"/>
    <w:rsid w:val="000940CB"/>
    <w:rsid w:val="000A362A"/>
    <w:rsid w:val="000B131B"/>
    <w:rsid w:val="000B2D1F"/>
    <w:rsid w:val="000B30A8"/>
    <w:rsid w:val="000B4344"/>
    <w:rsid w:val="000B516D"/>
    <w:rsid w:val="000C2042"/>
    <w:rsid w:val="000C24A7"/>
    <w:rsid w:val="000D1C69"/>
    <w:rsid w:val="000D6F01"/>
    <w:rsid w:val="000E4AF2"/>
    <w:rsid w:val="000E65DF"/>
    <w:rsid w:val="000F2CBC"/>
    <w:rsid w:val="000F499E"/>
    <w:rsid w:val="000F6016"/>
    <w:rsid w:val="000F65DC"/>
    <w:rsid w:val="00100320"/>
    <w:rsid w:val="0010680B"/>
    <w:rsid w:val="00106B2B"/>
    <w:rsid w:val="0011000A"/>
    <w:rsid w:val="00111529"/>
    <w:rsid w:val="001157C6"/>
    <w:rsid w:val="00115C89"/>
    <w:rsid w:val="00120652"/>
    <w:rsid w:val="00121F91"/>
    <w:rsid w:val="00123E6F"/>
    <w:rsid w:val="001240ED"/>
    <w:rsid w:val="001261AA"/>
    <w:rsid w:val="0013398F"/>
    <w:rsid w:val="0013470F"/>
    <w:rsid w:val="0013766E"/>
    <w:rsid w:val="0013773C"/>
    <w:rsid w:val="00143B5D"/>
    <w:rsid w:val="00153B03"/>
    <w:rsid w:val="00164573"/>
    <w:rsid w:val="001667F1"/>
    <w:rsid w:val="00170112"/>
    <w:rsid w:val="00170445"/>
    <w:rsid w:val="00181494"/>
    <w:rsid w:val="00181A73"/>
    <w:rsid w:val="00186EE1"/>
    <w:rsid w:val="00187A03"/>
    <w:rsid w:val="00190E4B"/>
    <w:rsid w:val="001933E4"/>
    <w:rsid w:val="00196725"/>
    <w:rsid w:val="001972C2"/>
    <w:rsid w:val="001A3289"/>
    <w:rsid w:val="001A5290"/>
    <w:rsid w:val="001A62BB"/>
    <w:rsid w:val="001A6B93"/>
    <w:rsid w:val="001A77F7"/>
    <w:rsid w:val="001B0EEB"/>
    <w:rsid w:val="001B68A5"/>
    <w:rsid w:val="001B758B"/>
    <w:rsid w:val="001C0C9E"/>
    <w:rsid w:val="001C5E9F"/>
    <w:rsid w:val="001C66A8"/>
    <w:rsid w:val="001D1F2E"/>
    <w:rsid w:val="001D60F9"/>
    <w:rsid w:val="001E1153"/>
    <w:rsid w:val="001E4552"/>
    <w:rsid w:val="001F1449"/>
    <w:rsid w:val="001F54ED"/>
    <w:rsid w:val="001F72E9"/>
    <w:rsid w:val="0021048A"/>
    <w:rsid w:val="002116AE"/>
    <w:rsid w:val="00212585"/>
    <w:rsid w:val="00217131"/>
    <w:rsid w:val="00220A9D"/>
    <w:rsid w:val="00221283"/>
    <w:rsid w:val="0022197B"/>
    <w:rsid w:val="00222AE5"/>
    <w:rsid w:val="00225439"/>
    <w:rsid w:val="002268C5"/>
    <w:rsid w:val="00231327"/>
    <w:rsid w:val="002331FD"/>
    <w:rsid w:val="00234240"/>
    <w:rsid w:val="00240173"/>
    <w:rsid w:val="0024340D"/>
    <w:rsid w:val="002448FB"/>
    <w:rsid w:val="0024695C"/>
    <w:rsid w:val="0025205D"/>
    <w:rsid w:val="0025353D"/>
    <w:rsid w:val="0025380A"/>
    <w:rsid w:val="00253843"/>
    <w:rsid w:val="00260C88"/>
    <w:rsid w:val="00264C07"/>
    <w:rsid w:val="00267416"/>
    <w:rsid w:val="002764D1"/>
    <w:rsid w:val="00277FCD"/>
    <w:rsid w:val="00281FE1"/>
    <w:rsid w:val="00284B03"/>
    <w:rsid w:val="00294A9B"/>
    <w:rsid w:val="002A0DD0"/>
    <w:rsid w:val="002A1FC4"/>
    <w:rsid w:val="002A5B09"/>
    <w:rsid w:val="002B12ED"/>
    <w:rsid w:val="002B3CEF"/>
    <w:rsid w:val="002B6FCF"/>
    <w:rsid w:val="002C56CD"/>
    <w:rsid w:val="002C620F"/>
    <w:rsid w:val="002C7645"/>
    <w:rsid w:val="002D2553"/>
    <w:rsid w:val="002D31D9"/>
    <w:rsid w:val="002E1AA4"/>
    <w:rsid w:val="002E4B4B"/>
    <w:rsid w:val="002E6B35"/>
    <w:rsid w:val="002E79BE"/>
    <w:rsid w:val="002E7D75"/>
    <w:rsid w:val="002F573D"/>
    <w:rsid w:val="002F58E8"/>
    <w:rsid w:val="00300D59"/>
    <w:rsid w:val="00300E50"/>
    <w:rsid w:val="00307454"/>
    <w:rsid w:val="00310F41"/>
    <w:rsid w:val="00311E4B"/>
    <w:rsid w:val="00315A39"/>
    <w:rsid w:val="00315BB1"/>
    <w:rsid w:val="00317580"/>
    <w:rsid w:val="00324E60"/>
    <w:rsid w:val="003368E5"/>
    <w:rsid w:val="0033745F"/>
    <w:rsid w:val="00337BF6"/>
    <w:rsid w:val="003430D1"/>
    <w:rsid w:val="003503BA"/>
    <w:rsid w:val="00351EC2"/>
    <w:rsid w:val="00367D98"/>
    <w:rsid w:val="00367FD3"/>
    <w:rsid w:val="0037310B"/>
    <w:rsid w:val="003815EE"/>
    <w:rsid w:val="00381865"/>
    <w:rsid w:val="00381B07"/>
    <w:rsid w:val="00382AB5"/>
    <w:rsid w:val="00383687"/>
    <w:rsid w:val="0038402C"/>
    <w:rsid w:val="00384CF8"/>
    <w:rsid w:val="00386290"/>
    <w:rsid w:val="003914CA"/>
    <w:rsid w:val="00392D27"/>
    <w:rsid w:val="003949AC"/>
    <w:rsid w:val="00395EF5"/>
    <w:rsid w:val="003A5F19"/>
    <w:rsid w:val="003B0D1C"/>
    <w:rsid w:val="003B2DE4"/>
    <w:rsid w:val="003B2FAD"/>
    <w:rsid w:val="003B5B82"/>
    <w:rsid w:val="003B5DD5"/>
    <w:rsid w:val="003C2B69"/>
    <w:rsid w:val="003C7EE7"/>
    <w:rsid w:val="003E2080"/>
    <w:rsid w:val="003E29C2"/>
    <w:rsid w:val="003E72A8"/>
    <w:rsid w:val="003E78D8"/>
    <w:rsid w:val="003F26DC"/>
    <w:rsid w:val="003F5CE5"/>
    <w:rsid w:val="003F6EB5"/>
    <w:rsid w:val="00401602"/>
    <w:rsid w:val="0040187A"/>
    <w:rsid w:val="004020E4"/>
    <w:rsid w:val="00404718"/>
    <w:rsid w:val="00412E83"/>
    <w:rsid w:val="00413AFE"/>
    <w:rsid w:val="00414479"/>
    <w:rsid w:val="00414B7B"/>
    <w:rsid w:val="00416D95"/>
    <w:rsid w:val="00420E0A"/>
    <w:rsid w:val="004213E9"/>
    <w:rsid w:val="00422666"/>
    <w:rsid w:val="00423A10"/>
    <w:rsid w:val="00427319"/>
    <w:rsid w:val="004408AB"/>
    <w:rsid w:val="004408F7"/>
    <w:rsid w:val="00446FB1"/>
    <w:rsid w:val="00447FBC"/>
    <w:rsid w:val="00450BA2"/>
    <w:rsid w:val="004515C3"/>
    <w:rsid w:val="004547B7"/>
    <w:rsid w:val="004557E0"/>
    <w:rsid w:val="00455816"/>
    <w:rsid w:val="00457A06"/>
    <w:rsid w:val="00460B0C"/>
    <w:rsid w:val="004677F7"/>
    <w:rsid w:val="00473D0E"/>
    <w:rsid w:val="00475233"/>
    <w:rsid w:val="00476ACD"/>
    <w:rsid w:val="00481D7A"/>
    <w:rsid w:val="0048287C"/>
    <w:rsid w:val="00484A28"/>
    <w:rsid w:val="00484B99"/>
    <w:rsid w:val="00487A8E"/>
    <w:rsid w:val="00491678"/>
    <w:rsid w:val="00497AD8"/>
    <w:rsid w:val="00497B2B"/>
    <w:rsid w:val="004A24CD"/>
    <w:rsid w:val="004B134F"/>
    <w:rsid w:val="004B4335"/>
    <w:rsid w:val="004B7063"/>
    <w:rsid w:val="004C7E1E"/>
    <w:rsid w:val="004D0171"/>
    <w:rsid w:val="004D0988"/>
    <w:rsid w:val="004D0D4A"/>
    <w:rsid w:val="004D24E1"/>
    <w:rsid w:val="004E0780"/>
    <w:rsid w:val="004E2F7C"/>
    <w:rsid w:val="004E5CA6"/>
    <w:rsid w:val="004E620F"/>
    <w:rsid w:val="004E75AB"/>
    <w:rsid w:val="004F0947"/>
    <w:rsid w:val="00504A9C"/>
    <w:rsid w:val="00512D18"/>
    <w:rsid w:val="005157BB"/>
    <w:rsid w:val="0051583D"/>
    <w:rsid w:val="005229C1"/>
    <w:rsid w:val="00527001"/>
    <w:rsid w:val="00544197"/>
    <w:rsid w:val="00550F77"/>
    <w:rsid w:val="005517FC"/>
    <w:rsid w:val="00552E39"/>
    <w:rsid w:val="00553A34"/>
    <w:rsid w:val="0055563C"/>
    <w:rsid w:val="005562B4"/>
    <w:rsid w:val="00561836"/>
    <w:rsid w:val="00562499"/>
    <w:rsid w:val="00562798"/>
    <w:rsid w:val="005742B4"/>
    <w:rsid w:val="0057609A"/>
    <w:rsid w:val="00576988"/>
    <w:rsid w:val="00586DA7"/>
    <w:rsid w:val="00592035"/>
    <w:rsid w:val="00593FB4"/>
    <w:rsid w:val="00594103"/>
    <w:rsid w:val="005979EE"/>
    <w:rsid w:val="005A506D"/>
    <w:rsid w:val="005B3528"/>
    <w:rsid w:val="005B4555"/>
    <w:rsid w:val="005B68F1"/>
    <w:rsid w:val="005C60E8"/>
    <w:rsid w:val="005D0D83"/>
    <w:rsid w:val="005D1B08"/>
    <w:rsid w:val="005E1BB0"/>
    <w:rsid w:val="005E1F44"/>
    <w:rsid w:val="005E3EC9"/>
    <w:rsid w:val="005E4671"/>
    <w:rsid w:val="005E5173"/>
    <w:rsid w:val="005E6CB3"/>
    <w:rsid w:val="005E7F7A"/>
    <w:rsid w:val="005F05D8"/>
    <w:rsid w:val="005F5C4D"/>
    <w:rsid w:val="006031E0"/>
    <w:rsid w:val="00603AEA"/>
    <w:rsid w:val="00604913"/>
    <w:rsid w:val="00605292"/>
    <w:rsid w:val="00605EEA"/>
    <w:rsid w:val="00613444"/>
    <w:rsid w:val="00616839"/>
    <w:rsid w:val="00617549"/>
    <w:rsid w:val="00617A87"/>
    <w:rsid w:val="00617F9E"/>
    <w:rsid w:val="006202E6"/>
    <w:rsid w:val="00627390"/>
    <w:rsid w:val="00633A05"/>
    <w:rsid w:val="006359EF"/>
    <w:rsid w:val="006435A0"/>
    <w:rsid w:val="0064482A"/>
    <w:rsid w:val="006531C5"/>
    <w:rsid w:val="00655FB0"/>
    <w:rsid w:val="006604F2"/>
    <w:rsid w:val="00660596"/>
    <w:rsid w:val="006627A0"/>
    <w:rsid w:val="0066349E"/>
    <w:rsid w:val="006638DC"/>
    <w:rsid w:val="00665C4D"/>
    <w:rsid w:val="0066621A"/>
    <w:rsid w:val="006721F1"/>
    <w:rsid w:val="0067450C"/>
    <w:rsid w:val="00680AF3"/>
    <w:rsid w:val="006813C5"/>
    <w:rsid w:val="00681B3A"/>
    <w:rsid w:val="00684D5D"/>
    <w:rsid w:val="00684DD7"/>
    <w:rsid w:val="006A1899"/>
    <w:rsid w:val="006A19D8"/>
    <w:rsid w:val="006A459D"/>
    <w:rsid w:val="006B102B"/>
    <w:rsid w:val="006B7E68"/>
    <w:rsid w:val="006C325B"/>
    <w:rsid w:val="006D287C"/>
    <w:rsid w:val="006D7783"/>
    <w:rsid w:val="006E1B91"/>
    <w:rsid w:val="006E327A"/>
    <w:rsid w:val="006E69D5"/>
    <w:rsid w:val="006F43FB"/>
    <w:rsid w:val="006F4D1F"/>
    <w:rsid w:val="00706A7E"/>
    <w:rsid w:val="00711618"/>
    <w:rsid w:val="00713DCE"/>
    <w:rsid w:val="00725112"/>
    <w:rsid w:val="00730743"/>
    <w:rsid w:val="00733197"/>
    <w:rsid w:val="0073575D"/>
    <w:rsid w:val="00741555"/>
    <w:rsid w:val="00747953"/>
    <w:rsid w:val="00750758"/>
    <w:rsid w:val="007542FD"/>
    <w:rsid w:val="007550ED"/>
    <w:rsid w:val="00755C26"/>
    <w:rsid w:val="00757D2F"/>
    <w:rsid w:val="0076384B"/>
    <w:rsid w:val="00764EF0"/>
    <w:rsid w:val="00766EB0"/>
    <w:rsid w:val="007715F3"/>
    <w:rsid w:val="00775440"/>
    <w:rsid w:val="0077645C"/>
    <w:rsid w:val="007770A1"/>
    <w:rsid w:val="00780AD5"/>
    <w:rsid w:val="00786F33"/>
    <w:rsid w:val="00791893"/>
    <w:rsid w:val="007962D7"/>
    <w:rsid w:val="00797878"/>
    <w:rsid w:val="00797DB9"/>
    <w:rsid w:val="007A1A61"/>
    <w:rsid w:val="007A28DD"/>
    <w:rsid w:val="007A4C4D"/>
    <w:rsid w:val="007A6FCD"/>
    <w:rsid w:val="007A739F"/>
    <w:rsid w:val="007B06C9"/>
    <w:rsid w:val="007B0D18"/>
    <w:rsid w:val="007B7AA9"/>
    <w:rsid w:val="007D2EF8"/>
    <w:rsid w:val="007D428D"/>
    <w:rsid w:val="007E4018"/>
    <w:rsid w:val="007E5DBE"/>
    <w:rsid w:val="007F3E63"/>
    <w:rsid w:val="007F3F47"/>
    <w:rsid w:val="007F60F4"/>
    <w:rsid w:val="0080022B"/>
    <w:rsid w:val="00801A99"/>
    <w:rsid w:val="00810F32"/>
    <w:rsid w:val="00815504"/>
    <w:rsid w:val="0081703D"/>
    <w:rsid w:val="00820A81"/>
    <w:rsid w:val="00822088"/>
    <w:rsid w:val="00823CC3"/>
    <w:rsid w:val="0082620A"/>
    <w:rsid w:val="008266C6"/>
    <w:rsid w:val="0083100A"/>
    <w:rsid w:val="00831E9B"/>
    <w:rsid w:val="008425A3"/>
    <w:rsid w:val="00843507"/>
    <w:rsid w:val="00843FB0"/>
    <w:rsid w:val="00844455"/>
    <w:rsid w:val="00845540"/>
    <w:rsid w:val="008473B2"/>
    <w:rsid w:val="00862C7C"/>
    <w:rsid w:val="0086399D"/>
    <w:rsid w:val="008650BF"/>
    <w:rsid w:val="00867B7E"/>
    <w:rsid w:val="00872722"/>
    <w:rsid w:val="008760DF"/>
    <w:rsid w:val="00877E51"/>
    <w:rsid w:val="00883B54"/>
    <w:rsid w:val="00887706"/>
    <w:rsid w:val="008910E1"/>
    <w:rsid w:val="0089127F"/>
    <w:rsid w:val="008927F2"/>
    <w:rsid w:val="00893D4A"/>
    <w:rsid w:val="00895671"/>
    <w:rsid w:val="00895708"/>
    <w:rsid w:val="00895853"/>
    <w:rsid w:val="00897852"/>
    <w:rsid w:val="008A33EA"/>
    <w:rsid w:val="008A73DC"/>
    <w:rsid w:val="008B4602"/>
    <w:rsid w:val="008B46CB"/>
    <w:rsid w:val="008B4822"/>
    <w:rsid w:val="008B6F86"/>
    <w:rsid w:val="008C146E"/>
    <w:rsid w:val="008C4DD3"/>
    <w:rsid w:val="008D021D"/>
    <w:rsid w:val="008D411F"/>
    <w:rsid w:val="008D4510"/>
    <w:rsid w:val="008D5AE6"/>
    <w:rsid w:val="008D5ED4"/>
    <w:rsid w:val="008D7A8A"/>
    <w:rsid w:val="008E44AA"/>
    <w:rsid w:val="008E6262"/>
    <w:rsid w:val="008F26D5"/>
    <w:rsid w:val="008F63AD"/>
    <w:rsid w:val="008F7489"/>
    <w:rsid w:val="009001EA"/>
    <w:rsid w:val="0090774B"/>
    <w:rsid w:val="00910CFB"/>
    <w:rsid w:val="009135EC"/>
    <w:rsid w:val="00916C71"/>
    <w:rsid w:val="0091760A"/>
    <w:rsid w:val="00920CE7"/>
    <w:rsid w:val="00922320"/>
    <w:rsid w:val="00923D78"/>
    <w:rsid w:val="00925370"/>
    <w:rsid w:val="00926162"/>
    <w:rsid w:val="009300A8"/>
    <w:rsid w:val="00930791"/>
    <w:rsid w:val="009320E7"/>
    <w:rsid w:val="00933953"/>
    <w:rsid w:val="00933E01"/>
    <w:rsid w:val="00934396"/>
    <w:rsid w:val="00934B4F"/>
    <w:rsid w:val="00935045"/>
    <w:rsid w:val="0093680B"/>
    <w:rsid w:val="009370D3"/>
    <w:rsid w:val="0094247C"/>
    <w:rsid w:val="00947B72"/>
    <w:rsid w:val="00950E64"/>
    <w:rsid w:val="0095362F"/>
    <w:rsid w:val="00954217"/>
    <w:rsid w:val="00954241"/>
    <w:rsid w:val="00956BC3"/>
    <w:rsid w:val="00956CAD"/>
    <w:rsid w:val="00963190"/>
    <w:rsid w:val="00964A2E"/>
    <w:rsid w:val="009707B8"/>
    <w:rsid w:val="00973F58"/>
    <w:rsid w:val="0097577F"/>
    <w:rsid w:val="00980B4C"/>
    <w:rsid w:val="00984AE8"/>
    <w:rsid w:val="009936A1"/>
    <w:rsid w:val="0099619C"/>
    <w:rsid w:val="009A250B"/>
    <w:rsid w:val="009A36F7"/>
    <w:rsid w:val="009B3715"/>
    <w:rsid w:val="009B4442"/>
    <w:rsid w:val="009B4649"/>
    <w:rsid w:val="009B502D"/>
    <w:rsid w:val="009B73E2"/>
    <w:rsid w:val="009C2237"/>
    <w:rsid w:val="009C36F4"/>
    <w:rsid w:val="009C66D1"/>
    <w:rsid w:val="009D0EA9"/>
    <w:rsid w:val="009D495E"/>
    <w:rsid w:val="009D4A15"/>
    <w:rsid w:val="009E1525"/>
    <w:rsid w:val="009E1B84"/>
    <w:rsid w:val="009E3BDC"/>
    <w:rsid w:val="009E65A4"/>
    <w:rsid w:val="009F3768"/>
    <w:rsid w:val="009F4473"/>
    <w:rsid w:val="009F4B92"/>
    <w:rsid w:val="009F5B6A"/>
    <w:rsid w:val="00A01283"/>
    <w:rsid w:val="00A019FD"/>
    <w:rsid w:val="00A040A3"/>
    <w:rsid w:val="00A041FF"/>
    <w:rsid w:val="00A04A66"/>
    <w:rsid w:val="00A06572"/>
    <w:rsid w:val="00A07958"/>
    <w:rsid w:val="00A111C2"/>
    <w:rsid w:val="00A17019"/>
    <w:rsid w:val="00A23E78"/>
    <w:rsid w:val="00A25778"/>
    <w:rsid w:val="00A25F31"/>
    <w:rsid w:val="00A26819"/>
    <w:rsid w:val="00A27237"/>
    <w:rsid w:val="00A3603A"/>
    <w:rsid w:val="00A360F4"/>
    <w:rsid w:val="00A373A1"/>
    <w:rsid w:val="00A37CDC"/>
    <w:rsid w:val="00A4097F"/>
    <w:rsid w:val="00A46652"/>
    <w:rsid w:val="00A6008F"/>
    <w:rsid w:val="00A60104"/>
    <w:rsid w:val="00A60D8D"/>
    <w:rsid w:val="00A72607"/>
    <w:rsid w:val="00A76CE8"/>
    <w:rsid w:val="00A84AA2"/>
    <w:rsid w:val="00A85BB7"/>
    <w:rsid w:val="00A86D23"/>
    <w:rsid w:val="00A87883"/>
    <w:rsid w:val="00A96416"/>
    <w:rsid w:val="00A97948"/>
    <w:rsid w:val="00AA2F1A"/>
    <w:rsid w:val="00AA6AB9"/>
    <w:rsid w:val="00AB0D71"/>
    <w:rsid w:val="00AB2EB6"/>
    <w:rsid w:val="00AB58C8"/>
    <w:rsid w:val="00AC2775"/>
    <w:rsid w:val="00AC31E0"/>
    <w:rsid w:val="00AC781E"/>
    <w:rsid w:val="00AD5B0C"/>
    <w:rsid w:val="00AE2A0E"/>
    <w:rsid w:val="00AE2EB0"/>
    <w:rsid w:val="00AE37CD"/>
    <w:rsid w:val="00AE660C"/>
    <w:rsid w:val="00AE7538"/>
    <w:rsid w:val="00B02F1B"/>
    <w:rsid w:val="00B038F4"/>
    <w:rsid w:val="00B04A89"/>
    <w:rsid w:val="00B172D1"/>
    <w:rsid w:val="00B17A31"/>
    <w:rsid w:val="00B24975"/>
    <w:rsid w:val="00B25C76"/>
    <w:rsid w:val="00B25C78"/>
    <w:rsid w:val="00B267D5"/>
    <w:rsid w:val="00B27249"/>
    <w:rsid w:val="00B36D6E"/>
    <w:rsid w:val="00B443B1"/>
    <w:rsid w:val="00B44D82"/>
    <w:rsid w:val="00B47762"/>
    <w:rsid w:val="00B53C8A"/>
    <w:rsid w:val="00B54C41"/>
    <w:rsid w:val="00B6112A"/>
    <w:rsid w:val="00B624EE"/>
    <w:rsid w:val="00B6312F"/>
    <w:rsid w:val="00B63F42"/>
    <w:rsid w:val="00B66DCE"/>
    <w:rsid w:val="00B6751C"/>
    <w:rsid w:val="00B72773"/>
    <w:rsid w:val="00B81FBF"/>
    <w:rsid w:val="00B820B0"/>
    <w:rsid w:val="00B84AB2"/>
    <w:rsid w:val="00B85E2C"/>
    <w:rsid w:val="00B95BE3"/>
    <w:rsid w:val="00BA218F"/>
    <w:rsid w:val="00BA35FF"/>
    <w:rsid w:val="00BA51D8"/>
    <w:rsid w:val="00BA6444"/>
    <w:rsid w:val="00BC16F8"/>
    <w:rsid w:val="00BC5EDB"/>
    <w:rsid w:val="00BD0ECF"/>
    <w:rsid w:val="00BD3300"/>
    <w:rsid w:val="00BD43D2"/>
    <w:rsid w:val="00BD46AC"/>
    <w:rsid w:val="00BD79C1"/>
    <w:rsid w:val="00BD7D99"/>
    <w:rsid w:val="00BE0B02"/>
    <w:rsid w:val="00BE367C"/>
    <w:rsid w:val="00BE5165"/>
    <w:rsid w:val="00BE6BF0"/>
    <w:rsid w:val="00BF4748"/>
    <w:rsid w:val="00C01CF6"/>
    <w:rsid w:val="00C05F15"/>
    <w:rsid w:val="00C100C8"/>
    <w:rsid w:val="00C114BF"/>
    <w:rsid w:val="00C16E4A"/>
    <w:rsid w:val="00C22C2A"/>
    <w:rsid w:val="00C2765A"/>
    <w:rsid w:val="00C43F28"/>
    <w:rsid w:val="00C4677B"/>
    <w:rsid w:val="00C5337E"/>
    <w:rsid w:val="00C54129"/>
    <w:rsid w:val="00C600E3"/>
    <w:rsid w:val="00C66C34"/>
    <w:rsid w:val="00C76857"/>
    <w:rsid w:val="00C81EA6"/>
    <w:rsid w:val="00C82A9D"/>
    <w:rsid w:val="00C87542"/>
    <w:rsid w:val="00C91018"/>
    <w:rsid w:val="00C9122E"/>
    <w:rsid w:val="00C91E14"/>
    <w:rsid w:val="00C9224F"/>
    <w:rsid w:val="00C93C1F"/>
    <w:rsid w:val="00CB2250"/>
    <w:rsid w:val="00CB3B2E"/>
    <w:rsid w:val="00CB49D1"/>
    <w:rsid w:val="00CB6AEF"/>
    <w:rsid w:val="00CB7934"/>
    <w:rsid w:val="00CB7969"/>
    <w:rsid w:val="00CC0956"/>
    <w:rsid w:val="00CC1F32"/>
    <w:rsid w:val="00CC4C3D"/>
    <w:rsid w:val="00CC5817"/>
    <w:rsid w:val="00CC60D9"/>
    <w:rsid w:val="00CD1D58"/>
    <w:rsid w:val="00CD6C26"/>
    <w:rsid w:val="00CE1650"/>
    <w:rsid w:val="00CE2288"/>
    <w:rsid w:val="00CE3582"/>
    <w:rsid w:val="00CF00AB"/>
    <w:rsid w:val="00CF1BC4"/>
    <w:rsid w:val="00CF3C7B"/>
    <w:rsid w:val="00D004E3"/>
    <w:rsid w:val="00D020E0"/>
    <w:rsid w:val="00D0369F"/>
    <w:rsid w:val="00D10601"/>
    <w:rsid w:val="00D10AA2"/>
    <w:rsid w:val="00D1681F"/>
    <w:rsid w:val="00D21F2B"/>
    <w:rsid w:val="00D2251F"/>
    <w:rsid w:val="00D23725"/>
    <w:rsid w:val="00D23FB6"/>
    <w:rsid w:val="00D246D3"/>
    <w:rsid w:val="00D246F5"/>
    <w:rsid w:val="00D31BEF"/>
    <w:rsid w:val="00D33F6B"/>
    <w:rsid w:val="00D36838"/>
    <w:rsid w:val="00D36FEC"/>
    <w:rsid w:val="00D409DC"/>
    <w:rsid w:val="00D42A95"/>
    <w:rsid w:val="00D563F8"/>
    <w:rsid w:val="00D57455"/>
    <w:rsid w:val="00D607AF"/>
    <w:rsid w:val="00D61714"/>
    <w:rsid w:val="00D67BE0"/>
    <w:rsid w:val="00D7134E"/>
    <w:rsid w:val="00D718C4"/>
    <w:rsid w:val="00D809C0"/>
    <w:rsid w:val="00D81608"/>
    <w:rsid w:val="00D84BAD"/>
    <w:rsid w:val="00D86119"/>
    <w:rsid w:val="00D86343"/>
    <w:rsid w:val="00D864F7"/>
    <w:rsid w:val="00D91372"/>
    <w:rsid w:val="00D91E78"/>
    <w:rsid w:val="00D93B11"/>
    <w:rsid w:val="00D95F7D"/>
    <w:rsid w:val="00DA0121"/>
    <w:rsid w:val="00DA3B63"/>
    <w:rsid w:val="00DA5B40"/>
    <w:rsid w:val="00DB6982"/>
    <w:rsid w:val="00DC2993"/>
    <w:rsid w:val="00DC4512"/>
    <w:rsid w:val="00DC499C"/>
    <w:rsid w:val="00DC5925"/>
    <w:rsid w:val="00DD084B"/>
    <w:rsid w:val="00DD2E61"/>
    <w:rsid w:val="00DD618E"/>
    <w:rsid w:val="00DD71F8"/>
    <w:rsid w:val="00DD76CD"/>
    <w:rsid w:val="00DE3562"/>
    <w:rsid w:val="00DE3AD1"/>
    <w:rsid w:val="00DE430B"/>
    <w:rsid w:val="00DF06CF"/>
    <w:rsid w:val="00DF0AC4"/>
    <w:rsid w:val="00DF39AB"/>
    <w:rsid w:val="00DF3F84"/>
    <w:rsid w:val="00DF4BBD"/>
    <w:rsid w:val="00DF7235"/>
    <w:rsid w:val="00DF7AF9"/>
    <w:rsid w:val="00E00276"/>
    <w:rsid w:val="00E010BE"/>
    <w:rsid w:val="00E10458"/>
    <w:rsid w:val="00E11C07"/>
    <w:rsid w:val="00E12074"/>
    <w:rsid w:val="00E12425"/>
    <w:rsid w:val="00E14E3F"/>
    <w:rsid w:val="00E2043B"/>
    <w:rsid w:val="00E23CAA"/>
    <w:rsid w:val="00E31F2B"/>
    <w:rsid w:val="00E35CB1"/>
    <w:rsid w:val="00E40B7F"/>
    <w:rsid w:val="00E4658B"/>
    <w:rsid w:val="00E52C23"/>
    <w:rsid w:val="00E56DBD"/>
    <w:rsid w:val="00E6392E"/>
    <w:rsid w:val="00E6702D"/>
    <w:rsid w:val="00E67FCE"/>
    <w:rsid w:val="00E72E82"/>
    <w:rsid w:val="00E86A76"/>
    <w:rsid w:val="00E904E4"/>
    <w:rsid w:val="00E97399"/>
    <w:rsid w:val="00EA1C5A"/>
    <w:rsid w:val="00EA26A4"/>
    <w:rsid w:val="00EA306A"/>
    <w:rsid w:val="00EA3130"/>
    <w:rsid w:val="00EB443D"/>
    <w:rsid w:val="00EB6573"/>
    <w:rsid w:val="00EC1735"/>
    <w:rsid w:val="00EE19B9"/>
    <w:rsid w:val="00EE560E"/>
    <w:rsid w:val="00EE72F0"/>
    <w:rsid w:val="00EF1606"/>
    <w:rsid w:val="00EF32DA"/>
    <w:rsid w:val="00EF4F63"/>
    <w:rsid w:val="00EF5945"/>
    <w:rsid w:val="00F00915"/>
    <w:rsid w:val="00F0618D"/>
    <w:rsid w:val="00F07001"/>
    <w:rsid w:val="00F11A02"/>
    <w:rsid w:val="00F13613"/>
    <w:rsid w:val="00F1477A"/>
    <w:rsid w:val="00F201F7"/>
    <w:rsid w:val="00F203CC"/>
    <w:rsid w:val="00F23FD4"/>
    <w:rsid w:val="00F25A29"/>
    <w:rsid w:val="00F303A5"/>
    <w:rsid w:val="00F326F0"/>
    <w:rsid w:val="00F34B34"/>
    <w:rsid w:val="00F35DEC"/>
    <w:rsid w:val="00F36DBC"/>
    <w:rsid w:val="00F4459A"/>
    <w:rsid w:val="00F44E31"/>
    <w:rsid w:val="00F52BC7"/>
    <w:rsid w:val="00F6310D"/>
    <w:rsid w:val="00F67AEF"/>
    <w:rsid w:val="00F73329"/>
    <w:rsid w:val="00F7615C"/>
    <w:rsid w:val="00F81D72"/>
    <w:rsid w:val="00F82DEA"/>
    <w:rsid w:val="00F8486E"/>
    <w:rsid w:val="00F86F4C"/>
    <w:rsid w:val="00F924D1"/>
    <w:rsid w:val="00F94400"/>
    <w:rsid w:val="00F95685"/>
    <w:rsid w:val="00F97D03"/>
    <w:rsid w:val="00FA5552"/>
    <w:rsid w:val="00FB00D7"/>
    <w:rsid w:val="00FB1B74"/>
    <w:rsid w:val="00FB1D0D"/>
    <w:rsid w:val="00FB5814"/>
    <w:rsid w:val="00FC0934"/>
    <w:rsid w:val="00FC32CF"/>
    <w:rsid w:val="00FC4C98"/>
    <w:rsid w:val="00FC6E25"/>
    <w:rsid w:val="00FD5C0F"/>
    <w:rsid w:val="00FD64DB"/>
    <w:rsid w:val="00FD7CDD"/>
    <w:rsid w:val="00FE0DDA"/>
    <w:rsid w:val="00FE6598"/>
    <w:rsid w:val="00FE7C3F"/>
    <w:rsid w:val="00FF12C6"/>
    <w:rsid w:val="00FF2F38"/>
    <w:rsid w:val="00FF4DAC"/>
    <w:rsid w:val="02F89C5E"/>
    <w:rsid w:val="031E5F0A"/>
    <w:rsid w:val="04792C14"/>
    <w:rsid w:val="04C5801F"/>
    <w:rsid w:val="05C9D953"/>
    <w:rsid w:val="06EDEB09"/>
    <w:rsid w:val="06F893B1"/>
    <w:rsid w:val="0973ECA3"/>
    <w:rsid w:val="09AAF2E0"/>
    <w:rsid w:val="0AD18CD1"/>
    <w:rsid w:val="0B0C1EC5"/>
    <w:rsid w:val="0DBEAFEB"/>
    <w:rsid w:val="0DF0670A"/>
    <w:rsid w:val="0E25271B"/>
    <w:rsid w:val="0E8DFD34"/>
    <w:rsid w:val="0F0980B5"/>
    <w:rsid w:val="0FA48DFF"/>
    <w:rsid w:val="0FDBED58"/>
    <w:rsid w:val="10598461"/>
    <w:rsid w:val="10E5D554"/>
    <w:rsid w:val="11F74D0E"/>
    <w:rsid w:val="1256F299"/>
    <w:rsid w:val="12BD8B54"/>
    <w:rsid w:val="1429182A"/>
    <w:rsid w:val="1554AF20"/>
    <w:rsid w:val="15616126"/>
    <w:rsid w:val="160DBD58"/>
    <w:rsid w:val="16221814"/>
    <w:rsid w:val="1650299B"/>
    <w:rsid w:val="167EE0DF"/>
    <w:rsid w:val="17128B10"/>
    <w:rsid w:val="181C47D9"/>
    <w:rsid w:val="1AB6B609"/>
    <w:rsid w:val="1BB35B6E"/>
    <w:rsid w:val="1BB439D8"/>
    <w:rsid w:val="1CAF871F"/>
    <w:rsid w:val="1D290D4D"/>
    <w:rsid w:val="1DE68978"/>
    <w:rsid w:val="1E6D25C7"/>
    <w:rsid w:val="23642AD6"/>
    <w:rsid w:val="23CFD9DD"/>
    <w:rsid w:val="246F0DD7"/>
    <w:rsid w:val="261235A2"/>
    <w:rsid w:val="26444749"/>
    <w:rsid w:val="26C67F85"/>
    <w:rsid w:val="2745CEB8"/>
    <w:rsid w:val="27BA20B6"/>
    <w:rsid w:val="29EC3101"/>
    <w:rsid w:val="2A36443A"/>
    <w:rsid w:val="2A988671"/>
    <w:rsid w:val="2C18E71F"/>
    <w:rsid w:val="2C30443D"/>
    <w:rsid w:val="2D48D672"/>
    <w:rsid w:val="2E6135FB"/>
    <w:rsid w:val="2EA7A196"/>
    <w:rsid w:val="2EB0C1B1"/>
    <w:rsid w:val="2F15F549"/>
    <w:rsid w:val="2F5CC36B"/>
    <w:rsid w:val="3168675F"/>
    <w:rsid w:val="31F7F3FC"/>
    <w:rsid w:val="32E3236B"/>
    <w:rsid w:val="33D60661"/>
    <w:rsid w:val="33D7D393"/>
    <w:rsid w:val="3400B233"/>
    <w:rsid w:val="34C903FF"/>
    <w:rsid w:val="3F9055AF"/>
    <w:rsid w:val="426DDE10"/>
    <w:rsid w:val="42B95911"/>
    <w:rsid w:val="430CD948"/>
    <w:rsid w:val="431B38A5"/>
    <w:rsid w:val="446928B1"/>
    <w:rsid w:val="45F0EA44"/>
    <w:rsid w:val="4835662F"/>
    <w:rsid w:val="490235BB"/>
    <w:rsid w:val="49494F84"/>
    <w:rsid w:val="4991BFF6"/>
    <w:rsid w:val="4A6656C1"/>
    <w:rsid w:val="4B023E3B"/>
    <w:rsid w:val="4B32D4CA"/>
    <w:rsid w:val="4BA402A5"/>
    <w:rsid w:val="4BEDD049"/>
    <w:rsid w:val="4C95755D"/>
    <w:rsid w:val="4CF63795"/>
    <w:rsid w:val="4D300B39"/>
    <w:rsid w:val="4EC51330"/>
    <w:rsid w:val="4F3E97C2"/>
    <w:rsid w:val="508BEBB5"/>
    <w:rsid w:val="50C07441"/>
    <w:rsid w:val="51A563F8"/>
    <w:rsid w:val="52EABF09"/>
    <w:rsid w:val="54FD72BA"/>
    <w:rsid w:val="561B843E"/>
    <w:rsid w:val="5645DD26"/>
    <w:rsid w:val="56B7566D"/>
    <w:rsid w:val="5748A087"/>
    <w:rsid w:val="5913A201"/>
    <w:rsid w:val="59A57903"/>
    <w:rsid w:val="59C3F94D"/>
    <w:rsid w:val="5ADA7D22"/>
    <w:rsid w:val="5B7A781D"/>
    <w:rsid w:val="5C8041CD"/>
    <w:rsid w:val="5E7BF7A5"/>
    <w:rsid w:val="5E8D4FE0"/>
    <w:rsid w:val="5E8F3890"/>
    <w:rsid w:val="5F162A2D"/>
    <w:rsid w:val="62AFCA3A"/>
    <w:rsid w:val="62C4095B"/>
    <w:rsid w:val="64E8603A"/>
    <w:rsid w:val="65AFE570"/>
    <w:rsid w:val="65DA4185"/>
    <w:rsid w:val="66667B2B"/>
    <w:rsid w:val="66795960"/>
    <w:rsid w:val="66E2450F"/>
    <w:rsid w:val="67198A60"/>
    <w:rsid w:val="672EBA6B"/>
    <w:rsid w:val="680A22F1"/>
    <w:rsid w:val="68CB3C41"/>
    <w:rsid w:val="68DDF76C"/>
    <w:rsid w:val="6B39A7A8"/>
    <w:rsid w:val="6CC89897"/>
    <w:rsid w:val="6DBF8C10"/>
    <w:rsid w:val="6F53D5B4"/>
    <w:rsid w:val="70D2DBFF"/>
    <w:rsid w:val="71432A69"/>
    <w:rsid w:val="71580351"/>
    <w:rsid w:val="724164BC"/>
    <w:rsid w:val="7280EB19"/>
    <w:rsid w:val="73014F0D"/>
    <w:rsid w:val="750DDD74"/>
    <w:rsid w:val="784A312B"/>
    <w:rsid w:val="7B5440E0"/>
    <w:rsid w:val="7B70AF90"/>
    <w:rsid w:val="7C86E9E5"/>
    <w:rsid w:val="7C8BFAFF"/>
    <w:rsid w:val="7D527F7E"/>
    <w:rsid w:val="7DAAC874"/>
    <w:rsid w:val="7DFDD8F3"/>
    <w:rsid w:val="7ECD46A1"/>
    <w:rsid w:val="7FCE6F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13ED"/>
  <w15:chartTrackingRefBased/>
  <w15:docId w15:val="{55699D8E-0C40-48A6-A1EA-DAE93E705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455"/>
    <w:pPr>
      <w:spacing w:after="0" w:line="240" w:lineRule="auto"/>
    </w:pPr>
    <w:rPr>
      <w:rFonts w:ascii="Times New Roman" w:eastAsia="Times New Roman" w:hAnsi="Times New Roman" w:cs="Times New Roman"/>
      <w:kern w:val="0"/>
      <w:lang w:val="en-LV" w:eastAsia="en-GB"/>
      <w14:ligatures w14:val="none"/>
    </w:rPr>
  </w:style>
  <w:style w:type="paragraph" w:styleId="Heading1">
    <w:name w:val="heading 1"/>
    <w:aliases w:val="H1"/>
    <w:basedOn w:val="Normal"/>
    <w:next w:val="Normal"/>
    <w:link w:val="Heading1Char"/>
    <w:qFormat/>
    <w:rsid w:val="0018149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18149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unhideWhenUsed/>
    <w:qFormat/>
    <w:rsid w:val="0018149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18149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18149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18149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18149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18149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18149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181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81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494"/>
    <w:rPr>
      <w:rFonts w:eastAsiaTheme="majorEastAsia" w:cstheme="majorBidi"/>
      <w:color w:val="272727" w:themeColor="text1" w:themeTint="D8"/>
    </w:rPr>
  </w:style>
  <w:style w:type="paragraph" w:styleId="Title">
    <w:name w:val="Title"/>
    <w:basedOn w:val="Normal"/>
    <w:next w:val="Normal"/>
    <w:link w:val="TitleChar"/>
    <w:uiPriority w:val="10"/>
    <w:qFormat/>
    <w:rsid w:val="00181494"/>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181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49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181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49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181494"/>
    <w:rPr>
      <w:i/>
      <w:iCs/>
      <w:color w:val="404040" w:themeColor="text1" w:themeTint="BF"/>
    </w:rPr>
  </w:style>
  <w:style w:type="paragraph" w:styleId="ListParagraph">
    <w:name w:val="List Paragraph"/>
    <w:aliases w:val="H&amp;P List Paragraph,2,Virsraksti,Strip,Normal bullet 2,Bullet list,Saistīto dokumentu saraksts,Colorful List - Accent 12,Syle 1,Numurets,PPS_Bullet,List Paragraph1,list paragraph,h&amp;p list paragraph,saistīto dokumentu saraksts,syle 1"/>
    <w:basedOn w:val="Normal"/>
    <w:link w:val="ListParagraphChar"/>
    <w:uiPriority w:val="34"/>
    <w:qFormat/>
    <w:rsid w:val="00181494"/>
    <w:pPr>
      <w:spacing w:after="160" w:line="259" w:lineRule="auto"/>
      <w:ind w:left="720"/>
      <w:contextualSpacing/>
    </w:pPr>
    <w:rPr>
      <w:rFonts w:asciiTheme="minorHAnsi" w:eastAsiaTheme="minorHAnsi" w:hAnsiTheme="minorHAnsi" w:cstheme="minorBidi"/>
      <w:kern w:val="2"/>
      <w:sz w:val="22"/>
      <w:szCs w:val="22"/>
      <w:lang w:val="en-US" w:eastAsia="en-US"/>
      <w14:ligatures w14:val="standardContextual"/>
    </w:rPr>
  </w:style>
  <w:style w:type="character" w:styleId="IntenseEmphasis">
    <w:name w:val="Intense Emphasis"/>
    <w:basedOn w:val="DefaultParagraphFont"/>
    <w:uiPriority w:val="21"/>
    <w:qFormat/>
    <w:rsid w:val="00181494"/>
    <w:rPr>
      <w:i/>
      <w:iCs/>
      <w:color w:val="0F4761" w:themeColor="accent1" w:themeShade="BF"/>
    </w:rPr>
  </w:style>
  <w:style w:type="paragraph" w:styleId="IntenseQuote">
    <w:name w:val="Intense Quote"/>
    <w:basedOn w:val="Normal"/>
    <w:next w:val="Normal"/>
    <w:link w:val="IntenseQuoteChar"/>
    <w:uiPriority w:val="30"/>
    <w:qFormat/>
    <w:rsid w:val="0018149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181494"/>
    <w:rPr>
      <w:i/>
      <w:iCs/>
      <w:color w:val="0F4761" w:themeColor="accent1" w:themeShade="BF"/>
    </w:rPr>
  </w:style>
  <w:style w:type="character" w:styleId="IntenseReference">
    <w:name w:val="Intense Reference"/>
    <w:basedOn w:val="DefaultParagraphFont"/>
    <w:uiPriority w:val="32"/>
    <w:qFormat/>
    <w:rsid w:val="00181494"/>
    <w:rPr>
      <w:b/>
      <w:bCs/>
      <w:smallCaps/>
      <w:color w:val="0F4761" w:themeColor="accent1" w:themeShade="BF"/>
      <w:spacing w:val="5"/>
    </w:rPr>
  </w:style>
  <w:style w:type="character" w:styleId="CommentReference">
    <w:name w:val="annotation reference"/>
    <w:basedOn w:val="DefaultParagraphFont"/>
    <w:uiPriority w:val="99"/>
    <w:semiHidden/>
    <w:unhideWhenUsed/>
    <w:rsid w:val="007D2EF8"/>
    <w:rPr>
      <w:sz w:val="16"/>
      <w:szCs w:val="16"/>
    </w:rPr>
  </w:style>
  <w:style w:type="paragraph" w:styleId="CommentText">
    <w:name w:val="annotation text"/>
    <w:basedOn w:val="Normal"/>
    <w:link w:val="CommentTextChar"/>
    <w:uiPriority w:val="99"/>
    <w:unhideWhenUsed/>
    <w:rsid w:val="007D2EF8"/>
    <w:pPr>
      <w:spacing w:after="160"/>
    </w:pPr>
    <w:rPr>
      <w:rFonts w:asciiTheme="minorHAnsi" w:eastAsiaTheme="minorHAnsi" w:hAnsiTheme="minorHAnsi" w:cstheme="minorBidi"/>
      <w:kern w:val="2"/>
      <w:sz w:val="20"/>
      <w:szCs w:val="20"/>
      <w:lang w:val="en-US" w:eastAsia="en-US"/>
      <w14:ligatures w14:val="standardContextual"/>
    </w:rPr>
  </w:style>
  <w:style w:type="character" w:customStyle="1" w:styleId="CommentTextChar">
    <w:name w:val="Comment Text Char"/>
    <w:basedOn w:val="DefaultParagraphFont"/>
    <w:link w:val="CommentText"/>
    <w:uiPriority w:val="99"/>
    <w:rsid w:val="007D2EF8"/>
    <w:rPr>
      <w:sz w:val="20"/>
      <w:szCs w:val="20"/>
      <w:lang w:val="en-US"/>
    </w:rPr>
  </w:style>
  <w:style w:type="paragraph" w:styleId="CommentSubject">
    <w:name w:val="annotation subject"/>
    <w:basedOn w:val="CommentText"/>
    <w:next w:val="CommentText"/>
    <w:link w:val="CommentSubjectChar"/>
    <w:uiPriority w:val="99"/>
    <w:semiHidden/>
    <w:unhideWhenUsed/>
    <w:rsid w:val="007D2EF8"/>
    <w:rPr>
      <w:b/>
      <w:bCs/>
    </w:rPr>
  </w:style>
  <w:style w:type="character" w:customStyle="1" w:styleId="CommentSubjectChar">
    <w:name w:val="Comment Subject Char"/>
    <w:basedOn w:val="CommentTextChar"/>
    <w:link w:val="CommentSubject"/>
    <w:uiPriority w:val="99"/>
    <w:semiHidden/>
    <w:rsid w:val="007D2EF8"/>
    <w:rPr>
      <w:b/>
      <w:bCs/>
      <w:sz w:val="20"/>
      <w:szCs w:val="20"/>
      <w:lang w:val="en-US"/>
    </w:rPr>
  </w:style>
  <w:style w:type="paragraph" w:styleId="BodyText">
    <w:name w:val="Body Text"/>
    <w:basedOn w:val="Normal"/>
    <w:link w:val="BodyTextChar"/>
    <w:uiPriority w:val="1"/>
    <w:qFormat/>
    <w:rsid w:val="00351EC2"/>
    <w:pPr>
      <w:widowControl w:val="0"/>
      <w:autoSpaceDE w:val="0"/>
      <w:autoSpaceDN w:val="0"/>
      <w:adjustRightInd w:val="0"/>
      <w:ind w:left="109"/>
    </w:pPr>
    <w:rPr>
      <w:rFonts w:eastAsiaTheme="minorEastAsia"/>
      <w:sz w:val="20"/>
      <w:szCs w:val="20"/>
      <w:lang w:val="en-US" w:eastAsia="en-US"/>
      <w14:ligatures w14:val="standardContextual"/>
    </w:rPr>
  </w:style>
  <w:style w:type="character" w:customStyle="1" w:styleId="BodyTextChar">
    <w:name w:val="Body Text Char"/>
    <w:basedOn w:val="DefaultParagraphFont"/>
    <w:link w:val="BodyText"/>
    <w:uiPriority w:val="1"/>
    <w:rsid w:val="00351EC2"/>
    <w:rPr>
      <w:rFonts w:ascii="Times New Roman" w:eastAsiaTheme="minorEastAsia" w:hAnsi="Times New Roman" w:cs="Times New Roman"/>
      <w:kern w:val="0"/>
      <w:sz w:val="20"/>
      <w:szCs w:val="20"/>
      <w:lang w:val="en-US"/>
    </w:rPr>
  </w:style>
  <w:style w:type="paragraph" w:customStyle="1" w:styleId="TableParagraph">
    <w:name w:val="Table Paragraph"/>
    <w:basedOn w:val="Normal"/>
    <w:uiPriority w:val="1"/>
    <w:qFormat/>
    <w:rsid w:val="00351EC2"/>
    <w:pPr>
      <w:widowControl w:val="0"/>
      <w:autoSpaceDE w:val="0"/>
      <w:autoSpaceDN w:val="0"/>
      <w:adjustRightInd w:val="0"/>
      <w:spacing w:before="101"/>
      <w:ind w:left="100"/>
    </w:pPr>
    <w:rPr>
      <w:rFonts w:eastAsiaTheme="minorEastAsia"/>
      <w:lang w:val="en-US" w:eastAsia="en-US"/>
      <w14:ligatures w14:val="standardContextual"/>
    </w:rPr>
  </w:style>
  <w:style w:type="paragraph" w:styleId="FootnoteText">
    <w:name w:val="footnote text"/>
    <w:basedOn w:val="Normal"/>
    <w:link w:val="FootnoteTextChar"/>
    <w:uiPriority w:val="99"/>
    <w:semiHidden/>
    <w:unhideWhenUsed/>
    <w:rsid w:val="00351EC2"/>
    <w:pPr>
      <w:widowControl w:val="0"/>
      <w:autoSpaceDE w:val="0"/>
      <w:autoSpaceDN w:val="0"/>
      <w:adjustRightInd w:val="0"/>
    </w:pPr>
    <w:rPr>
      <w:rFonts w:eastAsiaTheme="minorEastAsia"/>
      <w:sz w:val="20"/>
      <w:szCs w:val="20"/>
      <w:lang w:val="en-US" w:eastAsia="en-US"/>
      <w14:ligatures w14:val="standardContextual"/>
    </w:rPr>
  </w:style>
  <w:style w:type="character" w:customStyle="1" w:styleId="FootnoteTextChar">
    <w:name w:val="Footnote Text Char"/>
    <w:basedOn w:val="DefaultParagraphFont"/>
    <w:link w:val="FootnoteText"/>
    <w:uiPriority w:val="99"/>
    <w:semiHidden/>
    <w:rsid w:val="00351EC2"/>
    <w:rPr>
      <w:rFonts w:ascii="Times New Roman" w:eastAsiaTheme="minorEastAsia" w:hAnsi="Times New Roman" w:cs="Times New Roman"/>
      <w:kern w:val="0"/>
      <w:sz w:val="20"/>
      <w:szCs w:val="20"/>
      <w:lang w:val="en-US"/>
    </w:rPr>
  </w:style>
  <w:style w:type="character" w:styleId="FootnoteReference">
    <w:name w:val="footnote reference"/>
    <w:basedOn w:val="DefaultParagraphFont"/>
    <w:uiPriority w:val="99"/>
    <w:semiHidden/>
    <w:unhideWhenUsed/>
    <w:rsid w:val="00351EC2"/>
    <w:rPr>
      <w:vertAlign w:val="superscript"/>
    </w:rPr>
  </w:style>
  <w:style w:type="paragraph" w:styleId="BodyText2">
    <w:name w:val="Body Text 2"/>
    <w:basedOn w:val="Normal"/>
    <w:link w:val="BodyText2Char"/>
    <w:uiPriority w:val="99"/>
    <w:semiHidden/>
    <w:unhideWhenUsed/>
    <w:rsid w:val="00DE430B"/>
    <w:pPr>
      <w:spacing w:after="120" w:line="480" w:lineRule="auto"/>
    </w:pPr>
    <w:rPr>
      <w:rFonts w:asciiTheme="minorHAnsi" w:eastAsiaTheme="minorHAnsi" w:hAnsiTheme="minorHAnsi" w:cstheme="minorBidi"/>
      <w:kern w:val="2"/>
      <w:sz w:val="22"/>
      <w:szCs w:val="22"/>
      <w:lang w:val="en-US" w:eastAsia="en-US"/>
      <w14:ligatures w14:val="standardContextual"/>
    </w:rPr>
  </w:style>
  <w:style w:type="character" w:customStyle="1" w:styleId="BodyText2Char">
    <w:name w:val="Body Text 2 Char"/>
    <w:basedOn w:val="DefaultParagraphFont"/>
    <w:link w:val="BodyText2"/>
    <w:uiPriority w:val="99"/>
    <w:semiHidden/>
    <w:rsid w:val="00DE430B"/>
    <w:rPr>
      <w:sz w:val="22"/>
      <w:szCs w:val="22"/>
      <w:lang w:val="en-US"/>
    </w:rPr>
  </w:style>
  <w:style w:type="table" w:styleId="TableGrid">
    <w:name w:val="Table Grid"/>
    <w:basedOn w:val="TableNormal"/>
    <w:uiPriority w:val="39"/>
    <w:rsid w:val="00DE430B"/>
    <w:pPr>
      <w:spacing w:after="0" w:line="240" w:lineRule="auto"/>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List Paragraph1 Char"/>
    <w:link w:val="ListParagraph"/>
    <w:uiPriority w:val="34"/>
    <w:qFormat/>
    <w:rsid w:val="00684D5D"/>
    <w:rPr>
      <w:sz w:val="22"/>
      <w:szCs w:val="22"/>
      <w:lang w:val="en-US"/>
    </w:rPr>
  </w:style>
  <w:style w:type="paragraph" w:styleId="Footer">
    <w:name w:val="footer"/>
    <w:basedOn w:val="Normal"/>
    <w:link w:val="FooterChar"/>
    <w:uiPriority w:val="99"/>
    <w:rsid w:val="00684D5D"/>
    <w:pPr>
      <w:tabs>
        <w:tab w:val="center" w:pos="4153"/>
        <w:tab w:val="right" w:pos="8306"/>
      </w:tabs>
      <w:overflowPunct w:val="0"/>
      <w:autoSpaceDE w:val="0"/>
      <w:autoSpaceDN w:val="0"/>
      <w:adjustRightInd w:val="0"/>
      <w:textAlignment w:val="baseline"/>
    </w:pPr>
    <w:rPr>
      <w:szCs w:val="20"/>
      <w:lang w:val="en-GB" w:eastAsia="lv-LV"/>
    </w:rPr>
  </w:style>
  <w:style w:type="character" w:customStyle="1" w:styleId="FooterChar">
    <w:name w:val="Footer Char"/>
    <w:basedOn w:val="DefaultParagraphFont"/>
    <w:link w:val="Footer"/>
    <w:uiPriority w:val="99"/>
    <w:rsid w:val="00684D5D"/>
    <w:rPr>
      <w:rFonts w:ascii="Times New Roman" w:eastAsia="Times New Roman" w:hAnsi="Times New Roman" w:cs="Times New Roman"/>
      <w:kern w:val="0"/>
      <w:szCs w:val="20"/>
      <w:lang w:val="en-GB" w:eastAsia="lv-LV"/>
      <w14:ligatures w14:val="none"/>
    </w:rPr>
  </w:style>
  <w:style w:type="paragraph" w:styleId="Header">
    <w:name w:val="header"/>
    <w:basedOn w:val="Normal"/>
    <w:link w:val="HeaderChar"/>
    <w:uiPriority w:val="99"/>
    <w:semiHidden/>
    <w:unhideWhenUsed/>
    <w:rsid w:val="00655FB0"/>
    <w:pPr>
      <w:tabs>
        <w:tab w:val="center" w:pos="4513"/>
        <w:tab w:val="right" w:pos="9026"/>
      </w:tabs>
    </w:pPr>
    <w:rPr>
      <w:rFonts w:asciiTheme="minorHAnsi" w:eastAsiaTheme="minorHAnsi" w:hAnsiTheme="minorHAnsi" w:cstheme="minorBidi"/>
      <w:kern w:val="2"/>
      <w:sz w:val="22"/>
      <w:szCs w:val="22"/>
      <w:lang w:val="en-US" w:eastAsia="en-US"/>
      <w14:ligatures w14:val="standardContextual"/>
    </w:rPr>
  </w:style>
  <w:style w:type="character" w:customStyle="1" w:styleId="HeaderChar">
    <w:name w:val="Header Char"/>
    <w:basedOn w:val="DefaultParagraphFont"/>
    <w:link w:val="Header"/>
    <w:uiPriority w:val="99"/>
    <w:semiHidden/>
    <w:rsid w:val="00655FB0"/>
    <w:rPr>
      <w:sz w:val="22"/>
      <w:szCs w:val="22"/>
      <w:lang w:val="en-US"/>
    </w:rPr>
  </w:style>
  <w:style w:type="character" w:styleId="Hyperlink">
    <w:name w:val="Hyperlink"/>
    <w:basedOn w:val="DefaultParagraphFont"/>
    <w:uiPriority w:val="99"/>
    <w:unhideWhenUsed/>
    <w:rsid w:val="00447FBC"/>
    <w:rPr>
      <w:color w:val="467886" w:themeColor="hyperlink"/>
      <w:u w:val="single"/>
    </w:rPr>
  </w:style>
  <w:style w:type="paragraph" w:styleId="NormalWeb">
    <w:name w:val="Normal (Web)"/>
    <w:basedOn w:val="Normal"/>
    <w:uiPriority w:val="99"/>
    <w:unhideWhenUsed/>
    <w:rsid w:val="00A84AA2"/>
    <w:pPr>
      <w:spacing w:before="100" w:beforeAutospacing="1" w:after="100" w:afterAutospacing="1"/>
    </w:pPr>
    <w:rPr>
      <w:lang w:val="en-US"/>
    </w:rPr>
  </w:style>
  <w:style w:type="character" w:styleId="Strong">
    <w:name w:val="Strong"/>
    <w:basedOn w:val="DefaultParagraphFont"/>
    <w:uiPriority w:val="22"/>
    <w:qFormat/>
    <w:rsid w:val="00A84AA2"/>
    <w:rPr>
      <w:b/>
      <w:bCs/>
    </w:rPr>
  </w:style>
  <w:style w:type="character" w:styleId="UnresolvedMention">
    <w:name w:val="Unresolved Mention"/>
    <w:basedOn w:val="DefaultParagraphFont"/>
    <w:uiPriority w:val="99"/>
    <w:semiHidden/>
    <w:unhideWhenUsed/>
    <w:rsid w:val="009B502D"/>
    <w:rPr>
      <w:color w:val="605E5C"/>
      <w:shd w:val="clear" w:color="auto" w:fill="E1DFDD"/>
    </w:rPr>
  </w:style>
  <w:style w:type="character" w:customStyle="1" w:styleId="CharAttribute42">
    <w:name w:val="CharAttribute42"/>
    <w:rsid w:val="007B0D18"/>
    <w:rPr>
      <w:rFonts w:ascii="Times New Roman" w:eastAsia="Times New Roman" w:hAnsi="Times New Roman"/>
      <w:sz w:val="22"/>
    </w:rPr>
  </w:style>
  <w:style w:type="paragraph" w:customStyle="1" w:styleId="ParaAttribute3">
    <w:name w:val="ParaAttribute3"/>
    <w:rsid w:val="007B0D18"/>
    <w:pPr>
      <w:widowControl w:val="0"/>
      <w:shd w:val="solid" w:color="FFFFFF" w:fill="auto"/>
      <w:wordWrap w:val="0"/>
      <w:spacing w:after="0" w:line="240" w:lineRule="auto"/>
      <w:jc w:val="center"/>
    </w:pPr>
    <w:rPr>
      <w:rFonts w:ascii="Times New Roman" w:eastAsia="Batang" w:hAnsi="Times New Roman" w:cs="Times New Roman"/>
      <w:kern w:val="0"/>
      <w:sz w:val="20"/>
      <w:szCs w:val="20"/>
      <w:lang w:eastAsia="lv-LV"/>
      <w14:ligatures w14:val="none"/>
    </w:rPr>
  </w:style>
  <w:style w:type="paragraph" w:styleId="NoSpacing">
    <w:name w:val="No Spacing"/>
    <w:uiPriority w:val="1"/>
    <w:qFormat/>
    <w:rsid w:val="007B0D18"/>
    <w:pPr>
      <w:pBdr>
        <w:top w:val="nil"/>
        <w:left w:val="nil"/>
        <w:bottom w:val="nil"/>
        <w:right w:val="nil"/>
        <w:between w:val="nil"/>
      </w:pBdr>
      <w:spacing w:after="0" w:line="240" w:lineRule="auto"/>
    </w:pPr>
    <w:rPr>
      <w:rFonts w:ascii="Calibri" w:eastAsia="Calibri" w:hAnsi="Calibri" w:cs="Calibri"/>
      <w:color w:val="000000"/>
      <w:kern w:val="0"/>
      <w:sz w:val="22"/>
      <w:szCs w:val="22"/>
      <w:lang w:eastAsia="lv-LV"/>
      <w14:ligatures w14:val="none"/>
    </w:rPr>
  </w:style>
  <w:style w:type="paragraph" w:styleId="Revision">
    <w:name w:val="Revision"/>
    <w:hidden/>
    <w:uiPriority w:val="99"/>
    <w:semiHidden/>
    <w:rsid w:val="00AE660C"/>
    <w:pPr>
      <w:spacing w:after="0" w:line="240" w:lineRule="auto"/>
    </w:pPr>
    <w:rPr>
      <w:sz w:val="22"/>
      <w:szCs w:val="22"/>
      <w:lang w:val="en-US"/>
    </w:rPr>
  </w:style>
  <w:style w:type="paragraph" w:customStyle="1" w:styleId="naisf">
    <w:name w:val="naisf"/>
    <w:basedOn w:val="Normal"/>
    <w:link w:val="naisfChar"/>
    <w:qFormat/>
    <w:rsid w:val="00750758"/>
    <w:pPr>
      <w:spacing w:before="100" w:after="100"/>
      <w:jc w:val="both"/>
    </w:pPr>
    <w:rPr>
      <w:sz w:val="20"/>
      <w:szCs w:val="20"/>
      <w:lang w:val="en-GB" w:eastAsia="en-US"/>
    </w:rPr>
  </w:style>
  <w:style w:type="character" w:customStyle="1" w:styleId="naisfChar">
    <w:name w:val="naisf Char"/>
    <w:link w:val="naisf"/>
    <w:qFormat/>
    <w:locked/>
    <w:rsid w:val="00750758"/>
    <w:rPr>
      <w:rFonts w:ascii="Times New Roman" w:eastAsia="Times New Roman" w:hAnsi="Times New Roman" w:cs="Times New Roman"/>
      <w:kern w:val="0"/>
      <w:sz w:val="20"/>
      <w:szCs w:val="20"/>
      <w:lang w:val="en-GB"/>
      <w14:ligatures w14:val="none"/>
    </w:rPr>
  </w:style>
  <w:style w:type="character" w:styleId="FollowedHyperlink">
    <w:name w:val="FollowedHyperlink"/>
    <w:basedOn w:val="DefaultParagraphFont"/>
    <w:uiPriority w:val="99"/>
    <w:semiHidden/>
    <w:unhideWhenUsed/>
    <w:rsid w:val="000270C3"/>
    <w:rPr>
      <w:color w:val="96607D" w:themeColor="followedHyperlink"/>
      <w:u w:val="single"/>
    </w:rPr>
  </w:style>
  <w:style w:type="character" w:customStyle="1" w:styleId="normaltextrun">
    <w:name w:val="normaltextrun"/>
    <w:basedOn w:val="DefaultParagraphFont"/>
    <w:rsid w:val="00401602"/>
  </w:style>
  <w:style w:type="character" w:customStyle="1" w:styleId="eop">
    <w:name w:val="eop"/>
    <w:basedOn w:val="DefaultParagraphFont"/>
    <w:rsid w:val="00401602"/>
  </w:style>
  <w:style w:type="paragraph" w:customStyle="1" w:styleId="paragraph">
    <w:name w:val="paragraph"/>
    <w:basedOn w:val="Normal"/>
    <w:rsid w:val="00401602"/>
    <w:pPr>
      <w:spacing w:before="100" w:beforeAutospacing="1" w:after="100" w:afterAutospacing="1"/>
    </w:pPr>
    <w:rPr>
      <w:lang w:val="en-US" w:eastAsia="en-US"/>
    </w:rPr>
  </w:style>
  <w:style w:type="character" w:customStyle="1" w:styleId="apple-converted-space">
    <w:name w:val="apple-converted-space"/>
    <w:basedOn w:val="DefaultParagraphFont"/>
    <w:rsid w:val="00A04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38664">
      <w:bodyDiv w:val="1"/>
      <w:marLeft w:val="0"/>
      <w:marRight w:val="0"/>
      <w:marTop w:val="0"/>
      <w:marBottom w:val="0"/>
      <w:divBdr>
        <w:top w:val="none" w:sz="0" w:space="0" w:color="auto"/>
        <w:left w:val="none" w:sz="0" w:space="0" w:color="auto"/>
        <w:bottom w:val="none" w:sz="0" w:space="0" w:color="auto"/>
        <w:right w:val="none" w:sz="0" w:space="0" w:color="auto"/>
      </w:divBdr>
    </w:div>
    <w:div w:id="337122726">
      <w:bodyDiv w:val="1"/>
      <w:marLeft w:val="0"/>
      <w:marRight w:val="0"/>
      <w:marTop w:val="0"/>
      <w:marBottom w:val="0"/>
      <w:divBdr>
        <w:top w:val="none" w:sz="0" w:space="0" w:color="auto"/>
        <w:left w:val="none" w:sz="0" w:space="0" w:color="auto"/>
        <w:bottom w:val="none" w:sz="0" w:space="0" w:color="auto"/>
        <w:right w:val="none" w:sz="0" w:space="0" w:color="auto"/>
      </w:divBdr>
    </w:div>
    <w:div w:id="485441797">
      <w:bodyDiv w:val="1"/>
      <w:marLeft w:val="0"/>
      <w:marRight w:val="0"/>
      <w:marTop w:val="0"/>
      <w:marBottom w:val="0"/>
      <w:divBdr>
        <w:top w:val="none" w:sz="0" w:space="0" w:color="auto"/>
        <w:left w:val="none" w:sz="0" w:space="0" w:color="auto"/>
        <w:bottom w:val="none" w:sz="0" w:space="0" w:color="auto"/>
        <w:right w:val="none" w:sz="0" w:space="0" w:color="auto"/>
      </w:divBdr>
    </w:div>
    <w:div w:id="851341127">
      <w:bodyDiv w:val="1"/>
      <w:marLeft w:val="0"/>
      <w:marRight w:val="0"/>
      <w:marTop w:val="0"/>
      <w:marBottom w:val="0"/>
      <w:divBdr>
        <w:top w:val="none" w:sz="0" w:space="0" w:color="auto"/>
        <w:left w:val="none" w:sz="0" w:space="0" w:color="auto"/>
        <w:bottom w:val="none" w:sz="0" w:space="0" w:color="auto"/>
        <w:right w:val="none" w:sz="0" w:space="0" w:color="auto"/>
      </w:divBdr>
    </w:div>
    <w:div w:id="859129261">
      <w:bodyDiv w:val="1"/>
      <w:marLeft w:val="0"/>
      <w:marRight w:val="0"/>
      <w:marTop w:val="0"/>
      <w:marBottom w:val="0"/>
      <w:divBdr>
        <w:top w:val="none" w:sz="0" w:space="0" w:color="auto"/>
        <w:left w:val="none" w:sz="0" w:space="0" w:color="auto"/>
        <w:bottom w:val="none" w:sz="0" w:space="0" w:color="auto"/>
        <w:right w:val="none" w:sz="0" w:space="0" w:color="auto"/>
      </w:divBdr>
    </w:div>
    <w:div w:id="879168617">
      <w:bodyDiv w:val="1"/>
      <w:marLeft w:val="0"/>
      <w:marRight w:val="0"/>
      <w:marTop w:val="0"/>
      <w:marBottom w:val="0"/>
      <w:divBdr>
        <w:top w:val="none" w:sz="0" w:space="0" w:color="auto"/>
        <w:left w:val="none" w:sz="0" w:space="0" w:color="auto"/>
        <w:bottom w:val="none" w:sz="0" w:space="0" w:color="auto"/>
        <w:right w:val="none" w:sz="0" w:space="0" w:color="auto"/>
      </w:divBdr>
    </w:div>
    <w:div w:id="1036655688">
      <w:bodyDiv w:val="1"/>
      <w:marLeft w:val="0"/>
      <w:marRight w:val="0"/>
      <w:marTop w:val="0"/>
      <w:marBottom w:val="0"/>
      <w:divBdr>
        <w:top w:val="none" w:sz="0" w:space="0" w:color="auto"/>
        <w:left w:val="none" w:sz="0" w:space="0" w:color="auto"/>
        <w:bottom w:val="none" w:sz="0" w:space="0" w:color="auto"/>
        <w:right w:val="none" w:sz="0" w:space="0" w:color="auto"/>
      </w:divBdr>
    </w:div>
    <w:div w:id="1113784354">
      <w:bodyDiv w:val="1"/>
      <w:marLeft w:val="0"/>
      <w:marRight w:val="0"/>
      <w:marTop w:val="0"/>
      <w:marBottom w:val="0"/>
      <w:divBdr>
        <w:top w:val="none" w:sz="0" w:space="0" w:color="auto"/>
        <w:left w:val="none" w:sz="0" w:space="0" w:color="auto"/>
        <w:bottom w:val="none" w:sz="0" w:space="0" w:color="auto"/>
        <w:right w:val="none" w:sz="0" w:space="0" w:color="auto"/>
      </w:divBdr>
    </w:div>
    <w:div w:id="1246066162">
      <w:bodyDiv w:val="1"/>
      <w:marLeft w:val="0"/>
      <w:marRight w:val="0"/>
      <w:marTop w:val="0"/>
      <w:marBottom w:val="0"/>
      <w:divBdr>
        <w:top w:val="none" w:sz="0" w:space="0" w:color="auto"/>
        <w:left w:val="none" w:sz="0" w:space="0" w:color="auto"/>
        <w:bottom w:val="none" w:sz="0" w:space="0" w:color="auto"/>
        <w:right w:val="none" w:sz="0" w:space="0" w:color="auto"/>
      </w:divBdr>
    </w:div>
    <w:div w:id="1390155086">
      <w:bodyDiv w:val="1"/>
      <w:marLeft w:val="0"/>
      <w:marRight w:val="0"/>
      <w:marTop w:val="0"/>
      <w:marBottom w:val="0"/>
      <w:divBdr>
        <w:top w:val="none" w:sz="0" w:space="0" w:color="auto"/>
        <w:left w:val="none" w:sz="0" w:space="0" w:color="auto"/>
        <w:bottom w:val="none" w:sz="0" w:space="0" w:color="auto"/>
        <w:right w:val="none" w:sz="0" w:space="0" w:color="auto"/>
      </w:divBdr>
    </w:div>
    <w:div w:id="1551453877">
      <w:bodyDiv w:val="1"/>
      <w:marLeft w:val="0"/>
      <w:marRight w:val="0"/>
      <w:marTop w:val="0"/>
      <w:marBottom w:val="0"/>
      <w:divBdr>
        <w:top w:val="none" w:sz="0" w:space="0" w:color="auto"/>
        <w:left w:val="none" w:sz="0" w:space="0" w:color="auto"/>
        <w:bottom w:val="none" w:sz="0" w:space="0" w:color="auto"/>
        <w:right w:val="none" w:sz="0" w:space="0" w:color="auto"/>
      </w:divBdr>
    </w:div>
    <w:div w:id="1785685733">
      <w:bodyDiv w:val="1"/>
      <w:marLeft w:val="0"/>
      <w:marRight w:val="0"/>
      <w:marTop w:val="0"/>
      <w:marBottom w:val="0"/>
      <w:divBdr>
        <w:top w:val="none" w:sz="0" w:space="0" w:color="auto"/>
        <w:left w:val="none" w:sz="0" w:space="0" w:color="auto"/>
        <w:bottom w:val="none" w:sz="0" w:space="0" w:color="auto"/>
        <w:right w:val="none" w:sz="0" w:space="0" w:color="auto"/>
      </w:divBdr>
    </w:div>
    <w:div w:id="1904564135">
      <w:bodyDiv w:val="1"/>
      <w:marLeft w:val="0"/>
      <w:marRight w:val="0"/>
      <w:marTop w:val="0"/>
      <w:marBottom w:val="0"/>
      <w:divBdr>
        <w:top w:val="none" w:sz="0" w:space="0" w:color="auto"/>
        <w:left w:val="none" w:sz="0" w:space="0" w:color="auto"/>
        <w:bottom w:val="none" w:sz="0" w:space="0" w:color="auto"/>
        <w:right w:val="none" w:sz="0" w:space="0" w:color="auto"/>
      </w:divBdr>
    </w:div>
    <w:div w:id="1927228088">
      <w:bodyDiv w:val="1"/>
      <w:marLeft w:val="0"/>
      <w:marRight w:val="0"/>
      <w:marTop w:val="0"/>
      <w:marBottom w:val="0"/>
      <w:divBdr>
        <w:top w:val="none" w:sz="0" w:space="0" w:color="auto"/>
        <w:left w:val="none" w:sz="0" w:space="0" w:color="auto"/>
        <w:bottom w:val="none" w:sz="0" w:space="0" w:color="auto"/>
        <w:right w:val="none" w:sz="0" w:space="0" w:color="auto"/>
      </w:divBdr>
    </w:div>
    <w:div w:id="205974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us@1b.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gors@gvf.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gus@1b.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0bc46b-150c-48de-8a1d-f4131c88394b">
      <Terms xmlns="http://schemas.microsoft.com/office/infopath/2007/PartnerControls"/>
    </lcf76f155ced4ddcb4097134ff3c332f>
    <TaxCatchAll xmlns="1c29842c-b281-4149-9b4c-5b8a5d513c34" xsi:nil="true"/>
    <Highpriority xmlns="cc0bc46b-150c-48de-8a1d-f4131c8839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2B31F490322D40852C602EA2C7E913" ma:contentTypeVersion="14" ma:contentTypeDescription="Create a new document." ma:contentTypeScope="" ma:versionID="881324002f8d7a09f3752dbcf9fc1b33">
  <xsd:schema xmlns:xsd="http://www.w3.org/2001/XMLSchema" xmlns:xs="http://www.w3.org/2001/XMLSchema" xmlns:p="http://schemas.microsoft.com/office/2006/metadata/properties" xmlns:ns2="cc0bc46b-150c-48de-8a1d-f4131c88394b" xmlns:ns3="1c29842c-b281-4149-9b4c-5b8a5d513c34" targetNamespace="http://schemas.microsoft.com/office/2006/metadata/properties" ma:root="true" ma:fieldsID="cb506e5e16187d566ccd754608bdc452" ns2:_="" ns3:_="">
    <xsd:import namespace="cc0bc46b-150c-48de-8a1d-f4131c88394b"/>
    <xsd:import namespace="1c29842c-b281-4149-9b4c-5b8a5d513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High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bc46b-150c-48de-8a1d-f4131c883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de993ba-6c5c-4577-902c-cb75d91aba0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Highpriority" ma:index="21" nillable="true" ma:displayName="High priority" ma:decimals="1" ma:format="Dropdown" ma:internalName="Highpriority"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c29842c-b281-4149-9b4c-5b8a5d513c3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91eeec-b7ca-415b-9352-e8fc6f8f5a39}" ma:internalName="TaxCatchAll" ma:showField="CatchAllData" ma:web="1c29842c-b281-4149-9b4c-5b8a5d513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F5CCC-7C1A-4A0C-8E95-27D63BF64F0D}">
  <ds:schemaRefs>
    <ds:schemaRef ds:uri="http://schemas.microsoft.com/sharepoint/v3/contenttype/forms"/>
  </ds:schemaRefs>
</ds:datastoreItem>
</file>

<file path=customXml/itemProps2.xml><?xml version="1.0" encoding="utf-8"?>
<ds:datastoreItem xmlns:ds="http://schemas.openxmlformats.org/officeDocument/2006/customXml" ds:itemID="{377C1886-6FF5-4A67-B263-BD54B6F2FAD3}">
  <ds:schemaRefs>
    <ds:schemaRef ds:uri="http://schemas.microsoft.com/office/2006/metadata/properties"/>
    <ds:schemaRef ds:uri="http://schemas.microsoft.com/office/infopath/2007/PartnerControls"/>
    <ds:schemaRef ds:uri="cc0bc46b-150c-48de-8a1d-f4131c88394b"/>
    <ds:schemaRef ds:uri="1c29842c-b281-4149-9b4c-5b8a5d513c34"/>
  </ds:schemaRefs>
</ds:datastoreItem>
</file>

<file path=customXml/itemProps3.xml><?xml version="1.0" encoding="utf-8"?>
<ds:datastoreItem xmlns:ds="http://schemas.openxmlformats.org/officeDocument/2006/customXml" ds:itemID="{4E5E05A7-A09E-4D44-B1B6-56621E868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bc46b-150c-48de-8a1d-f4131c88394b"/>
    <ds:schemaRef ds:uri="1c29842c-b281-4149-9b4c-5b8a5d513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B6FE11-20E6-419C-8AD7-C3B9EB693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20</Pages>
  <Words>5967</Words>
  <Characters>34018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39906</CharactersWithSpaces>
  <SharedDoc>false</SharedDoc>
  <HLinks>
    <vt:vector size="12" baseType="variant">
      <vt:variant>
        <vt:i4>7733279</vt:i4>
      </vt:variant>
      <vt:variant>
        <vt:i4>3</vt:i4>
      </vt:variant>
      <vt:variant>
        <vt:i4>0</vt:i4>
      </vt:variant>
      <vt:variant>
        <vt:i4>5</vt:i4>
      </vt:variant>
      <vt:variant>
        <vt:lpwstr>mailto:ingus@1b.lv</vt:lpwstr>
      </vt:variant>
      <vt:variant>
        <vt:lpwstr/>
      </vt:variant>
      <vt:variant>
        <vt:i4>4849777</vt:i4>
      </vt:variant>
      <vt:variant>
        <vt:i4>0</vt:i4>
      </vt:variant>
      <vt:variant>
        <vt:i4>0</vt:i4>
      </vt:variant>
      <vt:variant>
        <vt:i4>5</vt:i4>
      </vt:variant>
      <vt:variant>
        <vt:lpwstr>mailto:mbebre@victec.lv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Rudzītis | ZAZA TIMBER</dc:creator>
  <cp:keywords/>
  <dc:description/>
  <cp:lastModifiedBy>Agnija Dike</cp:lastModifiedBy>
  <cp:revision>12</cp:revision>
  <dcterms:created xsi:type="dcterms:W3CDTF">2026-04-01T10:06:00Z</dcterms:created>
  <dcterms:modified xsi:type="dcterms:W3CDTF">2026-04-02T09:39:00Z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0x010100AD2B31F490322D40852C602EA2C7E913</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{"FileActivityType":"6","FileActivityTimeStamp":"2025-02-07T13:49:24.847Z","FileActivityUsersOnPage":[{"DisplayName":"Edgars Rudzītis | ZAZA TIMBER","Id":"edgars.rudzitis@zazatimber.lv"}],"FileActivityNavigationId":null}</vt:lpwstr>
  </property>
  <property fmtid="{D5CDD505-2E9C-101B-9397-08002B2CF9AE}" pid="7" name="TriggerFlowInfo">
    <vt:lpwstr/>
  </property>
</Properties>
</file>