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62B8" w14:textId="77777777" w:rsidR="00BE1606" w:rsidRDefault="008D53E4">
      <w:pPr>
        <w:spacing w:after="0"/>
        <w:jc w:val="right"/>
        <w:rPr>
          <w:rFonts w:ascii="Times New Roman" w:hAnsi="Times New Roman"/>
        </w:rPr>
      </w:pPr>
      <w:r>
        <w:rPr>
          <w:rFonts w:ascii="Times New Roman" w:hAnsi="Times New Roman"/>
          <w:b/>
          <w:bCs/>
          <w:sz w:val="20"/>
          <w:szCs w:val="20"/>
        </w:rPr>
        <w:t>Pielikums Nr.5</w:t>
      </w:r>
    </w:p>
    <w:p w14:paraId="229F130C" w14:textId="77777777" w:rsidR="00BE1606" w:rsidRDefault="008D53E4">
      <w:pPr>
        <w:spacing w:after="0"/>
        <w:jc w:val="right"/>
        <w:rPr>
          <w:rFonts w:ascii="Times New Roman" w:hAnsi="Times New Roman"/>
        </w:rPr>
      </w:pPr>
      <w:r>
        <w:rPr>
          <w:rFonts w:ascii="Times New Roman" w:eastAsia="Times New Roman" w:hAnsi="Times New Roman"/>
          <w:bCs/>
          <w:sz w:val="20"/>
          <w:szCs w:val="20"/>
          <w:lang w:eastAsia="ar-SA"/>
        </w:rPr>
        <w:t>I</w:t>
      </w:r>
      <w:bookmarkStart w:id="0" w:name="_Hlk98864964_Copy_1_Copy_1"/>
      <w:r>
        <w:rPr>
          <w:rFonts w:ascii="Times New Roman" w:eastAsia="Times New Roman" w:hAnsi="Times New Roman"/>
          <w:bCs/>
          <w:sz w:val="20"/>
          <w:szCs w:val="20"/>
          <w:lang w:eastAsia="ar-SA"/>
        </w:rPr>
        <w:t xml:space="preserve">epirkuma “Rindu vadības sistēmas </w:t>
      </w:r>
    </w:p>
    <w:p w14:paraId="4BAA83E8" w14:textId="77777777" w:rsidR="00BE1606" w:rsidRDefault="008D53E4">
      <w:pPr>
        <w:jc w:val="right"/>
        <w:rPr>
          <w:rFonts w:ascii="Times New Roman" w:hAnsi="Times New Roman"/>
        </w:rPr>
      </w:pPr>
      <w:r>
        <w:rPr>
          <w:rFonts w:ascii="Times New Roman" w:eastAsia="Times New Roman" w:hAnsi="Times New Roman" w:cs="Arial"/>
          <w:bCs/>
          <w:kern w:val="2"/>
          <w:sz w:val="20"/>
          <w:szCs w:val="20"/>
          <w:lang w:eastAsia="ar-SA"/>
        </w:rPr>
        <w:t>ierīkošana SIA “Možums-1”, nolikumam</w:t>
      </w:r>
      <w:bookmarkEnd w:id="0"/>
    </w:p>
    <w:p w14:paraId="67933F3C" w14:textId="77777777" w:rsidR="00BE1606" w:rsidRDefault="00BE1606">
      <w:pPr>
        <w:spacing w:after="0" w:line="240" w:lineRule="auto"/>
        <w:ind w:right="-908"/>
        <w:jc w:val="center"/>
        <w:rPr>
          <w:rFonts w:ascii="Times New Roman" w:hAnsi="Times New Roman" w:cs="Arial"/>
          <w:kern w:val="2"/>
          <w:sz w:val="18"/>
          <w:szCs w:val="18"/>
        </w:rPr>
      </w:pPr>
    </w:p>
    <w:p w14:paraId="16EDC67A" w14:textId="77777777" w:rsidR="00BE1606" w:rsidRDefault="008D53E4">
      <w:pPr>
        <w:jc w:val="center"/>
        <w:rPr>
          <w:rFonts w:ascii="Times New Roman" w:hAnsi="Times New Roman"/>
        </w:rPr>
      </w:pPr>
      <w:r>
        <w:rPr>
          <w:rFonts w:ascii="Times New Roman" w:eastAsia="Times New Roman" w:hAnsi="Times New Roman"/>
          <w:b/>
          <w:bCs/>
          <w:color w:val="FF0000"/>
          <w:sz w:val="24"/>
          <w:szCs w:val="24"/>
        </w:rPr>
        <w:t>LĪGUMPROJEKTS</w:t>
      </w:r>
    </w:p>
    <w:p w14:paraId="3AE3FC74" w14:textId="77777777" w:rsidR="00BE1606" w:rsidRDefault="008D53E4">
      <w:pPr>
        <w:spacing w:after="0" w:line="240" w:lineRule="auto"/>
        <w:ind w:right="-908"/>
        <w:jc w:val="center"/>
        <w:rPr>
          <w:rFonts w:ascii="Times New Roman" w:hAnsi="Times New Roman"/>
        </w:rPr>
      </w:pPr>
      <w:r>
        <w:rPr>
          <w:rFonts w:ascii="Times New Roman" w:eastAsia="Times New Roman" w:hAnsi="Times New Roman" w:cs="Arial"/>
          <w:b/>
        </w:rPr>
        <w:t>LĪGUMS Nr. ____</w:t>
      </w:r>
    </w:p>
    <w:p w14:paraId="5758C894" w14:textId="77777777" w:rsidR="00BE1606" w:rsidRDefault="008D53E4">
      <w:pPr>
        <w:ind w:right="-6"/>
        <w:jc w:val="center"/>
        <w:rPr>
          <w:rFonts w:ascii="Times New Roman" w:eastAsia="Times New Roman" w:hAnsi="Times New Roman"/>
          <w:b/>
          <w:bCs/>
        </w:rPr>
      </w:pPr>
      <w:r>
        <w:rPr>
          <w:rFonts w:ascii="Times New Roman" w:eastAsia="Times New Roman" w:hAnsi="Times New Roman" w:cs="Arial"/>
          <w:b/>
          <w:bCs/>
          <w:i/>
          <w:sz w:val="20"/>
          <w:szCs w:val="20"/>
          <w:lang w:eastAsia="lv-LV"/>
        </w:rPr>
        <w:t>Rindu vadības sistēmas ierīkošana SIA “Možums-1</w:t>
      </w:r>
      <w:bookmarkStart w:id="1" w:name="_Hlk207889584"/>
      <w:r>
        <w:rPr>
          <w:rFonts w:ascii="Times New Roman" w:eastAsia="Times New Roman" w:hAnsi="Times New Roman" w:cs="Arial"/>
          <w:b/>
          <w:bCs/>
          <w:i/>
          <w:sz w:val="20"/>
          <w:szCs w:val="20"/>
          <w:lang w:eastAsia="lv-LV"/>
        </w:rPr>
        <w:t>”</w:t>
      </w:r>
      <w:bookmarkStart w:id="2" w:name="_Hlk516492425"/>
      <w:bookmarkEnd w:id="1"/>
      <w:bookmarkEnd w:id="2"/>
    </w:p>
    <w:p w14:paraId="0413B8D3" w14:textId="77777777" w:rsidR="00BE1606" w:rsidRDefault="008D53E4">
      <w:pPr>
        <w:spacing w:after="0"/>
        <w:ind w:right="-6"/>
        <w:jc w:val="center"/>
        <w:rPr>
          <w:rFonts w:ascii="Times New Roman" w:hAnsi="Times New Roman"/>
        </w:rPr>
      </w:pPr>
      <w:r>
        <w:rPr>
          <w:rFonts w:ascii="Times New Roman" w:hAnsi="Times New Roman"/>
          <w:szCs w:val="20"/>
        </w:rPr>
        <w:t xml:space="preserve">Rīgā                                                </w:t>
      </w:r>
      <w:r>
        <w:rPr>
          <w:rFonts w:ascii="Times New Roman" w:hAnsi="Times New Roman"/>
          <w:szCs w:val="20"/>
        </w:rPr>
        <w:tab/>
      </w:r>
      <w:r>
        <w:rPr>
          <w:rFonts w:ascii="Times New Roman" w:hAnsi="Times New Roman"/>
          <w:szCs w:val="20"/>
        </w:rPr>
        <w:tab/>
        <w:t xml:space="preserve">       </w:t>
      </w:r>
      <w:r>
        <w:rPr>
          <w:rFonts w:ascii="Times New Roman" w:hAnsi="Times New Roman"/>
          <w:sz w:val="16"/>
          <w:szCs w:val="16"/>
        </w:rPr>
        <w:t>DOKUMENTA PARAKSTĪŠANAS DATUMS IR PĒDĒJĀ PIEVIENOTĀ</w:t>
      </w:r>
    </w:p>
    <w:p w14:paraId="03A62F14" w14:textId="77777777" w:rsidR="00BE1606" w:rsidRDefault="008D53E4">
      <w:pPr>
        <w:tabs>
          <w:tab w:val="left" w:pos="6096"/>
        </w:tabs>
        <w:jc w:val="right"/>
        <w:textAlignment w:val="baseline"/>
        <w:rPr>
          <w:rFonts w:ascii="Times New Roman" w:hAnsi="Times New Roman"/>
        </w:rPr>
      </w:pPr>
      <w:r>
        <w:rPr>
          <w:rFonts w:ascii="Times New Roman" w:hAnsi="Times New Roman" w:cs="Arial"/>
          <w:i/>
          <w:iCs/>
          <w:sz w:val="16"/>
          <w:szCs w:val="16"/>
        </w:rPr>
        <w:t>DROŠA ELEKTRONISKĀ PARAKSTA UN TĀ LAIKA ZĪMOGA DATUMS</w:t>
      </w:r>
    </w:p>
    <w:p w14:paraId="1968BD21" w14:textId="77777777" w:rsidR="00BE1606" w:rsidRDefault="00BE1606">
      <w:pPr>
        <w:spacing w:after="0" w:line="240" w:lineRule="auto"/>
        <w:ind w:right="-908"/>
        <w:jc w:val="both"/>
        <w:rPr>
          <w:rFonts w:ascii="Times New Roman" w:eastAsia="Times New Roman" w:hAnsi="Times New Roman" w:cs="Arial"/>
          <w:b/>
        </w:rPr>
      </w:pPr>
    </w:p>
    <w:p w14:paraId="622C4A91" w14:textId="2D37098E" w:rsidR="00BE1606" w:rsidRPr="00700891" w:rsidRDefault="008D53E4">
      <w:pPr>
        <w:spacing w:line="240" w:lineRule="auto"/>
        <w:jc w:val="both"/>
        <w:rPr>
          <w:rFonts w:ascii="Times New Roman" w:hAnsi="Times New Roman"/>
          <w:sz w:val="24"/>
          <w:szCs w:val="24"/>
        </w:rPr>
      </w:pPr>
      <w:r>
        <w:rPr>
          <w:rFonts w:ascii="Times New Roman" w:hAnsi="Times New Roman"/>
          <w:b/>
          <w:sz w:val="24"/>
          <w:szCs w:val="24"/>
        </w:rPr>
        <w:t>Sabiedrība ar ierobežotu atbildību „Možums-1”,</w:t>
      </w:r>
      <w:r>
        <w:rPr>
          <w:rFonts w:ascii="Times New Roman" w:hAnsi="Times New Roman"/>
          <w:sz w:val="24"/>
          <w:szCs w:val="24"/>
        </w:rPr>
        <w:t xml:space="preserve"> reģistrācijas Nr.40103146679, juridiskā adrese: </w:t>
      </w:r>
      <w:r w:rsidRPr="00700891">
        <w:rPr>
          <w:rFonts w:ascii="Times New Roman" w:hAnsi="Times New Roman"/>
          <w:sz w:val="24"/>
          <w:szCs w:val="24"/>
        </w:rPr>
        <w:t xml:space="preserve">Bruņinieku iela 8, Rīga, LV-1057, tās </w:t>
      </w:r>
      <w:r w:rsidR="00700891" w:rsidRPr="00700891">
        <w:rPr>
          <w:rFonts w:ascii="Times New Roman" w:eastAsia="Times New Roman" w:hAnsi="Times New Roman"/>
          <w:sz w:val="24"/>
          <w:szCs w:val="24"/>
          <w:lang w:eastAsia="lv-LV"/>
        </w:rPr>
        <w:t xml:space="preserve">valdes priekšsēdētājas Natālijas </w:t>
      </w:r>
      <w:proofErr w:type="spellStart"/>
      <w:r w:rsidR="00700891" w:rsidRPr="00700891">
        <w:rPr>
          <w:rFonts w:ascii="Times New Roman" w:eastAsia="Times New Roman" w:hAnsi="Times New Roman"/>
          <w:sz w:val="24"/>
          <w:szCs w:val="24"/>
          <w:lang w:eastAsia="lv-LV"/>
        </w:rPr>
        <w:t>Točiļenko</w:t>
      </w:r>
      <w:proofErr w:type="spellEnd"/>
      <w:r w:rsidR="00700891" w:rsidRPr="00700891">
        <w:rPr>
          <w:rFonts w:ascii="Times New Roman" w:eastAsia="Times New Roman" w:hAnsi="Times New Roman"/>
          <w:sz w:val="24"/>
          <w:szCs w:val="24"/>
          <w:lang w:eastAsia="lv-LV"/>
        </w:rPr>
        <w:t xml:space="preserve"> personā, kura rīkojas uz Statūtu pamata, </w:t>
      </w:r>
      <w:r w:rsidR="00700891" w:rsidRPr="00700891">
        <w:rPr>
          <w:rFonts w:ascii="Times New Roman" w:eastAsia="Times New Roman" w:hAnsi="Times New Roman"/>
          <w:b/>
          <w:bCs/>
          <w:sz w:val="24"/>
          <w:szCs w:val="24"/>
          <w:lang w:eastAsia="lv-LV"/>
        </w:rPr>
        <w:t>(</w:t>
      </w:r>
      <w:r w:rsidR="00700891" w:rsidRPr="00700891">
        <w:rPr>
          <w:rFonts w:ascii="Times New Roman" w:eastAsia="Times New Roman" w:hAnsi="Times New Roman"/>
          <w:b/>
          <w:bCs/>
          <w:sz w:val="24"/>
          <w:szCs w:val="24"/>
          <w:lang w:eastAsia="lv-LV"/>
        </w:rPr>
        <w:t xml:space="preserve">turpmāk </w:t>
      </w:r>
      <w:r w:rsidR="00700891" w:rsidRPr="00700891">
        <w:rPr>
          <w:rFonts w:ascii="Times New Roman" w:eastAsia="Times New Roman" w:hAnsi="Times New Roman"/>
          <w:b/>
          <w:bCs/>
          <w:sz w:val="24"/>
          <w:szCs w:val="24"/>
          <w:lang w:eastAsia="lv-LV"/>
        </w:rPr>
        <w:t>–</w:t>
      </w:r>
      <w:r w:rsidR="00700891" w:rsidRPr="00700891">
        <w:rPr>
          <w:rFonts w:ascii="Times New Roman" w:eastAsia="Times New Roman" w:hAnsi="Times New Roman"/>
          <w:b/>
          <w:bCs/>
          <w:sz w:val="24"/>
          <w:szCs w:val="24"/>
          <w:lang w:eastAsia="lv-LV"/>
        </w:rPr>
        <w:t xml:space="preserve"> Pasūtītājs</w:t>
      </w:r>
      <w:r w:rsidR="00700891" w:rsidRPr="00700891">
        <w:rPr>
          <w:rFonts w:ascii="Times New Roman" w:eastAsia="Times New Roman" w:hAnsi="Times New Roman"/>
          <w:b/>
          <w:bCs/>
          <w:sz w:val="24"/>
          <w:szCs w:val="24"/>
          <w:lang w:eastAsia="lv-LV"/>
        </w:rPr>
        <w:t>)</w:t>
      </w:r>
      <w:r w:rsidR="00700891" w:rsidRPr="00700891">
        <w:rPr>
          <w:rFonts w:ascii="Times New Roman" w:eastAsia="Times New Roman" w:hAnsi="Times New Roman"/>
          <w:sz w:val="24"/>
          <w:szCs w:val="24"/>
          <w:lang w:eastAsia="lv-LV"/>
        </w:rPr>
        <w:t>, no vienas puses</w:t>
      </w:r>
      <w:r w:rsidR="00700891" w:rsidRPr="00700891">
        <w:rPr>
          <w:rFonts w:ascii="Times New Roman" w:hAnsi="Times New Roman"/>
          <w:sz w:val="24"/>
          <w:szCs w:val="24"/>
        </w:rPr>
        <w:t>, un</w:t>
      </w:r>
    </w:p>
    <w:p w14:paraId="583583A0" w14:textId="77777777" w:rsidR="00BE1606" w:rsidRDefault="008D53E4">
      <w:pPr>
        <w:spacing w:after="0" w:line="240" w:lineRule="auto"/>
        <w:jc w:val="both"/>
        <w:rPr>
          <w:rFonts w:ascii="Times New Roman" w:hAnsi="Times New Roman"/>
        </w:rPr>
      </w:pPr>
      <w:r>
        <w:rPr>
          <w:rFonts w:ascii="Times New Roman" w:hAnsi="Times New Roman"/>
          <w:b/>
          <w:sz w:val="24"/>
          <w:szCs w:val="24"/>
        </w:rPr>
        <w:t>____________________</w:t>
      </w:r>
      <w:r>
        <w:rPr>
          <w:rFonts w:ascii="Times New Roman" w:hAnsi="Times New Roman"/>
          <w:sz w:val="24"/>
          <w:szCs w:val="24"/>
        </w:rPr>
        <w:t xml:space="preserve">, reģistrācijas Nr.________________, juridiskā adrese: _________ , kuru pamatojoties uz _____________, pārstāv ______________________________ personā, (turpmāk – </w:t>
      </w:r>
      <w:r>
        <w:rPr>
          <w:rFonts w:ascii="Times New Roman" w:hAnsi="Times New Roman"/>
          <w:b/>
          <w:bCs/>
          <w:sz w:val="24"/>
          <w:szCs w:val="24"/>
        </w:rPr>
        <w:t>Izpildītājs</w:t>
      </w:r>
      <w:r>
        <w:rPr>
          <w:rFonts w:ascii="Times New Roman" w:hAnsi="Times New Roman"/>
          <w:sz w:val="24"/>
          <w:szCs w:val="24"/>
        </w:rPr>
        <w:t xml:space="preserve">), no otras puses, </w:t>
      </w:r>
    </w:p>
    <w:p w14:paraId="180780FF" w14:textId="77777777" w:rsidR="00BE1606" w:rsidRDefault="008D53E4">
      <w:pPr>
        <w:spacing w:after="0" w:line="240" w:lineRule="auto"/>
        <w:jc w:val="both"/>
        <w:rPr>
          <w:rFonts w:ascii="Times New Roman" w:hAnsi="Times New Roman"/>
        </w:rPr>
      </w:pPr>
      <w:r>
        <w:rPr>
          <w:rFonts w:ascii="Times New Roman" w:hAnsi="Times New Roman"/>
          <w:sz w:val="24"/>
          <w:szCs w:val="24"/>
        </w:rPr>
        <w:t xml:space="preserve">abi kopā (turpmāk - </w:t>
      </w:r>
      <w:r>
        <w:rPr>
          <w:rFonts w:ascii="Times New Roman" w:hAnsi="Times New Roman"/>
          <w:b/>
          <w:bCs/>
          <w:sz w:val="24"/>
          <w:szCs w:val="24"/>
        </w:rPr>
        <w:t>Puses</w:t>
      </w:r>
      <w:r>
        <w:rPr>
          <w:rFonts w:ascii="Times New Roman" w:hAnsi="Times New Roman"/>
          <w:sz w:val="24"/>
          <w:szCs w:val="24"/>
        </w:rPr>
        <w:t xml:space="preserve">), </w:t>
      </w:r>
    </w:p>
    <w:p w14:paraId="72EC7161" w14:textId="77777777" w:rsidR="00BE1606" w:rsidRDefault="008D53E4">
      <w:pPr>
        <w:spacing w:after="0" w:line="240" w:lineRule="auto"/>
        <w:jc w:val="both"/>
        <w:outlineLvl w:val="0"/>
        <w:rPr>
          <w:rFonts w:ascii="Times New Roman" w:hAnsi="Times New Roman"/>
        </w:rPr>
      </w:pPr>
      <w:r>
        <w:rPr>
          <w:rFonts w:ascii="Times New Roman" w:eastAsia="Times New Roman" w:hAnsi="Times New Roman"/>
          <w:sz w:val="24"/>
          <w:szCs w:val="24"/>
          <w:lang w:eastAsia="zh-CN"/>
        </w:rPr>
        <w:t xml:space="preserve">pamatojoties </w:t>
      </w:r>
      <w:r>
        <w:rPr>
          <w:rFonts w:ascii="Times New Roman" w:eastAsia="Times New Roman" w:hAnsi="Times New Roman"/>
          <w:bCs/>
          <w:sz w:val="24"/>
          <w:szCs w:val="24"/>
          <w:lang w:eastAsia="zh-CN"/>
        </w:rPr>
        <w:t xml:space="preserve">uz </w:t>
      </w:r>
      <w:r>
        <w:rPr>
          <w:rFonts w:ascii="Times New Roman" w:eastAsia="Times New Roman" w:hAnsi="Times New Roman"/>
          <w:sz w:val="24"/>
          <w:szCs w:val="24"/>
          <w:lang w:eastAsia="zh-CN"/>
        </w:rPr>
        <w:t>Pasūtītāja rīkoto iepirkumu „</w:t>
      </w:r>
      <w:r>
        <w:rPr>
          <w:rFonts w:ascii="Times New Roman" w:eastAsia="Times New Roman" w:hAnsi="Times New Roman"/>
          <w:b/>
          <w:bCs/>
          <w:color w:val="000000"/>
          <w:sz w:val="24"/>
          <w:szCs w:val="24"/>
        </w:rPr>
        <w:t>Rindu vadības sistēmas ierīkošana SIA “Možums-1</w:t>
      </w:r>
      <w:bookmarkStart w:id="3" w:name="_Hlk207889584_Copy_1"/>
      <w:bookmarkEnd w:id="3"/>
      <w:r>
        <w:rPr>
          <w:rFonts w:ascii="Times New Roman" w:eastAsia="Times New Roman" w:hAnsi="Times New Roman"/>
          <w:sz w:val="24"/>
          <w:szCs w:val="24"/>
          <w:lang w:eastAsia="zh-CN"/>
        </w:rPr>
        <w:t xml:space="preserve">” </w:t>
      </w:r>
      <w:r>
        <w:rPr>
          <w:rFonts w:ascii="Times New Roman" w:eastAsia="Times New Roman" w:hAnsi="Times New Roman"/>
          <w:bCs/>
          <w:sz w:val="24"/>
          <w:szCs w:val="24"/>
          <w:lang w:eastAsia="zh-CN"/>
        </w:rPr>
        <w:t xml:space="preserve">ar identifikācijas Nr. </w:t>
      </w:r>
      <w:r>
        <w:rPr>
          <w:rFonts w:ascii="Times New Roman" w:eastAsia="Arial Unicode MS" w:hAnsi="Times New Roman"/>
          <w:b/>
          <w:bCs/>
          <w:sz w:val="24"/>
          <w:szCs w:val="24"/>
          <w:lang w:eastAsia="zh-CN" w:bidi="hi-IN"/>
        </w:rPr>
        <w:t>M-1_03-2026</w:t>
      </w:r>
      <w:r>
        <w:rPr>
          <w:rFonts w:ascii="Times New Roman" w:eastAsia="Times New Roman" w:hAnsi="Times New Roman"/>
          <w:bCs/>
          <w:sz w:val="24"/>
          <w:szCs w:val="24"/>
          <w:lang w:eastAsia="zh-CN"/>
        </w:rPr>
        <w:t xml:space="preserve"> (</w:t>
      </w:r>
      <w:r>
        <w:rPr>
          <w:rFonts w:ascii="Times New Roman" w:eastAsia="Times New Roman" w:hAnsi="Times New Roman"/>
          <w:sz w:val="24"/>
          <w:szCs w:val="24"/>
          <w:lang w:eastAsia="zh-CN"/>
        </w:rPr>
        <w:t xml:space="preserve">turpmāk – </w:t>
      </w:r>
      <w:r>
        <w:rPr>
          <w:rFonts w:ascii="Times New Roman" w:eastAsia="Times New Roman" w:hAnsi="Times New Roman"/>
          <w:b/>
          <w:bCs/>
          <w:sz w:val="24"/>
          <w:szCs w:val="24"/>
          <w:lang w:eastAsia="zh-CN"/>
        </w:rPr>
        <w:t>Iepirkum</w:t>
      </w:r>
      <w:r>
        <w:rPr>
          <w:rFonts w:ascii="Times New Roman" w:eastAsia="Times New Roman" w:hAnsi="Times New Roman"/>
          <w:sz w:val="24"/>
          <w:szCs w:val="24"/>
          <w:lang w:eastAsia="zh-CN"/>
        </w:rPr>
        <w:t xml:space="preserve">) rezultātiem </w:t>
      </w:r>
      <w:r>
        <w:rPr>
          <w:rFonts w:ascii="Times New Roman" w:eastAsia="Times New Roman" w:hAnsi="Times New Roman"/>
          <w:color w:val="000000"/>
          <w:sz w:val="24"/>
          <w:szCs w:val="24"/>
          <w:lang w:eastAsia="zh-CN"/>
        </w:rPr>
        <w:t xml:space="preserve">un Izpildītāja iesniegto Piedāvājumu, noslēdz šādu līgumu (turpmāk – </w:t>
      </w:r>
      <w:r>
        <w:rPr>
          <w:rFonts w:ascii="Times New Roman" w:eastAsia="Times New Roman" w:hAnsi="Times New Roman"/>
          <w:b/>
          <w:bCs/>
          <w:color w:val="000000"/>
          <w:sz w:val="24"/>
          <w:szCs w:val="24"/>
          <w:lang w:eastAsia="zh-CN"/>
        </w:rPr>
        <w:t>Līgums</w:t>
      </w:r>
      <w:r>
        <w:rPr>
          <w:rFonts w:ascii="Times New Roman" w:eastAsia="Times New Roman" w:hAnsi="Times New Roman"/>
          <w:color w:val="000000"/>
          <w:sz w:val="24"/>
          <w:szCs w:val="24"/>
          <w:lang w:eastAsia="zh-CN"/>
        </w:rPr>
        <w:t>):</w:t>
      </w:r>
    </w:p>
    <w:p w14:paraId="73C67FA9" w14:textId="77777777" w:rsidR="00BE1606" w:rsidRDefault="00BE1606">
      <w:pPr>
        <w:spacing w:after="0" w:line="240" w:lineRule="auto"/>
        <w:ind w:right="-284"/>
        <w:jc w:val="both"/>
        <w:rPr>
          <w:rFonts w:ascii="Times New Roman" w:eastAsia="Times New Roman" w:hAnsi="Times New Roman" w:cs="Arial"/>
        </w:rPr>
      </w:pPr>
    </w:p>
    <w:p w14:paraId="211C661D" w14:textId="77777777" w:rsidR="00BE1606" w:rsidRDefault="008D53E4">
      <w:pPr>
        <w:numPr>
          <w:ilvl w:val="0"/>
          <w:numId w:val="3"/>
        </w:numPr>
        <w:spacing w:after="0" w:line="240" w:lineRule="auto"/>
        <w:ind w:right="-284"/>
        <w:jc w:val="center"/>
        <w:rPr>
          <w:rFonts w:ascii="Times New Roman" w:hAnsi="Times New Roman"/>
        </w:rPr>
      </w:pPr>
      <w:r>
        <w:rPr>
          <w:rFonts w:ascii="Times New Roman" w:eastAsia="Times New Roman" w:hAnsi="Times New Roman" w:cs="Arial"/>
          <w:b/>
          <w:bCs/>
        </w:rPr>
        <w:t>Līguma priekšmets</w:t>
      </w:r>
    </w:p>
    <w:p w14:paraId="598639C7" w14:textId="77777777" w:rsidR="00BE1606" w:rsidRDefault="008D53E4">
      <w:pPr>
        <w:numPr>
          <w:ilvl w:val="1"/>
          <w:numId w:val="9"/>
        </w:numPr>
        <w:spacing w:after="0" w:line="240" w:lineRule="auto"/>
        <w:ind w:right="-284" w:hanging="562"/>
        <w:jc w:val="both"/>
        <w:rPr>
          <w:rFonts w:ascii="Times New Roman" w:hAnsi="Times New Roman"/>
        </w:rPr>
      </w:pPr>
      <w:r>
        <w:rPr>
          <w:rFonts w:ascii="Times New Roman" w:hAnsi="Times New Roman" w:cs="Arial"/>
        </w:rPr>
        <w:t xml:space="preserve">Pasūtītājs </w:t>
      </w:r>
      <w:proofErr w:type="spellStart"/>
      <w:r>
        <w:rPr>
          <w:rFonts w:ascii="Times New Roman" w:hAnsi="Times New Roman" w:cs="Arial"/>
        </w:rPr>
        <w:t>pasūta</w:t>
      </w:r>
      <w:proofErr w:type="spellEnd"/>
      <w:r>
        <w:rPr>
          <w:rFonts w:ascii="Times New Roman" w:hAnsi="Times New Roman" w:cs="Arial"/>
        </w:rPr>
        <w:t xml:space="preserve"> un Piegādātājs veic rindu vadības sistēmas piegādi un uzstādīšanu (turpmāk – Prece), atbilstoši Līguma un tā pielikumu noteikumiem.</w:t>
      </w:r>
    </w:p>
    <w:p w14:paraId="0D637FEE" w14:textId="77777777" w:rsidR="00BE1606" w:rsidRDefault="008D53E4">
      <w:pPr>
        <w:numPr>
          <w:ilvl w:val="1"/>
          <w:numId w:val="10"/>
        </w:numPr>
        <w:spacing w:after="0" w:line="240" w:lineRule="auto"/>
        <w:ind w:right="-284" w:hanging="562"/>
        <w:jc w:val="both"/>
        <w:rPr>
          <w:rFonts w:ascii="Times New Roman" w:hAnsi="Times New Roman"/>
        </w:rPr>
      </w:pPr>
      <w:r>
        <w:rPr>
          <w:rFonts w:ascii="Times New Roman" w:hAnsi="Times New Roman" w:cs="Arial"/>
        </w:rPr>
        <w:t xml:space="preserve">Piegādātājs lietotāju apmācību nodrošina Pasūtītāja telpās.  </w:t>
      </w:r>
    </w:p>
    <w:p w14:paraId="3D2F91DF" w14:textId="77777777" w:rsidR="00BE1606" w:rsidRDefault="008D53E4">
      <w:pPr>
        <w:numPr>
          <w:ilvl w:val="1"/>
          <w:numId w:val="3"/>
        </w:numPr>
        <w:tabs>
          <w:tab w:val="left" w:pos="993"/>
        </w:tabs>
        <w:spacing w:after="0" w:line="240" w:lineRule="auto"/>
        <w:ind w:left="567" w:right="-284" w:hanging="567"/>
        <w:jc w:val="both"/>
        <w:rPr>
          <w:rFonts w:ascii="Times New Roman" w:hAnsi="Times New Roman"/>
        </w:rPr>
      </w:pPr>
      <w:r>
        <w:rPr>
          <w:rFonts w:ascii="Times New Roman" w:eastAsia="Times New Roman" w:hAnsi="Times New Roman" w:cs="Arial"/>
        </w:rPr>
        <w:t>Līguma izpildes vieta: Bruņinieku</w:t>
      </w:r>
      <w:r>
        <w:rPr>
          <w:rFonts w:ascii="Times New Roman" w:hAnsi="Times New Roman" w:cs="Arial"/>
        </w:rPr>
        <w:t xml:space="preserve"> iela 8, Rīga, LV-1010.</w:t>
      </w:r>
    </w:p>
    <w:p w14:paraId="64FBEBA1" w14:textId="77777777" w:rsidR="00BE1606" w:rsidRDefault="008D53E4">
      <w:pPr>
        <w:numPr>
          <w:ilvl w:val="0"/>
          <w:numId w:val="3"/>
        </w:numPr>
        <w:spacing w:after="0" w:line="240" w:lineRule="auto"/>
        <w:ind w:right="-284"/>
        <w:jc w:val="center"/>
        <w:rPr>
          <w:rFonts w:ascii="Times New Roman" w:hAnsi="Times New Roman"/>
        </w:rPr>
      </w:pPr>
      <w:r>
        <w:rPr>
          <w:rFonts w:ascii="Times New Roman" w:eastAsia="Times New Roman" w:hAnsi="Times New Roman" w:cs="Arial"/>
          <w:b/>
          <w:bCs/>
        </w:rPr>
        <w:t>Līguma summa, piegādes un norēķinu kārtība</w:t>
      </w:r>
    </w:p>
    <w:p w14:paraId="2F8B749A" w14:textId="77777777" w:rsidR="00BE1606" w:rsidRDefault="008D53E4">
      <w:pPr>
        <w:numPr>
          <w:ilvl w:val="1"/>
          <w:numId w:val="3"/>
        </w:numPr>
        <w:spacing w:after="0" w:line="240" w:lineRule="auto"/>
        <w:ind w:right="-284" w:hanging="562"/>
        <w:jc w:val="both"/>
        <w:rPr>
          <w:rFonts w:ascii="Times New Roman" w:hAnsi="Times New Roman"/>
        </w:rPr>
      </w:pPr>
      <w:r>
        <w:rPr>
          <w:rFonts w:ascii="Times New Roman" w:eastAsia="Times New Roman" w:hAnsi="Times New Roman" w:cs="Arial"/>
        </w:rPr>
        <w:t xml:space="preserve">Līguma kopējā summa nepārsniedz </w:t>
      </w:r>
      <w:r>
        <w:rPr>
          <w:rFonts w:ascii="Times New Roman" w:eastAsia="Times New Roman" w:hAnsi="Times New Roman" w:cs="Arial"/>
          <w:b/>
        </w:rPr>
        <w:t xml:space="preserve">___________ </w:t>
      </w:r>
      <w:r>
        <w:rPr>
          <w:rFonts w:ascii="Times New Roman" w:eastAsia="Times New Roman" w:hAnsi="Times New Roman" w:cs="Arial"/>
          <w:b/>
          <w:bCs/>
        </w:rPr>
        <w:t>EUR</w:t>
      </w:r>
      <w:r>
        <w:rPr>
          <w:rFonts w:ascii="Times New Roman" w:eastAsia="Times New Roman" w:hAnsi="Times New Roman" w:cs="Arial"/>
        </w:rPr>
        <w:t xml:space="preserve"> (_________________) bez pievienotās vērtības nodokļa (turpmāk – PVN). PVN tiek aprēķināts un maksāts papildus saskaņā ar spēkā esošo nodokļu likmi. </w:t>
      </w:r>
      <w:r>
        <w:rPr>
          <w:rFonts w:ascii="Times New Roman" w:hAnsi="Times New Roman" w:cs="Arial"/>
        </w:rPr>
        <w:t>Ja, saskaņā ar normatīvajiem aktiem, turpmāk tiek grozīta pievienotās vērtības nodokļa turpmāk PVN) likme, līgumcena (kā arī jebkuru līgumā noteikto daļējo maksājumu apmērs) ar PVN tiek grozīta atbilstoši PVN likmes izmaiņām, bez atsevišķas Pušu vienošanās, ņemot par pamatu cenu bez PVN, kas paliek nemainīga, un jauno nodokļa likmi.</w:t>
      </w:r>
      <w:r>
        <w:rPr>
          <w:rFonts w:ascii="Times New Roman" w:eastAsia="Times New Roman" w:hAnsi="Times New Roman" w:cs="Arial"/>
        </w:rPr>
        <w:t xml:space="preserve"> </w:t>
      </w:r>
    </w:p>
    <w:p w14:paraId="14050E1E" w14:textId="77777777" w:rsidR="00BE1606" w:rsidRDefault="008D53E4">
      <w:pPr>
        <w:numPr>
          <w:ilvl w:val="1"/>
          <w:numId w:val="3"/>
        </w:numPr>
        <w:spacing w:after="0" w:line="240" w:lineRule="auto"/>
        <w:ind w:right="-284" w:hanging="562"/>
        <w:jc w:val="both"/>
        <w:rPr>
          <w:rFonts w:ascii="Times New Roman" w:hAnsi="Times New Roman"/>
        </w:rPr>
      </w:pPr>
      <w:r>
        <w:rPr>
          <w:rFonts w:ascii="Times New Roman" w:eastAsia="Times New Roman" w:hAnsi="Times New Roman" w:cs="Arial"/>
        </w:rPr>
        <w:t xml:space="preserve">Līguma 2.1.punktā norādītajā summā ir ietverti visi Piegādātāja izdevumi, kas tam rodas saistībā ar Līguma izpildi, tajā skaitā izdevumi, kas saistīti ar Preces piegādi Pasūtītājam uz Līguma 1.2.punktā norādīto adresi, tās ieviešanu, nodošanu ekspluatācijā, tajā skaitā </w:t>
      </w:r>
      <w:r>
        <w:rPr>
          <w:rFonts w:ascii="Times New Roman" w:hAnsi="Times New Roman" w:cs="Arial"/>
        </w:rPr>
        <w:t>transporta izmaksas, darbs, materiāli, lietotāju apmācību u.c. saistītās izmaksas</w:t>
      </w:r>
      <w:r>
        <w:rPr>
          <w:rFonts w:ascii="Times New Roman" w:eastAsia="Times New Roman" w:hAnsi="Times New Roman" w:cs="Arial"/>
        </w:rPr>
        <w:t xml:space="preserve">. </w:t>
      </w:r>
    </w:p>
    <w:p w14:paraId="20FB4408" w14:textId="77777777" w:rsidR="00BE1606" w:rsidRDefault="008D53E4">
      <w:pPr>
        <w:numPr>
          <w:ilvl w:val="1"/>
          <w:numId w:val="3"/>
        </w:numPr>
        <w:spacing w:after="0" w:line="240" w:lineRule="auto"/>
        <w:ind w:right="-284" w:hanging="562"/>
        <w:jc w:val="both"/>
        <w:rPr>
          <w:rFonts w:ascii="Times New Roman" w:hAnsi="Times New Roman"/>
        </w:rPr>
      </w:pPr>
      <w:r>
        <w:rPr>
          <w:rFonts w:ascii="Times New Roman" w:eastAsia="Times New Roman" w:hAnsi="Times New Roman" w:cs="Arial"/>
        </w:rPr>
        <w:t>Pasūtītājs maksu par veiktajām piegādēm veic ne vēlā kā 30 (trīsdesmit) kalendāro dienu laikā pēc attiecīgās piegādes veikšanas un pieņemšanas – nodošanas akta un rēķina saņemšanas dienas, pārskaitot rēķinā norādīto naudas summu uz Līgumā norādīto Piegādātāja bankas norēķina kontu.</w:t>
      </w:r>
    </w:p>
    <w:p w14:paraId="626DA40C" w14:textId="77777777" w:rsidR="00BE1606" w:rsidRDefault="008D53E4">
      <w:pPr>
        <w:numPr>
          <w:ilvl w:val="1"/>
          <w:numId w:val="3"/>
        </w:numPr>
        <w:spacing w:after="0" w:line="240" w:lineRule="auto"/>
        <w:ind w:right="-284" w:hanging="562"/>
        <w:jc w:val="both"/>
      </w:pPr>
      <w:r>
        <w:rPr>
          <w:rFonts w:ascii="Times New Roman" w:eastAsia="Times New Roman" w:hAnsi="Times New Roman" w:cs="Arial"/>
        </w:rPr>
        <w:t xml:space="preserve">Ja Piegādātāja iesniegtajā rēķinā nav norādīts Preču nosaukums, cena un Pasūtītāja Līguma numurs, kā arī atsauce uz </w:t>
      </w:r>
      <w:r>
        <w:rPr>
          <w:rFonts w:ascii="Times New Roman" w:hAnsi="Times New Roman" w:cs="Arial"/>
          <w:i/>
          <w:iCs/>
        </w:rPr>
        <w:t xml:space="preserve">Eiropas Savienības  fonda projekta Nr. projekts Nr. 4.1.1.3/2/25/A/068 Primārās veselības aprūpes lomas stiprināšana, attīstot infrastruktūru SIA “MOŽUMS-1” telpās” </w:t>
      </w:r>
      <w:r>
        <w:rPr>
          <w:rFonts w:ascii="Times New Roman" w:hAnsi="Times New Roman" w:cs="Arial"/>
        </w:rPr>
        <w:t>ietvaru</w:t>
      </w:r>
      <w:r>
        <w:rPr>
          <w:rFonts w:ascii="Times New Roman" w:hAnsi="Times New Roman" w:cs="Arial"/>
          <w:i/>
          <w:iCs/>
        </w:rPr>
        <w:t>,</w:t>
      </w:r>
      <w:r>
        <w:rPr>
          <w:rFonts w:ascii="Times New Roman" w:eastAsia="Times New Roman" w:hAnsi="Times New Roman" w:cs="Arial"/>
        </w:rPr>
        <w:t xml:space="preserve"> Pasūtītājs neveic rēķina apmaksu, bet informē Piegādātāju par Līguma noteikumiem neatbilstoša rēķina iesniegšanu. Piegādātājam 2 (divu) darba dienu laikā no Pasūtītāja pieprasījuma ir pienākums iesniegt jaunu rēķinu, kas sagatavots atbilstoši Līguma noteikumiem. </w:t>
      </w:r>
    </w:p>
    <w:p w14:paraId="233B4298" w14:textId="77777777" w:rsidR="00BE1606" w:rsidRPr="009647EF" w:rsidRDefault="008D53E4">
      <w:pPr>
        <w:numPr>
          <w:ilvl w:val="1"/>
          <w:numId w:val="3"/>
        </w:numPr>
        <w:spacing w:after="0" w:line="240" w:lineRule="auto"/>
        <w:ind w:right="-284" w:hanging="562"/>
        <w:jc w:val="both"/>
      </w:pPr>
      <w:r>
        <w:rPr>
          <w:rFonts w:ascii="Times New Roman" w:eastAsia="Times New Roman" w:hAnsi="Times New Roman" w:cs="Arial"/>
        </w:rPr>
        <w:t xml:space="preserve">Puses vienojas, ka Piegādātājs rēķinus un aktus par savstarpējo norēķinu salīdzināšanu sagatavo elektroniskā formā un tie būs derīgi bez paraksta un zīmoga. Rēķini un akti par savstarpējo norēķinu salīdzināšanu tiek nosūtīti elektroniski uz Pasūtītāja elektronisko pasta adresi: </w:t>
      </w:r>
      <w:hyperlink r:id="rId8">
        <w:r>
          <w:rPr>
            <w:rStyle w:val="Hipersaite"/>
            <w:rFonts w:ascii="Times New Roman" w:eastAsia="Times New Roman" w:hAnsi="Times New Roman" w:cs="Arial"/>
          </w:rPr>
          <w:t>rekini@mfd.lv</w:t>
        </w:r>
      </w:hyperlink>
      <w:r>
        <w:rPr>
          <w:rFonts w:ascii="Times New Roman" w:eastAsia="Times New Roman" w:hAnsi="Times New Roman" w:cs="Arial"/>
        </w:rPr>
        <w:t xml:space="preserve">. </w:t>
      </w:r>
    </w:p>
    <w:p w14:paraId="337679B7" w14:textId="77777777" w:rsidR="00BE1606" w:rsidRPr="009647EF" w:rsidRDefault="008D53E4" w:rsidP="009647EF">
      <w:pPr>
        <w:numPr>
          <w:ilvl w:val="1"/>
          <w:numId w:val="3"/>
        </w:numPr>
        <w:spacing w:after="0" w:line="240" w:lineRule="auto"/>
        <w:ind w:right="-284" w:hanging="562"/>
        <w:jc w:val="both"/>
      </w:pPr>
      <w:r w:rsidRPr="009647EF">
        <w:rPr>
          <w:rFonts w:ascii="Times New Roman" w:eastAsia="Times New Roman" w:hAnsi="Times New Roman" w:cs="Arial"/>
        </w:rPr>
        <w:t>Samaksa uzskatāma par veiktu ar brīdi, kad Pasūtītājs veicis pārskaitījumu uz Piegādātāja norādīto norēķinu kontu.</w:t>
      </w:r>
    </w:p>
    <w:p w14:paraId="632839AB" w14:textId="77777777" w:rsidR="00BE1606" w:rsidRPr="009647EF" w:rsidRDefault="008D53E4">
      <w:pPr>
        <w:numPr>
          <w:ilvl w:val="0"/>
          <w:numId w:val="3"/>
        </w:numPr>
        <w:spacing w:after="0" w:line="240" w:lineRule="auto"/>
        <w:ind w:right="-284"/>
        <w:jc w:val="center"/>
        <w:rPr>
          <w:rFonts w:ascii="Times New Roman" w:eastAsia="Times New Roman" w:hAnsi="Times New Roman" w:cs="Arial"/>
          <w:b/>
          <w:bCs/>
        </w:rPr>
      </w:pPr>
      <w:r w:rsidRPr="009647EF">
        <w:rPr>
          <w:rFonts w:ascii="Times New Roman" w:eastAsia="Times New Roman" w:hAnsi="Times New Roman" w:cs="Arial"/>
          <w:b/>
          <w:bCs/>
        </w:rPr>
        <w:t>Piegādes un saņemšanas kārtība</w:t>
      </w:r>
    </w:p>
    <w:p w14:paraId="19394D4F" w14:textId="77777777" w:rsidR="00BE1606" w:rsidRDefault="008D53E4">
      <w:pPr>
        <w:numPr>
          <w:ilvl w:val="1"/>
          <w:numId w:val="3"/>
        </w:numPr>
        <w:spacing w:after="0" w:line="240" w:lineRule="auto"/>
        <w:ind w:right="-284" w:hanging="562"/>
        <w:jc w:val="both"/>
        <w:rPr>
          <w:rFonts w:ascii="Times New Roman" w:eastAsia="Times New Roman" w:hAnsi="Times New Roman" w:cs="Arial"/>
        </w:rPr>
      </w:pPr>
      <w:r>
        <w:rPr>
          <w:rFonts w:ascii="Times New Roman" w:eastAsia="Times New Roman" w:hAnsi="Times New Roman" w:cs="Arial"/>
        </w:rPr>
        <w:t>Izpildītājs nodrošina rindu vadības sistēmas piegādi ___ (____) dienu laikā no līguma noslēgšanas dienas.</w:t>
      </w:r>
    </w:p>
    <w:p w14:paraId="465790A9" w14:textId="77777777" w:rsidR="00BE1606" w:rsidRDefault="008D53E4">
      <w:pPr>
        <w:numPr>
          <w:ilvl w:val="1"/>
          <w:numId w:val="3"/>
        </w:numPr>
        <w:spacing w:after="0" w:line="240" w:lineRule="auto"/>
        <w:ind w:right="-284" w:hanging="562"/>
        <w:jc w:val="both"/>
        <w:rPr>
          <w:rFonts w:ascii="Times New Roman" w:eastAsia="Times New Roman" w:hAnsi="Times New Roman" w:cs="Arial"/>
        </w:rPr>
      </w:pPr>
      <w:r>
        <w:rPr>
          <w:rFonts w:ascii="Times New Roman" w:eastAsia="Times New Roman" w:hAnsi="Times New Roman" w:cs="Arial"/>
        </w:rPr>
        <w:t>Iekārtu uzstādīšana, konfigurēšana un nodošana ekspluatācijā tiek veikta pēc Pasūtītāja rakstiska uzaicinājuma.</w:t>
      </w:r>
    </w:p>
    <w:p w14:paraId="28558FBE" w14:textId="77777777" w:rsidR="00BE1606" w:rsidRDefault="008D53E4">
      <w:pPr>
        <w:numPr>
          <w:ilvl w:val="1"/>
          <w:numId w:val="3"/>
        </w:numPr>
        <w:spacing w:after="0" w:line="240" w:lineRule="auto"/>
        <w:ind w:right="-284" w:hanging="562"/>
        <w:jc w:val="both"/>
        <w:rPr>
          <w:rFonts w:ascii="Times New Roman" w:eastAsia="Times New Roman" w:hAnsi="Times New Roman" w:cs="Arial"/>
        </w:rPr>
      </w:pPr>
      <w:r>
        <w:rPr>
          <w:rFonts w:ascii="Times New Roman" w:eastAsia="Times New Roman" w:hAnsi="Times New Roman" w:cs="Arial"/>
        </w:rPr>
        <w:lastRenderedPageBreak/>
        <w:t>Pasūtītājs uzaicina Izpildītāju veikt iekārtu uzstādīšanu pēc būvdarbu (remontdarbu) pabeigšanas objektā, kas tiek īstenoti cita iepirkuma ietvaros, un pēc telpu sagatavošanas iekārtu uzstādīšanai.</w:t>
      </w:r>
    </w:p>
    <w:p w14:paraId="75783886" w14:textId="77777777" w:rsidR="00BE1606" w:rsidRDefault="008D53E4">
      <w:pPr>
        <w:numPr>
          <w:ilvl w:val="1"/>
          <w:numId w:val="3"/>
        </w:numPr>
        <w:spacing w:after="0" w:line="240" w:lineRule="auto"/>
        <w:ind w:right="-284" w:hanging="562"/>
        <w:jc w:val="both"/>
        <w:rPr>
          <w:rFonts w:ascii="Times New Roman" w:eastAsia="Times New Roman" w:hAnsi="Times New Roman" w:cs="Arial"/>
        </w:rPr>
      </w:pPr>
      <w:r>
        <w:rPr>
          <w:rFonts w:ascii="Times New Roman" w:eastAsia="Times New Roman" w:hAnsi="Times New Roman" w:cs="Arial"/>
        </w:rPr>
        <w:t>Izpildītājs apņemas uzsākt uzstādīšanas darbus ne vēlāk kā ___ (____) darba dienu laikā pēc Pasūtītāja rakstiska uzaicinājuma saņemšanas.</w:t>
      </w:r>
    </w:p>
    <w:p w14:paraId="201D57FB" w14:textId="77777777" w:rsidR="00BE1606" w:rsidRDefault="008D53E4">
      <w:pPr>
        <w:numPr>
          <w:ilvl w:val="1"/>
          <w:numId w:val="3"/>
        </w:numPr>
        <w:spacing w:after="0" w:line="240" w:lineRule="auto"/>
        <w:ind w:right="-284" w:hanging="562"/>
        <w:jc w:val="both"/>
        <w:rPr>
          <w:rFonts w:ascii="Times New Roman" w:eastAsia="Times New Roman" w:hAnsi="Times New Roman" w:cs="Arial"/>
        </w:rPr>
      </w:pPr>
      <w:r>
        <w:rPr>
          <w:rFonts w:ascii="Times New Roman" w:eastAsia="Times New Roman" w:hAnsi="Times New Roman" w:cs="Arial"/>
        </w:rPr>
        <w:t>Iekārtu garantijas termiņš sākas no nodošanas–pieņemšanas akta parakstīšanas dienas pēc iekārtu uzstādīšanas un nodošanas ekspluatācijā.</w:t>
      </w:r>
    </w:p>
    <w:p w14:paraId="20C4EFDC" w14:textId="7DF9366E" w:rsidR="00BE1606" w:rsidRDefault="008D53E4">
      <w:pPr>
        <w:numPr>
          <w:ilvl w:val="1"/>
          <w:numId w:val="3"/>
        </w:numPr>
        <w:spacing w:after="0" w:line="240" w:lineRule="auto"/>
        <w:ind w:right="-284" w:hanging="562"/>
      </w:pPr>
      <w:r>
        <w:rPr>
          <w:rFonts w:ascii="Times New Roman" w:eastAsia="Times New Roman" w:hAnsi="Times New Roman" w:cs="Arial"/>
        </w:rPr>
        <w:t xml:space="preserve">Līdz uzstādīšanas brīdim iekārtu uzglabāšanu nodrošina Pasūtītājs. Pasūtītājs </w:t>
      </w:r>
      <w:r w:rsidR="009647EF">
        <w:rPr>
          <w:rFonts w:ascii="Times New Roman" w:eastAsia="Times New Roman" w:hAnsi="Times New Roman" w:cs="Arial"/>
        </w:rPr>
        <w:t>apņemas</w:t>
      </w:r>
      <w:r>
        <w:rPr>
          <w:rFonts w:ascii="Times New Roman" w:eastAsia="Times New Roman" w:hAnsi="Times New Roman" w:cs="Arial"/>
        </w:rPr>
        <w:t xml:space="preserve"> piegādāto iekārtu iepakojumus neatvērt vai kā citādi bojāt.</w:t>
      </w:r>
    </w:p>
    <w:p w14:paraId="3E327CD3" w14:textId="77777777" w:rsidR="00BE1606" w:rsidRDefault="008D53E4">
      <w:pPr>
        <w:numPr>
          <w:ilvl w:val="1"/>
          <w:numId w:val="3"/>
        </w:numPr>
        <w:spacing w:after="0" w:line="240" w:lineRule="auto"/>
        <w:ind w:right="-284" w:hanging="562"/>
      </w:pPr>
      <w:r>
        <w:rPr>
          <w:rFonts w:ascii="Times New Roman" w:eastAsia="Times New Roman" w:hAnsi="Times New Roman" w:cs="Arial"/>
        </w:rPr>
        <w:t>Izpildītājs, sagatavojot piedāvājumu, ņem vērā, ka piegāde un uzstādīšana tiek veikta dažādos laika posmos, un šis apstāklis nevar būt par pamatu papildu izmaksu pieprasīšanai.</w:t>
      </w:r>
    </w:p>
    <w:p w14:paraId="31EB8372" w14:textId="77777777" w:rsidR="00BE1606" w:rsidRDefault="008D53E4">
      <w:pPr>
        <w:numPr>
          <w:ilvl w:val="1"/>
          <w:numId w:val="3"/>
        </w:numPr>
        <w:spacing w:after="0" w:line="240" w:lineRule="auto"/>
        <w:ind w:right="-284" w:hanging="562"/>
        <w:jc w:val="both"/>
        <w:rPr>
          <w:rFonts w:ascii="Times New Roman" w:hAnsi="Times New Roman"/>
        </w:rPr>
      </w:pPr>
      <w:r>
        <w:rPr>
          <w:rFonts w:ascii="Times New Roman" w:eastAsia="Times New Roman" w:hAnsi="Times New Roman" w:cs="Arial"/>
          <w:bCs/>
        </w:rPr>
        <w:t>Pasūtītāja kontaktpersona pieņemšanas – nodošanas aktu paraksta tikai pēc tam, kad ir pārliecinājies par rindu vadības sistēmas darbības atbilstību Līguma noteikumiem.</w:t>
      </w:r>
    </w:p>
    <w:p w14:paraId="331E6942" w14:textId="77777777" w:rsidR="00BE1606" w:rsidRDefault="008D53E4">
      <w:pPr>
        <w:numPr>
          <w:ilvl w:val="0"/>
          <w:numId w:val="3"/>
        </w:numPr>
        <w:spacing w:after="0" w:line="240" w:lineRule="auto"/>
        <w:ind w:right="-284"/>
        <w:jc w:val="center"/>
        <w:rPr>
          <w:rFonts w:ascii="Times New Roman" w:hAnsi="Times New Roman"/>
        </w:rPr>
      </w:pPr>
      <w:r>
        <w:rPr>
          <w:rFonts w:ascii="Times New Roman" w:eastAsia="Times New Roman" w:hAnsi="Times New Roman" w:cs="Arial"/>
          <w:b/>
          <w:bCs/>
        </w:rPr>
        <w:t>Līguma darbības termiņš un spēkā esamība</w:t>
      </w:r>
    </w:p>
    <w:p w14:paraId="30B8CF56" w14:textId="77777777" w:rsidR="00BE1606" w:rsidRDefault="008D53E4">
      <w:pPr>
        <w:numPr>
          <w:ilvl w:val="1"/>
          <w:numId w:val="3"/>
        </w:numPr>
        <w:spacing w:after="0" w:line="240" w:lineRule="auto"/>
        <w:ind w:right="-284" w:hanging="562"/>
        <w:jc w:val="both"/>
        <w:rPr>
          <w:rFonts w:ascii="Times New Roman" w:hAnsi="Times New Roman"/>
        </w:rPr>
      </w:pPr>
      <w:r>
        <w:rPr>
          <w:rFonts w:ascii="Times New Roman" w:eastAsia="Times New Roman" w:hAnsi="Times New Roman" w:cs="Arial"/>
          <w:lang w:eastAsia="lv-LV"/>
        </w:rPr>
        <w:t>Līgums stājas spēkā tā abpusējas parakstīšanas</w:t>
      </w:r>
      <w:r>
        <w:rPr>
          <w:rFonts w:ascii="Times New Roman" w:eastAsia="Times New Roman" w:hAnsi="Times New Roman" w:cs="Arial"/>
        </w:rPr>
        <w:t xml:space="preserve"> brīdī un ir spēkā līdz pilnīgai Līguma izpildei.</w:t>
      </w:r>
    </w:p>
    <w:p w14:paraId="3CF6DF39" w14:textId="77777777" w:rsidR="00BE1606" w:rsidRDefault="008D53E4">
      <w:pPr>
        <w:numPr>
          <w:ilvl w:val="1"/>
          <w:numId w:val="3"/>
        </w:numPr>
        <w:spacing w:after="0" w:line="240" w:lineRule="auto"/>
        <w:ind w:right="-284" w:hanging="562"/>
        <w:jc w:val="both"/>
        <w:rPr>
          <w:rFonts w:ascii="Times New Roman" w:hAnsi="Times New Roman"/>
        </w:rPr>
      </w:pPr>
      <w:r>
        <w:rPr>
          <w:rFonts w:ascii="Times New Roman" w:eastAsia="Times New Roman" w:hAnsi="Times New Roman" w:cs="Arial"/>
        </w:rPr>
        <w:t>Pusēm ir tiesības jebkurā brīdī izbeigt Līgumu, par to rakstiski vienojoties.</w:t>
      </w:r>
    </w:p>
    <w:p w14:paraId="65DE6466" w14:textId="77777777" w:rsidR="00BE1606" w:rsidRDefault="008D53E4">
      <w:pPr>
        <w:numPr>
          <w:ilvl w:val="1"/>
          <w:numId w:val="3"/>
        </w:numPr>
        <w:spacing w:after="0" w:line="240" w:lineRule="auto"/>
        <w:ind w:right="-284" w:hanging="562"/>
        <w:jc w:val="both"/>
        <w:rPr>
          <w:rFonts w:ascii="Times New Roman" w:hAnsi="Times New Roman"/>
        </w:rPr>
      </w:pPr>
      <w:r>
        <w:rPr>
          <w:rFonts w:ascii="Times New Roman" w:eastAsia="Times New Roman" w:hAnsi="Times New Roman" w:cs="Arial"/>
        </w:rPr>
        <w:t>Pasūtītājam ir tiesības vienpusēji atkāpties no Līguma, 10 (desmit) kalendārās dienas iepriekš rakstiski par to brīdinot Piegādātāju, ja:</w:t>
      </w:r>
    </w:p>
    <w:p w14:paraId="1FBE7CF7"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eastAsia="Times New Roman" w:hAnsi="Times New Roman" w:cs="Arial"/>
          <w:bCs/>
        </w:rPr>
        <w:t>Piegādātājs ilgāk kā 10 (desmit) kalendārās dienas nepilda savas Līgumā noteiktās saistības un Pasūtītājs rakstiski par to ir informējis Piegādātāju</w:t>
      </w:r>
      <w:r>
        <w:rPr>
          <w:rFonts w:ascii="Times New Roman" w:hAnsi="Times New Roman" w:cs="Arial"/>
        </w:rPr>
        <w:t xml:space="preserve">; </w:t>
      </w:r>
    </w:p>
    <w:p w14:paraId="69CCD663"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eastAsia="Times New Roman" w:hAnsi="Times New Roman" w:cs="Arial"/>
        </w:rPr>
        <w:t xml:space="preserve">Piegādātājs Līguma noslēgšanas vai Līguma izpildes laikā sniedzis nepatiesas vai nepilnīgas ziņas vai apliecinājumus; </w:t>
      </w:r>
    </w:p>
    <w:p w14:paraId="724978D1"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eastAsia="Times New Roman" w:hAnsi="Times New Roman" w:cs="Arial"/>
        </w:rPr>
        <w:t xml:space="preserve">notikusi Piegādātāja likvidācija; </w:t>
      </w:r>
    </w:p>
    <w:p w14:paraId="07ACD680"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eastAsia="Times New Roman" w:hAnsi="Times New Roman" w:cs="Arial"/>
        </w:rPr>
        <w:t>pret Piegādātāju uzsākta maksātnespējas procedūra.</w:t>
      </w:r>
    </w:p>
    <w:p w14:paraId="0CADA79F"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eastAsia="Times New Roman" w:hAnsi="Times New Roman" w:cs="Arial"/>
        </w:rPr>
        <w:t>ja Piegādātājs atkārtoti piegādājis Preci, kuras kvalitātes un tehniskās prasības būtiski atšķiras no tehniskajā piedāvājumā vai Preces instrukcijā norādītajām tās īpašībām;</w:t>
      </w:r>
    </w:p>
    <w:p w14:paraId="7D043E4C"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eastAsia="Times New Roman" w:hAnsi="Times New Roman" w:cs="Arial"/>
        </w:rPr>
        <w:t>ja Līguma izpildes laikā Piegādātājam ir piemērotas starptautiskās vai nacionālās sankcijas vai būtiskas finanšu un kapitāla tirgus intereses ietekmējošas Eiropas Savienības vai Ziemeļatlantijas līguma organizācijas dalībvalsts noteiktās sankcijas.</w:t>
      </w:r>
    </w:p>
    <w:p w14:paraId="26D6EB03" w14:textId="77777777" w:rsidR="00BE1606" w:rsidRDefault="008D53E4">
      <w:pPr>
        <w:numPr>
          <w:ilvl w:val="1"/>
          <w:numId w:val="3"/>
        </w:numPr>
        <w:spacing w:after="0" w:line="240" w:lineRule="auto"/>
        <w:ind w:right="-284" w:hanging="562"/>
        <w:jc w:val="both"/>
        <w:rPr>
          <w:rFonts w:ascii="Times New Roman" w:hAnsi="Times New Roman"/>
        </w:rPr>
      </w:pPr>
      <w:bookmarkStart w:id="4" w:name="_Hlk523396691"/>
      <w:r>
        <w:rPr>
          <w:rFonts w:ascii="Times New Roman" w:eastAsia="Times New Roman" w:hAnsi="Times New Roman" w:cs="Arial"/>
        </w:rPr>
        <w:t>Par vienpusēju atkāpšanos no Līguma saskaņā ar Līguma 4.4.punktu, Pasūtītājs paziņo Piegādātājam, nosūtot paziņojumu ar elektroniskā pasta starpniecību, izmantojot drošu elektronisko parakstu. Līgums uzskatāms par izbeigtu otrajā darba dienā pēc paziņojuma nosūtīšanas</w:t>
      </w:r>
      <w:bookmarkEnd w:id="4"/>
      <w:r>
        <w:rPr>
          <w:rFonts w:ascii="Times New Roman" w:eastAsia="Times New Roman" w:hAnsi="Times New Roman" w:cs="Arial"/>
        </w:rPr>
        <w:t xml:space="preserve">. </w:t>
      </w:r>
    </w:p>
    <w:p w14:paraId="1E02A03E" w14:textId="77777777" w:rsidR="00BE1606" w:rsidRDefault="008D53E4">
      <w:pPr>
        <w:numPr>
          <w:ilvl w:val="1"/>
          <w:numId w:val="3"/>
        </w:numPr>
        <w:spacing w:after="0" w:line="240" w:lineRule="auto"/>
        <w:ind w:right="-284" w:hanging="562"/>
        <w:jc w:val="both"/>
        <w:rPr>
          <w:rFonts w:ascii="Times New Roman" w:hAnsi="Times New Roman"/>
        </w:rPr>
      </w:pPr>
      <w:bookmarkStart w:id="5" w:name="_Hlk523396753"/>
      <w:r>
        <w:rPr>
          <w:rFonts w:ascii="Times New Roman" w:eastAsia="Times New Roman" w:hAnsi="Times New Roman" w:cs="Arial"/>
        </w:rPr>
        <w:t>Piegādātājs ir tiesīgs vienpusēji atkāpties no Līguma, ja iestājušies apstākļi, kas apgrūtina vai padara neiespējamu kādu no Līgumā noteikto saistību izpildi, rakstiski par to informējot Pasūtītāju. Šādā gadījumā Piegādātājs paziņo par to Pasūtītājam, nosūtot paziņojumu ar elektroniskā pasta starpniecību, izmantojot drošu elektronisko parakstu. Līgums uzskatāms par izbeigtu otrajā darba dienā pēc paziņojuma nosūtīšana</w:t>
      </w:r>
      <w:bookmarkEnd w:id="5"/>
      <w:r>
        <w:rPr>
          <w:rFonts w:ascii="Times New Roman" w:eastAsia="Times New Roman" w:hAnsi="Times New Roman" w:cs="Arial"/>
        </w:rPr>
        <w:t>.</w:t>
      </w:r>
    </w:p>
    <w:p w14:paraId="65CA2F4E" w14:textId="77777777" w:rsidR="00BE1606" w:rsidRDefault="008D53E4">
      <w:pPr>
        <w:numPr>
          <w:ilvl w:val="1"/>
          <w:numId w:val="3"/>
        </w:numPr>
        <w:spacing w:after="0" w:line="240" w:lineRule="auto"/>
        <w:ind w:right="-284" w:hanging="562"/>
        <w:jc w:val="both"/>
        <w:rPr>
          <w:rFonts w:ascii="Times New Roman" w:hAnsi="Times New Roman"/>
        </w:rPr>
      </w:pPr>
      <w:r>
        <w:rPr>
          <w:rFonts w:ascii="Times New Roman" w:eastAsia="Times New Roman" w:hAnsi="Times New Roman" w:cs="Arial"/>
        </w:rPr>
        <w:t>Šī Līguma saistību izbeigšanas gadījumā Pasūtītājs veic pilnu norēķinu un samaksā visus Piegādātāja pamatoti iesniegtos rēķinus par faktiski veikto piegādi līdz līgumsaistību pilnīgai izbeigšanai.</w:t>
      </w:r>
    </w:p>
    <w:p w14:paraId="1885B9CD" w14:textId="77777777" w:rsidR="00BE1606" w:rsidRDefault="008D53E4">
      <w:pPr>
        <w:numPr>
          <w:ilvl w:val="0"/>
          <w:numId w:val="3"/>
        </w:numPr>
        <w:spacing w:after="0" w:line="240" w:lineRule="auto"/>
        <w:ind w:right="-284"/>
        <w:jc w:val="center"/>
        <w:rPr>
          <w:rFonts w:ascii="Times New Roman" w:hAnsi="Times New Roman"/>
        </w:rPr>
      </w:pPr>
      <w:r>
        <w:rPr>
          <w:rFonts w:ascii="Times New Roman" w:eastAsia="Times New Roman" w:hAnsi="Times New Roman" w:cs="Arial"/>
          <w:b/>
          <w:bCs/>
        </w:rPr>
        <w:t>Pušu saistības</w:t>
      </w:r>
    </w:p>
    <w:p w14:paraId="5D35A79E" w14:textId="77777777" w:rsidR="00BE1606" w:rsidRDefault="008D53E4">
      <w:pPr>
        <w:numPr>
          <w:ilvl w:val="1"/>
          <w:numId w:val="3"/>
        </w:numPr>
        <w:spacing w:after="0" w:line="240" w:lineRule="auto"/>
        <w:ind w:right="-284" w:hanging="562"/>
        <w:jc w:val="both"/>
        <w:rPr>
          <w:rFonts w:ascii="Times New Roman" w:hAnsi="Times New Roman"/>
        </w:rPr>
      </w:pPr>
      <w:r>
        <w:rPr>
          <w:rFonts w:ascii="Times New Roman" w:hAnsi="Times New Roman" w:cs="Arial"/>
        </w:rPr>
        <w:t>Piegādātāja pienākumi:</w:t>
      </w:r>
    </w:p>
    <w:p w14:paraId="6E6C3070"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eastAsia="Times New Roman" w:hAnsi="Times New Roman" w:cs="Arial"/>
        </w:rPr>
        <w:t>Piegādāt un izbūvēt Līguma noteikumiem atbilstošu, pienācīgas kvalitātes Preci</w:t>
      </w:r>
      <w:r>
        <w:rPr>
          <w:rFonts w:ascii="Times New Roman" w:hAnsi="Times New Roman" w:cs="Arial"/>
        </w:rPr>
        <w:t>;</w:t>
      </w:r>
    </w:p>
    <w:p w14:paraId="478B22F0"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eastAsia="Times New Roman" w:hAnsi="Times New Roman" w:cs="Arial"/>
        </w:rPr>
        <w:t>Piegādātājs nodrošina piegādei, ieviešanai un nodošanai ekspluatācijā izmantoto materiālu, metožu, paņēmienu, kā arī darbus pārraugošo un izpildošo darbinieku kvalifikācijas atbilstību Latvijas Republikas spēkā esošo normatīvo aktu prasībām;</w:t>
      </w:r>
    </w:p>
    <w:p w14:paraId="3FC81A8B"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eastAsia="Times New Roman" w:hAnsi="Times New Roman" w:cs="Arial"/>
        </w:rPr>
        <w:t>Līguma prasībām neatbilstošas Preces piegādes gadījumā, ne vēlāk kā 10 (desmit) kalendāro dienu laikā apmainīt to pret jaunu un kvalitatīvu Preci uz sava rēķina;</w:t>
      </w:r>
    </w:p>
    <w:p w14:paraId="7AAF19AA"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eastAsia="Times New Roman" w:hAnsi="Times New Roman" w:cs="Arial"/>
        </w:rPr>
        <w:t>Ne mazāk kā 5 (piecas) darba dienas pirms piegādes termiņa iestāšanās, informēt Pasūtītāju par iespējamiem vai paredzamiem kavējumiem Līguma izpildē un apstākļiem, notikumiem un problēmām, kas kavē Preces piegādi noteiktajā laikā. Uz šo punktu nav attiecināmi Līguma 7.punkta noteikumi;</w:t>
      </w:r>
    </w:p>
    <w:p w14:paraId="2A78806D"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eastAsia="Times New Roman" w:hAnsi="Times New Roman" w:cs="Arial"/>
        </w:rPr>
        <w:t>veikt Līguma izpildi ar saviem spēkiem, resursiem un līdzekļiem;</w:t>
      </w:r>
    </w:p>
    <w:p w14:paraId="6BE39E33"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sidRPr="009647EF">
        <w:rPr>
          <w:rFonts w:ascii="Times New Roman" w:eastAsia="Times New Roman" w:hAnsi="Times New Roman" w:cs="Arial"/>
        </w:rPr>
        <w:t xml:space="preserve">nodrošināt uzstādīto komponenšu un darbu garantiju ne mazāk kā </w:t>
      </w:r>
      <w:r w:rsidRPr="009647EF">
        <w:rPr>
          <w:rFonts w:ascii="Times New Roman" w:eastAsia="Times New Roman" w:hAnsi="Times New Roman" w:cs="Arial"/>
          <w:b/>
          <w:bCs/>
        </w:rPr>
        <w:t xml:space="preserve">36 (trīsdesmit seši) </w:t>
      </w:r>
      <w:r w:rsidRPr="009647EF">
        <w:rPr>
          <w:rFonts w:ascii="Times New Roman" w:eastAsia="Times New Roman" w:hAnsi="Times New Roman" w:cs="Arial"/>
        </w:rPr>
        <w:t>mēnešus</w:t>
      </w:r>
      <w:r>
        <w:rPr>
          <w:rFonts w:ascii="Times New Roman" w:eastAsia="Times New Roman" w:hAnsi="Times New Roman" w:cs="Arial"/>
        </w:rPr>
        <w:t xml:space="preserve"> no pieņemšanas – nodošanas akta parakstīšanas dienas.</w:t>
      </w:r>
    </w:p>
    <w:p w14:paraId="16390B1B" w14:textId="77777777" w:rsidR="00BE1606" w:rsidRDefault="008D53E4">
      <w:pPr>
        <w:numPr>
          <w:ilvl w:val="2"/>
          <w:numId w:val="3"/>
        </w:numPr>
        <w:tabs>
          <w:tab w:val="left" w:pos="1276"/>
        </w:tabs>
        <w:spacing w:after="0" w:line="240" w:lineRule="auto"/>
        <w:ind w:left="1276" w:right="-284" w:hanging="709"/>
        <w:jc w:val="both"/>
        <w:rPr>
          <w:rFonts w:ascii="Times New Roman" w:hAnsi="Times New Roman"/>
        </w:rPr>
      </w:pPr>
      <w:r>
        <w:rPr>
          <w:rFonts w:ascii="Times New Roman" w:hAnsi="Times New Roman" w:cs="Arial"/>
        </w:rPr>
        <w:t>sagatavot un nodot Pasūtītājam atbilstoši noformētu rēķinu par piegādāto Preci.</w:t>
      </w:r>
    </w:p>
    <w:p w14:paraId="256BD8F6" w14:textId="77777777" w:rsidR="00BE1606" w:rsidRDefault="008D53E4">
      <w:pPr>
        <w:spacing w:after="0" w:line="240" w:lineRule="auto"/>
        <w:ind w:right="-284"/>
        <w:jc w:val="both"/>
        <w:rPr>
          <w:rFonts w:ascii="Times New Roman" w:hAnsi="Times New Roman"/>
        </w:rPr>
      </w:pPr>
      <w:r>
        <w:rPr>
          <w:rFonts w:ascii="Times New Roman" w:eastAsia="Times New Roman" w:hAnsi="Times New Roman" w:cs="Arial"/>
        </w:rPr>
        <w:t>5.2. Piegādātāja tiesības:</w:t>
      </w:r>
    </w:p>
    <w:p w14:paraId="356F1A27" w14:textId="77777777" w:rsidR="00BE1606" w:rsidRDefault="008D53E4">
      <w:pPr>
        <w:spacing w:after="0" w:line="240" w:lineRule="auto"/>
        <w:ind w:left="1276" w:right="-284" w:hanging="709"/>
        <w:jc w:val="both"/>
        <w:rPr>
          <w:rFonts w:ascii="Times New Roman" w:hAnsi="Times New Roman"/>
        </w:rPr>
      </w:pPr>
      <w:r>
        <w:rPr>
          <w:rFonts w:ascii="Times New Roman" w:eastAsia="Times New Roman" w:hAnsi="Times New Roman" w:cs="Arial"/>
        </w:rPr>
        <w:t>5.2.1.</w:t>
      </w:r>
      <w:r>
        <w:rPr>
          <w:rFonts w:ascii="Times New Roman" w:eastAsia="Times New Roman" w:hAnsi="Times New Roman" w:cs="Arial"/>
        </w:rPr>
        <w:tab/>
        <w:t>par piegādātu kvalitatīvu Preci savlaicīgi saņemt Līgumā noteikto samaksu;</w:t>
      </w:r>
    </w:p>
    <w:p w14:paraId="024B1A45" w14:textId="77777777" w:rsidR="00BE1606" w:rsidRDefault="008D53E4">
      <w:pPr>
        <w:spacing w:after="0" w:line="240" w:lineRule="auto"/>
        <w:ind w:left="1276" w:right="-284" w:hanging="709"/>
        <w:jc w:val="both"/>
        <w:rPr>
          <w:rFonts w:ascii="Times New Roman" w:hAnsi="Times New Roman"/>
        </w:rPr>
      </w:pPr>
      <w:r>
        <w:rPr>
          <w:rFonts w:ascii="Times New Roman" w:eastAsia="Times New Roman" w:hAnsi="Times New Roman" w:cs="Arial"/>
        </w:rPr>
        <w:t>5.2.2.</w:t>
      </w:r>
      <w:r>
        <w:rPr>
          <w:rFonts w:ascii="Times New Roman" w:eastAsia="Times New Roman" w:hAnsi="Times New Roman" w:cs="Arial"/>
        </w:rPr>
        <w:tab/>
        <w:t>saņemt no Pasūtītāja saistību izpildei nepieciešamo informāciju.</w:t>
      </w:r>
    </w:p>
    <w:p w14:paraId="163B8337" w14:textId="77777777" w:rsidR="00BE1606" w:rsidRDefault="008D53E4">
      <w:pPr>
        <w:spacing w:after="0" w:line="240" w:lineRule="auto"/>
        <w:ind w:right="-284"/>
        <w:jc w:val="both"/>
        <w:rPr>
          <w:rFonts w:ascii="Times New Roman" w:hAnsi="Times New Roman"/>
        </w:rPr>
      </w:pPr>
      <w:r>
        <w:rPr>
          <w:rFonts w:ascii="Times New Roman" w:eastAsia="Times New Roman" w:hAnsi="Times New Roman" w:cs="Arial"/>
        </w:rPr>
        <w:t>5.3. Pasūtītāja pienākumi:</w:t>
      </w:r>
    </w:p>
    <w:p w14:paraId="042586AA" w14:textId="77777777" w:rsidR="00BE1606" w:rsidRDefault="008D53E4">
      <w:pPr>
        <w:numPr>
          <w:ilvl w:val="2"/>
          <w:numId w:val="4"/>
        </w:numPr>
        <w:spacing w:after="0" w:line="240" w:lineRule="auto"/>
        <w:ind w:left="1276" w:right="-284" w:hanging="567"/>
        <w:jc w:val="both"/>
        <w:rPr>
          <w:rFonts w:ascii="Times New Roman" w:hAnsi="Times New Roman"/>
        </w:rPr>
      </w:pPr>
      <w:r>
        <w:rPr>
          <w:rFonts w:ascii="Times New Roman" w:hAnsi="Times New Roman" w:cs="Arial"/>
        </w:rPr>
        <w:t>pārbaudīt piegādātās Preces kvalitāti un atbilstību Līguma noteikumiem;</w:t>
      </w:r>
    </w:p>
    <w:p w14:paraId="2EABDC49" w14:textId="77777777" w:rsidR="00BE1606" w:rsidRDefault="008D53E4">
      <w:pPr>
        <w:numPr>
          <w:ilvl w:val="2"/>
          <w:numId w:val="4"/>
        </w:numPr>
        <w:spacing w:after="0" w:line="240" w:lineRule="auto"/>
        <w:ind w:left="1276" w:right="-284" w:hanging="567"/>
        <w:jc w:val="both"/>
        <w:rPr>
          <w:rFonts w:ascii="Times New Roman" w:hAnsi="Times New Roman"/>
        </w:rPr>
      </w:pPr>
      <w:r>
        <w:rPr>
          <w:rFonts w:ascii="Times New Roman" w:hAnsi="Times New Roman" w:cs="Arial"/>
        </w:rPr>
        <w:t>Līgumā noteiktajā kārtībā savlaicīgi samaksāt par pieņemto, Līguma prasībām atbilstošu un kvalitatīvu Preci.</w:t>
      </w:r>
    </w:p>
    <w:p w14:paraId="122E9CA9" w14:textId="77777777" w:rsidR="00BE1606" w:rsidRDefault="008D53E4">
      <w:pPr>
        <w:numPr>
          <w:ilvl w:val="1"/>
          <w:numId w:val="4"/>
        </w:numPr>
        <w:tabs>
          <w:tab w:val="left" w:pos="426"/>
        </w:tabs>
        <w:spacing w:after="0" w:line="240" w:lineRule="auto"/>
        <w:ind w:left="567" w:right="-284" w:hanging="567"/>
        <w:jc w:val="both"/>
        <w:rPr>
          <w:rFonts w:ascii="Times New Roman" w:hAnsi="Times New Roman"/>
        </w:rPr>
      </w:pPr>
      <w:r>
        <w:rPr>
          <w:rFonts w:ascii="Times New Roman" w:hAnsi="Times New Roman" w:cs="Arial"/>
        </w:rPr>
        <w:lastRenderedPageBreak/>
        <w:t>Pasūtītāja tiesības:</w:t>
      </w:r>
    </w:p>
    <w:p w14:paraId="213CC574" w14:textId="77777777" w:rsidR="00BE1606" w:rsidRDefault="008D53E4">
      <w:pPr>
        <w:numPr>
          <w:ilvl w:val="2"/>
          <w:numId w:val="4"/>
        </w:numPr>
        <w:spacing w:after="0" w:line="240" w:lineRule="auto"/>
        <w:ind w:left="1276" w:right="-284" w:hanging="709"/>
        <w:jc w:val="both"/>
        <w:rPr>
          <w:rFonts w:ascii="Times New Roman" w:hAnsi="Times New Roman"/>
        </w:rPr>
      </w:pPr>
      <w:r>
        <w:rPr>
          <w:rFonts w:ascii="Times New Roman" w:eastAsia="Times New Roman" w:hAnsi="Times New Roman" w:cs="Arial"/>
        </w:rPr>
        <w:t>dot Piegādātājam saistošus norādījumus attiecībā uz Līguma izpildi;</w:t>
      </w:r>
    </w:p>
    <w:p w14:paraId="336FC69D" w14:textId="77777777" w:rsidR="00BE1606" w:rsidRDefault="008D53E4">
      <w:pPr>
        <w:numPr>
          <w:ilvl w:val="2"/>
          <w:numId w:val="4"/>
        </w:numPr>
        <w:spacing w:after="0" w:line="240" w:lineRule="auto"/>
        <w:ind w:left="1276" w:right="-284" w:hanging="709"/>
        <w:jc w:val="both"/>
        <w:rPr>
          <w:rFonts w:ascii="Times New Roman" w:hAnsi="Times New Roman"/>
        </w:rPr>
      </w:pPr>
      <w:r>
        <w:rPr>
          <w:rFonts w:ascii="Times New Roman" w:eastAsia="Times New Roman" w:hAnsi="Times New Roman" w:cs="Arial"/>
        </w:rPr>
        <w:t>saņemt no Piegādātāja informāciju un paskaidrojumus par Līguma izpildes gaitu un citiem Līguma izpildes jautājumiem;</w:t>
      </w:r>
    </w:p>
    <w:p w14:paraId="622335D9" w14:textId="77777777" w:rsidR="00BE1606" w:rsidRDefault="008D53E4">
      <w:pPr>
        <w:numPr>
          <w:ilvl w:val="2"/>
          <w:numId w:val="4"/>
        </w:numPr>
        <w:spacing w:after="0" w:line="240" w:lineRule="auto"/>
        <w:ind w:left="1276" w:right="-284" w:hanging="709"/>
        <w:jc w:val="both"/>
        <w:rPr>
          <w:rFonts w:ascii="Times New Roman" w:hAnsi="Times New Roman"/>
        </w:rPr>
      </w:pPr>
      <w:r>
        <w:rPr>
          <w:rFonts w:ascii="Times New Roman" w:eastAsia="Times New Roman" w:hAnsi="Times New Roman" w:cs="Arial"/>
        </w:rPr>
        <w:t>pieņemt, saskaņā ar Līguma noteikumiem piegādāto, Līguma prasībām atbilstošo, kvalitatīvo Preci;</w:t>
      </w:r>
    </w:p>
    <w:p w14:paraId="7BD5A43D" w14:textId="77777777" w:rsidR="00BE1606" w:rsidRDefault="008D53E4">
      <w:pPr>
        <w:numPr>
          <w:ilvl w:val="2"/>
          <w:numId w:val="4"/>
        </w:numPr>
        <w:spacing w:after="0" w:line="240" w:lineRule="auto"/>
        <w:ind w:left="1276" w:right="-284" w:hanging="709"/>
        <w:jc w:val="both"/>
        <w:rPr>
          <w:rFonts w:ascii="Times New Roman" w:hAnsi="Times New Roman"/>
        </w:rPr>
      </w:pPr>
      <w:r>
        <w:rPr>
          <w:rFonts w:ascii="Times New Roman" w:eastAsia="Times New Roman" w:hAnsi="Times New Roman" w:cs="Arial"/>
        </w:rPr>
        <w:t>Līguma prasībām neatbilstošas Preces piegādes gadījumā, lūgt Piegādātāju ne vēlāk kā 10 (desmit) kalendāro dienu laikā apmainīt to pret jaunu, nelietotu, Līguma prasībām atbilstošu;</w:t>
      </w:r>
    </w:p>
    <w:p w14:paraId="4E0AB344" w14:textId="77777777" w:rsidR="00BE1606" w:rsidRDefault="008D53E4">
      <w:pPr>
        <w:numPr>
          <w:ilvl w:val="2"/>
          <w:numId w:val="4"/>
        </w:numPr>
        <w:spacing w:after="0" w:line="240" w:lineRule="auto"/>
        <w:ind w:left="1276" w:right="-284" w:hanging="709"/>
        <w:jc w:val="both"/>
        <w:rPr>
          <w:rFonts w:ascii="Times New Roman" w:hAnsi="Times New Roman"/>
        </w:rPr>
      </w:pPr>
      <w:r>
        <w:rPr>
          <w:rFonts w:ascii="Times New Roman" w:eastAsia="Times New Roman" w:hAnsi="Times New Roman" w:cs="Arial"/>
        </w:rPr>
        <w:t>laicīgi saņemt no Piegādātāja informāciju un paskaidrojumus par iespējamajiem vai paredzamajiem kavējumiem Līguma izpildē;</w:t>
      </w:r>
    </w:p>
    <w:p w14:paraId="0B8C2254" w14:textId="77777777" w:rsidR="00BE1606" w:rsidRDefault="008D53E4">
      <w:pPr>
        <w:numPr>
          <w:ilvl w:val="2"/>
          <w:numId w:val="4"/>
        </w:numPr>
        <w:spacing w:after="0" w:line="240" w:lineRule="auto"/>
        <w:ind w:left="1276" w:right="-284" w:hanging="709"/>
        <w:jc w:val="both"/>
        <w:rPr>
          <w:rFonts w:ascii="Times New Roman" w:hAnsi="Times New Roman"/>
        </w:rPr>
      </w:pPr>
      <w:r>
        <w:rPr>
          <w:rFonts w:ascii="Times New Roman" w:eastAsia="Times New Roman" w:hAnsi="Times New Roman" w:cs="Arial"/>
        </w:rPr>
        <w:t>apturēt Līguma izpildi Līguma 4.4.punktā noteiktajos gadījumos;</w:t>
      </w:r>
    </w:p>
    <w:p w14:paraId="1A0DB634" w14:textId="77777777" w:rsidR="00BE1606" w:rsidRDefault="008D53E4">
      <w:pPr>
        <w:numPr>
          <w:ilvl w:val="2"/>
          <w:numId w:val="4"/>
        </w:numPr>
        <w:spacing w:after="0" w:line="240" w:lineRule="auto"/>
        <w:ind w:left="1276" w:right="-284" w:hanging="709"/>
        <w:jc w:val="both"/>
        <w:rPr>
          <w:rFonts w:ascii="Times New Roman" w:hAnsi="Times New Roman"/>
        </w:rPr>
      </w:pPr>
      <w:r>
        <w:rPr>
          <w:rFonts w:ascii="Times New Roman" w:eastAsia="Times New Roman" w:hAnsi="Times New Roman" w:cs="Arial"/>
        </w:rPr>
        <w:t>apturēt un atlikt Līgumā paredzēto maksājumu ārējā normatīvajā aktā vai šajā Līgumā noteiktajos gadījumos.</w:t>
      </w:r>
    </w:p>
    <w:p w14:paraId="1B139986" w14:textId="77777777" w:rsidR="00BE1606" w:rsidRDefault="008D53E4">
      <w:pPr>
        <w:numPr>
          <w:ilvl w:val="1"/>
          <w:numId w:val="4"/>
        </w:numPr>
        <w:spacing w:after="0" w:line="240" w:lineRule="auto"/>
        <w:ind w:left="567" w:right="-284" w:hanging="567"/>
        <w:jc w:val="both"/>
        <w:rPr>
          <w:rFonts w:ascii="Times New Roman" w:hAnsi="Times New Roman"/>
        </w:rPr>
      </w:pPr>
      <w:r>
        <w:rPr>
          <w:rFonts w:ascii="Times New Roman" w:eastAsia="Times New Roman" w:hAnsi="Times New Roman" w:cs="Arial"/>
        </w:rPr>
        <w:t>Pasūtītājs atsaka pieņemt Līguma izpildījumu, ja piegādāta nekvalitatīva un Līguma noteikumiem neatbilstoša Prece.</w:t>
      </w:r>
    </w:p>
    <w:p w14:paraId="59F558BC" w14:textId="77777777" w:rsidR="00BE1606" w:rsidRDefault="00BE1606">
      <w:pPr>
        <w:spacing w:after="0" w:line="240" w:lineRule="auto"/>
        <w:ind w:right="-284"/>
        <w:jc w:val="both"/>
        <w:rPr>
          <w:rFonts w:ascii="Times New Roman" w:eastAsia="Times New Roman" w:hAnsi="Times New Roman" w:cs="Arial"/>
        </w:rPr>
      </w:pPr>
    </w:p>
    <w:p w14:paraId="345A00D6" w14:textId="77777777" w:rsidR="00BE1606" w:rsidRDefault="008D53E4">
      <w:pPr>
        <w:numPr>
          <w:ilvl w:val="0"/>
          <w:numId w:val="4"/>
        </w:numPr>
        <w:spacing w:after="0" w:line="240" w:lineRule="auto"/>
        <w:ind w:right="-284"/>
        <w:jc w:val="center"/>
        <w:rPr>
          <w:rFonts w:ascii="Times New Roman" w:hAnsi="Times New Roman"/>
        </w:rPr>
      </w:pPr>
      <w:r>
        <w:rPr>
          <w:rFonts w:ascii="Times New Roman" w:eastAsia="Times New Roman" w:hAnsi="Times New Roman" w:cs="Arial"/>
          <w:b/>
          <w:bCs/>
        </w:rPr>
        <w:t>Pušu atbildība</w:t>
      </w:r>
    </w:p>
    <w:p w14:paraId="7BDED1BA" w14:textId="77777777" w:rsidR="00BE1606" w:rsidRDefault="008D53E4">
      <w:pPr>
        <w:numPr>
          <w:ilvl w:val="1"/>
          <w:numId w:val="5"/>
        </w:numPr>
        <w:tabs>
          <w:tab w:val="left" w:pos="567"/>
        </w:tabs>
        <w:spacing w:after="0" w:line="240" w:lineRule="auto"/>
        <w:ind w:left="567" w:right="-284" w:hanging="567"/>
        <w:contextualSpacing/>
        <w:jc w:val="both"/>
        <w:rPr>
          <w:rFonts w:ascii="Times New Roman" w:hAnsi="Times New Roman"/>
        </w:rPr>
      </w:pPr>
      <w:r>
        <w:rPr>
          <w:rFonts w:ascii="Times New Roman" w:hAnsi="Times New Roman" w:cs="Arial"/>
        </w:rPr>
        <w:t>Pusei ir pienākums atlīdzināt otrai Pusei nodarītos tiešos vai netiešos zaudējumus, ja tādi ir radušies prettiesiskas rīcības rezultātā un ir konstatēta un dokumentāli pamatoti pierādīta zaudējumu nodarītajā vaina, zaudējumu esamības fakts un zaudējumu apmērs, kā arī cēloniskais sakars starp prettiesisko rīcību un nodarītajiem zaudējumiem.</w:t>
      </w:r>
    </w:p>
    <w:p w14:paraId="2E20D16B" w14:textId="77777777" w:rsidR="00BE1606" w:rsidRDefault="008D53E4">
      <w:pPr>
        <w:numPr>
          <w:ilvl w:val="1"/>
          <w:numId w:val="5"/>
        </w:numPr>
        <w:tabs>
          <w:tab w:val="left" w:pos="567"/>
        </w:tabs>
        <w:spacing w:after="0" w:line="240" w:lineRule="auto"/>
        <w:ind w:left="567" w:right="-284" w:hanging="567"/>
        <w:contextualSpacing/>
        <w:jc w:val="both"/>
        <w:rPr>
          <w:rFonts w:ascii="Times New Roman" w:hAnsi="Times New Roman"/>
        </w:rPr>
      </w:pPr>
      <w:r>
        <w:rPr>
          <w:rFonts w:ascii="Times New Roman" w:hAnsi="Times New Roman" w:cs="Arial"/>
        </w:rPr>
        <w:t>Par Preces piegādes un/vai tās ieviešanas un/vai nodošanas ekspluatācijā termiņa kavēšanu vai citu Līgumā noteikto saistību nepildīšanu Pasūtītājs ir tiesīgs piemērot Piegādātājam līgumsodu 0,1% apmērā no kopējā piegāžu apjoma par katru nokavējuma dienu, bet ne vairāk kā 10% no kopējās Līguma summas</w:t>
      </w:r>
      <w:r>
        <w:rPr>
          <w:rFonts w:ascii="Times New Roman" w:eastAsia="Times New Roman" w:hAnsi="Times New Roman" w:cs="Arial"/>
        </w:rPr>
        <w:t>.</w:t>
      </w:r>
    </w:p>
    <w:p w14:paraId="3C0ED1A9"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 xml:space="preserve">Par Līgumā noteikto maksājumu termiņu kavējumu Piegādātājs ir tiesīgs piemērot Pasūtītājam līgumsodu  0,1% apmērā no termiņā nesamaksātās summas par katru maksājuma nokavējuma dienu, bet ne vairāk kā 10% no kavētā maksājuma summas. </w:t>
      </w:r>
    </w:p>
    <w:p w14:paraId="1F8E076E"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 xml:space="preserve">Līgumā noteikto līgumsodu apmaksas tiek veikta 30 (trīsdesmit) dienu laikā pēc attiecīgās puses rēķina par līgumsoda samaksu saņemšanas. </w:t>
      </w:r>
    </w:p>
    <w:p w14:paraId="26BFC1EE" w14:textId="77777777" w:rsidR="00BE1606" w:rsidRDefault="008D53E4">
      <w:pPr>
        <w:numPr>
          <w:ilvl w:val="1"/>
          <w:numId w:val="5"/>
        </w:numPr>
        <w:tabs>
          <w:tab w:val="left" w:pos="567"/>
        </w:tabs>
        <w:spacing w:after="0" w:line="240" w:lineRule="auto"/>
        <w:ind w:left="567" w:right="-284" w:hanging="567"/>
        <w:jc w:val="both"/>
        <w:rPr>
          <w:rFonts w:ascii="Times New Roman" w:hAnsi="Times New Roman"/>
        </w:rPr>
      </w:pPr>
      <w:r>
        <w:rPr>
          <w:rFonts w:ascii="Times New Roman" w:eastAsia="Times New Roman" w:hAnsi="Times New Roman" w:cs="Arial"/>
        </w:rPr>
        <w:t>Līgumsoda samaksa neatbrīvo Puses no turpmākas saistību izpildes pienākuma un netiek ieskaitīta zaudējumu atlīdzībā.</w:t>
      </w:r>
    </w:p>
    <w:p w14:paraId="257F9F6E" w14:textId="77777777" w:rsidR="00BE1606" w:rsidRDefault="00BE1606">
      <w:pPr>
        <w:spacing w:after="0" w:line="240" w:lineRule="auto"/>
        <w:ind w:right="-284"/>
        <w:jc w:val="both"/>
        <w:rPr>
          <w:rFonts w:ascii="Times New Roman" w:eastAsia="Times New Roman" w:hAnsi="Times New Roman" w:cs="Arial"/>
        </w:rPr>
      </w:pPr>
    </w:p>
    <w:p w14:paraId="2C13FBE1" w14:textId="77777777" w:rsidR="00BE1606" w:rsidRDefault="008D53E4">
      <w:pPr>
        <w:numPr>
          <w:ilvl w:val="0"/>
          <w:numId w:val="5"/>
        </w:numPr>
        <w:spacing w:after="0" w:line="259" w:lineRule="auto"/>
        <w:ind w:right="-284"/>
        <w:jc w:val="center"/>
        <w:rPr>
          <w:rFonts w:ascii="Times New Roman" w:hAnsi="Times New Roman"/>
        </w:rPr>
      </w:pPr>
      <w:r>
        <w:rPr>
          <w:rFonts w:ascii="Times New Roman" w:eastAsia="Times New Roman" w:hAnsi="Times New Roman" w:cs="Arial"/>
          <w:b/>
          <w:bCs/>
        </w:rPr>
        <w:t>Konfidencialitāte</w:t>
      </w:r>
    </w:p>
    <w:p w14:paraId="15B2B411" w14:textId="77777777" w:rsidR="00BE1606" w:rsidRDefault="008D53E4">
      <w:pPr>
        <w:numPr>
          <w:ilvl w:val="1"/>
          <w:numId w:val="5"/>
        </w:numPr>
        <w:spacing w:after="0" w:line="259" w:lineRule="auto"/>
        <w:ind w:left="567" w:right="-284" w:hanging="567"/>
        <w:jc w:val="both"/>
        <w:rPr>
          <w:rFonts w:ascii="Times New Roman" w:hAnsi="Times New Roman"/>
        </w:rPr>
      </w:pPr>
      <w:r>
        <w:rPr>
          <w:rFonts w:ascii="Times New Roman" w:eastAsia="SimSun" w:hAnsi="Times New Roman" w:cs="Arial"/>
          <w:lang w:eastAsia="lv-LV"/>
        </w:rPr>
        <w:t>Puses apņemas ievērot pilnīgu konfidencialitāti attiecībā uz visiem jautājumiem, kas saistīti ar līgumu, un bez abpusējas vienošanās nenodot jebkādus dokumentus vai informāciju trešajām personām.</w:t>
      </w:r>
    </w:p>
    <w:p w14:paraId="03B2B50A" w14:textId="77777777" w:rsidR="00BE1606" w:rsidRDefault="008D53E4">
      <w:pPr>
        <w:numPr>
          <w:ilvl w:val="1"/>
          <w:numId w:val="5"/>
        </w:numPr>
        <w:spacing w:after="0" w:line="259" w:lineRule="auto"/>
        <w:ind w:left="567" w:right="-284" w:hanging="567"/>
        <w:jc w:val="both"/>
        <w:rPr>
          <w:rFonts w:ascii="Times New Roman" w:hAnsi="Times New Roman"/>
        </w:rPr>
      </w:pPr>
      <w:r>
        <w:rPr>
          <w:rFonts w:ascii="Times New Roman" w:eastAsia="SimSun" w:hAnsi="Times New Roman" w:cs="Arial"/>
          <w:lang w:eastAsia="lv-LV"/>
        </w:rPr>
        <w:t>Līguma 7.1.punktā ietvertie pienākumi un ierobežojumi neattiecas uz informāciju:</w:t>
      </w:r>
    </w:p>
    <w:p w14:paraId="79D7F155" w14:textId="77777777" w:rsidR="00BE1606" w:rsidRDefault="008D53E4">
      <w:pPr>
        <w:numPr>
          <w:ilvl w:val="2"/>
          <w:numId w:val="5"/>
        </w:numPr>
        <w:spacing w:after="0" w:line="259" w:lineRule="auto"/>
        <w:ind w:left="1134" w:right="-284" w:hanging="567"/>
        <w:jc w:val="both"/>
        <w:rPr>
          <w:rFonts w:ascii="Times New Roman" w:hAnsi="Times New Roman"/>
        </w:rPr>
      </w:pPr>
      <w:r>
        <w:rPr>
          <w:rFonts w:ascii="Times New Roman" w:eastAsia="SimSun" w:hAnsi="Times New Roman" w:cs="Arial"/>
          <w:lang w:eastAsia="lv-LV"/>
        </w:rPr>
        <w:t>kura ir vai kļūst publiski pieejama, nepārkāpjot šī punkta nosacījumus;</w:t>
      </w:r>
    </w:p>
    <w:p w14:paraId="6C524CA0" w14:textId="77777777" w:rsidR="00BE1606" w:rsidRDefault="008D53E4">
      <w:pPr>
        <w:numPr>
          <w:ilvl w:val="2"/>
          <w:numId w:val="5"/>
        </w:numPr>
        <w:spacing w:after="0" w:line="259" w:lineRule="auto"/>
        <w:ind w:left="1134" w:right="-284" w:hanging="567"/>
        <w:jc w:val="both"/>
        <w:rPr>
          <w:rFonts w:ascii="Times New Roman" w:hAnsi="Times New Roman"/>
        </w:rPr>
      </w:pPr>
      <w:r>
        <w:rPr>
          <w:rFonts w:ascii="Times New Roman" w:eastAsia="SimSun" w:hAnsi="Times New Roman" w:cs="Arial"/>
          <w:lang w:eastAsia="lv-LV"/>
        </w:rPr>
        <w:t>kura ir vai kļūst zināma no citiem avotiem, kuriem nav noteikti informācijas izpaušanas ierobežojumi;</w:t>
      </w:r>
    </w:p>
    <w:p w14:paraId="2C5294FB" w14:textId="77777777" w:rsidR="00BE1606" w:rsidRDefault="008D53E4">
      <w:pPr>
        <w:numPr>
          <w:ilvl w:val="2"/>
          <w:numId w:val="5"/>
        </w:numPr>
        <w:spacing w:after="0" w:line="259" w:lineRule="auto"/>
        <w:ind w:left="1134" w:right="-284" w:hanging="567"/>
        <w:jc w:val="both"/>
        <w:rPr>
          <w:rFonts w:ascii="Times New Roman" w:hAnsi="Times New Roman"/>
        </w:rPr>
      </w:pPr>
      <w:r>
        <w:rPr>
          <w:rFonts w:ascii="Times New Roman" w:eastAsia="SimSun" w:hAnsi="Times New Roman" w:cs="Arial"/>
          <w:lang w:eastAsia="lv-LV"/>
        </w:rPr>
        <w:t>kuras izpaušana nepieciešama tiesisku vai profesionālu pienākumu ietvaros vai pēc varas iestāžu pieprasījuma Latvijas Republikas normatīvajos aktos noteiktajos gadījumos.</w:t>
      </w:r>
    </w:p>
    <w:p w14:paraId="772A2896" w14:textId="77777777" w:rsidR="00BE1606" w:rsidRDefault="00BE1606">
      <w:pPr>
        <w:widowControl w:val="0"/>
        <w:spacing w:after="0" w:line="240" w:lineRule="auto"/>
        <w:ind w:left="1276" w:right="-284" w:hanging="709"/>
        <w:contextualSpacing/>
        <w:jc w:val="both"/>
        <w:rPr>
          <w:rFonts w:eastAsia="Times New Roman" w:cs="Arial"/>
          <w:b/>
          <w:bCs/>
          <w:shd w:val="clear" w:color="auto" w:fill="FFFFFF"/>
        </w:rPr>
      </w:pPr>
    </w:p>
    <w:p w14:paraId="276406AB" w14:textId="77777777" w:rsidR="00BE1606" w:rsidRDefault="008D53E4">
      <w:pPr>
        <w:numPr>
          <w:ilvl w:val="0"/>
          <w:numId w:val="5"/>
        </w:numPr>
        <w:spacing w:after="0" w:line="240" w:lineRule="auto"/>
        <w:ind w:right="-284"/>
        <w:jc w:val="center"/>
        <w:rPr>
          <w:rFonts w:ascii="Times New Roman" w:hAnsi="Times New Roman"/>
        </w:rPr>
      </w:pPr>
      <w:r>
        <w:rPr>
          <w:rFonts w:ascii="Times New Roman" w:eastAsia="Times New Roman" w:hAnsi="Times New Roman" w:cs="Arial"/>
          <w:b/>
          <w:bCs/>
        </w:rPr>
        <w:t>Nepārvarama vara</w:t>
      </w:r>
    </w:p>
    <w:p w14:paraId="4360917B"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6ABA00D6"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Par nepārvaramas varas apstākli nevar tikt atzīts Izpildītāja un citu iesaistīto personu saistību neizpilde vai nesavlaicīga izpilde.</w:t>
      </w:r>
    </w:p>
    <w:p w14:paraId="7CBEF3D2"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14:paraId="449CB693"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iCs/>
        </w:rPr>
        <w:t xml:space="preserve">Ar rakstisku vienošanos </w:t>
      </w:r>
      <w:r>
        <w:rPr>
          <w:rFonts w:ascii="Times New Roman" w:eastAsia="Times New Roman" w:hAnsi="Times New Roman" w:cs="Arial"/>
          <w:bCs/>
          <w:iCs/>
        </w:rPr>
        <w:t>Puses</w:t>
      </w:r>
      <w:r>
        <w:rPr>
          <w:rFonts w:ascii="Times New Roman" w:eastAsia="Times New Roman" w:hAnsi="Times New Roman" w:cs="Arial"/>
          <w:iCs/>
        </w:rPr>
        <w:t xml:space="preserve"> apliecina, vai nepārvaramas varas apstākļi traucē vai padara Līguma saistību izpildi par neiespējamu, kā arī izlemj līgumsaistību turpināšanas (vai izbeigšanas) būtiskos jautājumus, un vienošanos pievieno līgumam. Līgumsaistību turpināšanas gadījumā, </w:t>
      </w:r>
      <w:r>
        <w:rPr>
          <w:rFonts w:ascii="Times New Roman" w:eastAsia="Times New Roman" w:hAnsi="Times New Roman" w:cs="Arial"/>
          <w:bCs/>
          <w:iCs/>
        </w:rPr>
        <w:t>Puses</w:t>
      </w:r>
      <w:r>
        <w:rPr>
          <w:rFonts w:ascii="Times New Roman" w:eastAsia="Times New Roman" w:hAnsi="Times New Roman" w:cs="Arial"/>
          <w:b/>
          <w:bCs/>
          <w:iCs/>
        </w:rPr>
        <w:t xml:space="preserve"> </w:t>
      </w:r>
      <w:r>
        <w:rPr>
          <w:rFonts w:ascii="Times New Roman" w:eastAsia="Times New Roman" w:hAnsi="Times New Roman" w:cs="Arial"/>
          <w:iCs/>
        </w:rPr>
        <w:t xml:space="preserve">apņemas </w:t>
      </w:r>
      <w:r>
        <w:rPr>
          <w:rFonts w:ascii="Times New Roman" w:eastAsia="Times New Roman" w:hAnsi="Times New Roman" w:cs="Arial"/>
          <w:iCs/>
        </w:rPr>
        <w:lastRenderedPageBreak/>
        <w:t>līgumsaistību termiņu pagarināt atbilstoši tam laika posmam, kas būs vienāds ar iepriekš minēto apstākļu izraisīto kavēšanos.</w:t>
      </w:r>
    </w:p>
    <w:p w14:paraId="4B1505D6"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iCs/>
        </w:rPr>
        <w:t xml:space="preserve">Ja nepārvaramas varas apstākļu dēļ saistības nav iespējams izpildīt ilgāk par 30 kalendārajām dienām, tad Pusēm ir tiesības atteikties no Līguma izpildes. Līguma izbeigšanas gadījumā katrai </w:t>
      </w:r>
      <w:r>
        <w:rPr>
          <w:rFonts w:ascii="Times New Roman" w:eastAsia="Times New Roman" w:hAnsi="Times New Roman" w:cs="Arial"/>
          <w:bCs/>
          <w:iCs/>
        </w:rPr>
        <w:t>Pusei</w:t>
      </w:r>
      <w:r>
        <w:rPr>
          <w:rFonts w:ascii="Times New Roman" w:eastAsia="Times New Roman" w:hAnsi="Times New Roman" w:cs="Arial"/>
          <w:b/>
          <w:bCs/>
          <w:iCs/>
        </w:rPr>
        <w:t xml:space="preserve"> </w:t>
      </w:r>
      <w:r>
        <w:rPr>
          <w:rFonts w:ascii="Times New Roman" w:eastAsia="Times New Roman" w:hAnsi="Times New Roman" w:cs="Arial"/>
          <w:iCs/>
        </w:rPr>
        <w:t>ir jāatdod otrai tas, ko tā izpildījusi vai par izpildīto jāatlīdzina.</w:t>
      </w:r>
    </w:p>
    <w:p w14:paraId="008DB3D2"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Par zaudējumiem, kas radušies nepārvaramas varas apstākļu dēļ, neviena no Pusēm atbildību nenes, ja Puse ir informējusi otru Pusi atbilstoši līguma 8.3.punktam.</w:t>
      </w:r>
    </w:p>
    <w:p w14:paraId="573820EE" w14:textId="77777777" w:rsidR="00BE1606" w:rsidRDefault="00BE1606">
      <w:pPr>
        <w:spacing w:after="0" w:line="240" w:lineRule="auto"/>
        <w:ind w:right="-284"/>
        <w:jc w:val="both"/>
        <w:rPr>
          <w:rFonts w:ascii="Times New Roman" w:eastAsia="Times New Roman" w:hAnsi="Times New Roman" w:cs="Arial"/>
        </w:rPr>
      </w:pPr>
    </w:p>
    <w:p w14:paraId="1F5439A8" w14:textId="77777777" w:rsidR="00BE1606" w:rsidRDefault="008D53E4">
      <w:pPr>
        <w:numPr>
          <w:ilvl w:val="0"/>
          <w:numId w:val="5"/>
        </w:numPr>
        <w:spacing w:after="0" w:line="240" w:lineRule="auto"/>
        <w:ind w:right="-284"/>
        <w:jc w:val="center"/>
        <w:rPr>
          <w:rFonts w:ascii="Times New Roman" w:hAnsi="Times New Roman"/>
        </w:rPr>
      </w:pPr>
      <w:r>
        <w:rPr>
          <w:rFonts w:ascii="Times New Roman" w:eastAsia="Times New Roman" w:hAnsi="Times New Roman" w:cs="Arial"/>
          <w:b/>
          <w:bCs/>
        </w:rPr>
        <w:t>Strīdu izskatīšanas kārtība</w:t>
      </w:r>
    </w:p>
    <w:p w14:paraId="7D34B63F"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 xml:space="preserve">Strīdus, kas rodas Līguma izpildes gaitā vai sakarā ar Līgumu, Puses risina savstarpēju pārrunu ceļā. Vienošanās par strīda atrisināšanu noformējama </w:t>
      </w:r>
      <w:proofErr w:type="spellStart"/>
      <w:r>
        <w:rPr>
          <w:rFonts w:ascii="Times New Roman" w:eastAsia="Times New Roman" w:hAnsi="Times New Roman" w:cs="Arial"/>
        </w:rPr>
        <w:t>rakstveidā</w:t>
      </w:r>
      <w:proofErr w:type="spellEnd"/>
      <w:r>
        <w:rPr>
          <w:rFonts w:ascii="Times New Roman" w:eastAsia="Times New Roman" w:hAnsi="Times New Roman" w:cs="Arial"/>
        </w:rPr>
        <w:t xml:space="preserve"> un Puses to abpusēji paraksta. Minētā vienošanās pievienojama pie Līguma. Ja vienošanās netiek panākta, tad strīdus risina tiesā Latvijas Republikas normatīvajos aktos noteiktajā kārtībā.</w:t>
      </w:r>
    </w:p>
    <w:p w14:paraId="6A409561"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Jautājumos, kas nav tiešā veidā paredzēti Līgumā, Puses risina saskaņā ar spēkā esošajiem normatīvajiem aktiem.</w:t>
      </w:r>
    </w:p>
    <w:p w14:paraId="4AAFAC3D" w14:textId="77777777" w:rsidR="00BE1606" w:rsidRDefault="008D53E4">
      <w:pPr>
        <w:numPr>
          <w:ilvl w:val="0"/>
          <w:numId w:val="5"/>
        </w:numPr>
        <w:spacing w:after="0" w:line="240" w:lineRule="auto"/>
        <w:ind w:right="-284"/>
        <w:jc w:val="center"/>
        <w:rPr>
          <w:rFonts w:ascii="Times New Roman" w:hAnsi="Times New Roman"/>
        </w:rPr>
      </w:pPr>
      <w:r>
        <w:rPr>
          <w:rFonts w:ascii="Times New Roman" w:eastAsia="Times New Roman" w:hAnsi="Times New Roman" w:cs="Arial"/>
          <w:b/>
          <w:bCs/>
        </w:rPr>
        <w:t>Citi noteikumi</w:t>
      </w:r>
    </w:p>
    <w:p w14:paraId="506F7F9E"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Ja kāds no Līguma nosacījumiem zaudē spēku normatīvo aktu grozījumu rezultātā, Līgums nezaudē spēku tā pārējos punktos un šajā gadījumā Puses piemēro Līgumu, atbilstoši spēkā esošajiem normatīvajiem aktiem.</w:t>
      </w:r>
    </w:p>
    <w:p w14:paraId="607FB9F9"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Puses ir tiesīgas veikt Līguma grozījumus, ja Piegādātāju aizstāj ar citu, atbilstoši komerctiesību jomas normatīvo aktu noteikumiem par komersantu reorganizāciju un uzņēmuma pāreju.</w:t>
      </w:r>
    </w:p>
    <w:p w14:paraId="1F0E5CAD"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 xml:space="preserve">Jebkuri Līguma grozījumi tiek noformēti </w:t>
      </w:r>
      <w:proofErr w:type="spellStart"/>
      <w:r>
        <w:rPr>
          <w:rFonts w:ascii="Times New Roman" w:eastAsia="Times New Roman" w:hAnsi="Times New Roman" w:cs="Arial"/>
        </w:rPr>
        <w:t>rakstveidā</w:t>
      </w:r>
      <w:proofErr w:type="spellEnd"/>
      <w:r>
        <w:rPr>
          <w:rFonts w:ascii="Times New Roman" w:eastAsia="Times New Roman" w:hAnsi="Times New Roman" w:cs="Arial"/>
        </w:rPr>
        <w:t xml:space="preserve"> un kļūst par Līguma neatņemamu sastāvdaļu. Puses ir tiesīgas veikt Līguma grozījumus saskaņā ar Publisko iepirkumu likuma 61.pantā noteikto. Grozījumi ir nebūtiski, ja tie precizē Līguma saturu atbilstoši faktiskajai situācijai vai precizē pārrakstīšanās vai gramatiskās kļūdas.</w:t>
      </w:r>
    </w:p>
    <w:p w14:paraId="05061CD0"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Puses apliecina un garantē, ka tām ir tiesības parakstīt Līgumu un tās uzņemas visas ar Līgumu noteiktās saistības un pienākumus. Gadījumā, ja Līgumu parakstījusi persona bez paraksta tiesībām, tā uzņemas pilnu atbildību pret otru Pusi, tajā skaitā par radītajiem zaudējumiem, ja tādi radušies.</w:t>
      </w:r>
    </w:p>
    <w:p w14:paraId="568C015F"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 xml:space="preserve">Puses apliecina un garantē, ka neveiks </w:t>
      </w:r>
      <w:proofErr w:type="spellStart"/>
      <w:r>
        <w:rPr>
          <w:rFonts w:ascii="Times New Roman" w:eastAsia="Times New Roman" w:hAnsi="Times New Roman" w:cs="Arial"/>
        </w:rPr>
        <w:t>koruptīvas</w:t>
      </w:r>
      <w:proofErr w:type="spellEnd"/>
      <w:r>
        <w:rPr>
          <w:rFonts w:ascii="Times New Roman" w:eastAsia="Times New Roman" w:hAnsi="Times New Roman" w:cs="Arial"/>
        </w:rPr>
        <w:t xml:space="preserve"> darbības un ievēros visus piemērojamos normatīvos aktus un vadlīnijas, kas regulē korupcijas un interešu konfliktu novēršanu.</w:t>
      </w:r>
    </w:p>
    <w:p w14:paraId="541D80FD"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Ja kādai no Pusēm tiek mainīti rekvizīti vai Līgumā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14:paraId="0AEA3DD5"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Pasūtītāja vadītāja maiņa nevar būt par pamatu Līguma pārtraukšanai vai izbeigšanai. Gadījumā, ja notiek Pasūtītāja reorganizācija, Līgums paliek spēkā un tā nosacījumi ir saistoši tā tiesību un saistību pārņēmējam. Pasūtītājs par šādu apstākļu iestāšanos 10 (desmit) dienas iepriekš rakstiski brīdina Piegādātāju.</w:t>
      </w:r>
    </w:p>
    <w:p w14:paraId="5752D8A3"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Informācijas apmaiņa starp Pusēm var notikt arī izmantojot e-pasta saraksti, kas kļūst par Līguma neatņemamu sastāvdaļu.</w:t>
      </w:r>
    </w:p>
    <w:p w14:paraId="204DD144" w14:textId="77777777" w:rsidR="00BE1606" w:rsidRDefault="008D53E4">
      <w:pPr>
        <w:numPr>
          <w:ilvl w:val="1"/>
          <w:numId w:val="5"/>
        </w:numPr>
        <w:spacing w:after="0" w:line="240" w:lineRule="auto"/>
        <w:ind w:left="567" w:right="-284" w:hanging="567"/>
        <w:jc w:val="both"/>
        <w:rPr>
          <w:rFonts w:ascii="Times New Roman" w:hAnsi="Times New Roman"/>
        </w:rPr>
      </w:pPr>
      <w:r>
        <w:rPr>
          <w:rFonts w:ascii="Times New Roman" w:eastAsia="Times New Roman" w:hAnsi="Times New Roman" w:cs="Arial"/>
        </w:rPr>
        <w:t>Puses nav tiesīgas nodot savas tiesības un saistības, kas saistītas ar Līgumu un izriet no tā, trešajai personai.</w:t>
      </w:r>
    </w:p>
    <w:p w14:paraId="6461CE54" w14:textId="77777777" w:rsidR="00BE1606" w:rsidRDefault="008D53E4">
      <w:pPr>
        <w:numPr>
          <w:ilvl w:val="1"/>
          <w:numId w:val="5"/>
        </w:numPr>
        <w:spacing w:after="0" w:line="240" w:lineRule="auto"/>
        <w:ind w:left="567" w:right="-284" w:hanging="709"/>
        <w:jc w:val="both"/>
        <w:rPr>
          <w:rFonts w:ascii="Times New Roman" w:hAnsi="Times New Roman"/>
        </w:rPr>
      </w:pPr>
      <w:r>
        <w:rPr>
          <w:rFonts w:ascii="Times New Roman" w:hAnsi="Times New Roman" w:cs="Arial"/>
        </w:rPr>
        <w:t>Līguma administrēšanai un tā organizatorisko jautājumu risināšanai, tai skaitā rēķinu un pieņemšanas nodošanas aktu parakstīšanā, Puses nozīmē šādus pārstāvjus (turpmāk– Pārstāvis vai Pārstāvji)</w:t>
      </w:r>
      <w:r>
        <w:rPr>
          <w:rFonts w:ascii="Times New Roman" w:eastAsia="Times New Roman" w:hAnsi="Times New Roman" w:cs="Arial"/>
        </w:rPr>
        <w:t xml:space="preserve">: </w:t>
      </w:r>
    </w:p>
    <w:p w14:paraId="1735684D" w14:textId="77777777" w:rsidR="00BE1606" w:rsidRDefault="008D53E4">
      <w:pPr>
        <w:numPr>
          <w:ilvl w:val="2"/>
          <w:numId w:val="5"/>
        </w:numPr>
        <w:spacing w:after="0" w:line="240" w:lineRule="auto"/>
        <w:ind w:right="-284" w:hanging="153"/>
        <w:jc w:val="both"/>
        <w:rPr>
          <w:rFonts w:ascii="Times New Roman" w:hAnsi="Times New Roman"/>
        </w:rPr>
      </w:pPr>
      <w:r>
        <w:rPr>
          <w:rFonts w:ascii="Times New Roman" w:hAnsi="Times New Roman" w:cs="Arial"/>
        </w:rPr>
        <w:t>Pasūtītāja pārstāvis:</w:t>
      </w:r>
    </w:p>
    <w:p w14:paraId="76EF0825" w14:textId="77777777" w:rsidR="00BE1606" w:rsidRDefault="008D53E4">
      <w:pPr>
        <w:numPr>
          <w:ilvl w:val="3"/>
          <w:numId w:val="5"/>
        </w:numPr>
        <w:spacing w:after="0" w:line="240" w:lineRule="auto"/>
        <w:ind w:left="1701" w:right="-284" w:hanging="1134"/>
        <w:jc w:val="both"/>
      </w:pPr>
      <w:r>
        <w:rPr>
          <w:rFonts w:ascii="Times New Roman" w:hAnsi="Times New Roman" w:cs="Arial"/>
        </w:rPr>
        <w:t xml:space="preserve">persona, kura veiks darbu pieņemšanu: Informāciju tehnoloģiju nodaļas vadītājs ____________, tālr. +371 </w:t>
      </w:r>
      <w:r>
        <w:rPr>
          <w:rFonts w:ascii="Times New Roman" w:hAnsi="Times New Roman" w:cs="Arial"/>
          <w:shd w:val="clear" w:color="auto" w:fill="FFFFFF"/>
        </w:rPr>
        <w:t>________</w:t>
      </w:r>
      <w:r>
        <w:rPr>
          <w:rFonts w:ascii="Times New Roman" w:hAnsi="Times New Roman" w:cs="Arial"/>
        </w:rPr>
        <w:t>, e-pasts: ______________</w:t>
      </w:r>
      <w:r>
        <w:rPr>
          <w:rStyle w:val="Hipersaite"/>
          <w:rFonts w:ascii="Times New Roman" w:hAnsi="Times New Roman" w:cs="Arial"/>
        </w:rPr>
        <w:t>;</w:t>
      </w:r>
    </w:p>
    <w:p w14:paraId="4B1859CB" w14:textId="77777777" w:rsidR="00BE1606" w:rsidRDefault="008D53E4">
      <w:pPr>
        <w:numPr>
          <w:ilvl w:val="3"/>
          <w:numId w:val="5"/>
        </w:numPr>
        <w:spacing w:after="0" w:line="240" w:lineRule="auto"/>
        <w:ind w:left="1701" w:right="-284" w:hanging="1134"/>
        <w:jc w:val="both"/>
      </w:pPr>
      <w:r>
        <w:rPr>
          <w:rFonts w:ascii="Times New Roman" w:hAnsi="Times New Roman" w:cs="Arial"/>
        </w:rPr>
        <w:t xml:space="preserve">atbildīgā persona par līguma izpildi: Informāciju tehnoloģiju nodaļas vadītājs __________________, tālr. +371 </w:t>
      </w:r>
      <w:r>
        <w:rPr>
          <w:rFonts w:ascii="Times New Roman" w:hAnsi="Times New Roman" w:cs="Arial"/>
          <w:shd w:val="clear" w:color="auto" w:fill="FFFFFF"/>
        </w:rPr>
        <w:t>___________</w:t>
      </w:r>
      <w:r>
        <w:rPr>
          <w:rFonts w:ascii="Times New Roman" w:hAnsi="Times New Roman" w:cs="Arial"/>
        </w:rPr>
        <w:t>, e-pasts: ________________ .</w:t>
      </w:r>
    </w:p>
    <w:p w14:paraId="00399F62" w14:textId="77777777" w:rsidR="00BE1606" w:rsidRDefault="008D53E4">
      <w:pPr>
        <w:numPr>
          <w:ilvl w:val="2"/>
          <w:numId w:val="5"/>
        </w:numPr>
        <w:spacing w:after="0" w:line="240" w:lineRule="auto"/>
        <w:ind w:right="-284" w:hanging="153"/>
        <w:jc w:val="both"/>
        <w:rPr>
          <w:rFonts w:ascii="Times New Roman" w:hAnsi="Times New Roman"/>
        </w:rPr>
      </w:pPr>
      <w:r>
        <w:rPr>
          <w:rFonts w:ascii="Times New Roman" w:hAnsi="Times New Roman" w:cs="Arial"/>
        </w:rPr>
        <w:t>Piegādātāja pārstāvis: ______, mob. tālr.: ____, e-pasts: ________.</w:t>
      </w:r>
    </w:p>
    <w:p w14:paraId="3DA435E3" w14:textId="77777777" w:rsidR="00BE1606" w:rsidRDefault="008D53E4">
      <w:pPr>
        <w:numPr>
          <w:ilvl w:val="1"/>
          <w:numId w:val="5"/>
        </w:numPr>
        <w:spacing w:after="0" w:line="240" w:lineRule="auto"/>
        <w:ind w:left="567" w:right="-284" w:hanging="709"/>
        <w:jc w:val="both"/>
        <w:rPr>
          <w:rFonts w:ascii="Times New Roman" w:hAnsi="Times New Roman"/>
        </w:rPr>
      </w:pPr>
      <w:r>
        <w:rPr>
          <w:rFonts w:ascii="Times New Roman" w:hAnsi="Times New Roman" w:cs="Arial"/>
        </w:rPr>
        <w:t xml:space="preserve">Līgums noformēts uz 5 (piecām) </w:t>
      </w:r>
      <w:r>
        <w:rPr>
          <w:rFonts w:ascii="Times New Roman" w:hAnsi="Times New Roman" w:cs="Arial"/>
          <w:color w:val="000000"/>
        </w:rPr>
        <w:t>lapas pusēm</w:t>
      </w:r>
      <w:r>
        <w:rPr>
          <w:rFonts w:ascii="Times New Roman" w:hAnsi="Times New Roman" w:cs="Arial"/>
        </w:rPr>
        <w:t xml:space="preserve"> 1 (vienā) eksemplārā, parakstīts ar drošu elektronisko parakstu, kas satur laika zīmogu</w:t>
      </w:r>
      <w:r>
        <w:rPr>
          <w:rFonts w:ascii="Times New Roman" w:eastAsia="Times New Roman" w:hAnsi="Times New Roman" w:cs="Arial"/>
        </w:rPr>
        <w:t>.</w:t>
      </w:r>
    </w:p>
    <w:p w14:paraId="5FB423A6" w14:textId="77777777" w:rsidR="00BE1606" w:rsidRDefault="008D53E4">
      <w:pPr>
        <w:numPr>
          <w:ilvl w:val="0"/>
          <w:numId w:val="5"/>
        </w:numPr>
        <w:spacing w:after="160" w:line="259" w:lineRule="auto"/>
        <w:ind w:right="-6"/>
        <w:jc w:val="center"/>
        <w:rPr>
          <w:rFonts w:ascii="Times New Roman" w:hAnsi="Times New Roman"/>
        </w:rPr>
      </w:pPr>
      <w:r>
        <w:rPr>
          <w:rFonts w:ascii="Times New Roman" w:eastAsia="Times New Roman" w:hAnsi="Times New Roman" w:cs="Arial"/>
          <w:b/>
          <w:bCs/>
        </w:rPr>
        <w:t>Pušu juridiskās adreses un rekvizīti:</w:t>
      </w:r>
    </w:p>
    <w:tbl>
      <w:tblPr>
        <w:tblW w:w="9498" w:type="dxa"/>
        <w:jc w:val="center"/>
        <w:tblLayout w:type="fixed"/>
        <w:tblLook w:val="0000" w:firstRow="0" w:lastRow="0" w:firstColumn="0" w:lastColumn="0" w:noHBand="0" w:noVBand="0"/>
      </w:tblPr>
      <w:tblGrid>
        <w:gridCol w:w="4815"/>
        <w:gridCol w:w="4683"/>
      </w:tblGrid>
      <w:tr w:rsidR="00BE1606" w14:paraId="339E7234" w14:textId="77777777">
        <w:trPr>
          <w:trHeight w:val="2622"/>
          <w:jc w:val="center"/>
        </w:trPr>
        <w:tc>
          <w:tcPr>
            <w:tcW w:w="4814" w:type="dxa"/>
          </w:tcPr>
          <w:p w14:paraId="1CC88BE5" w14:textId="77777777" w:rsidR="00BE1606" w:rsidRDefault="008D53E4">
            <w:pPr>
              <w:spacing w:after="0" w:line="240" w:lineRule="auto"/>
              <w:ind w:left="5760" w:hanging="5760"/>
              <w:rPr>
                <w:rFonts w:ascii="Times New Roman" w:hAnsi="Times New Roman"/>
              </w:rPr>
            </w:pPr>
            <w:r>
              <w:rPr>
                <w:rFonts w:ascii="Times New Roman" w:hAnsi="Times New Roman" w:cs="Arial"/>
                <w:b/>
                <w:bCs/>
              </w:rPr>
              <w:lastRenderedPageBreak/>
              <w:t>Pasūtītājs:</w:t>
            </w:r>
          </w:p>
          <w:p w14:paraId="54AB9BF1" w14:textId="77777777" w:rsidR="00BE1606" w:rsidRDefault="008D53E4">
            <w:pPr>
              <w:spacing w:after="0" w:line="240" w:lineRule="auto"/>
              <w:ind w:left="5760" w:hanging="5760"/>
              <w:rPr>
                <w:rFonts w:ascii="Times New Roman" w:hAnsi="Times New Roman"/>
              </w:rPr>
            </w:pPr>
            <w:r>
              <w:rPr>
                <w:rFonts w:ascii="Times New Roman" w:hAnsi="Times New Roman" w:cs="Arial"/>
                <w:b/>
                <w:bCs/>
              </w:rPr>
              <w:t>SIA „Možums-1”</w:t>
            </w:r>
          </w:p>
          <w:p w14:paraId="568A5EE4" w14:textId="77777777" w:rsidR="00BE1606" w:rsidRDefault="008D53E4">
            <w:pPr>
              <w:spacing w:after="0" w:line="240" w:lineRule="auto"/>
              <w:ind w:right="-508"/>
              <w:jc w:val="both"/>
              <w:rPr>
                <w:rFonts w:ascii="Times New Roman" w:hAnsi="Times New Roman"/>
              </w:rPr>
            </w:pPr>
            <w:proofErr w:type="spellStart"/>
            <w:r>
              <w:rPr>
                <w:rFonts w:ascii="Times New Roman" w:hAnsi="Times New Roman" w:cs="Arial"/>
              </w:rPr>
              <w:t>Reģ</w:t>
            </w:r>
            <w:proofErr w:type="spellEnd"/>
            <w:r>
              <w:rPr>
                <w:rFonts w:ascii="Times New Roman" w:hAnsi="Times New Roman" w:cs="Arial"/>
              </w:rPr>
              <w:t>. Nr. 40103146679</w:t>
            </w:r>
          </w:p>
          <w:p w14:paraId="156731B7" w14:textId="77777777" w:rsidR="00BE1606" w:rsidRDefault="008D53E4">
            <w:pPr>
              <w:spacing w:after="0" w:line="240" w:lineRule="auto"/>
              <w:ind w:right="-508"/>
              <w:jc w:val="both"/>
              <w:rPr>
                <w:rFonts w:ascii="Times New Roman" w:hAnsi="Times New Roman"/>
              </w:rPr>
            </w:pPr>
            <w:r>
              <w:rPr>
                <w:rFonts w:ascii="Times New Roman" w:hAnsi="Times New Roman" w:cs="Arial"/>
              </w:rPr>
              <w:t>Bruņinieku iela 8, Rīga, LV-1010</w:t>
            </w:r>
          </w:p>
          <w:p w14:paraId="32EAE7A3" w14:textId="77777777" w:rsidR="00BE1606" w:rsidRDefault="008D53E4">
            <w:pPr>
              <w:spacing w:after="0" w:line="240" w:lineRule="auto"/>
              <w:ind w:left="5760" w:hanging="5760"/>
            </w:pPr>
            <w:r>
              <w:rPr>
                <w:rFonts w:ascii="Times New Roman" w:hAnsi="Times New Roman" w:cs="Arial"/>
              </w:rPr>
              <w:t xml:space="preserve">e-pasts: </w:t>
            </w:r>
            <w:hyperlink r:id="rId9">
              <w:r>
                <w:rPr>
                  <w:rStyle w:val="Hipersaite"/>
                  <w:rFonts w:ascii="Times New Roman" w:hAnsi="Times New Roman" w:cs="Arial"/>
                </w:rPr>
                <w:t>s</w:t>
              </w:r>
            </w:hyperlink>
            <w:r>
              <w:rPr>
                <w:rStyle w:val="Hipersaite"/>
                <w:rFonts w:ascii="Times New Roman" w:hAnsi="Times New Roman" w:cs="Arial"/>
              </w:rPr>
              <w:t>ekretars@mfd.lv</w:t>
            </w:r>
          </w:p>
          <w:p w14:paraId="1F978F09" w14:textId="1286CE00" w:rsidR="00700891" w:rsidRDefault="00700891">
            <w:pPr>
              <w:spacing w:after="0" w:line="240" w:lineRule="auto"/>
              <w:rPr>
                <w:rFonts w:ascii="Times New Roman" w:hAnsi="Times New Roman" w:cs="Arial"/>
              </w:rPr>
            </w:pPr>
            <w:r>
              <w:rPr>
                <w:rFonts w:ascii="Times New Roman" w:hAnsi="Times New Roman" w:cs="Arial"/>
              </w:rPr>
              <w:t>Norēķinu rekvizīti:</w:t>
            </w:r>
          </w:p>
          <w:p w14:paraId="78C52DDB" w14:textId="3DEF4785" w:rsidR="00BE1606" w:rsidRDefault="008D53E4">
            <w:pPr>
              <w:spacing w:after="0" w:line="240" w:lineRule="auto"/>
            </w:pPr>
            <w:r>
              <w:rPr>
                <w:rFonts w:ascii="Times New Roman" w:hAnsi="Times New Roman" w:cs="Arial"/>
              </w:rPr>
              <w:t>Banka: Valsts Kase</w:t>
            </w:r>
          </w:p>
          <w:p w14:paraId="3F7D1C00" w14:textId="1628FFF0" w:rsidR="00BE1606" w:rsidRDefault="008D53E4">
            <w:pPr>
              <w:spacing w:after="0" w:line="240" w:lineRule="auto"/>
              <w:ind w:right="-508"/>
              <w:rPr>
                <w:rFonts w:ascii="Times New Roman" w:hAnsi="Times New Roman"/>
              </w:rPr>
            </w:pPr>
            <w:r>
              <w:rPr>
                <w:rFonts w:ascii="Times New Roman" w:hAnsi="Times New Roman" w:cs="Arial"/>
              </w:rPr>
              <w:t>Ko</w:t>
            </w:r>
            <w:r w:rsidR="00700891">
              <w:rPr>
                <w:rFonts w:ascii="Times New Roman" w:hAnsi="Times New Roman" w:cs="Arial"/>
              </w:rPr>
              <w:t>ds: TRELL22</w:t>
            </w:r>
          </w:p>
          <w:p w14:paraId="3DA80624" w14:textId="48C9AE2F" w:rsidR="00BE1606" w:rsidRDefault="008D53E4">
            <w:pPr>
              <w:spacing w:after="0" w:line="240" w:lineRule="auto"/>
              <w:ind w:right="-508"/>
              <w:rPr>
                <w:rFonts w:ascii="Times New Roman" w:hAnsi="Times New Roman"/>
              </w:rPr>
            </w:pPr>
            <w:r>
              <w:rPr>
                <w:rFonts w:ascii="Times New Roman" w:hAnsi="Times New Roman" w:cs="Arial"/>
              </w:rPr>
              <w:t>Ko</w:t>
            </w:r>
            <w:r w:rsidR="00700891">
              <w:rPr>
                <w:rFonts w:ascii="Times New Roman" w:hAnsi="Times New Roman" w:cs="Arial"/>
              </w:rPr>
              <w:t>nts:</w:t>
            </w:r>
          </w:p>
        </w:tc>
        <w:tc>
          <w:tcPr>
            <w:tcW w:w="4683" w:type="dxa"/>
          </w:tcPr>
          <w:p w14:paraId="72005A42" w14:textId="77777777" w:rsidR="00BE1606" w:rsidRDefault="008D53E4">
            <w:pPr>
              <w:spacing w:after="0" w:line="240" w:lineRule="auto"/>
              <w:ind w:left="5760" w:hanging="5760"/>
              <w:rPr>
                <w:rFonts w:ascii="Times New Roman" w:hAnsi="Times New Roman"/>
              </w:rPr>
            </w:pPr>
            <w:r>
              <w:rPr>
                <w:rFonts w:ascii="Times New Roman" w:hAnsi="Times New Roman" w:cs="Arial"/>
                <w:b/>
                <w:bCs/>
              </w:rPr>
              <w:t>Piegādātājs:</w:t>
            </w:r>
          </w:p>
          <w:p w14:paraId="12938540" w14:textId="77777777" w:rsidR="00BE1606" w:rsidRDefault="00BE1606">
            <w:pPr>
              <w:spacing w:after="0" w:line="240" w:lineRule="auto"/>
              <w:rPr>
                <w:rFonts w:ascii="Times New Roman" w:hAnsi="Times New Roman" w:cs="Arial"/>
              </w:rPr>
            </w:pPr>
          </w:p>
          <w:p w14:paraId="406B91B0" w14:textId="77777777" w:rsidR="00BE1606" w:rsidRDefault="00BE1606">
            <w:pPr>
              <w:spacing w:after="0" w:line="240" w:lineRule="auto"/>
              <w:rPr>
                <w:rFonts w:ascii="Times New Roman" w:hAnsi="Times New Roman" w:cs="Arial"/>
              </w:rPr>
            </w:pPr>
          </w:p>
          <w:p w14:paraId="79C0D192" w14:textId="77777777" w:rsidR="00BE1606" w:rsidRDefault="00BE1606">
            <w:pPr>
              <w:spacing w:after="0" w:line="240" w:lineRule="auto"/>
              <w:rPr>
                <w:rFonts w:ascii="Times New Roman" w:hAnsi="Times New Roman" w:cs="Arial"/>
              </w:rPr>
            </w:pPr>
          </w:p>
          <w:p w14:paraId="7534B690" w14:textId="77777777" w:rsidR="00BE1606" w:rsidRDefault="00BE1606">
            <w:pPr>
              <w:spacing w:after="0" w:line="240" w:lineRule="auto"/>
              <w:rPr>
                <w:rFonts w:ascii="Times New Roman" w:hAnsi="Times New Roman" w:cs="Arial"/>
              </w:rPr>
            </w:pPr>
          </w:p>
          <w:p w14:paraId="024C9B24" w14:textId="77777777" w:rsidR="00BE1606" w:rsidRDefault="00BE1606">
            <w:pPr>
              <w:spacing w:after="0" w:line="240" w:lineRule="auto"/>
              <w:rPr>
                <w:rFonts w:ascii="Times New Roman" w:hAnsi="Times New Roman" w:cs="Arial"/>
              </w:rPr>
            </w:pPr>
          </w:p>
          <w:p w14:paraId="4FE86C0D" w14:textId="77777777" w:rsidR="00BE1606" w:rsidRDefault="00BE1606">
            <w:pPr>
              <w:spacing w:after="0" w:line="240" w:lineRule="auto"/>
              <w:rPr>
                <w:rFonts w:ascii="Times New Roman" w:hAnsi="Times New Roman" w:cs="Arial"/>
              </w:rPr>
            </w:pPr>
          </w:p>
          <w:p w14:paraId="2285FC81" w14:textId="77777777" w:rsidR="00BE1606" w:rsidRDefault="00BE1606">
            <w:pPr>
              <w:spacing w:after="0" w:line="240" w:lineRule="auto"/>
              <w:rPr>
                <w:rFonts w:ascii="Times New Roman" w:hAnsi="Times New Roman" w:cs="Arial"/>
              </w:rPr>
            </w:pPr>
          </w:p>
          <w:p w14:paraId="093499D0" w14:textId="77777777" w:rsidR="00BE1606" w:rsidRDefault="00BE1606">
            <w:pPr>
              <w:spacing w:after="0" w:line="240" w:lineRule="auto"/>
              <w:rPr>
                <w:rFonts w:ascii="Times New Roman" w:hAnsi="Times New Roman" w:cs="Arial"/>
                <w:b/>
                <w:bCs/>
              </w:rPr>
            </w:pPr>
          </w:p>
          <w:p w14:paraId="41FD75D6" w14:textId="77777777" w:rsidR="00BE1606" w:rsidRDefault="00BE1606">
            <w:pPr>
              <w:spacing w:after="0" w:line="240" w:lineRule="auto"/>
              <w:jc w:val="both"/>
              <w:rPr>
                <w:rFonts w:ascii="Times New Roman" w:hAnsi="Times New Roman" w:cs="Arial"/>
              </w:rPr>
            </w:pPr>
          </w:p>
        </w:tc>
      </w:tr>
    </w:tbl>
    <w:tbl>
      <w:tblPr>
        <w:tblStyle w:val="Reatabula"/>
        <w:tblW w:w="10065" w:type="dxa"/>
        <w:jc w:val="center"/>
        <w:tblLayout w:type="fixed"/>
        <w:tblLook w:val="04A0" w:firstRow="1" w:lastRow="0" w:firstColumn="1" w:lastColumn="0" w:noHBand="0" w:noVBand="1"/>
      </w:tblPr>
      <w:tblGrid>
        <w:gridCol w:w="4962"/>
        <w:gridCol w:w="5103"/>
      </w:tblGrid>
      <w:tr w:rsidR="00700891" w14:paraId="2301FE62" w14:textId="77777777" w:rsidTr="00700891">
        <w:trPr>
          <w:jc w:val="center"/>
        </w:trPr>
        <w:tc>
          <w:tcPr>
            <w:tcW w:w="4962" w:type="dxa"/>
            <w:tcBorders>
              <w:top w:val="nil"/>
              <w:left w:val="nil"/>
              <w:bottom w:val="nil"/>
              <w:right w:val="nil"/>
            </w:tcBorders>
          </w:tcPr>
          <w:p w14:paraId="0F4441B9" w14:textId="10236D8D" w:rsidR="00700891" w:rsidRDefault="00700891" w:rsidP="00700891">
            <w:pPr>
              <w:tabs>
                <w:tab w:val="left" w:pos="5220"/>
              </w:tabs>
              <w:spacing w:after="0" w:line="240" w:lineRule="auto"/>
              <w:ind w:right="-6"/>
              <w:rPr>
                <w:rFonts w:cs="Arial"/>
                <w:b/>
                <w:bCs/>
              </w:rPr>
            </w:pPr>
            <w:r w:rsidRPr="00417703">
              <w:rPr>
                <w:rFonts w:ascii="Times New Roman" w:hAnsi="Times New Roman"/>
                <w:b/>
                <w:bCs/>
                <w:color w:val="000000"/>
              </w:rPr>
              <w:t>Augstākminēto apliecinot,</w:t>
            </w:r>
          </w:p>
        </w:tc>
        <w:tc>
          <w:tcPr>
            <w:tcW w:w="5103" w:type="dxa"/>
            <w:tcBorders>
              <w:top w:val="nil"/>
              <w:left w:val="nil"/>
              <w:bottom w:val="nil"/>
              <w:right w:val="nil"/>
            </w:tcBorders>
          </w:tcPr>
          <w:p w14:paraId="56FF80EE" w14:textId="469552D7" w:rsidR="00700891" w:rsidRDefault="00700891" w:rsidP="00700891">
            <w:pPr>
              <w:tabs>
                <w:tab w:val="left" w:pos="5220"/>
              </w:tabs>
              <w:spacing w:after="0" w:line="240" w:lineRule="auto"/>
              <w:ind w:right="-6"/>
              <w:rPr>
                <w:rFonts w:ascii="Times New Roman" w:eastAsia="Times New Roman" w:hAnsi="Times New Roman"/>
              </w:rPr>
            </w:pPr>
          </w:p>
        </w:tc>
      </w:tr>
    </w:tbl>
    <w:p w14:paraId="5D56EC9D" w14:textId="67F1E970" w:rsidR="00700891" w:rsidRPr="00241AD0" w:rsidRDefault="00700891" w:rsidP="00700891">
      <w:pPr>
        <w:pStyle w:val="Pamatteksts"/>
        <w:spacing w:before="120"/>
        <w:contextualSpacing/>
        <w:rPr>
          <w:rFonts w:ascii="Times New Roman" w:hAnsi="Times New Roman"/>
        </w:rPr>
      </w:pPr>
    </w:p>
    <w:tbl>
      <w:tblPr>
        <w:tblW w:w="0" w:type="auto"/>
        <w:tblLayout w:type="fixed"/>
        <w:tblLook w:val="0000" w:firstRow="0" w:lastRow="0" w:firstColumn="0" w:lastColumn="0" w:noHBand="0" w:noVBand="0"/>
      </w:tblPr>
      <w:tblGrid>
        <w:gridCol w:w="4501"/>
        <w:gridCol w:w="4502"/>
      </w:tblGrid>
      <w:tr w:rsidR="00700891" w:rsidRPr="00241AD0" w14:paraId="2D675FA7" w14:textId="77777777" w:rsidTr="00D5121E">
        <w:tc>
          <w:tcPr>
            <w:tcW w:w="4501" w:type="dxa"/>
          </w:tcPr>
          <w:p w14:paraId="6AC034ED" w14:textId="77777777" w:rsidR="00700891" w:rsidRPr="00241AD0" w:rsidRDefault="00700891" w:rsidP="00D5121E">
            <w:pPr>
              <w:spacing w:before="120"/>
              <w:contextualSpacing/>
              <w:jc w:val="both"/>
              <w:rPr>
                <w:rFonts w:ascii="Times New Roman" w:hAnsi="Times New Roman"/>
              </w:rPr>
            </w:pPr>
            <w:r w:rsidRPr="00241AD0">
              <w:rPr>
                <w:rFonts w:ascii="Times New Roman" w:hAnsi="Times New Roman"/>
                <w:bCs/>
              </w:rPr>
              <w:t xml:space="preserve">_______________________________ </w:t>
            </w:r>
          </w:p>
        </w:tc>
        <w:tc>
          <w:tcPr>
            <w:tcW w:w="4502" w:type="dxa"/>
          </w:tcPr>
          <w:p w14:paraId="6ABB4588" w14:textId="77777777" w:rsidR="00700891" w:rsidRPr="00241AD0" w:rsidRDefault="00700891" w:rsidP="00D5121E">
            <w:pPr>
              <w:pStyle w:val="Pamatteksts"/>
              <w:spacing w:before="120"/>
              <w:contextualSpacing/>
              <w:rPr>
                <w:rFonts w:ascii="Times New Roman" w:hAnsi="Times New Roman"/>
              </w:rPr>
            </w:pPr>
            <w:r w:rsidRPr="00241AD0">
              <w:rPr>
                <w:rFonts w:ascii="Times New Roman" w:hAnsi="Times New Roman"/>
                <w:bCs/>
              </w:rPr>
              <w:t>_______________________________</w:t>
            </w:r>
          </w:p>
        </w:tc>
      </w:tr>
      <w:tr w:rsidR="00700891" w:rsidRPr="00241AD0" w14:paraId="0EE5155A" w14:textId="77777777" w:rsidTr="00D5121E">
        <w:tc>
          <w:tcPr>
            <w:tcW w:w="4501" w:type="dxa"/>
          </w:tcPr>
          <w:p w14:paraId="71CD5D0F" w14:textId="77777777" w:rsidR="00700891" w:rsidRPr="00241AD0" w:rsidRDefault="00700891" w:rsidP="00D5121E">
            <w:pPr>
              <w:spacing w:before="120"/>
              <w:contextualSpacing/>
              <w:rPr>
                <w:rFonts w:ascii="Times New Roman" w:hAnsi="Times New Roman"/>
              </w:rPr>
            </w:pPr>
            <w:r>
              <w:rPr>
                <w:rFonts w:ascii="Times New Roman" w:hAnsi="Times New Roman"/>
                <w:bCs/>
                <w:iCs/>
              </w:rPr>
              <w:t>Natālija</w:t>
            </w:r>
            <w:r w:rsidRPr="00241AD0">
              <w:rPr>
                <w:rFonts w:ascii="Times New Roman" w:hAnsi="Times New Roman"/>
                <w:bCs/>
                <w:iCs/>
              </w:rPr>
              <w:t xml:space="preserve"> </w:t>
            </w:r>
            <w:proofErr w:type="spellStart"/>
            <w:r w:rsidRPr="00241AD0">
              <w:rPr>
                <w:rFonts w:ascii="Times New Roman" w:hAnsi="Times New Roman"/>
                <w:bCs/>
                <w:iCs/>
              </w:rPr>
              <w:t>Točiļenko</w:t>
            </w:r>
            <w:proofErr w:type="spellEnd"/>
            <w:r w:rsidRPr="00241AD0">
              <w:rPr>
                <w:rFonts w:ascii="Times New Roman" w:hAnsi="Times New Roman"/>
                <w:bCs/>
                <w:iCs/>
              </w:rPr>
              <w:t>, SIA “</w:t>
            </w:r>
            <w:r>
              <w:rPr>
                <w:rFonts w:ascii="Times New Roman" w:hAnsi="Times New Roman"/>
                <w:bCs/>
                <w:iCs/>
              </w:rPr>
              <w:t>Možums-1</w:t>
            </w:r>
            <w:r w:rsidRPr="00241AD0">
              <w:rPr>
                <w:rFonts w:ascii="Times New Roman" w:hAnsi="Times New Roman"/>
                <w:bCs/>
                <w:iCs/>
              </w:rPr>
              <w:t xml:space="preserve">” </w:t>
            </w:r>
            <w:r w:rsidRPr="00241AD0">
              <w:rPr>
                <w:rFonts w:ascii="Times New Roman" w:hAnsi="Times New Roman"/>
              </w:rPr>
              <w:t xml:space="preserve">valdes </w:t>
            </w:r>
            <w:r>
              <w:rPr>
                <w:rFonts w:ascii="Times New Roman" w:hAnsi="Times New Roman"/>
              </w:rPr>
              <w:t>priekšsēdētāja</w:t>
            </w:r>
          </w:p>
        </w:tc>
        <w:tc>
          <w:tcPr>
            <w:tcW w:w="4502" w:type="dxa"/>
          </w:tcPr>
          <w:p w14:paraId="6E780F05" w14:textId="77777777" w:rsidR="00700891" w:rsidRPr="00241AD0" w:rsidRDefault="00700891" w:rsidP="00D5121E">
            <w:pPr>
              <w:pStyle w:val="Pamatteksts"/>
              <w:spacing w:before="120"/>
              <w:contextualSpacing/>
              <w:rPr>
                <w:rFonts w:ascii="Times New Roman" w:hAnsi="Times New Roman"/>
              </w:rPr>
            </w:pPr>
          </w:p>
        </w:tc>
      </w:tr>
    </w:tbl>
    <w:p w14:paraId="1E88B9DD" w14:textId="77777777" w:rsidR="00BE1606" w:rsidRDefault="00BE1606" w:rsidP="00700891">
      <w:pPr>
        <w:spacing w:after="0" w:line="240" w:lineRule="auto"/>
        <w:rPr>
          <w:rFonts w:ascii="Times New Roman" w:eastAsia="Times New Roman" w:hAnsi="Times New Roman" w:cs="Arial"/>
        </w:rPr>
      </w:pPr>
    </w:p>
    <w:sectPr w:rsidR="00BE1606">
      <w:footerReference w:type="even" r:id="rId10"/>
      <w:footerReference w:type="default" r:id="rId11"/>
      <w:footerReference w:type="first" r:id="rId12"/>
      <w:pgSz w:w="11906" w:h="16838"/>
      <w:pgMar w:top="425" w:right="1134" w:bottom="851" w:left="1134" w:header="0" w:footer="22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1BE0" w14:textId="77777777" w:rsidR="00BD661F" w:rsidRDefault="00BD661F">
      <w:pPr>
        <w:spacing w:after="0" w:line="240" w:lineRule="auto"/>
      </w:pPr>
      <w:r>
        <w:separator/>
      </w:r>
    </w:p>
  </w:endnote>
  <w:endnote w:type="continuationSeparator" w:id="0">
    <w:p w14:paraId="2DF078C9" w14:textId="77777777" w:rsidR="00BD661F" w:rsidRDefault="00BD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wiss TL">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CC"/>
    <w:family w:val="swiss"/>
    <w:pitch w:val="variable"/>
    <w:sig w:usb0="A00006FF" w:usb1="4000205B" w:usb2="00000010" w:usb3="00000000" w:csb0="0000019F" w:csb1="00000000"/>
  </w:font>
  <w:font w:name="Times-Baltic">
    <w:altName w:val="Cambria"/>
    <w:charset w:val="CC"/>
    <w:family w:val="roman"/>
    <w:pitch w:val="variable"/>
  </w:font>
  <w:font w:name="RimOptima">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2E56" w14:textId="77777777" w:rsidR="00BE1606" w:rsidRDefault="00BE160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D31B" w14:textId="77777777" w:rsidR="00BE1606" w:rsidRDefault="008D53E4">
    <w:pPr>
      <w:pStyle w:val="Kjene"/>
      <w:jc w:val="center"/>
      <w:rPr>
        <w:rFonts w:ascii="Arial" w:hAnsi="Arial" w:cs="Arial"/>
        <w:sz w:val="20"/>
        <w:szCs w:val="16"/>
      </w:rPr>
    </w:pPr>
    <w:r>
      <w:rPr>
        <w:rFonts w:ascii="Arial" w:hAnsi="Arial" w:cs="Arial"/>
        <w:sz w:val="20"/>
        <w:szCs w:val="16"/>
      </w:rPr>
      <w:fldChar w:fldCharType="begin"/>
    </w:r>
    <w:r>
      <w:rPr>
        <w:rFonts w:ascii="Arial" w:hAnsi="Arial" w:cs="Arial"/>
        <w:sz w:val="20"/>
        <w:szCs w:val="16"/>
      </w:rPr>
      <w:instrText xml:space="preserve"> PAGE </w:instrText>
    </w:r>
    <w:r>
      <w:rPr>
        <w:rFonts w:ascii="Arial" w:hAnsi="Arial" w:cs="Arial"/>
        <w:sz w:val="20"/>
        <w:szCs w:val="16"/>
      </w:rPr>
      <w:fldChar w:fldCharType="separate"/>
    </w:r>
    <w:r>
      <w:rPr>
        <w:rFonts w:ascii="Arial" w:hAnsi="Arial" w:cs="Arial"/>
        <w:sz w:val="20"/>
        <w:szCs w:val="16"/>
      </w:rPr>
      <w:t>5</w:t>
    </w:r>
    <w:r>
      <w:rPr>
        <w:rFonts w:ascii="Arial" w:hAnsi="Arial" w:cs="Arial"/>
        <w:sz w:val="20"/>
        <w:szCs w:val="16"/>
      </w:rPr>
      <w:fldChar w:fldCharType="end"/>
    </w:r>
  </w:p>
  <w:p w14:paraId="565890D8" w14:textId="77777777" w:rsidR="00BE1606" w:rsidRDefault="008D53E4">
    <w:pPr>
      <w:pStyle w:val="Kjene"/>
      <w:jc w:val="center"/>
    </w:pPr>
    <w:r>
      <w:rPr>
        <w:rFonts w:ascii="Arial" w:hAnsi="Arial" w:cs="Arial"/>
        <w:caps/>
        <w:sz w:val="18"/>
        <w:szCs w:val="18"/>
      </w:rPr>
      <w:t>*DOKUMENTS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316" w14:textId="77777777" w:rsidR="00BE1606" w:rsidRDefault="00BE16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B41A" w14:textId="77777777" w:rsidR="00BD661F" w:rsidRDefault="00BD661F">
      <w:pPr>
        <w:spacing w:after="0" w:line="240" w:lineRule="auto"/>
      </w:pPr>
      <w:r>
        <w:separator/>
      </w:r>
    </w:p>
  </w:footnote>
  <w:footnote w:type="continuationSeparator" w:id="0">
    <w:p w14:paraId="545FDB89" w14:textId="77777777" w:rsidR="00BD661F" w:rsidRDefault="00BD6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0C84"/>
    <w:multiLevelType w:val="multilevel"/>
    <w:tmpl w:val="9F806E0C"/>
    <w:lvl w:ilvl="0">
      <w:start w:val="1"/>
      <w:numFmt w:val="decimal"/>
      <w:pStyle w:val="11Iveta"/>
      <w:lvlText w:val="%1."/>
      <w:lvlJc w:val="left"/>
      <w:pPr>
        <w:tabs>
          <w:tab w:val="num" w:pos="0"/>
        </w:tabs>
        <w:ind w:left="1004" w:hanging="360"/>
      </w:pPr>
    </w:lvl>
    <w:lvl w:ilvl="1">
      <w:start w:val="1"/>
      <w:numFmt w:val="decimal"/>
      <w:isLgl/>
      <w:lvlText w:val="%1.%2."/>
      <w:lvlJc w:val="left"/>
      <w:pPr>
        <w:tabs>
          <w:tab w:val="num" w:pos="0"/>
        </w:tabs>
        <w:ind w:left="1004" w:hanging="360"/>
      </w:pPr>
    </w:lvl>
    <w:lvl w:ilvl="2">
      <w:start w:val="1"/>
      <w:numFmt w:val="decimal"/>
      <w:isLgl/>
      <w:lvlText w:val="%1.%2.%3."/>
      <w:lvlJc w:val="left"/>
      <w:pPr>
        <w:tabs>
          <w:tab w:val="num" w:pos="0"/>
        </w:tabs>
        <w:ind w:left="1364" w:hanging="720"/>
      </w:pPr>
    </w:lvl>
    <w:lvl w:ilvl="3">
      <w:start w:val="1"/>
      <w:numFmt w:val="decimal"/>
      <w:isLgl/>
      <w:lvlText w:val="%1.%2.%3.%4."/>
      <w:lvlJc w:val="left"/>
      <w:pPr>
        <w:tabs>
          <w:tab w:val="num" w:pos="0"/>
        </w:tabs>
        <w:ind w:left="1364" w:hanging="720"/>
      </w:pPr>
    </w:lvl>
    <w:lvl w:ilvl="4">
      <w:start w:val="1"/>
      <w:numFmt w:val="decimal"/>
      <w:isLgl/>
      <w:lvlText w:val="%1.%2.%3.%4.%5."/>
      <w:lvlJc w:val="left"/>
      <w:pPr>
        <w:tabs>
          <w:tab w:val="num" w:pos="0"/>
        </w:tabs>
        <w:ind w:left="1724" w:hanging="1080"/>
      </w:pPr>
    </w:lvl>
    <w:lvl w:ilvl="5">
      <w:start w:val="1"/>
      <w:numFmt w:val="decimal"/>
      <w:isLgl/>
      <w:lvlText w:val="%1.%2.%3.%4.%5.%6."/>
      <w:lvlJc w:val="left"/>
      <w:pPr>
        <w:tabs>
          <w:tab w:val="num" w:pos="0"/>
        </w:tabs>
        <w:ind w:left="1724" w:hanging="1080"/>
      </w:pPr>
    </w:lvl>
    <w:lvl w:ilvl="6">
      <w:start w:val="1"/>
      <w:numFmt w:val="decimal"/>
      <w:isLgl/>
      <w:lvlText w:val="%1.%2.%3.%4.%5.%6.%7."/>
      <w:lvlJc w:val="left"/>
      <w:pPr>
        <w:tabs>
          <w:tab w:val="num" w:pos="0"/>
        </w:tabs>
        <w:ind w:left="2084" w:hanging="1440"/>
      </w:pPr>
    </w:lvl>
    <w:lvl w:ilvl="7">
      <w:start w:val="1"/>
      <w:numFmt w:val="decimal"/>
      <w:isLgl/>
      <w:lvlText w:val="%1.%2.%3.%4.%5.%6.%7.%8."/>
      <w:lvlJc w:val="left"/>
      <w:pPr>
        <w:tabs>
          <w:tab w:val="num" w:pos="0"/>
        </w:tabs>
        <w:ind w:left="2084" w:hanging="1440"/>
      </w:pPr>
    </w:lvl>
    <w:lvl w:ilvl="8">
      <w:start w:val="1"/>
      <w:numFmt w:val="decimal"/>
      <w:isLgl/>
      <w:lvlText w:val="%1.%2.%3.%4.%5.%6.%7.%8.%9."/>
      <w:lvlJc w:val="left"/>
      <w:pPr>
        <w:tabs>
          <w:tab w:val="num" w:pos="0"/>
        </w:tabs>
        <w:ind w:left="2444" w:hanging="1800"/>
      </w:pPr>
    </w:lvl>
  </w:abstractNum>
  <w:abstractNum w:abstractNumId="1" w15:restartNumberingAfterBreak="0">
    <w:nsid w:val="1B596459"/>
    <w:multiLevelType w:val="multilevel"/>
    <w:tmpl w:val="FCA4BA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D377F8"/>
    <w:multiLevelType w:val="multilevel"/>
    <w:tmpl w:val="5B4E3DA6"/>
    <w:lvl w:ilvl="0">
      <w:start w:val="1"/>
      <w:numFmt w:val="decimal"/>
      <w:lvlText w:val="%1."/>
      <w:lvlJc w:val="left"/>
      <w:pPr>
        <w:tabs>
          <w:tab w:val="num" w:pos="720"/>
        </w:tabs>
        <w:ind w:left="720" w:hanging="360"/>
      </w:pPr>
      <w:rPr>
        <w:rFonts w:ascii="Arial" w:hAnsi="Arial" w:cs="Arial"/>
        <w:sz w:val="22"/>
        <w:szCs w:val="22"/>
      </w:rPr>
    </w:lvl>
    <w:lvl w:ilvl="1">
      <w:start w:val="1"/>
      <w:numFmt w:val="decimal"/>
      <w:isLgl/>
      <w:lvlText w:val="%1.%2."/>
      <w:lvlJc w:val="left"/>
      <w:pPr>
        <w:tabs>
          <w:tab w:val="num" w:pos="562"/>
        </w:tabs>
        <w:ind w:left="562" w:hanging="420"/>
      </w:pPr>
      <w:rPr>
        <w:rFonts w:ascii="Arial" w:hAnsi="Arial" w:cs="Arial"/>
        <w:b w:val="0"/>
        <w:i w:val="0"/>
        <w:sz w:val="22"/>
        <w:szCs w:val="22"/>
      </w:rPr>
    </w:lvl>
    <w:lvl w:ilvl="2">
      <w:start w:val="1"/>
      <w:numFmt w:val="decimal"/>
      <w:isLgl/>
      <w:lvlText w:val="%1.%2.%3."/>
      <w:lvlJc w:val="left"/>
      <w:pPr>
        <w:tabs>
          <w:tab w:val="num" w:pos="1997"/>
        </w:tabs>
        <w:ind w:left="1997" w:hanging="720"/>
      </w:pPr>
      <w:rPr>
        <w:rFonts w:ascii="Arial" w:hAnsi="Arial" w:cs="Arial"/>
        <w:b w:val="0"/>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 w15:restartNumberingAfterBreak="0">
    <w:nsid w:val="3E1331D5"/>
    <w:multiLevelType w:val="multilevel"/>
    <w:tmpl w:val="D5B638F6"/>
    <w:lvl w:ilvl="0">
      <w:start w:val="1"/>
      <w:numFmt w:val="decimal"/>
      <w:lvlText w:val="%1."/>
      <w:lvlJc w:val="left"/>
      <w:pPr>
        <w:tabs>
          <w:tab w:val="num" w:pos="720"/>
        </w:tabs>
        <w:ind w:left="720" w:hanging="360"/>
      </w:pPr>
      <w:rPr>
        <w:rFonts w:ascii="Arial" w:hAnsi="Arial" w:cs="Arial"/>
        <w:sz w:val="22"/>
        <w:szCs w:val="22"/>
      </w:rPr>
    </w:lvl>
    <w:lvl w:ilvl="1">
      <w:start w:val="1"/>
      <w:numFmt w:val="decimal"/>
      <w:isLgl/>
      <w:lvlText w:val="%1.%2."/>
      <w:lvlJc w:val="left"/>
      <w:pPr>
        <w:tabs>
          <w:tab w:val="num" w:pos="562"/>
        </w:tabs>
        <w:ind w:left="562" w:hanging="420"/>
      </w:pPr>
      <w:rPr>
        <w:rFonts w:ascii="Arial" w:hAnsi="Arial" w:cs="Arial"/>
        <w:b w:val="0"/>
        <w:i w:val="0"/>
        <w:sz w:val="22"/>
        <w:szCs w:val="22"/>
      </w:rPr>
    </w:lvl>
    <w:lvl w:ilvl="2">
      <w:start w:val="1"/>
      <w:numFmt w:val="decimal"/>
      <w:isLgl/>
      <w:lvlText w:val="%1.%2.%3."/>
      <w:lvlJc w:val="left"/>
      <w:pPr>
        <w:tabs>
          <w:tab w:val="num" w:pos="1997"/>
        </w:tabs>
        <w:ind w:left="1997" w:hanging="720"/>
      </w:pPr>
      <w:rPr>
        <w:rFonts w:ascii="Arial" w:hAnsi="Arial" w:cs="Arial"/>
        <w:b w:val="0"/>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4" w15:restartNumberingAfterBreak="0">
    <w:nsid w:val="3E7F5FB8"/>
    <w:multiLevelType w:val="multilevel"/>
    <w:tmpl w:val="DA080582"/>
    <w:lvl w:ilvl="0">
      <w:start w:val="1"/>
      <w:numFmt w:val="decimal"/>
      <w:lvlText w:val="%1."/>
      <w:lvlJc w:val="left"/>
      <w:pPr>
        <w:tabs>
          <w:tab w:val="num" w:pos="0"/>
        </w:tabs>
        <w:ind w:left="360" w:hanging="360"/>
      </w:pPr>
      <w:rPr>
        <w:rFonts w:ascii="Times New Roman" w:eastAsia="Times New Roman" w:hAnsi="Times New Roman" w:cs="Times New Roman"/>
        <w:b/>
      </w:rPr>
    </w:lvl>
    <w:lvl w:ilvl="1">
      <w:start w:val="1"/>
      <w:numFmt w:val="decimal"/>
      <w:pStyle w:val="Parastaisteksts11"/>
      <w:lvlText w:val="%1.%2."/>
      <w:lvlJc w:val="left"/>
      <w:pPr>
        <w:tabs>
          <w:tab w:val="num" w:pos="0"/>
        </w:tabs>
        <w:ind w:left="567" w:hanging="567"/>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lang w:eastAsia="x-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staisteksts"/>
      <w:lvlText w:val="%1.%2.%3."/>
      <w:lvlJc w:val="left"/>
      <w:pPr>
        <w:tabs>
          <w:tab w:val="num" w:pos="0"/>
        </w:tabs>
        <w:ind w:left="709" w:hanging="567"/>
      </w:pPr>
      <w:rPr>
        <w:b w:val="0"/>
        <w:color w:val="auto"/>
      </w:rPr>
    </w:lvl>
    <w:lvl w:ilvl="3">
      <w:start w:val="1"/>
      <w:numFmt w:val="decimal"/>
      <w:lvlText w:val="%1.%2.%3.%4."/>
      <w:lvlJc w:val="left"/>
      <w:pPr>
        <w:tabs>
          <w:tab w:val="num" w:pos="0"/>
        </w:tabs>
        <w:ind w:left="851" w:hanging="851"/>
      </w:pPr>
      <w:rPr>
        <w:b w:val="0"/>
        <w:color w:val="auto"/>
      </w:rPr>
    </w:lvl>
    <w:lvl w:ilvl="4">
      <w:start w:val="1"/>
      <w:numFmt w:val="decimal"/>
      <w:lvlText w:val="%1.%2.%3.%4.%5."/>
      <w:lvlJc w:val="left"/>
      <w:pPr>
        <w:tabs>
          <w:tab w:val="num" w:pos="0"/>
        </w:tabs>
        <w:ind w:left="1134" w:hanging="1134"/>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52693BB2"/>
    <w:multiLevelType w:val="multilevel"/>
    <w:tmpl w:val="C602EB06"/>
    <w:lvl w:ilvl="0">
      <w:start w:val="5"/>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65A95B57"/>
    <w:multiLevelType w:val="multilevel"/>
    <w:tmpl w:val="DB0883E4"/>
    <w:lvl w:ilvl="0">
      <w:start w:val="1"/>
      <w:numFmt w:val="decimal"/>
      <w:lvlText w:val="%1."/>
      <w:lvlJc w:val="left"/>
      <w:pPr>
        <w:tabs>
          <w:tab w:val="num" w:pos="720"/>
        </w:tabs>
        <w:ind w:left="720" w:hanging="360"/>
      </w:pPr>
      <w:rPr>
        <w:rFonts w:ascii="Arial" w:hAnsi="Arial" w:cs="Arial"/>
        <w:sz w:val="22"/>
        <w:szCs w:val="22"/>
      </w:rPr>
    </w:lvl>
    <w:lvl w:ilvl="1">
      <w:start w:val="1"/>
      <w:numFmt w:val="decimal"/>
      <w:isLgl/>
      <w:lvlText w:val="%1.%2."/>
      <w:lvlJc w:val="left"/>
      <w:pPr>
        <w:tabs>
          <w:tab w:val="num" w:pos="562"/>
        </w:tabs>
        <w:ind w:left="562" w:hanging="420"/>
      </w:pPr>
      <w:rPr>
        <w:rFonts w:ascii="Arial" w:hAnsi="Arial" w:cs="Arial"/>
        <w:b w:val="0"/>
        <w:i w:val="0"/>
        <w:sz w:val="22"/>
        <w:szCs w:val="22"/>
      </w:rPr>
    </w:lvl>
    <w:lvl w:ilvl="2">
      <w:start w:val="1"/>
      <w:numFmt w:val="decimal"/>
      <w:isLgl/>
      <w:lvlText w:val="%1.%2.%3."/>
      <w:lvlJc w:val="left"/>
      <w:pPr>
        <w:tabs>
          <w:tab w:val="num" w:pos="1997"/>
        </w:tabs>
        <w:ind w:left="1997" w:hanging="720"/>
      </w:pPr>
      <w:rPr>
        <w:rFonts w:ascii="Arial" w:hAnsi="Arial" w:cs="Arial"/>
        <w:b w:val="0"/>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7" w15:restartNumberingAfterBreak="0">
    <w:nsid w:val="748D1D73"/>
    <w:multiLevelType w:val="multilevel"/>
    <w:tmpl w:val="09B4C1EE"/>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908300014">
    <w:abstractNumId w:val="0"/>
  </w:num>
  <w:num w:numId="2" w16cid:durableId="83646120">
    <w:abstractNumId w:val="4"/>
  </w:num>
  <w:num w:numId="3" w16cid:durableId="361831618">
    <w:abstractNumId w:val="6"/>
  </w:num>
  <w:num w:numId="4" w16cid:durableId="1878396037">
    <w:abstractNumId w:val="5"/>
  </w:num>
  <w:num w:numId="5" w16cid:durableId="1004017483">
    <w:abstractNumId w:val="7"/>
  </w:num>
  <w:num w:numId="6" w16cid:durableId="763258575">
    <w:abstractNumId w:val="3"/>
  </w:num>
  <w:num w:numId="7" w16cid:durableId="610674915">
    <w:abstractNumId w:val="2"/>
  </w:num>
  <w:num w:numId="8" w16cid:durableId="1965841161">
    <w:abstractNumId w:val="1"/>
  </w:num>
  <w:num w:numId="9" w16cid:durableId="272636497">
    <w:abstractNumId w:val="6"/>
    <w:lvlOverride w:ilvl="0">
      <w:startOverride w:val="1"/>
    </w:lvlOverride>
    <w:lvlOverride w:ilvl="1">
      <w:startOverride w:val="1"/>
    </w:lvlOverride>
  </w:num>
  <w:num w:numId="10" w16cid:durableId="1472210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06"/>
    <w:rsid w:val="00700891"/>
    <w:rsid w:val="00873B45"/>
    <w:rsid w:val="008D53E4"/>
    <w:rsid w:val="009647EF"/>
    <w:rsid w:val="00B747F7"/>
    <w:rsid w:val="00BD661F"/>
    <w:rsid w:val="00BE160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AD1B"/>
  <w15:docId w15:val="{EB2676B9-FE93-4FE7-9ECA-FD31172B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6A27"/>
    <w:pPr>
      <w:spacing w:after="200" w:line="276" w:lineRule="auto"/>
    </w:pPr>
    <w:rPr>
      <w:sz w:val="22"/>
      <w:szCs w:val="22"/>
      <w:lang w:eastAsia="en-US"/>
    </w:rPr>
  </w:style>
  <w:style w:type="paragraph" w:styleId="Virsraksts1">
    <w:name w:val="heading 1"/>
    <w:basedOn w:val="Parasts"/>
    <w:next w:val="Parasts"/>
    <w:link w:val="Virsraksts1Rakstz"/>
    <w:qFormat/>
    <w:rsid w:val="005C0EA2"/>
    <w:pPr>
      <w:keepNext/>
      <w:spacing w:before="240" w:after="60" w:line="240" w:lineRule="auto"/>
      <w:jc w:val="center"/>
      <w:outlineLvl w:val="0"/>
    </w:pPr>
    <w:rPr>
      <w:rFonts w:ascii="Times New Roman" w:eastAsia="Times New Roman" w:hAnsi="Times New Roman"/>
      <w:b/>
      <w:bCs/>
      <w:color w:val="000000"/>
      <w:kern w:val="2"/>
      <w:sz w:val="28"/>
      <w:szCs w:val="32"/>
      <w:lang w:val="x-none" w:eastAsia="x-none"/>
    </w:rPr>
  </w:style>
  <w:style w:type="paragraph" w:styleId="Virsraksts2">
    <w:name w:val="heading 2"/>
    <w:basedOn w:val="Parasts"/>
    <w:next w:val="Parasts"/>
    <w:link w:val="Virsraksts2Rakstz"/>
    <w:qFormat/>
    <w:rsid w:val="005C0EA2"/>
    <w:pPr>
      <w:keepNext/>
      <w:spacing w:before="240" w:after="60" w:line="240" w:lineRule="auto"/>
      <w:outlineLvl w:val="1"/>
    </w:pPr>
    <w:rPr>
      <w:rFonts w:ascii="Times New Roman" w:eastAsia="Times New Roman" w:hAnsi="Times New Roman"/>
      <w:b/>
      <w:bCs/>
      <w:iCs/>
      <w:color w:val="000000"/>
      <w:sz w:val="28"/>
      <w:szCs w:val="28"/>
      <w:lang w:val="x-none" w:eastAsia="x-none"/>
    </w:rPr>
  </w:style>
  <w:style w:type="paragraph" w:styleId="Virsraksts3">
    <w:name w:val="heading 3"/>
    <w:basedOn w:val="Parasts"/>
    <w:next w:val="Parasts"/>
    <w:link w:val="Virsraksts3Rakstz"/>
    <w:qFormat/>
    <w:rsid w:val="005C0EA2"/>
    <w:pPr>
      <w:keepNext/>
      <w:spacing w:before="240" w:after="60" w:line="240" w:lineRule="auto"/>
      <w:outlineLvl w:val="2"/>
    </w:pPr>
    <w:rPr>
      <w:rFonts w:ascii="Times New Roman" w:eastAsia="Times New Roman" w:hAnsi="Times New Roman"/>
      <w:b/>
      <w:bCs/>
      <w:sz w:val="26"/>
      <w:szCs w:val="26"/>
      <w:lang w:val="en-GB" w:eastAsia="x-none"/>
    </w:rPr>
  </w:style>
  <w:style w:type="paragraph" w:styleId="Virsraksts4">
    <w:name w:val="heading 4"/>
    <w:basedOn w:val="Parasts"/>
    <w:next w:val="Parasts"/>
    <w:link w:val="Virsraksts4Rakstz"/>
    <w:qFormat/>
    <w:rsid w:val="005C0EA2"/>
    <w:pPr>
      <w:keepNext/>
      <w:spacing w:before="240" w:after="60" w:line="240" w:lineRule="auto"/>
      <w:outlineLvl w:val="3"/>
    </w:pPr>
    <w:rPr>
      <w:rFonts w:ascii="Times New Roman" w:eastAsia="Times New Roman" w:hAnsi="Times New Roman"/>
      <w:b/>
      <w:bCs/>
      <w:sz w:val="28"/>
      <w:szCs w:val="28"/>
      <w:lang w:val="en-GB" w:eastAsia="x-none"/>
    </w:rPr>
  </w:style>
  <w:style w:type="paragraph" w:styleId="Virsraksts5">
    <w:name w:val="heading 5"/>
    <w:basedOn w:val="Parasts"/>
    <w:next w:val="Parasts"/>
    <w:link w:val="Virsraksts5Rakstz"/>
    <w:qFormat/>
    <w:rsid w:val="005C0EA2"/>
    <w:pPr>
      <w:spacing w:before="240" w:after="60" w:line="240" w:lineRule="auto"/>
      <w:outlineLvl w:val="4"/>
    </w:pPr>
    <w:rPr>
      <w:rFonts w:ascii="Times New Roman" w:eastAsia="Times New Roman" w:hAnsi="Times New Roman"/>
      <w:b/>
      <w:bCs/>
      <w:i/>
      <w:iCs/>
      <w:sz w:val="26"/>
      <w:szCs w:val="26"/>
      <w:lang w:val="en-GB" w:eastAsia="x-none"/>
    </w:rPr>
  </w:style>
  <w:style w:type="paragraph" w:styleId="Virsraksts6">
    <w:name w:val="heading 6"/>
    <w:basedOn w:val="Parasts"/>
    <w:next w:val="Parasts"/>
    <w:link w:val="Virsraksts6Rakstz"/>
    <w:qFormat/>
    <w:rsid w:val="005C0EA2"/>
    <w:pPr>
      <w:spacing w:before="240" w:after="60" w:line="240" w:lineRule="auto"/>
      <w:outlineLvl w:val="5"/>
    </w:pPr>
    <w:rPr>
      <w:rFonts w:ascii="Times New Roman" w:eastAsia="Times New Roman" w:hAnsi="Times New Roman"/>
      <w:b/>
      <w:bCs/>
      <w:sz w:val="20"/>
      <w:szCs w:val="20"/>
      <w:lang w:val="en-GB" w:eastAsia="x-none"/>
    </w:rPr>
  </w:style>
  <w:style w:type="paragraph" w:styleId="Virsraksts7">
    <w:name w:val="heading 7"/>
    <w:basedOn w:val="Parasts"/>
    <w:next w:val="Parasts"/>
    <w:link w:val="Virsraksts7Rakstz"/>
    <w:qFormat/>
    <w:rsid w:val="005C0EA2"/>
    <w:pPr>
      <w:spacing w:before="240" w:after="60" w:line="240" w:lineRule="auto"/>
      <w:outlineLvl w:val="6"/>
    </w:pPr>
    <w:rPr>
      <w:rFonts w:ascii="Times New Roman" w:eastAsia="Times New Roman" w:hAnsi="Times New Roman"/>
      <w:sz w:val="24"/>
      <w:szCs w:val="24"/>
      <w:lang w:val="en-GB" w:eastAsia="x-none"/>
    </w:rPr>
  </w:style>
  <w:style w:type="paragraph" w:styleId="Virsraksts8">
    <w:name w:val="heading 8"/>
    <w:basedOn w:val="Parasts"/>
    <w:next w:val="Parasts"/>
    <w:link w:val="Virsraksts8Rakstz"/>
    <w:qFormat/>
    <w:rsid w:val="005C0EA2"/>
    <w:pPr>
      <w:spacing w:before="240" w:after="60" w:line="240" w:lineRule="auto"/>
      <w:outlineLvl w:val="7"/>
    </w:pPr>
    <w:rPr>
      <w:rFonts w:ascii="Times New Roman" w:eastAsia="Times New Roman" w:hAnsi="Times New Roman"/>
      <w:i/>
      <w:iCs/>
      <w:sz w:val="24"/>
      <w:szCs w:val="24"/>
      <w:lang w:val="en-GB" w:eastAsia="x-none"/>
    </w:rPr>
  </w:style>
  <w:style w:type="paragraph" w:styleId="Virsraksts9">
    <w:name w:val="heading 9"/>
    <w:basedOn w:val="Parasts"/>
    <w:next w:val="Parasts"/>
    <w:link w:val="Virsraksts9Rakstz"/>
    <w:qFormat/>
    <w:rsid w:val="005C0EA2"/>
    <w:pPr>
      <w:spacing w:before="240" w:after="60" w:line="240" w:lineRule="auto"/>
      <w:outlineLvl w:val="8"/>
    </w:pPr>
    <w:rPr>
      <w:rFonts w:ascii="Arial" w:eastAsia="Times New Roman" w:hAnsi="Arial"/>
      <w:sz w:val="20"/>
      <w:szCs w:val="20"/>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qFormat/>
    <w:rsid w:val="005C0EA2"/>
    <w:rPr>
      <w:rFonts w:ascii="Times New Roman" w:eastAsia="Times New Roman" w:hAnsi="Times New Roman" w:cs="Times New Roman"/>
      <w:b/>
      <w:bCs/>
      <w:color w:val="000000"/>
      <w:kern w:val="2"/>
      <w:sz w:val="28"/>
      <w:szCs w:val="32"/>
      <w:lang w:val="x-none" w:eastAsia="x-none"/>
    </w:rPr>
  </w:style>
  <w:style w:type="character" w:customStyle="1" w:styleId="Virsraksts2Rakstz">
    <w:name w:val="Virsraksts 2 Rakstz."/>
    <w:link w:val="Virsraksts2"/>
    <w:qFormat/>
    <w:rsid w:val="005C0EA2"/>
    <w:rPr>
      <w:rFonts w:ascii="Times New Roman" w:eastAsia="Times New Roman" w:hAnsi="Times New Roman" w:cs="Times New Roman"/>
      <w:b/>
      <w:bCs/>
      <w:iCs/>
      <w:color w:val="000000"/>
      <w:sz w:val="28"/>
      <w:szCs w:val="28"/>
      <w:lang w:val="x-none" w:eastAsia="x-none"/>
    </w:rPr>
  </w:style>
  <w:style w:type="character" w:customStyle="1" w:styleId="Virsraksts3Rakstz">
    <w:name w:val="Virsraksts 3 Rakstz."/>
    <w:link w:val="Virsraksts3"/>
    <w:qFormat/>
    <w:rsid w:val="005C0EA2"/>
    <w:rPr>
      <w:rFonts w:ascii="Times New Roman" w:eastAsia="Times New Roman" w:hAnsi="Times New Roman" w:cs="Times New Roman"/>
      <w:b/>
      <w:bCs/>
      <w:sz w:val="26"/>
      <w:szCs w:val="26"/>
      <w:lang w:val="en-GB" w:eastAsia="x-none"/>
    </w:rPr>
  </w:style>
  <w:style w:type="character" w:customStyle="1" w:styleId="Virsraksts4Rakstz">
    <w:name w:val="Virsraksts 4 Rakstz."/>
    <w:link w:val="Virsraksts4"/>
    <w:qFormat/>
    <w:rsid w:val="005C0EA2"/>
    <w:rPr>
      <w:rFonts w:ascii="Times New Roman" w:eastAsia="Times New Roman" w:hAnsi="Times New Roman" w:cs="Times New Roman"/>
      <w:b/>
      <w:bCs/>
      <w:sz w:val="28"/>
      <w:szCs w:val="28"/>
      <w:lang w:val="en-GB" w:eastAsia="x-none"/>
    </w:rPr>
  </w:style>
  <w:style w:type="character" w:customStyle="1" w:styleId="Virsraksts5Rakstz">
    <w:name w:val="Virsraksts 5 Rakstz."/>
    <w:link w:val="Virsraksts5"/>
    <w:qFormat/>
    <w:rsid w:val="005C0EA2"/>
    <w:rPr>
      <w:rFonts w:ascii="Times New Roman" w:eastAsia="Times New Roman" w:hAnsi="Times New Roman" w:cs="Times New Roman"/>
      <w:b/>
      <w:bCs/>
      <w:i/>
      <w:iCs/>
      <w:sz w:val="26"/>
      <w:szCs w:val="26"/>
      <w:lang w:val="en-GB" w:eastAsia="x-none"/>
    </w:rPr>
  </w:style>
  <w:style w:type="character" w:customStyle="1" w:styleId="Virsraksts6Rakstz">
    <w:name w:val="Virsraksts 6 Rakstz."/>
    <w:link w:val="Virsraksts6"/>
    <w:qFormat/>
    <w:rsid w:val="005C0EA2"/>
    <w:rPr>
      <w:rFonts w:ascii="Times New Roman" w:eastAsia="Times New Roman" w:hAnsi="Times New Roman" w:cs="Times New Roman"/>
      <w:b/>
      <w:bCs/>
      <w:sz w:val="20"/>
      <w:szCs w:val="20"/>
      <w:lang w:val="en-GB" w:eastAsia="x-none"/>
    </w:rPr>
  </w:style>
  <w:style w:type="character" w:customStyle="1" w:styleId="Virsraksts7Rakstz">
    <w:name w:val="Virsraksts 7 Rakstz."/>
    <w:link w:val="Virsraksts7"/>
    <w:qFormat/>
    <w:rsid w:val="005C0EA2"/>
    <w:rPr>
      <w:rFonts w:ascii="Times New Roman" w:eastAsia="Times New Roman" w:hAnsi="Times New Roman" w:cs="Times New Roman"/>
      <w:sz w:val="24"/>
      <w:szCs w:val="24"/>
      <w:lang w:val="en-GB" w:eastAsia="x-none"/>
    </w:rPr>
  </w:style>
  <w:style w:type="character" w:customStyle="1" w:styleId="Virsraksts8Rakstz">
    <w:name w:val="Virsraksts 8 Rakstz."/>
    <w:link w:val="Virsraksts8"/>
    <w:qFormat/>
    <w:rsid w:val="005C0EA2"/>
    <w:rPr>
      <w:rFonts w:ascii="Times New Roman" w:eastAsia="Times New Roman" w:hAnsi="Times New Roman" w:cs="Times New Roman"/>
      <w:i/>
      <w:iCs/>
      <w:sz w:val="24"/>
      <w:szCs w:val="24"/>
      <w:lang w:val="en-GB" w:eastAsia="x-none"/>
    </w:rPr>
  </w:style>
  <w:style w:type="character" w:customStyle="1" w:styleId="Virsraksts9Rakstz">
    <w:name w:val="Virsraksts 9 Rakstz."/>
    <w:link w:val="Virsraksts9"/>
    <w:qFormat/>
    <w:rsid w:val="005C0EA2"/>
    <w:rPr>
      <w:rFonts w:ascii="Arial" w:eastAsia="Times New Roman" w:hAnsi="Arial" w:cs="Times New Roman"/>
      <w:sz w:val="20"/>
      <w:szCs w:val="20"/>
      <w:lang w:val="en-GB" w:eastAsia="x-none"/>
    </w:rPr>
  </w:style>
  <w:style w:type="character" w:styleId="Hipersaite">
    <w:name w:val="Hyperlink"/>
    <w:uiPriority w:val="99"/>
    <w:rsid w:val="005C0EA2"/>
    <w:rPr>
      <w:rFonts w:cs="Times New Roman"/>
      <w:color w:val="0000FF"/>
      <w:u w:val="single"/>
    </w:rPr>
  </w:style>
  <w:style w:type="character" w:customStyle="1" w:styleId="BodyTextChar">
    <w:name w:val="Body Text Char"/>
    <w:basedOn w:val="Noklusjumarindkopasfonts"/>
    <w:link w:val="Pamatteksts1"/>
    <w:qFormat/>
    <w:rsid w:val="005C0EA2"/>
  </w:style>
  <w:style w:type="character" w:customStyle="1" w:styleId="PamattekstsRakstz">
    <w:name w:val="Pamatteksts Rakstz."/>
    <w:link w:val="Pamatteksts"/>
    <w:uiPriority w:val="99"/>
    <w:qFormat/>
    <w:rsid w:val="005C0EA2"/>
    <w:rPr>
      <w:rFonts w:ascii="Swiss TL" w:eastAsia="Times New Roman" w:hAnsi="Swiss TL" w:cs="Times New Roman"/>
      <w:sz w:val="20"/>
      <w:szCs w:val="24"/>
      <w:lang w:val="x-none" w:eastAsia="x-none"/>
    </w:rPr>
  </w:style>
  <w:style w:type="character" w:customStyle="1" w:styleId="11IvetaChar">
    <w:name w:val="1.1. Iveta Char"/>
    <w:link w:val="11Iveta"/>
    <w:qFormat/>
    <w:locked/>
    <w:rsid w:val="005C0EA2"/>
    <w:rPr>
      <w:sz w:val="24"/>
      <w:szCs w:val="22"/>
      <w:lang w:val="x-none" w:eastAsia="x-none"/>
    </w:rPr>
  </w:style>
  <w:style w:type="character" w:customStyle="1" w:styleId="GalveneRakstz">
    <w:name w:val="Galvene Rakstz."/>
    <w:link w:val="Galvene"/>
    <w:qFormat/>
    <w:rsid w:val="005C0EA2"/>
    <w:rPr>
      <w:rFonts w:ascii="Times New Roman" w:eastAsia="Calibri" w:hAnsi="Times New Roman" w:cs="Times New Roman"/>
      <w:sz w:val="24"/>
      <w:szCs w:val="20"/>
      <w:lang w:val="x-none" w:eastAsia="x-none"/>
    </w:rPr>
  </w:style>
  <w:style w:type="character" w:customStyle="1" w:styleId="KjeneRakstz">
    <w:name w:val="Kājene Rakstz."/>
    <w:link w:val="Kjene"/>
    <w:uiPriority w:val="99"/>
    <w:qFormat/>
    <w:rsid w:val="005C0EA2"/>
    <w:rPr>
      <w:rFonts w:ascii="Times New Roman" w:eastAsia="Calibri" w:hAnsi="Times New Roman" w:cs="Times New Roman"/>
      <w:sz w:val="24"/>
      <w:szCs w:val="20"/>
      <w:lang w:val="x-none" w:eastAsia="x-none"/>
    </w:rPr>
  </w:style>
  <w:style w:type="character" w:styleId="Komentraatsauce">
    <w:name w:val="annotation reference"/>
    <w:uiPriority w:val="99"/>
    <w:unhideWhenUsed/>
    <w:qFormat/>
    <w:rsid w:val="005C0EA2"/>
    <w:rPr>
      <w:sz w:val="16"/>
      <w:szCs w:val="16"/>
    </w:rPr>
  </w:style>
  <w:style w:type="character" w:customStyle="1" w:styleId="KomentratekstsRakstz">
    <w:name w:val="Komentāra teksts Rakstz."/>
    <w:link w:val="Komentrateksts"/>
    <w:uiPriority w:val="99"/>
    <w:qFormat/>
    <w:rsid w:val="005C0EA2"/>
    <w:rPr>
      <w:rFonts w:ascii="Times New Roman" w:eastAsia="Calibri" w:hAnsi="Times New Roman" w:cs="Times New Roman"/>
      <w:sz w:val="20"/>
      <w:szCs w:val="20"/>
      <w:lang w:val="x-none" w:eastAsia="x-none"/>
    </w:rPr>
  </w:style>
  <w:style w:type="character" w:customStyle="1" w:styleId="KomentratmaRakstz">
    <w:name w:val="Komentāra tēma Rakstz."/>
    <w:link w:val="Komentratma"/>
    <w:qFormat/>
    <w:rsid w:val="005C0EA2"/>
    <w:rPr>
      <w:rFonts w:ascii="Times New Roman" w:eastAsia="Calibri" w:hAnsi="Times New Roman" w:cs="Times New Roman"/>
      <w:b/>
      <w:bCs/>
      <w:sz w:val="20"/>
      <w:szCs w:val="20"/>
      <w:lang w:val="x-none" w:eastAsia="x-none"/>
    </w:rPr>
  </w:style>
  <w:style w:type="character" w:customStyle="1" w:styleId="BalontekstsRakstz">
    <w:name w:val="Balonteksts Rakstz."/>
    <w:link w:val="Balonteksts"/>
    <w:uiPriority w:val="99"/>
    <w:qFormat/>
    <w:rsid w:val="005C0EA2"/>
    <w:rPr>
      <w:rFonts w:ascii="Tahoma" w:eastAsia="Calibri" w:hAnsi="Tahoma" w:cs="Times New Roman"/>
      <w:sz w:val="16"/>
      <w:szCs w:val="16"/>
      <w:lang w:val="x-none" w:eastAsia="x-none"/>
    </w:rPr>
  </w:style>
  <w:style w:type="character" w:styleId="Izclums">
    <w:name w:val="Emphasis"/>
    <w:qFormat/>
    <w:rsid w:val="005C0EA2"/>
    <w:rPr>
      <w:i/>
      <w:iCs/>
    </w:rPr>
  </w:style>
  <w:style w:type="character" w:customStyle="1" w:styleId="Pamatteksts3Rakstz">
    <w:name w:val="Pamatteksts 3 Rakstz."/>
    <w:link w:val="Pamatteksts3"/>
    <w:uiPriority w:val="99"/>
    <w:qFormat/>
    <w:rsid w:val="005C0EA2"/>
    <w:rPr>
      <w:rFonts w:ascii="Times New Roman" w:eastAsia="Calibri" w:hAnsi="Times New Roman" w:cs="Times New Roman"/>
      <w:sz w:val="16"/>
      <w:szCs w:val="16"/>
      <w:lang w:val="x-none" w:eastAsia="x-none"/>
    </w:rPr>
  </w:style>
  <w:style w:type="character" w:customStyle="1" w:styleId="VrestekstsRakstz">
    <w:name w:val="Vēres teksts Rakstz."/>
    <w:link w:val="Vresteksts"/>
    <w:qFormat/>
    <w:rsid w:val="005C0EA2"/>
    <w:rPr>
      <w:rFonts w:ascii="Times New Roman" w:eastAsia="Times New Roman" w:hAnsi="Times New Roman" w:cs="Times New Roman"/>
      <w:sz w:val="20"/>
      <w:szCs w:val="20"/>
      <w:lang w:val="x-none" w:eastAsia="x-none"/>
    </w:rPr>
  </w:style>
  <w:style w:type="character" w:customStyle="1" w:styleId="Vresrakstzmes">
    <w:name w:val="Vēres rakstzīmes"/>
    <w:qFormat/>
    <w:rsid w:val="005C0EA2"/>
    <w:rPr>
      <w:vertAlign w:val="superscript"/>
    </w:rPr>
  </w:style>
  <w:style w:type="character" w:styleId="Vresatsauce">
    <w:name w:val="footnote reference"/>
    <w:rPr>
      <w:vertAlign w:val="superscript"/>
    </w:rPr>
  </w:style>
  <w:style w:type="character" w:customStyle="1" w:styleId="Pamatteksts2Rakstz">
    <w:name w:val="Pamatteksts 2 Rakstz."/>
    <w:link w:val="Pamatteksts2"/>
    <w:qFormat/>
    <w:rsid w:val="005C0EA2"/>
    <w:rPr>
      <w:rFonts w:ascii="Times New Roman" w:eastAsia="Times New Roman" w:hAnsi="Times New Roman" w:cs="Times New Roman"/>
      <w:sz w:val="28"/>
      <w:szCs w:val="24"/>
      <w:lang w:val="x-none" w:eastAsia="x-none"/>
    </w:rPr>
  </w:style>
  <w:style w:type="character" w:customStyle="1" w:styleId="Pamattekstaatkpe3Rakstz">
    <w:name w:val="Pamatteksta atkāpe 3 Rakstz."/>
    <w:link w:val="Pamattekstaatkpe3"/>
    <w:qFormat/>
    <w:rsid w:val="005C0EA2"/>
    <w:rPr>
      <w:rFonts w:ascii="Times New Roman" w:eastAsia="Times New Roman" w:hAnsi="Times New Roman" w:cs="Times New Roman"/>
      <w:sz w:val="24"/>
      <w:szCs w:val="24"/>
      <w:lang w:val="x-none" w:eastAsia="x-none"/>
    </w:rPr>
  </w:style>
  <w:style w:type="character" w:customStyle="1" w:styleId="NosaukumsRakstz">
    <w:name w:val="Nosaukums Rakstz."/>
    <w:link w:val="Nosaukums"/>
    <w:qFormat/>
    <w:rsid w:val="005C0EA2"/>
    <w:rPr>
      <w:rFonts w:ascii="Times New Roman" w:eastAsia="Times New Roman" w:hAnsi="Times New Roman" w:cs="Times New Roman"/>
      <w:b/>
      <w:bCs/>
      <w:sz w:val="24"/>
      <w:szCs w:val="20"/>
      <w:lang w:val="en-US" w:eastAsia="x-none"/>
    </w:rPr>
  </w:style>
  <w:style w:type="character" w:customStyle="1" w:styleId="PamattekstsaratkpiRakstz">
    <w:name w:val="Pamatteksts ar atkāpi Rakstz."/>
    <w:link w:val="Pamattekstsaratkpi"/>
    <w:qFormat/>
    <w:rsid w:val="005C0EA2"/>
    <w:rPr>
      <w:rFonts w:ascii="Times New Roman" w:eastAsia="Times New Roman" w:hAnsi="Times New Roman" w:cs="Times New Roman"/>
      <w:sz w:val="24"/>
      <w:szCs w:val="20"/>
      <w:lang w:val="en-US" w:eastAsia="x-none"/>
    </w:rPr>
  </w:style>
  <w:style w:type="character" w:styleId="Lappusesnumurs">
    <w:name w:val="page number"/>
    <w:qFormat/>
    <w:rsid w:val="005C0EA2"/>
  </w:style>
  <w:style w:type="character" w:styleId="Izmantotahipersaite">
    <w:name w:val="FollowedHyperlink"/>
    <w:uiPriority w:val="99"/>
    <w:rsid w:val="005C0EA2"/>
    <w:rPr>
      <w:color w:val="800080"/>
      <w:u w:val="single"/>
    </w:rPr>
  </w:style>
  <w:style w:type="character" w:styleId="Izteiksmgs">
    <w:name w:val="Strong"/>
    <w:uiPriority w:val="22"/>
    <w:qFormat/>
    <w:rsid w:val="005C0EA2"/>
    <w:rPr>
      <w:rFonts w:ascii="Times New Roman" w:hAnsi="Times New Roman" w:cs="Times New Roman"/>
      <w:b/>
      <w:bCs/>
    </w:rPr>
  </w:style>
  <w:style w:type="character" w:customStyle="1" w:styleId="FootnoteTextChar1">
    <w:name w:val="Footnote Text Char1"/>
    <w:qFormat/>
    <w:rsid w:val="005C0EA2"/>
    <w:rPr>
      <w:rFonts w:eastAsia="Calibri"/>
      <w:lang w:eastAsia="en-US"/>
    </w:rPr>
  </w:style>
  <w:style w:type="character" w:customStyle="1" w:styleId="BalloonTextChar1">
    <w:name w:val="Balloon Text Char1"/>
    <w:qFormat/>
    <w:rsid w:val="005C0EA2"/>
    <w:rPr>
      <w:rFonts w:ascii="Tahoma" w:eastAsia="Calibri" w:hAnsi="Tahoma" w:cs="Tahoma"/>
      <w:sz w:val="16"/>
      <w:szCs w:val="16"/>
      <w:lang w:eastAsia="en-US"/>
    </w:rPr>
  </w:style>
  <w:style w:type="character" w:customStyle="1" w:styleId="CommentTextChar1">
    <w:name w:val="Comment Text Char1"/>
    <w:qFormat/>
    <w:rsid w:val="005C0EA2"/>
    <w:rPr>
      <w:rFonts w:eastAsia="Calibri"/>
      <w:lang w:eastAsia="en-US"/>
    </w:rPr>
  </w:style>
  <w:style w:type="character" w:customStyle="1" w:styleId="CommentSubjectChar1">
    <w:name w:val="Comment Subject Char1"/>
    <w:qFormat/>
    <w:rsid w:val="005C0EA2"/>
    <w:rPr>
      <w:rFonts w:eastAsia="Calibri"/>
      <w:b/>
      <w:bCs/>
      <w:lang w:eastAsia="en-US"/>
    </w:rPr>
  </w:style>
  <w:style w:type="character" w:customStyle="1" w:styleId="apple-converted-space">
    <w:name w:val="apple-converted-space"/>
    <w:qFormat/>
    <w:rsid w:val="005C0EA2"/>
  </w:style>
  <w:style w:type="character" w:customStyle="1" w:styleId="SarakstarindkopaRakstz">
    <w:name w:val="Saraksta rindkopa Rakstz."/>
    <w:link w:val="Sarakstarindkopa"/>
    <w:qFormat/>
    <w:locked/>
    <w:rsid w:val="00D31400"/>
    <w:rPr>
      <w:rFonts w:ascii="Times New Roman" w:eastAsia="Times New Roman" w:hAnsi="Times New Roman"/>
      <w:sz w:val="24"/>
      <w:szCs w:val="24"/>
      <w:lang w:bidi="ar-SA"/>
    </w:rPr>
  </w:style>
  <w:style w:type="character" w:customStyle="1" w:styleId="Mention1">
    <w:name w:val="Mention1"/>
    <w:uiPriority w:val="99"/>
    <w:semiHidden/>
    <w:unhideWhenUsed/>
    <w:qFormat/>
    <w:rsid w:val="00FF546C"/>
    <w:rPr>
      <w:color w:val="2B579A"/>
      <w:shd w:val="clear" w:color="auto" w:fill="E6E6E6"/>
    </w:rPr>
  </w:style>
  <w:style w:type="character" w:customStyle="1" w:styleId="UnresolvedMention1">
    <w:name w:val="Unresolved Mention1"/>
    <w:uiPriority w:val="99"/>
    <w:semiHidden/>
    <w:unhideWhenUsed/>
    <w:qFormat/>
    <w:rsid w:val="00196AEC"/>
    <w:rPr>
      <w:color w:val="808080"/>
      <w:shd w:val="clear" w:color="auto" w:fill="E6E6E6"/>
    </w:rPr>
  </w:style>
  <w:style w:type="character" w:customStyle="1" w:styleId="FootnoteAnchor">
    <w:name w:val="Footnote Anchor"/>
    <w:qFormat/>
    <w:rsid w:val="001B131F"/>
    <w:rPr>
      <w:vertAlign w:val="superscript"/>
    </w:rPr>
  </w:style>
  <w:style w:type="character" w:customStyle="1" w:styleId="ColorfulList-Accent1Char">
    <w:name w:val="Colorful List - Accent 1 Char"/>
    <w:link w:val="ColorfulList-Accent12"/>
    <w:uiPriority w:val="99"/>
    <w:qFormat/>
    <w:locked/>
    <w:rsid w:val="00C55B4A"/>
    <w:rPr>
      <w:rFonts w:ascii="Times New Roman" w:eastAsia="Times New Roman" w:hAnsi="Times New Roman"/>
      <w:sz w:val="24"/>
    </w:rPr>
  </w:style>
  <w:style w:type="character" w:customStyle="1" w:styleId="ETPGruppChar">
    <w:name w:val="ETP Grupp Char"/>
    <w:link w:val="ETPGrupp"/>
    <w:qFormat/>
    <w:rsid w:val="00F32263"/>
    <w:rPr>
      <w:rFonts w:ascii="Arial" w:eastAsia="Times New Roman" w:hAnsi="Arial"/>
      <w:sz w:val="24"/>
      <w:szCs w:val="24"/>
      <w:lang w:val="et-EE" w:eastAsia="ar-SA"/>
    </w:rPr>
  </w:style>
  <w:style w:type="character" w:styleId="Neatrisintapieminana">
    <w:name w:val="Unresolved Mention"/>
    <w:uiPriority w:val="99"/>
    <w:semiHidden/>
    <w:unhideWhenUsed/>
    <w:qFormat/>
    <w:rsid w:val="00306156"/>
    <w:rPr>
      <w:color w:val="605E5C"/>
      <w:shd w:val="clear" w:color="auto" w:fill="E1DFDD"/>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Unicode MS"/>
      <w:sz w:val="28"/>
      <w:szCs w:val="28"/>
    </w:rPr>
  </w:style>
  <w:style w:type="paragraph" w:styleId="Pamatteksts">
    <w:name w:val="Body Text"/>
    <w:basedOn w:val="Parasts"/>
    <w:link w:val="PamattekstsRakstz"/>
    <w:rsid w:val="005C0EA2"/>
    <w:pPr>
      <w:spacing w:after="0" w:line="240" w:lineRule="auto"/>
      <w:jc w:val="both"/>
    </w:pPr>
    <w:rPr>
      <w:rFonts w:ascii="Swiss TL" w:eastAsia="Times New Roman" w:hAnsi="Swiss TL"/>
      <w:sz w:val="20"/>
      <w:szCs w:val="24"/>
      <w:lang w:val="x-none" w:eastAsia="x-none"/>
    </w:r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Rdtjs">
    <w:name w:val="Rādītājs"/>
    <w:basedOn w:val="Parasts"/>
    <w:qFormat/>
    <w:pPr>
      <w:suppressLineNumbers/>
    </w:pPr>
    <w:rPr>
      <w:rFonts w:cs="Arial Unicode MS"/>
    </w:rPr>
  </w:style>
  <w:style w:type="paragraph" w:customStyle="1" w:styleId="caption1">
    <w:name w:val="caption1"/>
    <w:basedOn w:val="Parasts"/>
    <w:qFormat/>
    <w:pPr>
      <w:suppressLineNumbers/>
      <w:spacing w:before="120" w:after="120"/>
    </w:pPr>
    <w:rPr>
      <w:rFonts w:cs="Arial Unicode MS"/>
      <w:i/>
      <w:iCs/>
      <w:sz w:val="24"/>
      <w:szCs w:val="24"/>
    </w:rPr>
  </w:style>
  <w:style w:type="paragraph" w:styleId="Sarakstarindkopa">
    <w:name w:val="List Paragraph"/>
    <w:basedOn w:val="Parasts"/>
    <w:link w:val="SarakstarindkopaRakstz"/>
    <w:uiPriority w:val="34"/>
    <w:qFormat/>
    <w:rsid w:val="005C0EA2"/>
    <w:pPr>
      <w:spacing w:after="0" w:line="240" w:lineRule="auto"/>
      <w:ind w:left="720"/>
      <w:contextualSpacing/>
    </w:pPr>
    <w:rPr>
      <w:rFonts w:ascii="Times New Roman" w:eastAsia="Times New Roman" w:hAnsi="Times New Roman"/>
      <w:sz w:val="24"/>
      <w:szCs w:val="24"/>
      <w:lang w:eastAsia="lv-LV"/>
    </w:rPr>
  </w:style>
  <w:style w:type="paragraph" w:customStyle="1" w:styleId="ColorfulList-Accent11">
    <w:name w:val="Colorful List - Accent 11"/>
    <w:basedOn w:val="Parasts"/>
    <w:uiPriority w:val="34"/>
    <w:qFormat/>
    <w:rsid w:val="005C0EA2"/>
    <w:pPr>
      <w:ind w:left="720"/>
      <w:contextualSpacing/>
    </w:pPr>
    <w:rPr>
      <w:rFonts w:eastAsia="Times New Roman"/>
      <w:lang w:eastAsia="lv-LV"/>
    </w:rPr>
  </w:style>
  <w:style w:type="paragraph" w:customStyle="1" w:styleId="11Iveta">
    <w:name w:val="1.1. Iveta"/>
    <w:basedOn w:val="Sarakstarindkopa"/>
    <w:link w:val="11IvetaChar"/>
    <w:qFormat/>
    <w:rsid w:val="005C0EA2"/>
    <w:pPr>
      <w:numPr>
        <w:numId w:val="1"/>
      </w:numPr>
      <w:jc w:val="both"/>
    </w:pPr>
    <w:rPr>
      <w:rFonts w:ascii="Calibri" w:eastAsia="Calibri" w:hAnsi="Calibri"/>
      <w:szCs w:val="22"/>
      <w:lang w:val="x-none" w:eastAsia="x-none"/>
    </w:rPr>
  </w:style>
  <w:style w:type="paragraph" w:customStyle="1" w:styleId="tv20787921">
    <w:name w:val="tv207_87_921"/>
    <w:basedOn w:val="Parasts"/>
    <w:qFormat/>
    <w:rsid w:val="005C0EA2"/>
    <w:pPr>
      <w:spacing w:after="567" w:line="360" w:lineRule="auto"/>
      <w:jc w:val="center"/>
    </w:pPr>
    <w:rPr>
      <w:rFonts w:ascii="Verdana" w:eastAsia="Times New Roman" w:hAnsi="Verdana"/>
      <w:b/>
      <w:bCs/>
      <w:sz w:val="28"/>
      <w:szCs w:val="28"/>
      <w:lang w:eastAsia="lv-LV"/>
    </w:rPr>
  </w:style>
  <w:style w:type="paragraph" w:customStyle="1" w:styleId="Galveneunkjene">
    <w:name w:val="Galvene un kājene"/>
    <w:basedOn w:val="Parasts"/>
    <w:qFormat/>
  </w:style>
  <w:style w:type="paragraph" w:styleId="Galvene">
    <w:name w:val="header"/>
    <w:basedOn w:val="Parasts"/>
    <w:link w:val="GalveneRakstz"/>
    <w:unhideWhenUsed/>
    <w:rsid w:val="005C0EA2"/>
    <w:pPr>
      <w:tabs>
        <w:tab w:val="center" w:pos="4153"/>
        <w:tab w:val="right" w:pos="8306"/>
      </w:tabs>
      <w:spacing w:after="0" w:line="240" w:lineRule="auto"/>
    </w:pPr>
    <w:rPr>
      <w:rFonts w:ascii="Times New Roman" w:hAnsi="Times New Roman"/>
      <w:sz w:val="24"/>
      <w:szCs w:val="20"/>
      <w:lang w:val="x-none" w:eastAsia="x-none"/>
    </w:rPr>
  </w:style>
  <w:style w:type="paragraph" w:styleId="Kjene">
    <w:name w:val="footer"/>
    <w:basedOn w:val="Parasts"/>
    <w:link w:val="KjeneRakstz"/>
    <w:uiPriority w:val="99"/>
    <w:unhideWhenUsed/>
    <w:rsid w:val="005C0EA2"/>
    <w:pPr>
      <w:tabs>
        <w:tab w:val="center" w:pos="4153"/>
        <w:tab w:val="right" w:pos="8306"/>
      </w:tabs>
      <w:spacing w:after="0" w:line="240" w:lineRule="auto"/>
    </w:pPr>
    <w:rPr>
      <w:rFonts w:ascii="Times New Roman" w:hAnsi="Times New Roman"/>
      <w:sz w:val="24"/>
      <w:szCs w:val="20"/>
      <w:lang w:val="x-none" w:eastAsia="x-none"/>
    </w:rPr>
  </w:style>
  <w:style w:type="paragraph" w:styleId="Bezatstarpm">
    <w:name w:val="No Spacing"/>
    <w:uiPriority w:val="1"/>
    <w:qFormat/>
    <w:rsid w:val="005C0EA2"/>
    <w:rPr>
      <w:rFonts w:ascii="Times New Roman" w:hAnsi="Times New Roman"/>
      <w:sz w:val="24"/>
      <w:szCs w:val="22"/>
      <w:lang w:eastAsia="en-US"/>
    </w:rPr>
  </w:style>
  <w:style w:type="paragraph" w:styleId="Komentrateksts">
    <w:name w:val="annotation text"/>
    <w:basedOn w:val="Parasts"/>
    <w:link w:val="KomentratekstsRakstz"/>
    <w:uiPriority w:val="99"/>
    <w:unhideWhenUsed/>
    <w:qFormat/>
    <w:rsid w:val="005C0EA2"/>
    <w:pPr>
      <w:spacing w:line="240" w:lineRule="auto"/>
    </w:pPr>
    <w:rPr>
      <w:rFonts w:ascii="Times New Roman" w:hAnsi="Times New Roman"/>
      <w:sz w:val="20"/>
      <w:szCs w:val="20"/>
      <w:lang w:val="x-none" w:eastAsia="x-none"/>
    </w:rPr>
  </w:style>
  <w:style w:type="paragraph" w:styleId="Komentratma">
    <w:name w:val="annotation subject"/>
    <w:basedOn w:val="Komentrateksts"/>
    <w:next w:val="Komentrateksts"/>
    <w:link w:val="KomentratmaRakstz"/>
    <w:unhideWhenUsed/>
    <w:qFormat/>
    <w:rsid w:val="005C0EA2"/>
    <w:rPr>
      <w:b/>
      <w:bCs/>
    </w:rPr>
  </w:style>
  <w:style w:type="paragraph" w:styleId="Balonteksts">
    <w:name w:val="Balloon Text"/>
    <w:basedOn w:val="Parasts"/>
    <w:link w:val="BalontekstsRakstz"/>
    <w:uiPriority w:val="99"/>
    <w:unhideWhenUsed/>
    <w:qFormat/>
    <w:rsid w:val="005C0EA2"/>
    <w:pPr>
      <w:spacing w:after="0" w:line="240" w:lineRule="auto"/>
    </w:pPr>
    <w:rPr>
      <w:rFonts w:ascii="Tahoma" w:hAnsi="Tahoma"/>
      <w:sz w:val="16"/>
      <w:szCs w:val="16"/>
      <w:lang w:val="x-none" w:eastAsia="x-none"/>
    </w:rPr>
  </w:style>
  <w:style w:type="paragraph" w:customStyle="1" w:styleId="Pamatteksts1">
    <w:name w:val="Pamatteksts1"/>
    <w:basedOn w:val="Parasts"/>
    <w:link w:val="BodyTextChar"/>
    <w:qFormat/>
    <w:rsid w:val="005C0EA2"/>
    <w:pPr>
      <w:spacing w:after="0" w:line="240" w:lineRule="auto"/>
      <w:jc w:val="both"/>
    </w:pPr>
  </w:style>
  <w:style w:type="paragraph" w:styleId="Prskatjums">
    <w:name w:val="Revision"/>
    <w:uiPriority w:val="99"/>
    <w:semiHidden/>
    <w:qFormat/>
    <w:rsid w:val="005C0EA2"/>
    <w:rPr>
      <w:rFonts w:ascii="Times New Roman" w:hAnsi="Times New Roman"/>
      <w:sz w:val="24"/>
      <w:szCs w:val="22"/>
      <w:lang w:eastAsia="en-US"/>
    </w:rPr>
  </w:style>
  <w:style w:type="paragraph" w:styleId="Pamatteksts3">
    <w:name w:val="Body Text 3"/>
    <w:basedOn w:val="Parasts"/>
    <w:link w:val="Pamatteksts3Rakstz"/>
    <w:uiPriority w:val="99"/>
    <w:unhideWhenUsed/>
    <w:qFormat/>
    <w:rsid w:val="005C0EA2"/>
    <w:pPr>
      <w:spacing w:after="120"/>
    </w:pPr>
    <w:rPr>
      <w:rFonts w:ascii="Times New Roman" w:hAnsi="Times New Roman"/>
      <w:sz w:val="16"/>
      <w:szCs w:val="16"/>
      <w:lang w:val="x-none" w:eastAsia="x-none"/>
    </w:rPr>
  </w:style>
  <w:style w:type="paragraph" w:styleId="Saturs1">
    <w:name w:val="toc 1"/>
    <w:basedOn w:val="Parasts"/>
    <w:next w:val="Parasts"/>
    <w:autoRedefine/>
    <w:uiPriority w:val="99"/>
    <w:semiHidden/>
    <w:rsid w:val="005C0EA2"/>
    <w:pPr>
      <w:spacing w:after="0" w:line="240" w:lineRule="auto"/>
      <w:jc w:val="both"/>
    </w:pPr>
    <w:rPr>
      <w:rFonts w:ascii="Times New Roman" w:eastAsia="Times New Roman" w:hAnsi="Times New Roman"/>
      <w:sz w:val="24"/>
      <w:szCs w:val="24"/>
    </w:rPr>
  </w:style>
  <w:style w:type="paragraph" w:styleId="Vresteksts">
    <w:name w:val="footnote text"/>
    <w:basedOn w:val="Parasts"/>
    <w:link w:val="VrestekstsRakstz"/>
    <w:rsid w:val="005C0EA2"/>
    <w:pPr>
      <w:spacing w:after="0" w:line="240" w:lineRule="auto"/>
    </w:pPr>
    <w:rPr>
      <w:rFonts w:ascii="Times New Roman" w:eastAsia="Times New Roman" w:hAnsi="Times New Roman"/>
      <w:sz w:val="20"/>
      <w:szCs w:val="20"/>
      <w:lang w:val="x-none" w:eastAsia="x-none"/>
    </w:rPr>
  </w:style>
  <w:style w:type="paragraph" w:customStyle="1" w:styleId="naisf">
    <w:name w:val="naisf"/>
    <w:basedOn w:val="Parasts"/>
    <w:qFormat/>
    <w:rsid w:val="005C0EA2"/>
    <w:pPr>
      <w:spacing w:beforeAutospacing="1" w:afterAutospacing="1" w:line="240" w:lineRule="auto"/>
      <w:jc w:val="both"/>
    </w:pPr>
    <w:rPr>
      <w:rFonts w:ascii="Times New Roman" w:eastAsia="Times New Roman" w:hAnsi="Times New Roman"/>
      <w:sz w:val="24"/>
      <w:szCs w:val="24"/>
      <w:lang w:val="en-GB"/>
    </w:rPr>
  </w:style>
  <w:style w:type="paragraph" w:styleId="Pamatteksts2">
    <w:name w:val="Body Text 2"/>
    <w:basedOn w:val="Parasts"/>
    <w:link w:val="Pamatteksts2Rakstz"/>
    <w:qFormat/>
    <w:rsid w:val="005C0EA2"/>
    <w:pPr>
      <w:spacing w:after="0" w:line="240" w:lineRule="auto"/>
    </w:pPr>
    <w:rPr>
      <w:rFonts w:ascii="Times New Roman" w:eastAsia="Times New Roman" w:hAnsi="Times New Roman"/>
      <w:sz w:val="28"/>
      <w:szCs w:val="24"/>
      <w:lang w:val="x-none" w:eastAsia="x-none"/>
    </w:rPr>
  </w:style>
  <w:style w:type="paragraph" w:styleId="Pamattekstaatkpe3">
    <w:name w:val="Body Text Indent 3"/>
    <w:basedOn w:val="Parasts"/>
    <w:link w:val="Pamattekstaatkpe3Rakstz"/>
    <w:qFormat/>
    <w:rsid w:val="005C0EA2"/>
    <w:pPr>
      <w:spacing w:after="0" w:line="240" w:lineRule="auto"/>
      <w:ind w:left="720"/>
      <w:jc w:val="both"/>
    </w:pPr>
    <w:rPr>
      <w:rFonts w:ascii="Times New Roman" w:eastAsia="Times New Roman" w:hAnsi="Times New Roman"/>
      <w:sz w:val="24"/>
      <w:szCs w:val="24"/>
      <w:lang w:val="x-none" w:eastAsia="x-none"/>
    </w:rPr>
  </w:style>
  <w:style w:type="paragraph" w:styleId="Nosaukums">
    <w:name w:val="Title"/>
    <w:basedOn w:val="Parasts"/>
    <w:link w:val="NosaukumsRakstz"/>
    <w:qFormat/>
    <w:rsid w:val="005C0EA2"/>
    <w:pPr>
      <w:spacing w:after="0" w:line="240" w:lineRule="auto"/>
      <w:jc w:val="center"/>
    </w:pPr>
    <w:rPr>
      <w:rFonts w:ascii="Times New Roman" w:eastAsia="Times New Roman" w:hAnsi="Times New Roman"/>
      <w:b/>
      <w:bCs/>
      <w:sz w:val="24"/>
      <w:szCs w:val="20"/>
      <w:lang w:val="en-US" w:eastAsia="x-none"/>
    </w:rPr>
  </w:style>
  <w:style w:type="paragraph" w:styleId="Pamattekstsaratkpi">
    <w:name w:val="Body Text Indent"/>
    <w:basedOn w:val="Parasts"/>
    <w:link w:val="PamattekstsaratkpiRakstz"/>
    <w:rsid w:val="005C0EA2"/>
    <w:pPr>
      <w:spacing w:after="0" w:line="240" w:lineRule="auto"/>
      <w:ind w:left="720" w:hanging="720"/>
    </w:pPr>
    <w:rPr>
      <w:rFonts w:ascii="Times New Roman" w:eastAsia="Times New Roman" w:hAnsi="Times New Roman"/>
      <w:sz w:val="24"/>
      <w:szCs w:val="20"/>
      <w:lang w:val="en-US" w:eastAsia="x-none"/>
    </w:rPr>
  </w:style>
  <w:style w:type="paragraph" w:styleId="Tekstabloks">
    <w:name w:val="Block Text"/>
    <w:basedOn w:val="Parasts"/>
    <w:qFormat/>
    <w:rsid w:val="005C0EA2"/>
    <w:pPr>
      <w:spacing w:afterAutospacing="1" w:line="240" w:lineRule="auto"/>
      <w:ind w:left="284" w:right="-425" w:hanging="284"/>
      <w:jc w:val="both"/>
    </w:pPr>
    <w:rPr>
      <w:rFonts w:ascii="Times New Roman" w:eastAsia="Times New Roman" w:hAnsi="Times New Roman"/>
      <w:bCs/>
      <w:szCs w:val="20"/>
    </w:rPr>
  </w:style>
  <w:style w:type="paragraph" w:customStyle="1" w:styleId="Normal1">
    <w:name w:val="Normal1"/>
    <w:basedOn w:val="Parasts"/>
    <w:qFormat/>
    <w:rsid w:val="005C0EA2"/>
    <w:pPr>
      <w:spacing w:after="0" w:line="240" w:lineRule="auto"/>
      <w:jc w:val="both"/>
    </w:pPr>
    <w:rPr>
      <w:rFonts w:ascii="Times New Roman" w:eastAsia="Times New Roman" w:hAnsi="Times New Roman"/>
      <w:sz w:val="28"/>
      <w:szCs w:val="20"/>
      <w:lang w:val="en-GB" w:eastAsia="lv-LV"/>
    </w:rPr>
  </w:style>
  <w:style w:type="paragraph" w:customStyle="1" w:styleId="WW-BlockText1">
    <w:name w:val="WW-Block Text1"/>
    <w:basedOn w:val="Parasts"/>
    <w:qFormat/>
    <w:rsid w:val="005C0EA2"/>
    <w:pPr>
      <w:spacing w:after="120" w:line="240" w:lineRule="auto"/>
      <w:ind w:left="1440" w:right="1440"/>
    </w:pPr>
    <w:rPr>
      <w:rFonts w:ascii="Times New Roman" w:eastAsia="Times New Roman" w:hAnsi="Times New Roman"/>
      <w:sz w:val="20"/>
      <w:szCs w:val="20"/>
      <w:lang w:eastAsia="ar-SA"/>
    </w:rPr>
  </w:style>
  <w:style w:type="paragraph" w:customStyle="1" w:styleId="WW-Index11111">
    <w:name w:val="WW-Index11111"/>
    <w:basedOn w:val="Parasts"/>
    <w:qFormat/>
    <w:rsid w:val="005C0EA2"/>
    <w:pPr>
      <w:suppressLineNumbers/>
      <w:spacing w:after="0" w:line="480" w:lineRule="auto"/>
      <w:jc w:val="both"/>
    </w:pPr>
    <w:rPr>
      <w:rFonts w:ascii="Times New Roman" w:eastAsia="Times New Roman" w:hAnsi="Times New Roman" w:cs="Tahoma"/>
      <w:sz w:val="24"/>
      <w:szCs w:val="20"/>
      <w:lang w:eastAsia="ar-SA"/>
    </w:rPr>
  </w:style>
  <w:style w:type="paragraph" w:customStyle="1" w:styleId="Brief">
    <w:name w:val="Brief"/>
    <w:basedOn w:val="Parasts"/>
    <w:qFormat/>
    <w:rsid w:val="005C0EA2"/>
    <w:pPr>
      <w:spacing w:after="0" w:line="240" w:lineRule="auto"/>
    </w:pPr>
    <w:rPr>
      <w:rFonts w:ascii="Times-Baltic" w:eastAsia="Times New Roman" w:hAnsi="Times-Baltic"/>
      <w:sz w:val="24"/>
      <w:szCs w:val="20"/>
      <w:lang w:val="en-US" w:eastAsia="lv-LV"/>
    </w:rPr>
  </w:style>
  <w:style w:type="paragraph" w:customStyle="1" w:styleId="vald2">
    <w:name w:val="vald2"/>
    <w:basedOn w:val="Parasts"/>
    <w:qFormat/>
    <w:rsid w:val="005C0EA2"/>
    <w:pPr>
      <w:spacing w:before="120" w:after="0" w:line="240" w:lineRule="auto"/>
      <w:jc w:val="both"/>
    </w:pPr>
    <w:rPr>
      <w:rFonts w:ascii="RimOptima" w:eastAsia="Times New Roman" w:hAnsi="RimOptima"/>
      <w:szCs w:val="20"/>
      <w:lang w:val="en-US"/>
    </w:rPr>
  </w:style>
  <w:style w:type="paragraph" w:customStyle="1" w:styleId="Sarakstarindkopa1">
    <w:name w:val="Saraksta rindkopa1"/>
    <w:basedOn w:val="Parasts"/>
    <w:qFormat/>
    <w:rsid w:val="005C0EA2"/>
    <w:pPr>
      <w:spacing w:after="0" w:line="240" w:lineRule="auto"/>
      <w:ind w:left="720"/>
      <w:contextualSpacing/>
    </w:pPr>
    <w:rPr>
      <w:rFonts w:ascii="Times New Roman" w:eastAsia="SimSun" w:hAnsi="Times New Roman"/>
      <w:sz w:val="24"/>
      <w:szCs w:val="24"/>
      <w:lang w:eastAsia="zh-CN"/>
    </w:rPr>
  </w:style>
  <w:style w:type="paragraph" w:customStyle="1" w:styleId="Prskatjums1">
    <w:name w:val="Pārskatījums1"/>
    <w:uiPriority w:val="99"/>
    <w:semiHidden/>
    <w:qFormat/>
    <w:rsid w:val="005C0EA2"/>
    <w:rPr>
      <w:rFonts w:ascii="Times New Roman" w:eastAsia="Times New Roman" w:hAnsi="Times New Roman"/>
      <w:sz w:val="24"/>
      <w:szCs w:val="24"/>
      <w:lang w:eastAsia="en-US"/>
    </w:rPr>
  </w:style>
  <w:style w:type="paragraph" w:customStyle="1" w:styleId="tv2131">
    <w:name w:val="tv2131"/>
    <w:basedOn w:val="Parasts"/>
    <w:qFormat/>
    <w:rsid w:val="005C0EA2"/>
    <w:pPr>
      <w:spacing w:after="0" w:line="360" w:lineRule="auto"/>
      <w:ind w:firstLine="250"/>
    </w:pPr>
    <w:rPr>
      <w:rFonts w:ascii="Times New Roman" w:eastAsia="Times New Roman" w:hAnsi="Times New Roman"/>
      <w:color w:val="414142"/>
      <w:sz w:val="16"/>
      <w:szCs w:val="16"/>
      <w:lang w:eastAsia="lv-LV"/>
    </w:rPr>
  </w:style>
  <w:style w:type="paragraph" w:customStyle="1" w:styleId="Rindkopa">
    <w:name w:val="Rindkopa"/>
    <w:basedOn w:val="Parasts"/>
    <w:next w:val="Parasts"/>
    <w:qFormat/>
    <w:rsid w:val="005C0EA2"/>
    <w:pPr>
      <w:spacing w:after="0" w:line="240" w:lineRule="auto"/>
      <w:ind w:left="851"/>
      <w:jc w:val="both"/>
    </w:pPr>
    <w:rPr>
      <w:rFonts w:ascii="Arial" w:eastAsia="Times New Roman" w:hAnsi="Arial"/>
      <w:sz w:val="20"/>
      <w:szCs w:val="24"/>
      <w:lang w:eastAsia="lv-LV"/>
    </w:rPr>
  </w:style>
  <w:style w:type="paragraph" w:customStyle="1" w:styleId="font5">
    <w:name w:val="font5"/>
    <w:basedOn w:val="Parasts"/>
    <w:qFormat/>
    <w:rsid w:val="005C0EA2"/>
    <w:pPr>
      <w:spacing w:beforeAutospacing="1" w:afterAutospacing="1" w:line="240" w:lineRule="auto"/>
    </w:pPr>
    <w:rPr>
      <w:rFonts w:eastAsia="Times New Roman"/>
      <w:sz w:val="20"/>
      <w:szCs w:val="20"/>
      <w:lang w:eastAsia="lv-LV"/>
    </w:rPr>
  </w:style>
  <w:style w:type="paragraph" w:customStyle="1" w:styleId="xl65">
    <w:name w:val="xl65"/>
    <w:basedOn w:val="Parasts"/>
    <w:qFormat/>
    <w:rsid w:val="005C0EA2"/>
    <w:pPr>
      <w:spacing w:beforeAutospacing="1" w:afterAutospacing="1" w:line="240" w:lineRule="auto"/>
    </w:pPr>
    <w:rPr>
      <w:rFonts w:ascii="Times New Roman" w:eastAsia="Times New Roman" w:hAnsi="Times New Roman"/>
      <w:b/>
      <w:bCs/>
      <w:sz w:val="24"/>
      <w:szCs w:val="24"/>
      <w:lang w:eastAsia="lv-LV"/>
    </w:rPr>
  </w:style>
  <w:style w:type="paragraph" w:customStyle="1" w:styleId="xl66">
    <w:name w:val="xl66"/>
    <w:basedOn w:val="Parasts"/>
    <w:qFormat/>
    <w:rsid w:val="005C0EA2"/>
    <w:pPr>
      <w:spacing w:beforeAutospacing="1" w:afterAutospacing="1" w:line="240" w:lineRule="auto"/>
      <w:jc w:val="right"/>
    </w:pPr>
    <w:rPr>
      <w:rFonts w:ascii="Times New Roman" w:eastAsia="Times New Roman" w:hAnsi="Times New Roman"/>
      <w:sz w:val="24"/>
      <w:szCs w:val="24"/>
      <w:lang w:eastAsia="lv-LV"/>
    </w:rPr>
  </w:style>
  <w:style w:type="paragraph" w:customStyle="1" w:styleId="xl67">
    <w:name w:val="xl67"/>
    <w:basedOn w:val="Parasts"/>
    <w:qFormat/>
    <w:rsid w:val="005C0EA2"/>
    <w:pPr>
      <w:pBdr>
        <w:top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68">
    <w:name w:val="xl68"/>
    <w:basedOn w:val="Parasts"/>
    <w:qFormat/>
    <w:rsid w:val="005C0EA2"/>
    <w:pPr>
      <w:pBdr>
        <w:top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69">
    <w:name w:val="xl69"/>
    <w:basedOn w:val="Parasts"/>
    <w:qFormat/>
    <w:rsid w:val="005C0EA2"/>
    <w:pPr>
      <w:pBdr>
        <w:top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0">
    <w:name w:val="xl70"/>
    <w:basedOn w:val="Parasts"/>
    <w:qFormat/>
    <w:rsid w:val="005C0EA2"/>
    <w:pPr>
      <w:pBdr>
        <w:top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1">
    <w:name w:val="xl71"/>
    <w:basedOn w:val="Parasts"/>
    <w:qFormat/>
    <w:rsid w:val="005C0EA2"/>
    <w:pPr>
      <w:pBdr>
        <w:top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2">
    <w:name w:val="xl72"/>
    <w:basedOn w:val="Parasts"/>
    <w:qFormat/>
    <w:rsid w:val="005C0EA2"/>
    <w:pPr>
      <w:pBdr>
        <w:top w:val="single" w:sz="8" w:space="0" w:color="000000"/>
        <w:left w:val="single" w:sz="8"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3">
    <w:name w:val="xl73"/>
    <w:basedOn w:val="Parasts"/>
    <w:qFormat/>
    <w:rsid w:val="005C0EA2"/>
    <w:pPr>
      <w:pBdr>
        <w:top w:val="single" w:sz="8"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4">
    <w:name w:val="xl74"/>
    <w:basedOn w:val="Parasts"/>
    <w:qFormat/>
    <w:rsid w:val="005C0EA2"/>
    <w:pPr>
      <w:pBdr>
        <w:top w:val="single" w:sz="8"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5">
    <w:name w:val="xl75"/>
    <w:basedOn w:val="Parasts"/>
    <w:qFormat/>
    <w:rsid w:val="005C0EA2"/>
    <w:pPr>
      <w:pBdr>
        <w:top w:val="single" w:sz="8" w:space="0" w:color="000000"/>
        <w:left w:val="single" w:sz="4"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6">
    <w:name w:val="xl76"/>
    <w:basedOn w:val="Parasts"/>
    <w:qFormat/>
    <w:rsid w:val="005C0EA2"/>
    <w:pPr>
      <w:pBdr>
        <w:top w:val="single" w:sz="8" w:space="0" w:color="000000"/>
        <w:left w:val="single" w:sz="4"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7">
    <w:name w:val="xl77"/>
    <w:basedOn w:val="Parasts"/>
    <w:qFormat/>
    <w:rsid w:val="005C0EA2"/>
    <w:pPr>
      <w:spacing w:beforeAutospacing="1" w:afterAutospacing="1" w:line="240" w:lineRule="auto"/>
      <w:jc w:val="center"/>
    </w:pPr>
    <w:rPr>
      <w:rFonts w:ascii="Times New Roman" w:eastAsia="Times New Roman" w:hAnsi="Times New Roman"/>
      <w:sz w:val="24"/>
      <w:szCs w:val="24"/>
      <w:lang w:eastAsia="lv-LV"/>
    </w:rPr>
  </w:style>
  <w:style w:type="paragraph" w:customStyle="1" w:styleId="xl78">
    <w:name w:val="xl78"/>
    <w:basedOn w:val="Parasts"/>
    <w:qFormat/>
    <w:rsid w:val="005C0EA2"/>
    <w:pPr>
      <w:spacing w:beforeAutospacing="1" w:afterAutospacing="1" w:line="240" w:lineRule="auto"/>
    </w:pPr>
    <w:rPr>
      <w:rFonts w:ascii="Times New Roman" w:eastAsia="Times New Roman" w:hAnsi="Times New Roman"/>
      <w:sz w:val="24"/>
      <w:szCs w:val="24"/>
      <w:lang w:eastAsia="lv-LV"/>
    </w:rPr>
  </w:style>
  <w:style w:type="paragraph" w:customStyle="1" w:styleId="xl79">
    <w:name w:val="xl79"/>
    <w:basedOn w:val="Parasts"/>
    <w:qFormat/>
    <w:rsid w:val="005C0EA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sz w:val="24"/>
      <w:szCs w:val="24"/>
      <w:lang w:eastAsia="lv-LV"/>
    </w:rPr>
  </w:style>
  <w:style w:type="paragraph" w:customStyle="1" w:styleId="xl80">
    <w:name w:val="xl80"/>
    <w:basedOn w:val="Parasts"/>
    <w:qFormat/>
    <w:rsid w:val="005C0EA2"/>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sz w:val="24"/>
      <w:szCs w:val="24"/>
      <w:lang w:eastAsia="lv-LV"/>
    </w:rPr>
  </w:style>
  <w:style w:type="paragraph" w:customStyle="1" w:styleId="xl81">
    <w:name w:val="xl81"/>
    <w:basedOn w:val="Parasts"/>
    <w:qFormat/>
    <w:rsid w:val="005C0EA2"/>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sz w:val="24"/>
      <w:szCs w:val="24"/>
      <w:lang w:eastAsia="lv-LV"/>
    </w:rPr>
  </w:style>
  <w:style w:type="paragraph" w:customStyle="1" w:styleId="xl82">
    <w:name w:val="xl82"/>
    <w:basedOn w:val="Parasts"/>
    <w:qFormat/>
    <w:rsid w:val="005C0EA2"/>
    <w:pPr>
      <w:spacing w:beforeAutospacing="1" w:afterAutospacing="1" w:line="240" w:lineRule="auto"/>
      <w:jc w:val="right"/>
    </w:pPr>
    <w:rPr>
      <w:rFonts w:ascii="Times New Roman" w:eastAsia="Times New Roman" w:hAnsi="Times New Roman"/>
      <w:sz w:val="24"/>
      <w:szCs w:val="24"/>
      <w:lang w:eastAsia="lv-LV"/>
    </w:rPr>
  </w:style>
  <w:style w:type="paragraph" w:customStyle="1" w:styleId="xl83">
    <w:name w:val="xl83"/>
    <w:basedOn w:val="Parasts"/>
    <w:qFormat/>
    <w:rsid w:val="005C0EA2"/>
    <w:pPr>
      <w:pBdr>
        <w:top w:val="single" w:sz="8"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84">
    <w:name w:val="xl84"/>
    <w:basedOn w:val="Parasts"/>
    <w:qFormat/>
    <w:rsid w:val="005C0EA2"/>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85">
    <w:name w:val="xl85"/>
    <w:basedOn w:val="Parasts"/>
    <w:qFormat/>
    <w:rsid w:val="005C0EA2"/>
    <w:pPr>
      <w:spacing w:beforeAutospacing="1" w:afterAutospacing="1" w:line="240" w:lineRule="auto"/>
      <w:jc w:val="center"/>
    </w:pPr>
    <w:rPr>
      <w:rFonts w:ascii="Times New Roman" w:eastAsia="Times New Roman" w:hAnsi="Times New Roman"/>
      <w:sz w:val="16"/>
      <w:szCs w:val="16"/>
      <w:lang w:eastAsia="lv-LV"/>
    </w:rPr>
  </w:style>
  <w:style w:type="paragraph" w:customStyle="1" w:styleId="xl86">
    <w:name w:val="xl86"/>
    <w:basedOn w:val="Parasts"/>
    <w:qFormat/>
    <w:rsid w:val="005C0EA2"/>
    <w:pPr>
      <w:spacing w:beforeAutospacing="1" w:afterAutospacing="1" w:line="240" w:lineRule="auto"/>
    </w:pPr>
    <w:rPr>
      <w:rFonts w:ascii="Times New Roman" w:eastAsia="Times New Roman" w:hAnsi="Times New Roman"/>
      <w:sz w:val="16"/>
      <w:szCs w:val="16"/>
      <w:lang w:eastAsia="lv-LV"/>
    </w:rPr>
  </w:style>
  <w:style w:type="paragraph" w:customStyle="1" w:styleId="xl87">
    <w:name w:val="xl87"/>
    <w:basedOn w:val="Parasts"/>
    <w:qFormat/>
    <w:rsid w:val="005C0EA2"/>
    <w:pPr>
      <w:pBdr>
        <w:top w:val="single" w:sz="8" w:space="0" w:color="000000"/>
        <w:lef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lv-LV"/>
    </w:rPr>
  </w:style>
  <w:style w:type="paragraph" w:customStyle="1" w:styleId="xl88">
    <w:name w:val="xl88"/>
    <w:basedOn w:val="Parasts"/>
    <w:qFormat/>
    <w:rsid w:val="005C0EA2"/>
    <w:pPr>
      <w:pBdr>
        <w:top w:val="single" w:sz="8" w:space="0" w:color="000000"/>
        <w:left w:val="single" w:sz="4"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89">
    <w:name w:val="xl89"/>
    <w:basedOn w:val="Parasts"/>
    <w:qFormat/>
    <w:rsid w:val="005C0EA2"/>
    <w:pPr>
      <w:pBdr>
        <w:top w:val="single" w:sz="4" w:space="0" w:color="000000"/>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b/>
      <w:bCs/>
      <w:i/>
      <w:iCs/>
      <w:sz w:val="18"/>
      <w:szCs w:val="18"/>
      <w:lang w:eastAsia="lv-LV"/>
    </w:rPr>
  </w:style>
  <w:style w:type="paragraph" w:customStyle="1" w:styleId="xl90">
    <w:name w:val="xl90"/>
    <w:basedOn w:val="Parasts"/>
    <w:qFormat/>
    <w:rsid w:val="005C0EA2"/>
    <w:pPr>
      <w:pBdr>
        <w:top w:val="single" w:sz="4" w:space="0" w:color="000000"/>
        <w:left w:val="single" w:sz="4" w:space="0" w:color="000000"/>
        <w:right w:val="single" w:sz="8" w:space="0" w:color="000000"/>
      </w:pBdr>
      <w:spacing w:beforeAutospacing="1" w:afterAutospacing="1" w:line="240" w:lineRule="auto"/>
    </w:pPr>
    <w:rPr>
      <w:rFonts w:ascii="Times New Roman" w:eastAsia="Times New Roman" w:hAnsi="Times New Roman"/>
      <w:b/>
      <w:bCs/>
      <w:i/>
      <w:iCs/>
      <w:sz w:val="18"/>
      <w:szCs w:val="18"/>
      <w:lang w:eastAsia="lv-LV"/>
    </w:rPr>
  </w:style>
  <w:style w:type="paragraph" w:customStyle="1" w:styleId="xl91">
    <w:name w:val="xl91"/>
    <w:basedOn w:val="Parasts"/>
    <w:qFormat/>
    <w:rsid w:val="005C0EA2"/>
    <w:pPr>
      <w:pBdr>
        <w:top w:val="single" w:sz="8" w:space="0" w:color="000000"/>
        <w:left w:val="single" w:sz="4" w:space="0" w:color="000000"/>
        <w:bottom w:val="single" w:sz="8" w:space="0" w:color="000000"/>
        <w:right w:val="single" w:sz="8" w:space="0" w:color="000000"/>
      </w:pBdr>
      <w:spacing w:beforeAutospacing="1" w:afterAutospacing="1" w:line="240" w:lineRule="auto"/>
    </w:pPr>
    <w:rPr>
      <w:rFonts w:ascii="Times New Roman" w:eastAsia="Times New Roman" w:hAnsi="Times New Roman"/>
      <w:b/>
      <w:bCs/>
      <w:i/>
      <w:iCs/>
      <w:sz w:val="18"/>
      <w:szCs w:val="18"/>
      <w:lang w:eastAsia="lv-LV"/>
    </w:rPr>
  </w:style>
  <w:style w:type="paragraph" w:customStyle="1" w:styleId="xl92">
    <w:name w:val="xl92"/>
    <w:basedOn w:val="Parasts"/>
    <w:qFormat/>
    <w:rsid w:val="005C0EA2"/>
    <w:pPr>
      <w:pBdr>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b/>
      <w:bCs/>
      <w:i/>
      <w:iCs/>
      <w:sz w:val="18"/>
      <w:szCs w:val="18"/>
      <w:lang w:eastAsia="lv-LV"/>
    </w:rPr>
  </w:style>
  <w:style w:type="paragraph" w:customStyle="1" w:styleId="xl93">
    <w:name w:val="xl93"/>
    <w:basedOn w:val="Parasts"/>
    <w:qFormat/>
    <w:rsid w:val="005C0EA2"/>
    <w:pPr>
      <w:pBdr>
        <w:left w:val="single" w:sz="4" w:space="0" w:color="000000"/>
        <w:right w:val="single" w:sz="8" w:space="0" w:color="000000"/>
      </w:pBdr>
      <w:spacing w:beforeAutospacing="1" w:afterAutospacing="1" w:line="240" w:lineRule="auto"/>
    </w:pPr>
    <w:rPr>
      <w:rFonts w:ascii="Times New Roman" w:eastAsia="Times New Roman" w:hAnsi="Times New Roman"/>
      <w:b/>
      <w:bCs/>
      <w:i/>
      <w:iCs/>
      <w:sz w:val="18"/>
      <w:szCs w:val="18"/>
      <w:lang w:eastAsia="lv-LV"/>
    </w:rPr>
  </w:style>
  <w:style w:type="paragraph" w:customStyle="1" w:styleId="xl94">
    <w:name w:val="xl94"/>
    <w:basedOn w:val="Parasts"/>
    <w:qFormat/>
    <w:rsid w:val="005C0EA2"/>
    <w:pPr>
      <w:pBdr>
        <w:top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lv-LV"/>
    </w:rPr>
  </w:style>
  <w:style w:type="paragraph" w:customStyle="1" w:styleId="xl95">
    <w:name w:val="xl95"/>
    <w:basedOn w:val="Parasts"/>
    <w:qFormat/>
    <w:rsid w:val="005C0EA2"/>
    <w:pPr>
      <w:spacing w:beforeAutospacing="1" w:afterAutospacing="1" w:line="240" w:lineRule="auto"/>
      <w:jc w:val="right"/>
    </w:pPr>
    <w:rPr>
      <w:rFonts w:ascii="Times New Roman" w:eastAsia="Times New Roman" w:hAnsi="Times New Roman"/>
      <w:sz w:val="16"/>
      <w:szCs w:val="16"/>
      <w:lang w:eastAsia="lv-LV"/>
    </w:rPr>
  </w:style>
  <w:style w:type="paragraph" w:customStyle="1" w:styleId="xl96">
    <w:name w:val="xl96"/>
    <w:basedOn w:val="Parasts"/>
    <w:qFormat/>
    <w:rsid w:val="005C0EA2"/>
    <w:pPr>
      <w:pBdr>
        <w:top w:val="single" w:sz="4" w:space="0" w:color="000000"/>
        <w:left w:val="single" w:sz="4" w:space="0" w:color="000000"/>
        <w:bottom w:val="single" w:sz="4" w:space="0" w:color="000000"/>
      </w:pBdr>
      <w:spacing w:beforeAutospacing="1" w:afterAutospacing="1" w:line="240" w:lineRule="auto"/>
      <w:jc w:val="center"/>
    </w:pPr>
    <w:rPr>
      <w:rFonts w:ascii="Times New Roman" w:eastAsia="Times New Roman" w:hAnsi="Times New Roman"/>
      <w:sz w:val="24"/>
      <w:szCs w:val="24"/>
      <w:lang w:eastAsia="lv-LV"/>
    </w:rPr>
  </w:style>
  <w:style w:type="paragraph" w:customStyle="1" w:styleId="xl97">
    <w:name w:val="xl97"/>
    <w:basedOn w:val="Parasts"/>
    <w:qFormat/>
    <w:rsid w:val="005C0EA2"/>
    <w:pPr>
      <w:pBdr>
        <w:top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sz w:val="24"/>
      <w:szCs w:val="24"/>
      <w:lang w:eastAsia="lv-LV"/>
    </w:rPr>
  </w:style>
  <w:style w:type="paragraph" w:customStyle="1" w:styleId="xl98">
    <w:name w:val="xl98"/>
    <w:basedOn w:val="Parasts"/>
    <w:qFormat/>
    <w:rsid w:val="005C0EA2"/>
    <w:pPr>
      <w:pBdr>
        <w:top w:val="single" w:sz="4" w:space="0" w:color="000000"/>
        <w:bottom w:val="single" w:sz="4" w:space="0" w:color="000000"/>
      </w:pBdr>
      <w:spacing w:beforeAutospacing="1" w:afterAutospacing="1" w:line="240" w:lineRule="auto"/>
      <w:jc w:val="center"/>
    </w:pPr>
    <w:rPr>
      <w:rFonts w:ascii="Times New Roman" w:eastAsia="Times New Roman" w:hAnsi="Times New Roman"/>
      <w:sz w:val="24"/>
      <w:szCs w:val="24"/>
      <w:lang w:eastAsia="lv-LV"/>
    </w:rPr>
  </w:style>
  <w:style w:type="paragraph" w:customStyle="1" w:styleId="xl99">
    <w:name w:val="xl99"/>
    <w:basedOn w:val="Parasts"/>
    <w:qFormat/>
    <w:rsid w:val="005C0EA2"/>
    <w:pPr>
      <w:pBdr>
        <w:top w:val="single" w:sz="4" w:space="0" w:color="000000"/>
        <w:bottom w:val="single" w:sz="4" w:space="0" w:color="000000"/>
      </w:pBdr>
      <w:spacing w:beforeAutospacing="1" w:afterAutospacing="1" w:line="240" w:lineRule="auto"/>
      <w:jc w:val="right"/>
    </w:pPr>
    <w:rPr>
      <w:rFonts w:ascii="Times New Roman" w:eastAsia="Times New Roman" w:hAnsi="Times New Roman"/>
      <w:sz w:val="24"/>
      <w:szCs w:val="24"/>
      <w:lang w:eastAsia="lv-LV"/>
    </w:rPr>
  </w:style>
  <w:style w:type="paragraph" w:customStyle="1" w:styleId="xl100">
    <w:name w:val="xl100"/>
    <w:basedOn w:val="Parasts"/>
    <w:qFormat/>
    <w:rsid w:val="005C0EA2"/>
    <w:pPr>
      <w:pBdr>
        <w:top w:val="single" w:sz="4" w:space="0" w:color="000000"/>
        <w:bottom w:val="single" w:sz="4" w:space="0" w:color="000000"/>
      </w:pBdr>
      <w:spacing w:beforeAutospacing="1" w:afterAutospacing="1" w:line="240" w:lineRule="auto"/>
      <w:jc w:val="right"/>
    </w:pPr>
    <w:rPr>
      <w:rFonts w:ascii="Times New Roman" w:eastAsia="Times New Roman" w:hAnsi="Times New Roman"/>
      <w:sz w:val="24"/>
      <w:szCs w:val="24"/>
      <w:lang w:eastAsia="lv-LV"/>
    </w:rPr>
  </w:style>
  <w:style w:type="paragraph" w:customStyle="1" w:styleId="xl101">
    <w:name w:val="xl101"/>
    <w:basedOn w:val="Parasts"/>
    <w:qFormat/>
    <w:rsid w:val="005C0EA2"/>
    <w:pPr>
      <w:pBdr>
        <w:top w:val="single" w:sz="4" w:space="0" w:color="000000"/>
        <w:bottom w:val="single" w:sz="4" w:space="0" w:color="000000"/>
      </w:pBdr>
      <w:spacing w:beforeAutospacing="1" w:afterAutospacing="1" w:line="240" w:lineRule="auto"/>
      <w:jc w:val="center"/>
    </w:pPr>
    <w:rPr>
      <w:rFonts w:ascii="Times New Roman" w:eastAsia="Times New Roman" w:hAnsi="Times New Roman"/>
      <w:b/>
      <w:bCs/>
      <w:sz w:val="24"/>
      <w:szCs w:val="24"/>
      <w:lang w:eastAsia="lv-LV"/>
    </w:rPr>
  </w:style>
  <w:style w:type="paragraph" w:customStyle="1" w:styleId="xl102">
    <w:name w:val="xl102"/>
    <w:basedOn w:val="Parasts"/>
    <w:qFormat/>
    <w:rsid w:val="005C0EA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03">
    <w:name w:val="xl103"/>
    <w:basedOn w:val="Parasts"/>
    <w:qFormat/>
    <w:rsid w:val="005C0EA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sz w:val="24"/>
      <w:szCs w:val="24"/>
      <w:lang w:eastAsia="lv-LV"/>
    </w:rPr>
  </w:style>
  <w:style w:type="paragraph" w:customStyle="1" w:styleId="xl104">
    <w:name w:val="xl104"/>
    <w:basedOn w:val="Parasts"/>
    <w:qFormat/>
    <w:rsid w:val="005C0EA2"/>
    <w:pPr>
      <w:spacing w:beforeAutospacing="1" w:afterAutospacing="1" w:line="240" w:lineRule="auto"/>
    </w:pPr>
    <w:rPr>
      <w:rFonts w:ascii="Times New Roman" w:eastAsia="Times New Roman" w:hAnsi="Times New Roman"/>
      <w:b/>
      <w:bCs/>
      <w:i/>
      <w:iCs/>
      <w:lang w:eastAsia="lv-LV"/>
    </w:rPr>
  </w:style>
  <w:style w:type="paragraph" w:customStyle="1" w:styleId="xl105">
    <w:name w:val="xl105"/>
    <w:basedOn w:val="Parasts"/>
    <w:qFormat/>
    <w:rsid w:val="005C0EA2"/>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24"/>
      <w:szCs w:val="24"/>
      <w:lang w:eastAsia="lv-LV"/>
    </w:rPr>
  </w:style>
  <w:style w:type="paragraph" w:customStyle="1" w:styleId="xl106">
    <w:name w:val="xl106"/>
    <w:basedOn w:val="Parasts"/>
    <w:qFormat/>
    <w:rsid w:val="005C0EA2"/>
    <w:pPr>
      <w:pBdr>
        <w:top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07">
    <w:name w:val="xl107"/>
    <w:basedOn w:val="Parasts"/>
    <w:qFormat/>
    <w:rsid w:val="005C0EA2"/>
    <w:pPr>
      <w:pBdr>
        <w:right w:val="single" w:sz="4" w:space="0" w:color="000000"/>
      </w:pBdr>
      <w:spacing w:beforeAutospacing="1" w:afterAutospacing="1" w:line="240" w:lineRule="auto"/>
      <w:jc w:val="right"/>
    </w:pPr>
    <w:rPr>
      <w:rFonts w:ascii="Times New Roman" w:eastAsia="Times New Roman" w:hAnsi="Times New Roman"/>
      <w:sz w:val="24"/>
      <w:szCs w:val="24"/>
      <w:lang w:eastAsia="lv-LV"/>
    </w:rPr>
  </w:style>
  <w:style w:type="paragraph" w:customStyle="1" w:styleId="xl108">
    <w:name w:val="xl108"/>
    <w:basedOn w:val="Parasts"/>
    <w:qFormat/>
    <w:rsid w:val="005C0EA2"/>
    <w:pPr>
      <w:pBdr>
        <w:top w:val="single" w:sz="8"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09">
    <w:name w:val="xl109"/>
    <w:basedOn w:val="Parasts"/>
    <w:qFormat/>
    <w:rsid w:val="005C0EA2"/>
    <w:pPr>
      <w:pBdr>
        <w:top w:val="single" w:sz="8"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10">
    <w:name w:val="xl110"/>
    <w:basedOn w:val="Parasts"/>
    <w:qFormat/>
    <w:rsid w:val="005C0EA2"/>
    <w:pPr>
      <w:pBdr>
        <w:top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11">
    <w:name w:val="xl111"/>
    <w:basedOn w:val="Parasts"/>
    <w:qFormat/>
    <w:rsid w:val="005C0EA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12">
    <w:name w:val="xl112"/>
    <w:basedOn w:val="Parasts"/>
    <w:qFormat/>
    <w:rsid w:val="005C0EA2"/>
    <w:pPr>
      <w:pBdr>
        <w:top w:val="single" w:sz="8" w:space="0" w:color="000000"/>
        <w:bottom w:val="single" w:sz="8"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13">
    <w:name w:val="xl113"/>
    <w:basedOn w:val="Parasts"/>
    <w:qFormat/>
    <w:rsid w:val="005C0EA2"/>
    <w:pPr>
      <w:pBdr>
        <w:top w:val="single" w:sz="8" w:space="0" w:color="000000"/>
        <w:left w:val="single" w:sz="4" w:space="0" w:color="000000"/>
        <w:bottom w:val="single" w:sz="8"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14">
    <w:name w:val="xl114"/>
    <w:basedOn w:val="Parasts"/>
    <w:qFormat/>
    <w:rsid w:val="005C0EA2"/>
    <w:pPr>
      <w:pBdr>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15">
    <w:name w:val="xl115"/>
    <w:basedOn w:val="Parasts"/>
    <w:qFormat/>
    <w:rsid w:val="005C0EA2"/>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16">
    <w:name w:val="xl116"/>
    <w:basedOn w:val="Parasts"/>
    <w:qFormat/>
    <w:rsid w:val="005C0EA2"/>
    <w:pPr>
      <w:pBdr>
        <w:top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17">
    <w:name w:val="xl117"/>
    <w:basedOn w:val="Parasts"/>
    <w:qFormat/>
    <w:rsid w:val="005C0EA2"/>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18">
    <w:name w:val="xl118"/>
    <w:basedOn w:val="Parasts"/>
    <w:qFormat/>
    <w:rsid w:val="005C0EA2"/>
    <w:pPr>
      <w:pBdr>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19">
    <w:name w:val="xl119"/>
    <w:basedOn w:val="Parasts"/>
    <w:qFormat/>
    <w:rsid w:val="005C0EA2"/>
    <w:pPr>
      <w:pBdr>
        <w:left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lv-LV"/>
    </w:rPr>
  </w:style>
  <w:style w:type="paragraph" w:customStyle="1" w:styleId="xl120">
    <w:name w:val="xl120"/>
    <w:basedOn w:val="Parasts"/>
    <w:qFormat/>
    <w:rsid w:val="005C0EA2"/>
    <w:pPr>
      <w:pBdr>
        <w:top w:val="single" w:sz="8" w:space="0" w:color="000000"/>
        <w:left w:val="single" w:sz="4" w:space="0" w:color="000000"/>
        <w:bottom w:val="single" w:sz="8" w:space="0" w:color="000000"/>
        <w:right w:val="single" w:sz="4" w:space="0" w:color="000000"/>
      </w:pBdr>
      <w:spacing w:beforeAutospacing="1" w:afterAutospacing="1" w:line="240" w:lineRule="auto"/>
    </w:pPr>
    <w:rPr>
      <w:rFonts w:ascii="Times New Roman" w:eastAsia="Times New Roman" w:hAnsi="Times New Roman"/>
      <w:b/>
      <w:bCs/>
      <w:sz w:val="24"/>
      <w:szCs w:val="24"/>
      <w:lang w:eastAsia="lv-LV"/>
    </w:rPr>
  </w:style>
  <w:style w:type="paragraph" w:customStyle="1" w:styleId="xl121">
    <w:name w:val="xl121"/>
    <w:basedOn w:val="Parasts"/>
    <w:qFormat/>
    <w:rsid w:val="005C0EA2"/>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2">
    <w:name w:val="xl122"/>
    <w:basedOn w:val="Parasts"/>
    <w:qFormat/>
    <w:rsid w:val="005C0EA2"/>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3">
    <w:name w:val="xl123"/>
    <w:basedOn w:val="Parasts"/>
    <w:qFormat/>
    <w:rsid w:val="005C0EA2"/>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4">
    <w:name w:val="xl124"/>
    <w:basedOn w:val="Parasts"/>
    <w:qFormat/>
    <w:rsid w:val="005C0EA2"/>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5">
    <w:name w:val="xl125"/>
    <w:basedOn w:val="Parasts"/>
    <w:qFormat/>
    <w:rsid w:val="005C0EA2"/>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6">
    <w:name w:val="xl126"/>
    <w:basedOn w:val="Parasts"/>
    <w:qFormat/>
    <w:rsid w:val="005C0EA2"/>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27">
    <w:name w:val="xl127"/>
    <w:basedOn w:val="Parasts"/>
    <w:qFormat/>
    <w:rsid w:val="005C0EA2"/>
    <w:pPr>
      <w:pBdr>
        <w:top w:val="single" w:sz="4" w:space="0" w:color="000000"/>
        <w:left w:val="single" w:sz="8" w:space="0" w:color="000000"/>
        <w:bottom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28">
    <w:name w:val="xl128"/>
    <w:basedOn w:val="Parasts"/>
    <w:qFormat/>
    <w:rsid w:val="005C0EA2"/>
    <w:pPr>
      <w:pBdr>
        <w:top w:val="single" w:sz="4" w:space="0" w:color="000000"/>
        <w:bottom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29">
    <w:name w:val="xl129"/>
    <w:basedOn w:val="Parasts"/>
    <w:qFormat/>
    <w:rsid w:val="005C0EA2"/>
    <w:pPr>
      <w:pBdr>
        <w:top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30">
    <w:name w:val="xl130"/>
    <w:basedOn w:val="Parasts"/>
    <w:qFormat/>
    <w:rsid w:val="005C0EA2"/>
    <w:pPr>
      <w:pBdr>
        <w:top w:val="single" w:sz="8" w:space="0" w:color="000000"/>
        <w:left w:val="single" w:sz="8" w:space="0" w:color="000000"/>
        <w:bottom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31">
    <w:name w:val="xl131"/>
    <w:basedOn w:val="Parasts"/>
    <w:qFormat/>
    <w:rsid w:val="005C0EA2"/>
    <w:pPr>
      <w:pBdr>
        <w:top w:val="single" w:sz="8" w:space="0" w:color="000000"/>
        <w:bottom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32">
    <w:name w:val="xl132"/>
    <w:basedOn w:val="Parasts"/>
    <w:qFormat/>
    <w:rsid w:val="005C0EA2"/>
    <w:pPr>
      <w:pBdr>
        <w:top w:val="single" w:sz="8"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33">
    <w:name w:val="xl133"/>
    <w:basedOn w:val="Parasts"/>
    <w:qFormat/>
    <w:rsid w:val="005C0EA2"/>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4">
    <w:name w:val="xl134"/>
    <w:basedOn w:val="Parasts"/>
    <w:qFormat/>
    <w:rsid w:val="005C0EA2"/>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lv-LV"/>
    </w:rPr>
  </w:style>
  <w:style w:type="paragraph" w:customStyle="1" w:styleId="xl135">
    <w:name w:val="xl135"/>
    <w:basedOn w:val="Parasts"/>
    <w:qFormat/>
    <w:rsid w:val="005C0EA2"/>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6">
    <w:name w:val="xl136"/>
    <w:basedOn w:val="Parasts"/>
    <w:qFormat/>
    <w:rsid w:val="005C0EA2"/>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7">
    <w:name w:val="xl137"/>
    <w:basedOn w:val="Parasts"/>
    <w:qFormat/>
    <w:rsid w:val="005C0EA2"/>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8">
    <w:name w:val="xl138"/>
    <w:basedOn w:val="Parasts"/>
    <w:qFormat/>
    <w:rsid w:val="005C0EA2"/>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9">
    <w:name w:val="xl139"/>
    <w:basedOn w:val="Parasts"/>
    <w:qFormat/>
    <w:rsid w:val="005C0EA2"/>
    <w:pPr>
      <w:pBdr>
        <w:top w:val="single" w:sz="4" w:space="0" w:color="000000"/>
        <w:left w:val="single" w:sz="8"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40">
    <w:name w:val="xl140"/>
    <w:basedOn w:val="Parasts"/>
    <w:qFormat/>
    <w:rsid w:val="005C0EA2"/>
    <w:pPr>
      <w:pBdr>
        <w:top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41">
    <w:name w:val="xl141"/>
    <w:basedOn w:val="Parasts"/>
    <w:qFormat/>
    <w:rsid w:val="005C0EA2"/>
    <w:pPr>
      <w:pBdr>
        <w:top w:val="single" w:sz="4" w:space="0" w:color="000000"/>
        <w:right w:val="single" w:sz="4" w:space="0" w:color="000000"/>
      </w:pBdr>
      <w:spacing w:beforeAutospacing="1" w:afterAutospacing="1" w:line="240" w:lineRule="auto"/>
      <w:jc w:val="right"/>
    </w:pPr>
    <w:rPr>
      <w:rFonts w:ascii="Times New Roman" w:eastAsia="Times New Roman" w:hAnsi="Times New Roman"/>
      <w:sz w:val="24"/>
      <w:szCs w:val="24"/>
      <w:lang w:eastAsia="lv-LV"/>
    </w:rPr>
  </w:style>
  <w:style w:type="paragraph" w:customStyle="1" w:styleId="xl142">
    <w:name w:val="xl142"/>
    <w:basedOn w:val="Parasts"/>
    <w:qFormat/>
    <w:rsid w:val="005C0EA2"/>
    <w:pPr>
      <w:pBdr>
        <w:top w:val="single" w:sz="8" w:space="0" w:color="000000"/>
        <w:left w:val="single" w:sz="8" w:space="0" w:color="000000"/>
        <w:bottom w:val="single" w:sz="8"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43">
    <w:name w:val="xl143"/>
    <w:basedOn w:val="Parasts"/>
    <w:qFormat/>
    <w:rsid w:val="005C0EA2"/>
    <w:pPr>
      <w:pBdr>
        <w:top w:val="single" w:sz="8" w:space="0" w:color="000000"/>
        <w:bottom w:val="single" w:sz="8"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44">
    <w:name w:val="xl144"/>
    <w:basedOn w:val="Parasts"/>
    <w:qFormat/>
    <w:rsid w:val="005C0EA2"/>
    <w:pPr>
      <w:pBdr>
        <w:top w:val="single" w:sz="8" w:space="0" w:color="000000"/>
        <w:bottom w:val="single" w:sz="8" w:space="0" w:color="000000"/>
        <w:right w:val="single" w:sz="4" w:space="0" w:color="000000"/>
      </w:pBdr>
      <w:spacing w:beforeAutospacing="1" w:afterAutospacing="1" w:line="240" w:lineRule="auto"/>
      <w:jc w:val="right"/>
    </w:pPr>
    <w:rPr>
      <w:rFonts w:ascii="Times New Roman" w:eastAsia="Times New Roman" w:hAnsi="Times New Roman"/>
      <w:sz w:val="24"/>
      <w:szCs w:val="24"/>
      <w:lang w:eastAsia="lv-LV"/>
    </w:rPr>
  </w:style>
  <w:style w:type="paragraph" w:customStyle="1" w:styleId="xl145">
    <w:name w:val="xl145"/>
    <w:basedOn w:val="Parasts"/>
    <w:qFormat/>
    <w:rsid w:val="005C0EA2"/>
    <w:pPr>
      <w:pBdr>
        <w:left w:val="single" w:sz="8"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46">
    <w:name w:val="xl146"/>
    <w:basedOn w:val="Parasts"/>
    <w:qFormat/>
    <w:rsid w:val="005C0EA2"/>
    <w:pP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47">
    <w:name w:val="xl147"/>
    <w:basedOn w:val="Parasts"/>
    <w:qFormat/>
    <w:rsid w:val="005C0EA2"/>
    <w:pPr>
      <w:pBdr>
        <w:right w:val="single" w:sz="4" w:space="0" w:color="000000"/>
      </w:pBdr>
      <w:spacing w:beforeAutospacing="1" w:afterAutospacing="1" w:line="240" w:lineRule="auto"/>
      <w:jc w:val="right"/>
    </w:pPr>
    <w:rPr>
      <w:rFonts w:ascii="Times New Roman" w:eastAsia="Times New Roman" w:hAnsi="Times New Roman"/>
      <w:sz w:val="24"/>
      <w:szCs w:val="24"/>
      <w:lang w:eastAsia="lv-LV"/>
    </w:rPr>
  </w:style>
  <w:style w:type="paragraph" w:customStyle="1" w:styleId="xl148">
    <w:name w:val="xl148"/>
    <w:basedOn w:val="Parasts"/>
    <w:qFormat/>
    <w:rsid w:val="005C0EA2"/>
    <w:pPr>
      <w:pBdr>
        <w:top w:val="single" w:sz="4" w:space="0" w:color="000000"/>
        <w:left w:val="single" w:sz="8" w:space="0" w:color="000000"/>
        <w:bottom w:val="single" w:sz="8"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49">
    <w:name w:val="xl149"/>
    <w:basedOn w:val="Parasts"/>
    <w:qFormat/>
    <w:rsid w:val="005C0EA2"/>
    <w:pPr>
      <w:pBdr>
        <w:top w:val="single" w:sz="4" w:space="0" w:color="000000"/>
        <w:bottom w:val="single" w:sz="8"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50">
    <w:name w:val="xl150"/>
    <w:basedOn w:val="Parasts"/>
    <w:qFormat/>
    <w:rsid w:val="005C0EA2"/>
    <w:pPr>
      <w:pBdr>
        <w:top w:val="single" w:sz="4" w:space="0" w:color="000000"/>
        <w:bottom w:val="single" w:sz="8" w:space="0" w:color="000000"/>
        <w:right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51">
    <w:name w:val="xl151"/>
    <w:basedOn w:val="Parasts"/>
    <w:qFormat/>
    <w:rsid w:val="005C0EA2"/>
    <w:pPr>
      <w:pBdr>
        <w:top w:val="single" w:sz="8" w:space="0" w:color="000000"/>
        <w:bottom w:val="single" w:sz="8" w:space="0" w:color="000000"/>
        <w:right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52">
    <w:name w:val="xl152"/>
    <w:basedOn w:val="Parasts"/>
    <w:qFormat/>
    <w:rsid w:val="005C0EA2"/>
    <w:pPr>
      <w:pBdr>
        <w:top w:val="single" w:sz="8" w:space="0" w:color="000000"/>
        <w:left w:val="single" w:sz="8" w:space="0" w:color="000000"/>
        <w:bottom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53">
    <w:name w:val="xl153"/>
    <w:basedOn w:val="Parasts"/>
    <w:qFormat/>
    <w:rsid w:val="005C0EA2"/>
    <w:pPr>
      <w:pBdr>
        <w:top w:val="single" w:sz="8" w:space="0" w:color="000000"/>
        <w:bottom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xl154">
    <w:name w:val="xl154"/>
    <w:basedOn w:val="Parasts"/>
    <w:qFormat/>
    <w:rsid w:val="005C0EA2"/>
    <w:pPr>
      <w:pBdr>
        <w:top w:val="single" w:sz="8"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b/>
      <w:bCs/>
      <w:sz w:val="18"/>
      <w:szCs w:val="18"/>
      <w:lang w:eastAsia="lv-LV"/>
    </w:rPr>
  </w:style>
  <w:style w:type="paragraph" w:customStyle="1" w:styleId="tv213">
    <w:name w:val="tv213"/>
    <w:basedOn w:val="Parasts"/>
    <w:qFormat/>
    <w:rsid w:val="00093D6C"/>
    <w:pPr>
      <w:spacing w:beforeAutospacing="1" w:afterAutospacing="1" w:line="240" w:lineRule="auto"/>
    </w:pPr>
    <w:rPr>
      <w:rFonts w:ascii="Times New Roman" w:eastAsia="Times New Roman" w:hAnsi="Times New Roman"/>
      <w:sz w:val="24"/>
      <w:szCs w:val="24"/>
      <w:lang w:eastAsia="lv-LV"/>
    </w:rPr>
  </w:style>
  <w:style w:type="paragraph" w:customStyle="1" w:styleId="Default">
    <w:name w:val="Default"/>
    <w:qFormat/>
    <w:rsid w:val="006D0D9F"/>
    <w:rPr>
      <w:rFonts w:ascii="Times New Roman" w:eastAsia="Times New Roman" w:hAnsi="Times New Roman"/>
      <w:color w:val="000000"/>
      <w:sz w:val="24"/>
      <w:szCs w:val="24"/>
      <w:lang w:val="en-US" w:eastAsia="en-US"/>
    </w:rPr>
  </w:style>
  <w:style w:type="paragraph" w:customStyle="1" w:styleId="ColorfulList-Accent12">
    <w:name w:val="Colorful List - Accent 12"/>
    <w:basedOn w:val="Parasts"/>
    <w:link w:val="ColorfulList-Accent1Char"/>
    <w:uiPriority w:val="99"/>
    <w:qFormat/>
    <w:rsid w:val="00C55B4A"/>
    <w:pPr>
      <w:spacing w:after="0" w:line="240" w:lineRule="auto"/>
      <w:ind w:left="720"/>
    </w:pPr>
    <w:rPr>
      <w:rFonts w:ascii="Times New Roman" w:eastAsia="Times New Roman" w:hAnsi="Times New Roman"/>
      <w:sz w:val="24"/>
      <w:szCs w:val="20"/>
      <w:lang w:eastAsia="lv-LV"/>
    </w:rPr>
  </w:style>
  <w:style w:type="paragraph" w:customStyle="1" w:styleId="ETPGrupp">
    <w:name w:val="ETP Grupp"/>
    <w:basedOn w:val="Parasts"/>
    <w:link w:val="ETPGruppChar"/>
    <w:qFormat/>
    <w:rsid w:val="00F32263"/>
    <w:pPr>
      <w:spacing w:before="120" w:after="120" w:line="240" w:lineRule="auto"/>
      <w:jc w:val="both"/>
    </w:pPr>
    <w:rPr>
      <w:rFonts w:ascii="Arial" w:eastAsia="Times New Roman" w:hAnsi="Arial"/>
      <w:sz w:val="24"/>
      <w:szCs w:val="24"/>
      <w:lang w:val="et-EE" w:eastAsia="ar-SA"/>
    </w:rPr>
  </w:style>
  <w:style w:type="paragraph" w:styleId="Paraststmeklis">
    <w:name w:val="Normal (Web)"/>
    <w:basedOn w:val="Parasts"/>
    <w:uiPriority w:val="99"/>
    <w:qFormat/>
    <w:rsid w:val="00F32263"/>
    <w:pPr>
      <w:spacing w:before="280" w:after="119" w:line="240" w:lineRule="auto"/>
      <w:jc w:val="both"/>
    </w:pPr>
    <w:rPr>
      <w:rFonts w:ascii="Arial" w:eastAsia="Times New Roman" w:hAnsi="Arial"/>
      <w:sz w:val="24"/>
      <w:szCs w:val="24"/>
      <w:lang w:val="et-EE" w:eastAsia="ar-SA"/>
    </w:rPr>
  </w:style>
  <w:style w:type="paragraph" w:customStyle="1" w:styleId="rindkopa1">
    <w:name w:val="rindkopa1"/>
    <w:basedOn w:val="Parasts"/>
    <w:qFormat/>
    <w:rsid w:val="00F32263"/>
    <w:pPr>
      <w:spacing w:beforeAutospacing="1" w:afterAutospacing="1" w:line="240" w:lineRule="auto"/>
    </w:pPr>
    <w:rPr>
      <w:rFonts w:ascii="Times New Roman" w:eastAsia="Times New Roman" w:hAnsi="Times New Roman"/>
      <w:sz w:val="24"/>
      <w:szCs w:val="24"/>
      <w:lang w:eastAsia="lv-LV"/>
    </w:rPr>
  </w:style>
  <w:style w:type="paragraph" w:customStyle="1" w:styleId="Parastaisteksts">
    <w:name w:val="Parastais teksts"/>
    <w:basedOn w:val="Sarakstarindkopa"/>
    <w:qFormat/>
    <w:rsid w:val="009732FF"/>
    <w:pPr>
      <w:numPr>
        <w:ilvl w:val="2"/>
        <w:numId w:val="2"/>
      </w:numPr>
      <w:jc w:val="both"/>
    </w:pPr>
  </w:style>
  <w:style w:type="paragraph" w:customStyle="1" w:styleId="Parastaisteksts11">
    <w:name w:val="Parastais teksts 1.1."/>
    <w:basedOn w:val="Sarakstarindkopa"/>
    <w:qFormat/>
    <w:rsid w:val="009732FF"/>
    <w:pPr>
      <w:numPr>
        <w:ilvl w:val="1"/>
        <w:numId w:val="2"/>
      </w:numPr>
      <w:jc w:val="both"/>
    </w:pPr>
  </w:style>
  <w:style w:type="paragraph" w:customStyle="1" w:styleId="BlockQuotation">
    <w:name w:val="Block Quotation"/>
    <w:basedOn w:val="Parasts"/>
    <w:qFormat/>
    <w:pPr>
      <w:spacing w:after="283"/>
      <w:ind w:left="567" w:right="567"/>
    </w:pPr>
  </w:style>
  <w:style w:type="numbering" w:customStyle="1" w:styleId="NoList1">
    <w:name w:val="No List1"/>
    <w:uiPriority w:val="99"/>
    <w:semiHidden/>
    <w:unhideWhenUsed/>
    <w:qFormat/>
    <w:rsid w:val="005C0EA2"/>
  </w:style>
  <w:style w:type="numbering" w:customStyle="1" w:styleId="NoList11">
    <w:name w:val="No List11"/>
    <w:uiPriority w:val="99"/>
    <w:semiHidden/>
    <w:unhideWhenUsed/>
    <w:qFormat/>
    <w:rsid w:val="005C0EA2"/>
  </w:style>
  <w:style w:type="numbering" w:customStyle="1" w:styleId="NoList111">
    <w:name w:val="No List111"/>
    <w:uiPriority w:val="99"/>
    <w:semiHidden/>
    <w:unhideWhenUsed/>
    <w:qFormat/>
    <w:rsid w:val="005C0EA2"/>
  </w:style>
  <w:style w:type="numbering" w:customStyle="1" w:styleId="NoList2">
    <w:name w:val="No List2"/>
    <w:uiPriority w:val="99"/>
    <w:semiHidden/>
    <w:unhideWhenUsed/>
    <w:qFormat/>
    <w:rsid w:val="005C0EA2"/>
  </w:style>
  <w:style w:type="numbering" w:customStyle="1" w:styleId="NoList12">
    <w:name w:val="No List12"/>
    <w:uiPriority w:val="99"/>
    <w:semiHidden/>
    <w:unhideWhenUsed/>
    <w:qFormat/>
    <w:rsid w:val="005C0EA2"/>
  </w:style>
  <w:style w:type="numbering" w:customStyle="1" w:styleId="NoList112">
    <w:name w:val="No List112"/>
    <w:uiPriority w:val="99"/>
    <w:semiHidden/>
    <w:unhideWhenUsed/>
    <w:qFormat/>
    <w:rsid w:val="005C0EA2"/>
  </w:style>
  <w:style w:type="table" w:styleId="Reatabula">
    <w:name w:val="Table Grid"/>
    <w:basedOn w:val="Parastatabula"/>
    <w:uiPriority w:val="59"/>
    <w:rsid w:val="005C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uiPriority w:val="99"/>
    <w:rsid w:val="005C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99"/>
    <w:rsid w:val="00985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FF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uiPriority w:val="59"/>
    <w:unhideWhenUsed/>
    <w:rsid w:val="00774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uiPriority w:val="59"/>
    <w:unhideWhenUsed/>
    <w:rsid w:val="00774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uiPriority w:val="39"/>
    <w:rsid w:val="002875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uiPriority w:val="39"/>
    <w:rsid w:val="007158F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kini@mfd.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imnica@slimnic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1F24D-EBEC-4500-8820-FF369618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2505</Words>
  <Characters>14280</Characters>
  <Application>Microsoft Office Word</Application>
  <DocSecurity>0</DocSecurity>
  <Lines>119</Lines>
  <Paragraphs>33</Paragraphs>
  <ScaleCrop>false</ScaleCrop>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Renāte Raginska</cp:lastModifiedBy>
  <cp:revision>7</cp:revision>
  <dcterms:created xsi:type="dcterms:W3CDTF">2024-07-23T06:21:00Z</dcterms:created>
  <dcterms:modified xsi:type="dcterms:W3CDTF">2026-05-11T05:39:00Z</dcterms:modified>
  <dc:language>en-US</dc:language>
</cp:coreProperties>
</file>