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1ED4508E" w14:textId="77777777" w:rsidR="007C2FCD" w:rsidRPr="00B22DDC" w:rsidRDefault="007C2FCD" w:rsidP="007C2FCD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822FB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BRĪVI STĀVOŠS FIKSĒTS GĀZES KATLS AR NETIEŠO SILDĪŠANU</w:t>
      </w:r>
    </w:p>
    <w:p w14:paraId="43639959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43ABC75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300B1E6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7D844249" w14:textId="77777777" w:rsidTr="005D7290">
        <w:tc>
          <w:tcPr>
            <w:tcW w:w="2243" w:type="pct"/>
          </w:tcPr>
          <w:p w14:paraId="0FCDD415" w14:textId="359A78C3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64DD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53FFE84A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1B7F4B9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92C5970" w14:textId="77777777" w:rsidTr="005D7290">
        <w:tc>
          <w:tcPr>
            <w:tcW w:w="2243" w:type="pct"/>
          </w:tcPr>
          <w:p w14:paraId="55EFE793" w14:textId="0217A9C9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6F93D26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4FAED9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79799A96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60D9286F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7BD1D6C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29B13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Piedāvājums tiks izpildīts jebkurā gadījumā, pilnā apmērā, kvalitātē un precīzi termiņā, pat ja iestātos cenu izmaiņas par sliktu pretendentam. </w:t>
      </w:r>
    </w:p>
    <w:p w14:paraId="2681514C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A1885C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Pretendents apliecina, ka apzinās riskus un tie ir ņemti vērā un ietverti piedāvājuma cenā.</w:t>
      </w: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70461BA3" w14:textId="77777777" w:rsidR="00BF4E03" w:rsidRDefault="00BF4E03" w:rsidP="00BF4E03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4E03" w:rsidRPr="00B22DDC" w14:paraId="53DDBB97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4C9F4196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14A3FD9F" w14:textId="77777777" w:rsidR="00BF4E03" w:rsidRPr="00B22DDC" w:rsidRDefault="00BF4E03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2458657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703F9FAE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BF4E03" w:rsidRPr="00B22DDC" w14:paraId="627667C8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7C72608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AEEF31D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4BF17CF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A542358" w14:textId="77777777" w:rsidR="00BF4E03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58DC9400" w14:textId="77777777" w:rsidR="00BF4E03" w:rsidRPr="00B22DDC" w:rsidRDefault="00BF4E03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2126A436" w14:textId="77777777" w:rsidR="00BF4E03" w:rsidRPr="00B22DDC" w:rsidRDefault="00BF4E03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7C2FCD"/>
    <w:rsid w:val="00935F95"/>
    <w:rsid w:val="00987EAB"/>
    <w:rsid w:val="009931E0"/>
    <w:rsid w:val="009B5A0A"/>
    <w:rsid w:val="00AD0CFE"/>
    <w:rsid w:val="00B40F8F"/>
    <w:rsid w:val="00BF4E03"/>
    <w:rsid w:val="00C2251E"/>
    <w:rsid w:val="00C23D58"/>
    <w:rsid w:val="00C26B16"/>
    <w:rsid w:val="00C85772"/>
    <w:rsid w:val="00D36445"/>
    <w:rsid w:val="00D80CE1"/>
    <w:rsid w:val="00EA6002"/>
    <w:rsid w:val="00F35345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C2F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C2FCD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2026-05-23T13:01:00Z</dcterms:modified>
</cp:coreProperties>
</file>