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AB73F" w14:textId="4622FFC0" w:rsidR="005D5C9B" w:rsidRPr="00800E2C" w:rsidRDefault="00000000" w:rsidP="006D457B">
      <w:pPr>
        <w:jc w:val="right"/>
        <w:rPr>
          <w:rFonts w:ascii="Times New Roman" w:hAnsi="Times New Roman" w:cs="Times New Roman"/>
          <w:sz w:val="22"/>
          <w:lang w:val="lv-LV"/>
        </w:rPr>
      </w:pPr>
      <w:r w:rsidRPr="00800E2C">
        <w:rPr>
          <w:rFonts w:ascii="Times New Roman" w:hAnsi="Times New Roman" w:cs="Times New Roman"/>
          <w:sz w:val="22"/>
          <w:lang w:val="lv-LV"/>
        </w:rPr>
        <w:t xml:space="preserve">Piegādātāju atlases Nr. </w:t>
      </w:r>
      <w:proofErr w:type="spellStart"/>
      <w:r w:rsidRPr="00800E2C">
        <w:rPr>
          <w:rFonts w:ascii="Times New Roman" w:hAnsi="Times New Roman" w:cs="Times New Roman"/>
          <w:sz w:val="22"/>
          <w:lang w:val="lv-LV"/>
        </w:rPr>
        <w:t>Dižvanagi</w:t>
      </w:r>
      <w:proofErr w:type="spellEnd"/>
      <w:r w:rsidRPr="00800E2C">
        <w:rPr>
          <w:rFonts w:ascii="Times New Roman" w:hAnsi="Times New Roman" w:cs="Times New Roman"/>
          <w:sz w:val="22"/>
          <w:lang w:val="lv-LV"/>
        </w:rPr>
        <w:t>/2026/</w:t>
      </w:r>
      <w:r w:rsidR="00800E2C" w:rsidRPr="00800E2C">
        <w:rPr>
          <w:rFonts w:ascii="Times New Roman" w:hAnsi="Times New Roman" w:cs="Times New Roman"/>
          <w:sz w:val="22"/>
          <w:lang w:val="lv-LV"/>
        </w:rPr>
        <w:t>2</w:t>
      </w:r>
    </w:p>
    <w:p w14:paraId="6A448C2E" w14:textId="77777777" w:rsidR="005D5C9B" w:rsidRPr="00800E2C" w:rsidRDefault="00000000" w:rsidP="00153AF4">
      <w:pPr>
        <w:spacing w:after="0" w:line="240" w:lineRule="auto"/>
        <w:jc w:val="right"/>
        <w:rPr>
          <w:rFonts w:ascii="Times New Roman" w:hAnsi="Times New Roman" w:cs="Times New Roman"/>
          <w:sz w:val="22"/>
          <w:lang w:val="lv-LV"/>
        </w:rPr>
      </w:pPr>
      <w:r w:rsidRPr="00800E2C">
        <w:rPr>
          <w:rFonts w:ascii="Times New Roman" w:hAnsi="Times New Roman" w:cs="Times New Roman"/>
          <w:sz w:val="22"/>
          <w:lang w:val="lv-LV"/>
        </w:rPr>
        <w:t>nolikuma 8. pielikums</w:t>
      </w:r>
    </w:p>
    <w:p w14:paraId="62C2A591" w14:textId="77777777" w:rsidR="005D5C9B" w:rsidRPr="00800E2C" w:rsidRDefault="005D5C9B" w:rsidP="00153AF4">
      <w:pPr>
        <w:spacing w:after="0" w:line="240" w:lineRule="auto"/>
        <w:jc w:val="both"/>
        <w:rPr>
          <w:rFonts w:ascii="Times New Roman" w:hAnsi="Times New Roman" w:cs="Times New Roman"/>
          <w:sz w:val="22"/>
          <w:lang w:val="lv-LV"/>
        </w:rPr>
      </w:pPr>
    </w:p>
    <w:p w14:paraId="605688E3" w14:textId="77777777" w:rsidR="005D5C9B" w:rsidRPr="00800E2C" w:rsidRDefault="00000000" w:rsidP="00153AF4">
      <w:pPr>
        <w:spacing w:after="0" w:line="240" w:lineRule="auto"/>
        <w:jc w:val="center"/>
        <w:rPr>
          <w:rFonts w:ascii="Times New Roman" w:hAnsi="Times New Roman" w:cs="Times New Roman"/>
          <w:sz w:val="22"/>
          <w:lang w:val="lv-LV"/>
        </w:rPr>
      </w:pPr>
      <w:r w:rsidRPr="00800E2C">
        <w:rPr>
          <w:rFonts w:ascii="Times New Roman" w:hAnsi="Times New Roman" w:cs="Times New Roman"/>
          <w:sz w:val="22"/>
          <w:lang w:val="lv-LV"/>
        </w:rPr>
        <w:t>LĪGUMS Nr. ______</w:t>
      </w:r>
    </w:p>
    <w:p w14:paraId="72CE44CD" w14:textId="77777777" w:rsidR="005D5C9B" w:rsidRPr="00800E2C" w:rsidRDefault="00000000" w:rsidP="00153AF4">
      <w:pPr>
        <w:spacing w:after="0" w:line="240" w:lineRule="auto"/>
        <w:jc w:val="center"/>
        <w:rPr>
          <w:rFonts w:ascii="Times New Roman" w:hAnsi="Times New Roman" w:cs="Times New Roman"/>
          <w:sz w:val="22"/>
          <w:lang w:val="lv-LV"/>
        </w:rPr>
      </w:pPr>
      <w:r w:rsidRPr="00800E2C">
        <w:rPr>
          <w:rFonts w:ascii="Times New Roman" w:hAnsi="Times New Roman" w:cs="Times New Roman"/>
          <w:sz w:val="22"/>
          <w:lang w:val="lv-LV"/>
        </w:rPr>
        <w:t>(par būvprojekta izstrādi)</w:t>
      </w:r>
    </w:p>
    <w:p w14:paraId="6E327298" w14:textId="77777777" w:rsidR="005D5C9B" w:rsidRPr="00800E2C" w:rsidRDefault="005D5C9B" w:rsidP="00153AF4">
      <w:pPr>
        <w:spacing w:after="0" w:line="240" w:lineRule="auto"/>
        <w:jc w:val="both"/>
        <w:rPr>
          <w:rFonts w:ascii="Times New Roman" w:hAnsi="Times New Roman" w:cs="Times New Roman"/>
          <w:sz w:val="22"/>
          <w:lang w:val="lv-LV"/>
        </w:rPr>
      </w:pPr>
    </w:p>
    <w:p w14:paraId="20631074" w14:textId="67A2C0E8" w:rsidR="005D5C9B" w:rsidRPr="00800E2C" w:rsidRDefault="00000000" w:rsidP="00153AF4">
      <w:pPr>
        <w:spacing w:after="0" w:line="240" w:lineRule="auto"/>
        <w:jc w:val="both"/>
        <w:rPr>
          <w:rFonts w:ascii="Times New Roman" w:hAnsi="Times New Roman" w:cs="Times New Roman"/>
          <w:i/>
          <w:iCs/>
          <w:sz w:val="22"/>
          <w:lang w:val="lv-LV"/>
        </w:rPr>
      </w:pPr>
      <w:r w:rsidRPr="00800E2C">
        <w:rPr>
          <w:rFonts w:ascii="Times New Roman" w:hAnsi="Times New Roman" w:cs="Times New Roman"/>
          <w:i/>
          <w:iCs/>
          <w:sz w:val="22"/>
          <w:lang w:val="lv-LV"/>
        </w:rPr>
        <w:t xml:space="preserve">Līguma sagatavošanas vieta un datums ir Liepāja, </w:t>
      </w:r>
    </w:p>
    <w:p w14:paraId="137B06E3" w14:textId="77777777" w:rsidR="005D5C9B" w:rsidRPr="00800E2C" w:rsidRDefault="00000000" w:rsidP="00153AF4">
      <w:pPr>
        <w:spacing w:after="0" w:line="240" w:lineRule="auto"/>
        <w:jc w:val="both"/>
        <w:rPr>
          <w:rFonts w:ascii="Times New Roman" w:hAnsi="Times New Roman" w:cs="Times New Roman"/>
          <w:i/>
          <w:iCs/>
          <w:sz w:val="22"/>
          <w:lang w:val="lv-LV"/>
        </w:rPr>
      </w:pPr>
      <w:r w:rsidRPr="00800E2C">
        <w:rPr>
          <w:rFonts w:ascii="Times New Roman" w:hAnsi="Times New Roman" w:cs="Times New Roman"/>
          <w:i/>
          <w:iCs/>
          <w:sz w:val="22"/>
          <w:lang w:val="lv-LV"/>
        </w:rPr>
        <w:t>Līguma parakstīšanas datums ir pēdējā pievienotā droša elektroniskā paraksta laika zīmoga datums</w:t>
      </w:r>
    </w:p>
    <w:p w14:paraId="71C3F6A6" w14:textId="77777777" w:rsidR="005D5C9B" w:rsidRPr="00800E2C" w:rsidRDefault="005D5C9B" w:rsidP="00153AF4">
      <w:pPr>
        <w:spacing w:after="0" w:line="240" w:lineRule="auto"/>
        <w:jc w:val="both"/>
        <w:rPr>
          <w:rFonts w:ascii="Times New Roman" w:hAnsi="Times New Roman" w:cs="Times New Roman"/>
          <w:sz w:val="22"/>
          <w:lang w:val="lv-LV"/>
        </w:rPr>
      </w:pPr>
    </w:p>
    <w:p w14:paraId="05DA236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Biedrība “DIŽVANAGI” (reģistrācijas Nr. 40008129221), tās valdes priekšsēdētājas Ilzes </w:t>
      </w:r>
      <w:proofErr w:type="spellStart"/>
      <w:r w:rsidRPr="00800E2C">
        <w:rPr>
          <w:rFonts w:ascii="Times New Roman" w:hAnsi="Times New Roman" w:cs="Times New Roman"/>
          <w:sz w:val="22"/>
          <w:lang w:val="lv-LV"/>
        </w:rPr>
        <w:t>Durņevas</w:t>
      </w:r>
      <w:proofErr w:type="spellEnd"/>
      <w:r w:rsidRPr="00800E2C">
        <w:rPr>
          <w:rFonts w:ascii="Times New Roman" w:hAnsi="Times New Roman" w:cs="Times New Roman"/>
          <w:sz w:val="22"/>
          <w:lang w:val="lv-LV"/>
        </w:rPr>
        <w:t xml:space="preserve"> personā, kura rīkojas uz Statūtu pamata (turpmāk – Pasūtītājs), no vienas puses, un ______________________, tās _______________________ personā, kurš rīkojas uz ____ pamata (turpmāk – Izpildītājs), kopā – Puses, noslēdz šādu līgumu (turpmāk – Līgums).</w:t>
      </w:r>
    </w:p>
    <w:p w14:paraId="1C8C41CB" w14:textId="77777777" w:rsidR="005D5C9B" w:rsidRPr="00800E2C" w:rsidRDefault="005D5C9B" w:rsidP="00153AF4">
      <w:pPr>
        <w:spacing w:after="0" w:line="240" w:lineRule="auto"/>
        <w:jc w:val="both"/>
        <w:rPr>
          <w:rFonts w:ascii="Times New Roman" w:hAnsi="Times New Roman" w:cs="Times New Roman"/>
          <w:sz w:val="22"/>
          <w:lang w:val="lv-LV"/>
        </w:rPr>
      </w:pPr>
    </w:p>
    <w:p w14:paraId="4BC4BE6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 LĪGUMA PRIEKŠMETS</w:t>
      </w:r>
    </w:p>
    <w:p w14:paraId="55C904A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1.1. Pasūtītājs uzdod, bet Izpildītājs par Līgumā noteikto samaksu izstrādā un nodod Pasūtītājam būvprojektu objektam “Dienas aprūpes centrs jauniešiem DIŽVANAGI”, Ezera ielā 53/55, Liepājā (turpmāk – Objekts), atbilstoši Projektēšanas uzdevumam, Līgumam un Latvijas Republikā spēkā esošajiem normatīvajiem aktiem.</w:t>
      </w:r>
    </w:p>
    <w:p w14:paraId="1BC36976" w14:textId="4E8C919B"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1.2. Līgums noslēgts Piegādātāju atlases Nr. </w:t>
      </w:r>
      <w:proofErr w:type="spellStart"/>
      <w:r w:rsidRPr="00800E2C">
        <w:rPr>
          <w:rFonts w:ascii="Times New Roman" w:hAnsi="Times New Roman" w:cs="Times New Roman"/>
          <w:sz w:val="22"/>
          <w:lang w:val="lv-LV"/>
        </w:rPr>
        <w:t>Dižvanagi</w:t>
      </w:r>
      <w:proofErr w:type="spellEnd"/>
      <w:r w:rsidRPr="00800E2C">
        <w:rPr>
          <w:rFonts w:ascii="Times New Roman" w:hAnsi="Times New Roman" w:cs="Times New Roman"/>
          <w:sz w:val="22"/>
          <w:lang w:val="lv-LV"/>
        </w:rPr>
        <w:t>/2026/</w:t>
      </w:r>
      <w:r w:rsidR="00534EDE" w:rsidRPr="00800E2C">
        <w:rPr>
          <w:rFonts w:ascii="Times New Roman" w:hAnsi="Times New Roman" w:cs="Times New Roman"/>
          <w:sz w:val="22"/>
          <w:lang w:val="lv-LV"/>
        </w:rPr>
        <w:t>2</w:t>
      </w:r>
      <w:r w:rsidRPr="00800E2C">
        <w:rPr>
          <w:rFonts w:ascii="Times New Roman" w:hAnsi="Times New Roman" w:cs="Times New Roman"/>
          <w:sz w:val="22"/>
          <w:lang w:val="lv-LV"/>
        </w:rPr>
        <w:t xml:space="preserve"> rezultātā.</w:t>
      </w:r>
    </w:p>
    <w:p w14:paraId="32B1869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1.3. Piegādātāju atlases ietvaros tiek slēgts atsevišķs līgums par būvprojekta izstrādi un atsevišķs līgums par autoruzraudzību. Šis Līgums attiecas tikai uz būvprojekta izstrādi un ar to saistītajiem Līgumā un Projektēšanas uzdevumā paredzētajiem darbiem.</w:t>
      </w:r>
    </w:p>
    <w:p w14:paraId="5F854DE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1.4. Autoruzraudzība nav šā Līguma priekšmets. Autoruzraudzība tiek veikta uz atsevišķa līguma pamata, ja Pasūtītājs ar Izpildītāju par autoruzraudzības veikšanu noslēdz atsevišķu līgumu atbilstoši nolikuma 9. pielikumam.</w:t>
      </w:r>
    </w:p>
    <w:p w14:paraId="180BA61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1.5. Līgums tiek īstenots Eiropas Savienības kohēzijas politikas programmas 2021.–2027. gadam 4.3.5.1. pasākuma “Sabiedrībā balstītu sociālo pakalpojumu pieejamības palielināšana” projekta ietvaros.</w:t>
      </w:r>
    </w:p>
    <w:p w14:paraId="11EE7E4B"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1.6. Līguma neatņemamas sastāvdaļas ir: 1) Projektēšanas uzdevums; 2) Izpildītāja tehniskais un finanšu piedāvājums; 3) citi dokumenti, kas Līgumā vai tā pielikumos noteikti kā Līguma sastāvdaļa.</w:t>
      </w:r>
    </w:p>
    <w:p w14:paraId="056FCBDB" w14:textId="77777777" w:rsidR="005D5C9B" w:rsidRPr="00800E2C" w:rsidRDefault="005D5C9B" w:rsidP="00153AF4">
      <w:pPr>
        <w:spacing w:after="0" w:line="240" w:lineRule="auto"/>
        <w:jc w:val="both"/>
        <w:rPr>
          <w:rFonts w:ascii="Times New Roman" w:hAnsi="Times New Roman" w:cs="Times New Roman"/>
          <w:sz w:val="22"/>
          <w:lang w:val="lv-LV"/>
        </w:rPr>
      </w:pPr>
    </w:p>
    <w:p w14:paraId="2CEC446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 VISPĀRĪGIE NOTEIKUMI</w:t>
      </w:r>
    </w:p>
    <w:p w14:paraId="7F093E4B"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2.1. Līguma izpildes oficiālā un darba valoda ir latviešu valoda.</w:t>
      </w:r>
    </w:p>
    <w:p w14:paraId="20A7AE6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2.2. Izpildītājs nodrošina, ka Darbus veic atbilstoši kvalificēti un normatīvajos aktos noteiktajā kārtībā tiesīgi veikt attiecīgos projektēšanas darbus </w:t>
      </w:r>
      <w:proofErr w:type="spellStart"/>
      <w:r w:rsidRPr="00800E2C">
        <w:rPr>
          <w:rFonts w:ascii="Times New Roman" w:hAnsi="Times New Roman" w:cs="Times New Roman"/>
          <w:sz w:val="22"/>
          <w:lang w:val="lv-LV"/>
        </w:rPr>
        <w:t>būvspeciālisti</w:t>
      </w:r>
      <w:proofErr w:type="spellEnd"/>
      <w:r w:rsidRPr="00800E2C">
        <w:rPr>
          <w:rFonts w:ascii="Times New Roman" w:hAnsi="Times New Roman" w:cs="Times New Roman"/>
          <w:sz w:val="22"/>
          <w:lang w:val="lv-LV"/>
        </w:rPr>
        <w:t>, ievērojot Iepirkuma dokumentācijā noteiktās prasības.</w:t>
      </w:r>
    </w:p>
    <w:p w14:paraId="5BDA28F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2.3. Puses apliecina, ka ir iepazinušās ar Līgumu un tā pielikumiem, to saturs tām ir saprotams un Pusēm ir zināmi Līguma izpildei nepieciešamie pienākumi un tiesības.</w:t>
      </w:r>
    </w:p>
    <w:p w14:paraId="5B616DA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2.4. Ja starp Līguma dokumentiem rodas pretrunas vai neskaidrības, piemēro šādu dokumentu prioritāti: 1) Latvijas Republikā spēkā esošie normatīvie akti un to obligāti piemērojamās prasības; 2) Līgums; 3) Projektēšanas uzdevums; 4) Projektēšanas uzdevuma pielikumi un Pasūtītāja Līguma izpildei nodotie tehniskie dokumenti; 5) Izpildītāja piedāvājums, ciktāl tā nosacījumi nav pretrunā iepriekš minētajiem dokumentiem.</w:t>
      </w:r>
    </w:p>
    <w:p w14:paraId="43B7AFA6"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2.5. Vienas prioritātes dokumentu starpā, ja nav pretrunas ar augstākas prioritātes dokumentu, speciāls noteikums prevalē pār vispārīgu noteikumu, bet vēlāk pieņemts noteikums prevalē pār agrāk pieņemtu tāda paša līmeņa noteikumu.</w:t>
      </w:r>
    </w:p>
    <w:p w14:paraId="78DA5E4D"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2.6. Izpildītāja piedāvājums nevar tikt interpretēts tā, ka ar to tiek samazinātas Līgumā, Projektēšanas uzdevumā vai normatīvajos aktos noteiktās tehniskās, funkcionālās, kvalitātes vai citas obligātās prasības.</w:t>
      </w:r>
    </w:p>
    <w:p w14:paraId="6C60987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2.7. Ja Izpildītājs konstatē pretrunas, neskaidrības vai nepilnības Līguma dokumentos, tas nekavējoties, bet ne vēlāk kā 3 (trīs) darba dienu laikā no to konstatēšanas, rakstiski informē Pasūtītāju un, ja nepieciešams, lūdz Pasūtītāja norādījumus.</w:t>
      </w:r>
    </w:p>
    <w:p w14:paraId="50C728F6" w14:textId="77777777" w:rsidR="005D5C9B" w:rsidRPr="00800E2C" w:rsidRDefault="005D5C9B" w:rsidP="00153AF4">
      <w:pPr>
        <w:spacing w:after="0" w:line="240" w:lineRule="auto"/>
        <w:jc w:val="both"/>
        <w:rPr>
          <w:rFonts w:ascii="Times New Roman" w:hAnsi="Times New Roman" w:cs="Times New Roman"/>
          <w:sz w:val="22"/>
          <w:lang w:val="lv-LV"/>
        </w:rPr>
      </w:pPr>
    </w:p>
    <w:p w14:paraId="037B43B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3. IZPILDĪTĀJA APLIECINĀJUMI UN PIENĀKUMI</w:t>
      </w:r>
    </w:p>
    <w:p w14:paraId="2AE11E2B"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3.1. Izpildītājs apliecina, ka tam ir tiesības un nepieciešamā kvalifikācija Līgumā paredzēto būvprojekta izstrādes darbu veikšanai.</w:t>
      </w:r>
    </w:p>
    <w:p w14:paraId="194F1FE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lastRenderedPageBreak/>
        <w:t>3.2. Izpildītājs nodrošina Iepirkuma dokumentācijā norādīto speciālistu pieejamību un to atbilstību Iepirkuma dokumentācijā noteiktajām prasībām.</w:t>
      </w:r>
    </w:p>
    <w:p w14:paraId="0B88ABC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3.3. Izpildītājs nodrošina, ka būvprojekta izstrādē iesaistītie </w:t>
      </w:r>
      <w:proofErr w:type="spellStart"/>
      <w:r w:rsidRPr="00800E2C">
        <w:rPr>
          <w:rFonts w:ascii="Times New Roman" w:hAnsi="Times New Roman" w:cs="Times New Roman"/>
          <w:sz w:val="22"/>
          <w:lang w:val="lv-LV"/>
        </w:rPr>
        <w:t>būvspeciālisti</w:t>
      </w:r>
      <w:proofErr w:type="spellEnd"/>
      <w:r w:rsidRPr="00800E2C">
        <w:rPr>
          <w:rFonts w:ascii="Times New Roman" w:hAnsi="Times New Roman" w:cs="Times New Roman"/>
          <w:sz w:val="22"/>
          <w:lang w:val="lv-LV"/>
        </w:rPr>
        <w:t xml:space="preserve"> darbojas savas kompetences un normatīvajos aktos noteikto tiesību ietvaros.</w:t>
      </w:r>
    </w:p>
    <w:p w14:paraId="1533B61C"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3.4. Izpildītājs atbild par tā izstrādāto projektēšanas risinājumu atbilstību Līgumam, Projektēšanas uzdevumam un piemērojamajiem normatīvajiem aktiem.</w:t>
      </w:r>
    </w:p>
    <w:p w14:paraId="7BDE1374"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3.5. Izpildītājs nekavējoties rakstiski informē Pasūtītāju par apstākļiem, kas var ietekmēt Darbu izpildes termiņu, kvalitāti, apjomu vai atbilstību Projektēšanas uzdevumam.</w:t>
      </w:r>
    </w:p>
    <w:p w14:paraId="119D4DB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3.6. Personāla vai apakšuzņēmēju nomaiņa veicama Līgumā un Iepirkuma dokumentācijā noteiktajā kārtībā.</w:t>
      </w:r>
    </w:p>
    <w:p w14:paraId="5ABA3F37" w14:textId="77777777" w:rsidR="005D5C9B" w:rsidRPr="00800E2C" w:rsidRDefault="005D5C9B" w:rsidP="00153AF4">
      <w:pPr>
        <w:spacing w:after="0" w:line="240" w:lineRule="auto"/>
        <w:jc w:val="both"/>
        <w:rPr>
          <w:rFonts w:ascii="Times New Roman" w:hAnsi="Times New Roman" w:cs="Times New Roman"/>
          <w:sz w:val="22"/>
          <w:lang w:val="lv-LV"/>
        </w:rPr>
      </w:pPr>
    </w:p>
    <w:p w14:paraId="3617F87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 LĪGUMA TERMIŅŠ UN DARBU IZPILDES KĀRTĪBA</w:t>
      </w:r>
    </w:p>
    <w:p w14:paraId="50A4FFF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 Līgums stājas spēkā tā abpusējas parakstīšanas dienā.</w:t>
      </w:r>
    </w:p>
    <w:p w14:paraId="64FCB32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4.2. Kopējais būvprojekta izstrādes termiņš ir 4 (četri) mēneši pēc Līguma noslēgšanas, ievērojot Līgumā noteikto Darbu izpildes kārtību un termiņu pagarināšanas nosacījumus.</w:t>
      </w:r>
    </w:p>
    <w:p w14:paraId="4D717B6A"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4.3. Ne vēlāk kā 20 (divdesmit) dienu laikā pēc Līguma noslēgšanas Izpildītājs iesniedz Pasūtītājam projekta koncepciju. Pasūtītājs projekta koncepciju izskata un par savu lēmumu informē Izpildītāju 10 (desmit) dienu laikā no tās saņemšanas.</w:t>
      </w:r>
    </w:p>
    <w:p w14:paraId="15987DB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4.4. Ne vēlāk kā 40 (četrdesmit) dienu laikā pēc Līguma noslēgšanas Izpildītājs iesniedz Pasūtītājam būvprojektu minimālajā sastāvā un provizorisko būvdarbu izmaksu tāmi, ciktāl šāda būvprojekta stadija un izmaksu tāme paredzēta Projektēšanas uzdevumā.</w:t>
      </w:r>
    </w:p>
    <w:p w14:paraId="161B475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4.5. Pasūtītājs būvprojektu minimālajā sastāvā izskata 10 (desmit) dienu laikā no tā saņemšanas.</w:t>
      </w:r>
    </w:p>
    <w:p w14:paraId="2F8BE1F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4.6. Ja Pasūtītājs konstatē Izpildītāja vainas dēļ radušās neatbilstības, Izpildītājs tās novērš bez papildu samaksas objektīvi nepieciešamā termiņā, kuru Puses nosaka, ņemot vērā neatbilstību raksturu un apjomu.</w:t>
      </w:r>
    </w:p>
    <w:p w14:paraId="24689E0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4.7. Pasūtītājam ir tiesības līdz 2 (divām) reizēm pieprasīt provizorisku būvdarbu izmaksu tāmi. Izpildītājs to iesniedz 10 (desmit) darba dienu laikā pēc Pasūtītāja pieprasījuma, ja Pasūtītājs nav noteicis garāku objektīvi pamatotu termiņu.</w:t>
      </w:r>
    </w:p>
    <w:p w14:paraId="5C82DEC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4.8. Ne vēlāk kā 85 (astoņdesmit piecu) dienu laikā pēc Līguma noslēgšanas Izpildītājs iesniedz Pasūtītājam Projektēšanas uzdevumam atbilstoši izstrādātu būvprojektu tādā apjomā, kas nepieciešams tā turpmākai izskatīšanai, ekspertīzei un būvniecības ieceres īstenošanai, ciktāl attiecīgās darbības ietilpst Izpildītāja pienākumos.</w:t>
      </w:r>
    </w:p>
    <w:p w14:paraId="23A8BA7B"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4.9. Pasūtītājs būvprojektu izskata 5 (piecu) dienu laikā no tā saņemšanas un, ja nepieciešams, pieņem lēmumu par tā nodošanu ekspertīzei.</w:t>
      </w:r>
    </w:p>
    <w:p w14:paraId="1B06B9C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4.10. Ja normatīvie akti konkrētajā gadījumā paredz būvprojekta ekspertīzi, Pasūtītājs nodrošina ekspertīzes veikšanu 30 (trīsdesmit) dienu laikā pēc lēmuma par būvprojekta nodošanu ekspertīzei.</w:t>
      </w:r>
    </w:p>
    <w:p w14:paraId="6C11F0DD"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4.11. Ja ekspertīzē, institūciju saskaņošanas procesā vai citā Līguma izpildes ietvaros veiktā pārbaudē tiek konstatētas Izpildītāja vainas dēļ radušās kļūdas, trūkumi vai neatbilstības, Izpildītājs tās novērš bez papildu samaksas.</w:t>
      </w:r>
    </w:p>
    <w:p w14:paraId="07524BD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4.12. Izpildītājs pēc ekspertīzes vai saskaņošanas rezultātu saņemšanas bez nepamatotas kavēšanās veic nepieciešamos labojumus un iesniedz precizēto būvprojektu atkārtotai izskatīšanai vai ekspertīzei.</w:t>
      </w:r>
    </w:p>
    <w:p w14:paraId="7B35479B"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4.13. Ja ekspertīzes atzinums ir negatīvs Izpildītāja vainas dēļ radušos kļūdu, trūkumu vai neatbilstību dēļ, Izpildītājs tās novērš bez papildu samaksas un nodrošina būvprojekta atkārtotu iesniegšanu ekspertīzei.</w:t>
      </w:r>
    </w:p>
    <w:p w14:paraId="4608FBD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4.14. Izpildītājs nodrošina būvprojekta iesniegšanu Būvniecības informācijas sistēmā (BIS) un citas ar būvprojekta izstrādi saistītās iesniegšanas un saskaņošanas darbības, ciktāl tās ietilpst Līguma un Projektēšanas uzdevuma ietvaros.</w:t>
      </w:r>
    </w:p>
    <w:p w14:paraId="61B2751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4.15. Pasūtītāja vai tā pilnvarotā pārstāvja nepamatoti nokavēts Līgumā noteiktais izskatīšanas termiņš pagarina attiecīgo Darbu izpildes termiņu par faktiski nokavēto dienu skaitu.</w:t>
      </w:r>
    </w:p>
    <w:p w14:paraId="1642FB94"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4.16. Termiņu pagarina arī par laikposmu, kurā Darbu izpildi objektīvi kavē apstākļi, par kuriem Izpildītājs nav atbildīgs un kurus tas nevarēja saprātīgi paredzēt vai novērst, ja Izpildītājs par šādiem apstākļiem ir savlaicīgi rakstiski informējis Pasūtītāju.</w:t>
      </w:r>
    </w:p>
    <w:p w14:paraId="22BA18C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4.17. Izpildītāja vainas, kļūdu vai nepilnību novēršanai nepieciešamais laiks nepagarina Līguma izpildes termiņu.</w:t>
      </w:r>
    </w:p>
    <w:p w14:paraId="58559D7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4.18. Pasūtītāja pieprasīti jauni risinājumi vai Projektēšanas uzdevuma grozījumi, kas nav saistīti ar Izpildītāja kļūdas, trūkuma vai neatbilstības novēršanu, noformējami </w:t>
      </w:r>
      <w:proofErr w:type="spellStart"/>
      <w:r w:rsidRPr="00800E2C">
        <w:rPr>
          <w:rFonts w:ascii="Times New Roman" w:hAnsi="Times New Roman" w:cs="Times New Roman"/>
          <w:sz w:val="22"/>
          <w:lang w:val="lv-LV"/>
        </w:rPr>
        <w:t>rakstveidā</w:t>
      </w:r>
      <w:proofErr w:type="spellEnd"/>
      <w:r w:rsidRPr="00800E2C">
        <w:rPr>
          <w:rFonts w:ascii="Times New Roman" w:hAnsi="Times New Roman" w:cs="Times New Roman"/>
          <w:sz w:val="22"/>
          <w:lang w:val="lv-LV"/>
        </w:rPr>
        <w:t xml:space="preserve"> un var būt pamats Līguma </w:t>
      </w:r>
      <w:r w:rsidRPr="00800E2C">
        <w:rPr>
          <w:rFonts w:ascii="Times New Roman" w:hAnsi="Times New Roman" w:cs="Times New Roman"/>
          <w:sz w:val="22"/>
          <w:lang w:val="lv-LV"/>
        </w:rPr>
        <w:lastRenderedPageBreak/>
        <w:t>cenas un termiņa grozīšanai, ciktāl šādi grozījumi ir pieļaujami saskaņā ar piemērojamo iepirkumu regulējumu un ES fondu finansējuma nosacījumiem.</w:t>
      </w:r>
    </w:p>
    <w:p w14:paraId="67863B16"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4.19. Izpildītājs par objektīviem apstākļiem, kas kavē vai var kavēt Darbu izpildi, rakstiski informē Pasūtītāju ne vēlāk kā 3 (trīs) darba dienu laikā no šo apstākļu konstatēšanas.</w:t>
      </w:r>
    </w:p>
    <w:p w14:paraId="2395B3E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4.20. Darbu apturēšana pieļaujama, Pusēm par to rakstiski vienojoties vai Pasūtītājam par to paziņojot rakstiski, ja Darbu apturēšanai ir objektīvs un tiesiski pamatots iemesls. Ja Darbu apturēšana nav radusies Izpildītāja vainas dēļ, apturēšanas laiks netiek ieskaitīts Izpildītāja Darbu izpildes termiņā.</w:t>
      </w:r>
    </w:p>
    <w:p w14:paraId="41246B61" w14:textId="77777777" w:rsidR="005D5C9B" w:rsidRPr="00800E2C" w:rsidRDefault="005D5C9B" w:rsidP="00153AF4">
      <w:pPr>
        <w:spacing w:after="0" w:line="240" w:lineRule="auto"/>
        <w:jc w:val="both"/>
        <w:rPr>
          <w:rFonts w:ascii="Times New Roman" w:hAnsi="Times New Roman" w:cs="Times New Roman"/>
          <w:sz w:val="22"/>
          <w:lang w:val="lv-LV"/>
        </w:rPr>
      </w:pPr>
    </w:p>
    <w:p w14:paraId="2D3851BD"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 LĪGUMA SUMMA UN NORĒĶINI</w:t>
      </w:r>
    </w:p>
    <w:p w14:paraId="64A48FE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5.1. Līgumcena par Līgumā paredzēto Darbu izpildi ir ______ EUR, PVN 21 % ______ EUR, kopā ______ EUR.</w:t>
      </w:r>
    </w:p>
    <w:p w14:paraId="1831A5BA"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5.2. Līgumcena ietver visas izmaksas, kas nepieciešamas pilnīgai un kvalitatīvai Līguma izpildei, ja vien Līgumā nav noteikts citādi.</w:t>
      </w:r>
    </w:p>
    <w:p w14:paraId="43AFA05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5.3. Pasūtītājs maksā tikai par kvalitatīvi izpildītiem un pieņemtiem Darbiem.</w:t>
      </w:r>
    </w:p>
    <w:p w14:paraId="43A8212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5.4. Ja Izpildītājs pieprasa avansa maksājumu un tā izmaksa ir paredzēta Līgumā, Pasūtītājs maksā avansu 20 % apmērā no Līgumcenas pēc atbilstoša avansa nodrošinājuma saņemšanas.</w:t>
      </w:r>
    </w:p>
    <w:p w14:paraId="240C70F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5.5. Atlikusī Līgumcenas daļa tiek samaksāta 30 (trīsdesmit) dienu laikā pēc Darba nodošanas–pieņemšanas akta parakstīšanas un atbilstoša rēķina saņemšanas.</w:t>
      </w:r>
    </w:p>
    <w:p w14:paraId="0C569C7C"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5.6. Rēķins nosūtāms elektroniski uz Pasūtītāja e-pasta adresi: info@dizvanagi.lv, norādot Līguma numuru un citu Pasūtītāja pamatoti pieprasītu informāciju.</w:t>
      </w:r>
    </w:p>
    <w:p w14:paraId="71BDF1F9" w14:textId="77777777" w:rsidR="005D5C9B" w:rsidRPr="00800E2C" w:rsidRDefault="005D5C9B" w:rsidP="00153AF4">
      <w:pPr>
        <w:spacing w:after="0" w:line="240" w:lineRule="auto"/>
        <w:jc w:val="both"/>
        <w:rPr>
          <w:rFonts w:ascii="Times New Roman" w:hAnsi="Times New Roman" w:cs="Times New Roman"/>
          <w:sz w:val="22"/>
          <w:lang w:val="lv-LV"/>
        </w:rPr>
      </w:pPr>
    </w:p>
    <w:p w14:paraId="1EF8CEC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6. SAPULCES UN SAZIŅA</w:t>
      </w:r>
    </w:p>
    <w:p w14:paraId="4A2067CD"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6.1. Sapulces notiek pēc Puses pieprasījuma. Par sapulci, ja vien nav nepieciešama steidzama sanāksme, Puse informē otru Pusi vismaz 3 (trīs) darba dienas iepriekš.</w:t>
      </w:r>
    </w:p>
    <w:p w14:paraId="583B0B5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6.2. Sapulces protokolē Izpildītāja pārstāvis, un protokols nosūtāms Pusēm 2 (divu) darba dienu laikā pēc sapulces.</w:t>
      </w:r>
    </w:p>
    <w:p w14:paraId="6C2E3F8C"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6.3. Pasūtītāja pārstāvis koordinē Līguma izpildi un dokumentu apriti, bet neveic sertificēta būvspeciālista funkcijas un nepieņem tehniskus lēmumus, kuru pieņemšanai normatīvie akti paredz attiecīgās jomas būvspeciālista kompetenci.</w:t>
      </w:r>
    </w:p>
    <w:p w14:paraId="4548DA3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6.4. Izpildītāja </w:t>
      </w:r>
      <w:proofErr w:type="spellStart"/>
      <w:r w:rsidRPr="00800E2C">
        <w:rPr>
          <w:rFonts w:ascii="Times New Roman" w:hAnsi="Times New Roman" w:cs="Times New Roman"/>
          <w:sz w:val="22"/>
          <w:lang w:val="lv-LV"/>
        </w:rPr>
        <w:t>būvspeciālisti</w:t>
      </w:r>
      <w:proofErr w:type="spellEnd"/>
      <w:r w:rsidRPr="00800E2C">
        <w:rPr>
          <w:rFonts w:ascii="Times New Roman" w:hAnsi="Times New Roman" w:cs="Times New Roman"/>
          <w:sz w:val="22"/>
          <w:lang w:val="lv-LV"/>
        </w:rPr>
        <w:t xml:space="preserve"> ir atbildīgi par savas kompetences ietvaros izstrādātajiem tehniskajiem risinājumiem un to atbilstību piemērojamajiem normatīvajiem aktiem.</w:t>
      </w:r>
    </w:p>
    <w:p w14:paraId="16E94415" w14:textId="77777777" w:rsidR="005D5C9B" w:rsidRPr="00800E2C" w:rsidRDefault="005D5C9B" w:rsidP="00153AF4">
      <w:pPr>
        <w:spacing w:after="0" w:line="240" w:lineRule="auto"/>
        <w:jc w:val="both"/>
        <w:rPr>
          <w:rFonts w:ascii="Times New Roman" w:hAnsi="Times New Roman" w:cs="Times New Roman"/>
          <w:sz w:val="22"/>
          <w:lang w:val="lv-LV"/>
        </w:rPr>
      </w:pPr>
    </w:p>
    <w:p w14:paraId="0DE59F04"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7. NODROŠINĀJUMI, APDROŠINĀŠANA UN ATBILDĪBA</w:t>
      </w:r>
    </w:p>
    <w:p w14:paraId="51A81850" w14:textId="77777777" w:rsidR="00153AF4" w:rsidRPr="00800E2C" w:rsidRDefault="00153AF4" w:rsidP="00153AF4">
      <w:pPr>
        <w:tabs>
          <w:tab w:val="left" w:pos="0"/>
          <w:tab w:val="left" w:pos="283"/>
        </w:tabs>
        <w:autoSpaceDE w:val="0"/>
        <w:spacing w:after="0" w:line="240" w:lineRule="auto"/>
        <w:jc w:val="both"/>
        <w:rPr>
          <w:rFonts w:ascii="Times New Roman" w:hAnsi="Times New Roman" w:cs="Times New Roman"/>
          <w:sz w:val="22"/>
          <w:lang w:val="lv-LV"/>
        </w:rPr>
      </w:pPr>
      <w:r w:rsidRPr="00800E2C">
        <w:rPr>
          <w:rFonts w:ascii="Times New Roman" w:eastAsia="Arial" w:hAnsi="Times New Roman" w:cs="Times New Roman"/>
          <w:sz w:val="22"/>
          <w:lang w:val="lv-LV"/>
        </w:rPr>
        <w:t>7.1.</w:t>
      </w:r>
      <w:r w:rsidRPr="00800E2C">
        <w:rPr>
          <w:rFonts w:ascii="Times New Roman" w:hAnsi="Times New Roman" w:cs="Times New Roman"/>
          <w:sz w:val="22"/>
          <w:lang w:val="lv-LV"/>
        </w:rPr>
        <w:t xml:space="preserve"> Priekšapmaksas jeb avansa maksājuma nodrošinājums:</w:t>
      </w:r>
    </w:p>
    <w:p w14:paraId="38B99ABE" w14:textId="72F6F793" w:rsidR="00153AF4" w:rsidRPr="00800E2C" w:rsidRDefault="00153AF4" w:rsidP="00153AF4">
      <w:pPr>
        <w:numPr>
          <w:ilvl w:val="2"/>
          <w:numId w:val="10"/>
        </w:numPr>
        <w:tabs>
          <w:tab w:val="left" w:pos="709"/>
        </w:tabs>
        <w:suppressAutoHyphens/>
        <w:autoSpaceDE w:val="0"/>
        <w:spacing w:after="0" w:line="240" w:lineRule="auto"/>
        <w:ind w:hanging="578"/>
        <w:jc w:val="both"/>
        <w:rPr>
          <w:rFonts w:ascii="Times New Roman" w:hAnsi="Times New Roman" w:cs="Times New Roman"/>
          <w:sz w:val="22"/>
          <w:lang w:val="lv-LV"/>
        </w:rPr>
      </w:pPr>
      <w:r w:rsidRPr="00800E2C">
        <w:rPr>
          <w:rFonts w:ascii="Times New Roman" w:hAnsi="Times New Roman" w:cs="Times New Roman"/>
          <w:sz w:val="22"/>
          <w:lang w:val="lv-LV"/>
        </w:rPr>
        <w:t>ja Izpildītājs vēlas saņemt avansu, tad Izpildītājam jāiesniedz</w:t>
      </w:r>
      <w:r w:rsidR="00477369" w:rsidRPr="00800E2C">
        <w:rPr>
          <w:rFonts w:ascii="Times New Roman" w:hAnsi="Times New Roman" w:cs="Times New Roman"/>
          <w:sz w:val="22"/>
          <w:lang w:val="lv-LV"/>
        </w:rPr>
        <w:t xml:space="preserve"> Pasūtītāja pārstāvim</w:t>
      </w:r>
      <w:r w:rsidRPr="00800E2C">
        <w:rPr>
          <w:rFonts w:ascii="Times New Roman" w:hAnsi="Times New Roman" w:cs="Times New Roman"/>
          <w:sz w:val="22"/>
          <w:lang w:val="lv-LV"/>
        </w:rPr>
        <w:t xml:space="preserve"> priekšapmaksas jeb avansa maksājuma nodrošinājumu apliecinošs dokumenta oriģināls – kredītiestādes vai tās filiāles garantija, vai apdrošināšanas sabiedrības līgums, polise vai cits dokuments, uz kura pamata Pasūtītājs var vērsties pie kredītiestādes vai apdrošināšanas sabiedrības ar prasību atmaksāt Pasūtītājam avansu, ko Pasūtītājs izmaksājis Izpildītājam, ja Izpildītājs neizpilda Līguma nosacījumus;</w:t>
      </w:r>
    </w:p>
    <w:p w14:paraId="43723128" w14:textId="77777777" w:rsidR="00153AF4" w:rsidRPr="00800E2C" w:rsidRDefault="00153AF4" w:rsidP="00153AF4">
      <w:pPr>
        <w:numPr>
          <w:ilvl w:val="2"/>
          <w:numId w:val="10"/>
        </w:numPr>
        <w:tabs>
          <w:tab w:val="left" w:pos="709"/>
        </w:tabs>
        <w:suppressAutoHyphens/>
        <w:autoSpaceDE w:val="0"/>
        <w:spacing w:after="0" w:line="240" w:lineRule="auto"/>
        <w:ind w:left="709" w:hanging="567"/>
        <w:jc w:val="both"/>
        <w:rPr>
          <w:rFonts w:ascii="Times New Roman" w:hAnsi="Times New Roman" w:cs="Times New Roman"/>
          <w:sz w:val="22"/>
          <w:lang w:val="lv-LV"/>
        </w:rPr>
      </w:pPr>
      <w:r w:rsidRPr="00800E2C">
        <w:rPr>
          <w:rFonts w:ascii="Times New Roman" w:hAnsi="Times New Roman" w:cs="Times New Roman"/>
          <w:sz w:val="22"/>
          <w:lang w:val="lv-LV"/>
        </w:rPr>
        <w:t>priekšapmaksas jeb avansa maksājuma nodrošinājumam jābūt pirmā pieprasījuma par pilnu avansa maksājuma apmēru un tam jābūt spēkā līdz Līguma izpildes termiņa beigām.</w:t>
      </w:r>
    </w:p>
    <w:p w14:paraId="7A1F21F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7.2. Izpildītājs 7 (septiņu) dienu laikā pēc Līguma noslēgšanas iesniedz Pasūtītājam būvprojekta vadītāja vai attiecīgā būvspeciālista civiltiesiskās atbildības obligātās apdrošināšanas apliecinājumu, ciktāl šāda apdrošināšana ir paredzēta normatīvajos aktos.</w:t>
      </w:r>
    </w:p>
    <w:p w14:paraId="1765F59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7.3. Izpildītājs atbild par Pasūtītājam vai trešajām personām nodarītajiem tiešajiem zaudējumiem, kas radušies Izpildītāja vai tā piesaistīto personu vainas, kļūdas vai bezdarbības dēļ.</w:t>
      </w:r>
    </w:p>
    <w:p w14:paraId="3D8B700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7.4. Izpildītājs neatbild par zaudējumiem, kas radušies tikai Pasūtītāja pieņemta jauna risinājuma vai Pasūtītāja sniegtas nepareizas informācijas dēļ, ja Izpildītājs par attiecīgo risku savlaicīgi rakstiski brīdinājis Pasūtītāju.</w:t>
      </w:r>
    </w:p>
    <w:p w14:paraId="2954C183" w14:textId="77777777" w:rsidR="005D5C9B" w:rsidRPr="00800E2C" w:rsidRDefault="005D5C9B" w:rsidP="00153AF4">
      <w:pPr>
        <w:spacing w:after="0" w:line="240" w:lineRule="auto"/>
        <w:jc w:val="both"/>
        <w:rPr>
          <w:rFonts w:ascii="Times New Roman" w:hAnsi="Times New Roman" w:cs="Times New Roman"/>
          <w:sz w:val="22"/>
          <w:lang w:val="lv-LV"/>
        </w:rPr>
      </w:pPr>
    </w:p>
    <w:p w14:paraId="33908EB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 PROJEKTĒŠANAS PRASĪBAS UN LABOJUMI</w:t>
      </w:r>
    </w:p>
    <w:p w14:paraId="4BBED67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lastRenderedPageBreak/>
        <w:t>8.1. Izpildītājs veic Darbus atbilstoši Projektēšanas uzdevumam, Būvniecības likumam, Vispārīgajiem būvnoteikumiem, attiecīgajiem speciālajiem būvnoteikumiem, piemērojamajiem būvnormatīviem, BIS prasībām un citiem piemērojamiem normatīvajiem aktiem.</w:t>
      </w:r>
    </w:p>
    <w:p w14:paraId="7335AB74"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8.2. Izpildītājs nodrošina nepieciešamo dokumentācijas iesniegšanu, saskaņošanu un darbības BIS, ciktāl tas ietilpst Līguma un Projektēšanas uzdevuma ietvaros.</w:t>
      </w:r>
    </w:p>
    <w:p w14:paraId="6CFF6B6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8.3. Izpildītājs bez papildu samaksas novērš paša pieļautās kļūdas, trūkumus un neatbilstības, kas konstatētas Darbu izpildes, izskatīšanas, ekspertīzes, saskaņošanas vai pieņemšanas laikā.</w:t>
      </w:r>
    </w:p>
    <w:p w14:paraId="1DC7A4A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8.4. Izpildītāja pienākums bez papildu samaksas novērst kļūdas, trūkumus un neatbilstības neattiecas uz Pasūtītāja pēc Līguma noslēgšanas pieprasītām jaunām prasībām vai risinājumiem, kas nav saistīti ar Izpildītāja pieļautas kļūdas vai neatbilstības novēršanu.</w:t>
      </w:r>
    </w:p>
    <w:p w14:paraId="0F05A0D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8.5. Pasūtītāja pieprasīti jauni risinājumi vai Darbu apjoma izmaiņas veicamas tikai pēc rakstiskas vienošanās, ievērojot Līguma grozījumu un piemērojamā iepirkuma regulējuma prasības.</w:t>
      </w:r>
    </w:p>
    <w:p w14:paraId="65F76A8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8.6. Izpildītājs nodrošina būvprojekta dokumentāciju tādā formā, sastāvā un apjomā, kāds noteikts Projektēšanas uzdevumā un piemērojamajos normatīvajos aktos.</w:t>
      </w:r>
    </w:p>
    <w:p w14:paraId="5FBFDAB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8.7. Provizorisko būvdarbu izmaksu tāmi izstrādā atbilstošas kvalifikācijas speciālists, ievērojot piemērojamos normatīvos aktus un Projektēšanas uzdevumā noteiktās prasības.</w:t>
      </w:r>
    </w:p>
    <w:p w14:paraId="5E36BED3" w14:textId="77777777" w:rsidR="005D5C9B" w:rsidRPr="00800E2C" w:rsidRDefault="005D5C9B" w:rsidP="00153AF4">
      <w:pPr>
        <w:spacing w:after="0" w:line="240" w:lineRule="auto"/>
        <w:jc w:val="both"/>
        <w:rPr>
          <w:rFonts w:ascii="Times New Roman" w:hAnsi="Times New Roman" w:cs="Times New Roman"/>
          <w:sz w:val="22"/>
          <w:lang w:val="lv-LV"/>
        </w:rPr>
      </w:pPr>
    </w:p>
    <w:p w14:paraId="754399C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 DARBU NODOŠANA UN PIEŅEMŠANA</w:t>
      </w:r>
    </w:p>
    <w:p w14:paraId="3D6ECA5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9.1. Darbi tiek nodoti ar elektronisku nodošanas–pieņemšanas aktu.</w:t>
      </w:r>
    </w:p>
    <w:p w14:paraId="5E56742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9.2. Par pabeigtiem Darbiem uzskatāmi visi Līgumā un Projektēšanas uzdevumā paredzētie būvprojekta izstrādes darbi, ciktāl tie ietilpst Izpildītāja pienākumos, un Pasūtītājam ir nodota visa Projektēšanas uzdevumam atbilstošā būvprojekta dokumentācija.</w:t>
      </w:r>
    </w:p>
    <w:p w14:paraId="35B2ED9C"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9.3. Ja Līguma un Projektēšanas uzdevuma ietvaros Izpildītāja pienākumos ietilpst būvprojekta iesniegšana BIS, institūciju saskaņošana, ekspertīzes nodrošināšanai nepieciešamo dokumentu sagatavošana vai citas ar būvniecības ieceres dokumentācijas noformēšanu saistītas darbības, Darbi nav uzskatāmi par pabeigtiem, kamēr Izpildītājs nav izpildījis šos pienākumus.</w:t>
      </w:r>
    </w:p>
    <w:p w14:paraId="2C5253AA"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9.4. Pasūtītājs 10 (desmit) darba dienu laikā pēc Darbu saņemšanas paraksta nodošanas–pieņemšanas aktu vai iesniedz Izpildītājam motivētu rakstisku atteikumu pieņemt Darbus, norādot konstatētās neatbilstības.</w:t>
      </w:r>
    </w:p>
    <w:p w14:paraId="6D605A0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9.5. Pasūtītāja atteikums pieņemt Darbus nevar tikt pamatots ar prasībām, kas nav paredzētas Līgumā, Projektēšanas uzdevumā vai piemērojamajos normatīvajos aktos.</w:t>
      </w:r>
    </w:p>
    <w:p w14:paraId="2469A98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9.6. Darbu pieņemšana neatbrīvo Izpildītāju no pienākuma novērst tā vainas, kļūdas vai bezdarbības dēļ radušās neatbilstības, kas tiek konstatētas pēc Darbu pieņemšanas.</w:t>
      </w:r>
    </w:p>
    <w:p w14:paraId="0498D5A5" w14:textId="77777777" w:rsidR="005D5C9B" w:rsidRPr="00800E2C" w:rsidRDefault="005D5C9B" w:rsidP="00153AF4">
      <w:pPr>
        <w:spacing w:after="0" w:line="240" w:lineRule="auto"/>
        <w:jc w:val="both"/>
        <w:rPr>
          <w:rFonts w:ascii="Times New Roman" w:hAnsi="Times New Roman" w:cs="Times New Roman"/>
          <w:sz w:val="22"/>
          <w:lang w:val="lv-LV"/>
        </w:rPr>
      </w:pPr>
    </w:p>
    <w:p w14:paraId="7648C04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10. PUŠU ATBILDĪBA UN LĪGUMSODS</w:t>
      </w:r>
    </w:p>
    <w:p w14:paraId="600468FC" w14:textId="0E6D3D0D"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10.1. Par Pasūtītāja maksājuma kavējumu Pasūtītājs maksā līgumsodu 0,</w:t>
      </w:r>
      <w:r w:rsidR="00153AF4" w:rsidRPr="00800E2C">
        <w:rPr>
          <w:rFonts w:ascii="Times New Roman" w:hAnsi="Times New Roman" w:cs="Times New Roman"/>
          <w:sz w:val="22"/>
          <w:lang w:val="lv-LV"/>
        </w:rPr>
        <w:t>2</w:t>
      </w:r>
      <w:r w:rsidRPr="00800E2C">
        <w:rPr>
          <w:rFonts w:ascii="Times New Roman" w:hAnsi="Times New Roman" w:cs="Times New Roman"/>
          <w:sz w:val="22"/>
          <w:lang w:val="lv-LV"/>
        </w:rPr>
        <w:t xml:space="preserve"> % apmērā no kavētās summas par katru kavējuma dienu, bet ne vairāk kā 10 % no kavētās summas.</w:t>
      </w:r>
    </w:p>
    <w:p w14:paraId="243C70A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10.2. Ja Izpildītāja vainas dēļ tiek nokavēts Līgumā noteiktais Darbu izpildes termiņš, Izpildītājs maksā līgumsodu 0,2 % apmērā no Līgumcenas bez PVN par katru kavējuma dienu, bet kopumā ne vairāk kā 10 % no Līgumcenas bez PVN.</w:t>
      </w:r>
    </w:p>
    <w:p w14:paraId="3DB9853D"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10.3. Līgumsods par Darbu izpildes termiņa kavējumu piemērojams tikai par periodu, kurā kavējums radies Izpildītāja vainas dēļ.</w:t>
      </w:r>
    </w:p>
    <w:p w14:paraId="11394A3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10.4. Līgumsods netiek piemērots par kavējumu, kas radies Pasūtītāja, kompetentas institūcijas, trešās personas vai nepārvaramas varas apstākļu dēļ, ja Izpildītājs par šādu kavējumu Līgumā noteiktajā kārtībā ir informējis Pasūtītāju.</w:t>
      </w:r>
    </w:p>
    <w:p w14:paraId="5DE08CF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10.5. Līgumsoda samaksa neatbrīvo Puses no pienākuma izpildīt pārējās Līguma saistības.</w:t>
      </w:r>
    </w:p>
    <w:p w14:paraId="0A8C1AE0" w14:textId="77777777" w:rsidR="005D5C9B" w:rsidRPr="00800E2C" w:rsidRDefault="005D5C9B" w:rsidP="00153AF4">
      <w:pPr>
        <w:spacing w:after="0" w:line="240" w:lineRule="auto"/>
        <w:jc w:val="both"/>
        <w:rPr>
          <w:rFonts w:ascii="Times New Roman" w:hAnsi="Times New Roman" w:cs="Times New Roman"/>
          <w:sz w:val="22"/>
          <w:lang w:val="lv-LV"/>
        </w:rPr>
      </w:pPr>
    </w:p>
    <w:p w14:paraId="3BEFB9A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11. AUTORTIESĪBAS</w:t>
      </w:r>
    </w:p>
    <w:p w14:paraId="76B0F614"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11.1. Pēc pilnas samaksas par Darbiem Pasūtītājs iegūst Izpildītājam nododamās mantiskās autortiesības uz būvprojektu tādā apjomā, kāds nepieciešams Objekta īstenošanai, izmantošanai, uzturēšanai, pārbūvei, pārveidošanai un turpmākai projektēšanai.</w:t>
      </w:r>
    </w:p>
    <w:p w14:paraId="7DDD5DFD"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11.2. Pasūtītājam ir tiesības nodot būvprojekta izmantošanas tiesības citam projektētājam vai būvdarbu veicējam, ja tas nepieciešams Objekta īstenošanai vai turpmākai izmantošanai.</w:t>
      </w:r>
    </w:p>
    <w:p w14:paraId="306BB58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lastRenderedPageBreak/>
        <w:t>11.3. Nemantiskās autora tiesības tiek ievērotas atbilstoši Latvijas Republikā spēkā esošajiem normatīvajiem aktiem.</w:t>
      </w:r>
    </w:p>
    <w:p w14:paraId="2F1F2D2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11.4. Izpildītājs atlīdzina Pasūtītājam tiešos zaudējumus, ja trešā persona pamatoti izvirza prasību par autortiesību pārkāpumu, kas radies Izpildītāja iesniegtā materiāla dēļ.</w:t>
      </w:r>
    </w:p>
    <w:p w14:paraId="5A13B404" w14:textId="77777777" w:rsidR="005D5C9B" w:rsidRPr="00800E2C" w:rsidRDefault="005D5C9B" w:rsidP="00153AF4">
      <w:pPr>
        <w:spacing w:after="0" w:line="240" w:lineRule="auto"/>
        <w:jc w:val="both"/>
        <w:rPr>
          <w:rFonts w:ascii="Times New Roman" w:hAnsi="Times New Roman" w:cs="Times New Roman"/>
          <w:sz w:val="22"/>
          <w:lang w:val="lv-LV"/>
        </w:rPr>
      </w:pPr>
    </w:p>
    <w:p w14:paraId="40EDD38C"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12. NEPĀRVARAMA VARA</w:t>
      </w:r>
    </w:p>
    <w:p w14:paraId="7ED9706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12.1. Puses neatbild par saistību neizpildi vai pienācīgu neizpildi, ja to tieši izraisījis nepārvaramas varas apstāklis, kas padara Līguma saistību izpildi objektīvi neiespējamu.</w:t>
      </w:r>
    </w:p>
    <w:p w14:paraId="76B9473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12.2. Puse, kura atsaucas uz nepārvaramas varas apstākli, par to informē otru Pusi 3 (trīs) dienu laikā no attiecīgā apstākļa iestāšanās vai tā konstatēšanas un veic saprātīgus pasākumus tā seku mazināšanai.</w:t>
      </w:r>
    </w:p>
    <w:p w14:paraId="3CEE5E0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12.3. Ja nepārvaramas varas apstāklis ilgst vairāk nekā 30 (trīsdesmit) dienas un būtiski liedz Līguma izpildi, katrai Pusei ir tiesības </w:t>
      </w:r>
      <w:proofErr w:type="spellStart"/>
      <w:r w:rsidRPr="00800E2C">
        <w:rPr>
          <w:rFonts w:ascii="Times New Roman" w:hAnsi="Times New Roman" w:cs="Times New Roman"/>
          <w:sz w:val="22"/>
          <w:lang w:val="lv-LV"/>
        </w:rPr>
        <w:t>rakstveidā</w:t>
      </w:r>
      <w:proofErr w:type="spellEnd"/>
      <w:r w:rsidRPr="00800E2C">
        <w:rPr>
          <w:rFonts w:ascii="Times New Roman" w:hAnsi="Times New Roman" w:cs="Times New Roman"/>
          <w:sz w:val="22"/>
          <w:lang w:val="lv-LV"/>
        </w:rPr>
        <w:t xml:space="preserve"> izbeigt Līgumu, veicot norēķinus par faktiski un kvalitatīvi izpildītajiem Darbiem.</w:t>
      </w:r>
    </w:p>
    <w:p w14:paraId="1F990F6D" w14:textId="77777777" w:rsidR="005D5C9B" w:rsidRPr="00800E2C" w:rsidRDefault="005D5C9B" w:rsidP="00153AF4">
      <w:pPr>
        <w:spacing w:after="0" w:line="240" w:lineRule="auto"/>
        <w:jc w:val="both"/>
        <w:rPr>
          <w:rFonts w:ascii="Times New Roman" w:hAnsi="Times New Roman" w:cs="Times New Roman"/>
          <w:sz w:val="22"/>
          <w:lang w:val="lv-LV"/>
        </w:rPr>
      </w:pPr>
    </w:p>
    <w:p w14:paraId="4DF191E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13. LĪGUMA IZBEIGŠANA</w:t>
      </w:r>
    </w:p>
    <w:p w14:paraId="477630F1"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13.1. Pasūtītājs ir tiesīgs izbeigt Līgumu, ja Izpildītājs būtiski pārkāpj Līgumu un 10 (desmit) dienu laikā pēc rakstiska brīdinājuma saņemšanas nav novērsis pārkāpumu, ja pārkāpums ir novēršams.</w:t>
      </w:r>
    </w:p>
    <w:p w14:paraId="1C405CFA"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13.2. Pasūtītājs ir tiesīgs izbeigt Līgumu nekavējoties, ja Izpildītājs zaudē tiesības veikt attiecīgos projektēšanas darbus vai iestājas cits normatīvajos aktos paredzēts Līguma izbeigšanas pamats.</w:t>
      </w:r>
    </w:p>
    <w:p w14:paraId="6C3BAAF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13.3. Izpildītājs ir tiesīgs izbeigt Līgumu, ja Pasūtītājs būtiski pārkāpj savas maksājuma vai citas būtiskas saistības un pēc Izpildītāja rakstiska brīdinājuma saņemšanas pārkāpums nav novērsts 15 (piecpadsmit) dienu laikā.</w:t>
      </w:r>
    </w:p>
    <w:p w14:paraId="684465C2" w14:textId="77777777" w:rsidR="00D4360E" w:rsidRDefault="00000000" w:rsidP="00D4360E">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13.4. Izbeidzot Līgumu, Izpildītājs nodod Pasūtītājam visu līdz Līguma izbeigšanas dienai izstrādāto Darbu tā faktiskajā stadijā, un Puses veic norēķinus par kvalitatīvi izpildītajiem Darbiem.</w:t>
      </w:r>
    </w:p>
    <w:p w14:paraId="3C87BB3A" w14:textId="33DAB451" w:rsidR="00D4360E" w:rsidRPr="00D4360E" w:rsidRDefault="00D4360E" w:rsidP="00D4360E">
      <w:pPr>
        <w:spacing w:after="0" w:line="240" w:lineRule="auto"/>
        <w:jc w:val="both"/>
        <w:rPr>
          <w:rFonts w:ascii="Times New Roman" w:hAnsi="Times New Roman" w:cs="Times New Roman"/>
          <w:sz w:val="22"/>
          <w:lang w:val="lv-LV"/>
        </w:rPr>
      </w:pPr>
      <w:r>
        <w:rPr>
          <w:rFonts w:ascii="Times New Roman" w:hAnsi="Times New Roman" w:cs="Times New Roman"/>
          <w:sz w:val="22"/>
          <w:lang w:val="lv-LV"/>
        </w:rPr>
        <w:t xml:space="preserve">13.5. </w:t>
      </w:r>
      <w:r w:rsidRPr="00D4360E">
        <w:rPr>
          <w:rFonts w:ascii="Times New Roman" w:hAnsi="Times New Roman" w:cs="Times New Roman"/>
          <w:sz w:val="22"/>
          <w:lang w:val="lv-LV"/>
        </w:rPr>
        <w:t xml:space="preserve">Pasūtītājs ir tiesīgs vienpusēji izbeigt Līgumu, ja Izpildītājam vai tā valdes vai padomes loceklim, patiesā labuma guvējam, </w:t>
      </w:r>
      <w:proofErr w:type="spellStart"/>
      <w:r w:rsidRPr="00D4360E">
        <w:rPr>
          <w:rFonts w:ascii="Times New Roman" w:hAnsi="Times New Roman" w:cs="Times New Roman"/>
          <w:sz w:val="22"/>
          <w:lang w:val="lv-LV"/>
        </w:rPr>
        <w:t>pārstāvēttiesīgajai</w:t>
      </w:r>
      <w:proofErr w:type="spellEnd"/>
      <w:r w:rsidRPr="00D4360E">
        <w:rPr>
          <w:rFonts w:ascii="Times New Roman" w:hAnsi="Times New Roman" w:cs="Times New Roman"/>
          <w:sz w:val="22"/>
          <w:lang w:val="lv-LV"/>
        </w:rPr>
        <w:t xml:space="preserve"> personai vai prokūristam, vai personai, kura ir pilnvarota pārstāvēt Izpildītāju darbībās, kas saistītas ar filiāli, vai personālsabiedrības biedram, tā valdes vai padomes loceklim, patiesā labuma guvējam, </w:t>
      </w:r>
      <w:proofErr w:type="spellStart"/>
      <w:r w:rsidRPr="00D4360E">
        <w:rPr>
          <w:rFonts w:ascii="Times New Roman" w:hAnsi="Times New Roman" w:cs="Times New Roman"/>
          <w:sz w:val="22"/>
          <w:lang w:val="lv-LV"/>
        </w:rPr>
        <w:t>pārstāvēttiesīgajai</w:t>
      </w:r>
      <w:proofErr w:type="spellEnd"/>
      <w:r w:rsidRPr="00D4360E">
        <w:rPr>
          <w:rFonts w:ascii="Times New Roman" w:hAnsi="Times New Roman" w:cs="Times New Roman"/>
          <w:sz w:val="22"/>
          <w:lang w:val="lv-LV"/>
        </w:rPr>
        <w:t xml:space="preserve"> personai vai prokūristam, ja Izpildītājs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4B56F953" w14:textId="3E266A40" w:rsidR="00D4360E" w:rsidRPr="00800E2C" w:rsidRDefault="00D4360E" w:rsidP="00153AF4">
      <w:pPr>
        <w:spacing w:after="0" w:line="240" w:lineRule="auto"/>
        <w:jc w:val="both"/>
        <w:rPr>
          <w:rFonts w:ascii="Times New Roman" w:hAnsi="Times New Roman" w:cs="Times New Roman"/>
          <w:sz w:val="22"/>
          <w:lang w:val="lv-LV"/>
        </w:rPr>
      </w:pPr>
    </w:p>
    <w:p w14:paraId="5131D485" w14:textId="77777777" w:rsidR="005D5C9B" w:rsidRPr="00800E2C" w:rsidRDefault="005D5C9B" w:rsidP="00153AF4">
      <w:pPr>
        <w:spacing w:after="0" w:line="240" w:lineRule="auto"/>
        <w:jc w:val="both"/>
        <w:rPr>
          <w:rFonts w:ascii="Times New Roman" w:hAnsi="Times New Roman" w:cs="Times New Roman"/>
          <w:sz w:val="22"/>
          <w:lang w:val="lv-LV"/>
        </w:rPr>
      </w:pPr>
    </w:p>
    <w:p w14:paraId="7FB2C2C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14. KONFIDENCIALITĀTE UN PERSONAS DATI</w:t>
      </w:r>
    </w:p>
    <w:p w14:paraId="07E79C5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14.1. Puses aizsargā konfidenciālu informāciju, kas tām kļuvusi zināma Līguma izpildes laikā, un neizpauž to trešajām personām, izņemot normatīvajos aktos noteiktos gadījumus vai gadījumus, kad informācijas izpaušana nepieciešama Līguma izpildei.</w:t>
      </w:r>
    </w:p>
    <w:p w14:paraId="5B66AC05"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14.2. Konfidencialitātes pienākums ir spēkā Līguma darbības laikā un 5 (piecus) gadus pēc tā izbeigšanas, izņemot informāciju, kuras aizsardzībai normatīvie akti paredz ilgāku termiņu.</w:t>
      </w:r>
    </w:p>
    <w:p w14:paraId="0CE22EE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14.3. Ja Līguma izpildes laikā tiek apstrādāti personas dati, katra Puse tos apstrādā tikai Līguma izpildei nepieciešamajā apjomā un atbilstoši piemērojamajiem personas datu aizsardzības normatīvajiem aktiem.</w:t>
      </w:r>
    </w:p>
    <w:p w14:paraId="5C2E541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14.4. Puses nodrošina, ka Līguma izpildē iesaistītās personas ir informētas par personas datu apstrādi, ciktāl tas nepieciešams Līguma izpildei.</w:t>
      </w:r>
    </w:p>
    <w:p w14:paraId="785DFAEE" w14:textId="77777777" w:rsidR="005D5C9B" w:rsidRPr="00800E2C" w:rsidRDefault="005D5C9B" w:rsidP="00153AF4">
      <w:pPr>
        <w:spacing w:after="0" w:line="240" w:lineRule="auto"/>
        <w:jc w:val="both"/>
        <w:rPr>
          <w:rFonts w:ascii="Times New Roman" w:hAnsi="Times New Roman" w:cs="Times New Roman"/>
          <w:sz w:val="22"/>
          <w:lang w:val="lv-LV"/>
        </w:rPr>
      </w:pPr>
    </w:p>
    <w:p w14:paraId="48707C3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15. LĪGUMA IZPILDĒ IESAISTĪTAIS PERSONĀLS UN APAKŠUZŅĒMĒJI</w:t>
      </w:r>
    </w:p>
    <w:p w14:paraId="1E5A184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15.1. Izpildītājs nav tiesīgs bez Pasūtītāja iepriekšējas rakstiskas saskaņošanas nomainīt Iepirkuma piedāvājumā norādīto personālu vai apakšuzņēmējus, ja šāda saskaņošana paredzēta Iepirkuma dokumentācijā.</w:t>
      </w:r>
    </w:p>
    <w:p w14:paraId="016254E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15.2. Nomaināmajam speciālistam vai apakšuzņēmējam jāatbilst Iepirkuma dokumentācijā noteiktajām prasībām, un, ja attiecīgā speciālista kvalifikācija vai pieredze tika vērtēta, nomaināmajam speciālistam jābūt vismaz līdzvērtīgai kvalifikācijai un pieredzei.</w:t>
      </w:r>
    </w:p>
    <w:p w14:paraId="345F0398"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15.3. Pasūtītājs lēmumu par personāla vai apakšuzņēmēja nomaiņu pieņem iespējami īsā laikā, bet ne vēlāk kā 5 (piecu) darba dienu laikā pēc visu nepieciešamo dokumentu saņemšanas.</w:t>
      </w:r>
    </w:p>
    <w:p w14:paraId="3C19BF7A"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lastRenderedPageBreak/>
        <w:t>15.4. Izpildītājs nodrošina, ka tā piesaistītais apakšuzņēmējs tam uzticētos darbus nenodod citai personai bez Pasūtītāja rakstiskas piekrišanas, ja šāda piekrišana nepieciešama saskaņā ar Iepirkuma dokumentāciju vai piemērojamajiem normatīvajiem aktiem.</w:t>
      </w:r>
    </w:p>
    <w:p w14:paraId="42D387D2" w14:textId="77777777" w:rsidR="005D5C9B" w:rsidRPr="00800E2C" w:rsidRDefault="005D5C9B" w:rsidP="00153AF4">
      <w:pPr>
        <w:spacing w:after="0" w:line="240" w:lineRule="auto"/>
        <w:jc w:val="both"/>
        <w:rPr>
          <w:rFonts w:ascii="Times New Roman" w:hAnsi="Times New Roman" w:cs="Times New Roman"/>
          <w:sz w:val="22"/>
          <w:lang w:val="lv-LV"/>
        </w:rPr>
      </w:pPr>
    </w:p>
    <w:p w14:paraId="480E530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16. LĪGUMA GROZĪJUMI</w:t>
      </w:r>
    </w:p>
    <w:p w14:paraId="68937E1E"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16.1. Līguma grozījumi noformējami </w:t>
      </w:r>
      <w:proofErr w:type="spellStart"/>
      <w:r w:rsidRPr="00800E2C">
        <w:rPr>
          <w:rFonts w:ascii="Times New Roman" w:hAnsi="Times New Roman" w:cs="Times New Roman"/>
          <w:sz w:val="22"/>
          <w:lang w:val="lv-LV"/>
        </w:rPr>
        <w:t>rakstveidā</w:t>
      </w:r>
      <w:proofErr w:type="spellEnd"/>
      <w:r w:rsidRPr="00800E2C">
        <w:rPr>
          <w:rFonts w:ascii="Times New Roman" w:hAnsi="Times New Roman" w:cs="Times New Roman"/>
          <w:sz w:val="22"/>
          <w:lang w:val="lv-LV"/>
        </w:rPr>
        <w:t xml:space="preserve"> un ir spēkā tikai pēc to Pušu parakstīšanas, ja normatīvajos aktos vai Līgumā nav noteikts citādi.</w:t>
      </w:r>
    </w:p>
    <w:p w14:paraId="7D5A318B"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16.2. Līguma grozījumi pieļaujami tikai tad, ja tie atbilst piemērojamajam iepirkumu regulējumam, ES fondu finansējuma nosacījumiem un Iepirkuma dokumentācijai.</w:t>
      </w:r>
    </w:p>
    <w:p w14:paraId="082B89E0"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16.3. Līguma cena, apjoms vai termiņš netiek automātiski palielināts vai mainīts. Jebkuras izmaiņas izvērtējamas atbilstoši piemērojamajiem normatīvajiem aktiem un Iepirkuma dokumentācijai.</w:t>
      </w:r>
    </w:p>
    <w:p w14:paraId="09550AE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16.4. Līguma termiņu var pagarināt, ja kavējumu izraisījis Pasūtītājs, kompetenta institūcija vai cits no Izpildītāja neatkarīgs objektīvs apstāklis, kā arī gadījumā, ja nepieciešama Darbu apturēšana vai normatīvi pamatota Darbu apjoma izmaiņa, ciktāl šāds grozījums ir tiesiski pieļaujams.</w:t>
      </w:r>
    </w:p>
    <w:p w14:paraId="1E90000F" w14:textId="77777777" w:rsidR="005D5C9B" w:rsidRPr="00800E2C" w:rsidRDefault="005D5C9B" w:rsidP="00153AF4">
      <w:pPr>
        <w:spacing w:after="0" w:line="240" w:lineRule="auto"/>
        <w:jc w:val="both"/>
        <w:rPr>
          <w:rFonts w:ascii="Times New Roman" w:hAnsi="Times New Roman" w:cs="Times New Roman"/>
          <w:sz w:val="22"/>
          <w:lang w:val="lv-LV"/>
        </w:rPr>
      </w:pPr>
    </w:p>
    <w:p w14:paraId="155F058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17. PĀRSTĀVJI UN KONTAKTINFORMĀCIJA</w:t>
      </w:r>
    </w:p>
    <w:p w14:paraId="79631FB2"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17.1. Pasūtītāja Līguma pārstāvis: Biedrības “DIŽVANAGI” valdes locekle Ilze Gabaliņa, tālr. __________, e-pasts __________.</w:t>
      </w:r>
    </w:p>
    <w:p w14:paraId="6AC3D6D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17.2. Izpildītāja Līguma pārstāvis: __________________, tālr. __________, e-pasts __________.</w:t>
      </w:r>
    </w:p>
    <w:p w14:paraId="7615D496"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17.3. Izpildītāja būvprojekta vadītājs: __________________, tālr. __________, e-pasts __________.</w:t>
      </w:r>
    </w:p>
    <w:p w14:paraId="3E898091" w14:textId="77777777" w:rsidR="005D5C9B"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17.4. Pasūtītāja pārstāvis koordinē Līguma administrēšanu un nav uzskatāms par sertificētu </w:t>
      </w:r>
      <w:proofErr w:type="spellStart"/>
      <w:r w:rsidRPr="00800E2C">
        <w:rPr>
          <w:rFonts w:ascii="Times New Roman" w:hAnsi="Times New Roman" w:cs="Times New Roman"/>
          <w:sz w:val="22"/>
          <w:lang w:val="lv-LV"/>
        </w:rPr>
        <w:t>būvspeciālistu</w:t>
      </w:r>
      <w:proofErr w:type="spellEnd"/>
      <w:r w:rsidRPr="00800E2C">
        <w:rPr>
          <w:rFonts w:ascii="Times New Roman" w:hAnsi="Times New Roman" w:cs="Times New Roman"/>
          <w:sz w:val="22"/>
          <w:lang w:val="lv-LV"/>
        </w:rPr>
        <w:t>, ja viņam nav attiecīgās jomas būvspeciālista sertifikāta.</w:t>
      </w:r>
    </w:p>
    <w:p w14:paraId="3D210351" w14:textId="77777777" w:rsidR="004B2396" w:rsidRDefault="004B2396" w:rsidP="00153AF4">
      <w:pPr>
        <w:spacing w:after="0" w:line="240" w:lineRule="auto"/>
        <w:jc w:val="both"/>
        <w:rPr>
          <w:rFonts w:ascii="Times New Roman" w:hAnsi="Times New Roman" w:cs="Times New Roman"/>
          <w:sz w:val="22"/>
          <w:lang w:val="lv-LV"/>
        </w:rPr>
      </w:pPr>
    </w:p>
    <w:p w14:paraId="7F294D24" w14:textId="255A11A2" w:rsidR="004B2396" w:rsidRPr="004B2396" w:rsidRDefault="004B2396" w:rsidP="004B2396">
      <w:pPr>
        <w:pStyle w:val="Sarakstarindkopa"/>
        <w:numPr>
          <w:ilvl w:val="0"/>
          <w:numId w:val="12"/>
        </w:numPr>
        <w:ind w:left="284"/>
        <w:rPr>
          <w:rFonts w:ascii="Times New Roman" w:hAnsi="Times New Roman" w:cs="Times New Roman"/>
          <w:bCs/>
          <w:sz w:val="22"/>
        </w:rPr>
      </w:pPr>
      <w:r w:rsidRPr="004B2396">
        <w:rPr>
          <w:rFonts w:ascii="Times New Roman" w:hAnsi="Times New Roman" w:cs="Times New Roman"/>
          <w:bCs/>
          <w:sz w:val="22"/>
        </w:rPr>
        <w:t>IZCELSMES IEROBEŽOJUMI</w:t>
      </w:r>
    </w:p>
    <w:p w14:paraId="25F0955A" w14:textId="199E742A" w:rsidR="004B2396" w:rsidRPr="004B2396" w:rsidRDefault="004B2396" w:rsidP="004B2396">
      <w:pPr>
        <w:pStyle w:val="Sarakstarindkopa"/>
        <w:numPr>
          <w:ilvl w:val="1"/>
          <w:numId w:val="12"/>
        </w:numPr>
        <w:ind w:left="567"/>
        <w:jc w:val="both"/>
        <w:rPr>
          <w:rFonts w:ascii="Times New Roman" w:hAnsi="Times New Roman" w:cs="Times New Roman"/>
          <w:bCs/>
          <w:sz w:val="22"/>
          <w:lang w:val="lv-LV"/>
        </w:rPr>
      </w:pPr>
      <w:r w:rsidRPr="004B2396">
        <w:rPr>
          <w:rFonts w:ascii="Times New Roman" w:hAnsi="Times New Roman" w:cs="Times New Roman"/>
          <w:bCs/>
          <w:sz w:val="22"/>
          <w:lang w:val="lv-LV"/>
        </w:rPr>
        <w:t>Izpildītājs, izpildot šo Līgumu, nodrošina, ka Līguma izpildē netiek izmantotas Krievijas Federācijas vai Baltkrievijas Republikas izcelsmes preces vai pakalpojumi.</w:t>
      </w:r>
    </w:p>
    <w:p w14:paraId="509DAA8B" w14:textId="77777777" w:rsidR="004B2396" w:rsidRPr="004B2396" w:rsidRDefault="004B2396" w:rsidP="004B2396">
      <w:pPr>
        <w:pStyle w:val="Sarakstarindkopa"/>
        <w:numPr>
          <w:ilvl w:val="1"/>
          <w:numId w:val="12"/>
        </w:numPr>
        <w:ind w:left="567"/>
        <w:jc w:val="both"/>
        <w:rPr>
          <w:rFonts w:ascii="Times New Roman" w:hAnsi="Times New Roman" w:cs="Times New Roman"/>
          <w:bCs/>
          <w:sz w:val="22"/>
          <w:lang w:val="lv-LV"/>
        </w:rPr>
      </w:pPr>
      <w:r w:rsidRPr="004B2396">
        <w:rPr>
          <w:rFonts w:ascii="Times New Roman" w:hAnsi="Times New Roman" w:cs="Times New Roman"/>
          <w:bCs/>
          <w:sz w:val="22"/>
          <w:lang w:val="lv-LV"/>
        </w:rPr>
        <w:t>Izpildītājs ir atbildīgs par to, lai arī tā piesaistītie apakšuzņēmēji un sadarbības partneri ievērotu šajā punktā noteiktās prasības.</w:t>
      </w:r>
    </w:p>
    <w:p w14:paraId="4AA36F80" w14:textId="77777777" w:rsidR="004B2396" w:rsidRPr="004B2396" w:rsidRDefault="004B2396" w:rsidP="004B2396">
      <w:pPr>
        <w:pStyle w:val="Sarakstarindkopa"/>
        <w:numPr>
          <w:ilvl w:val="1"/>
          <w:numId w:val="12"/>
        </w:numPr>
        <w:ind w:left="567"/>
        <w:jc w:val="both"/>
        <w:rPr>
          <w:rFonts w:ascii="Times New Roman" w:hAnsi="Times New Roman" w:cs="Times New Roman"/>
          <w:bCs/>
          <w:sz w:val="22"/>
          <w:lang w:val="lv-LV"/>
        </w:rPr>
      </w:pPr>
      <w:r w:rsidRPr="004B2396">
        <w:rPr>
          <w:rFonts w:ascii="Times New Roman" w:hAnsi="Times New Roman" w:cs="Times New Roman"/>
          <w:bCs/>
          <w:sz w:val="22"/>
          <w:lang w:val="lv-LV"/>
        </w:rPr>
        <w:t>Pēc Pasūtītāja pieprasījuma Izpildītājs iesniedz informāciju un pamatojumu par izmantoto preču izcelsmi, kā arī apliecinājumu, ka Līguma izpildē netiek izmantotas Krievijas Federācijas un Baltkrievijas Republikas izcelsmes preces un pakalpojumi.</w:t>
      </w:r>
    </w:p>
    <w:p w14:paraId="48BE355E" w14:textId="021A6BBA" w:rsidR="004B2396" w:rsidRPr="004B2396" w:rsidRDefault="004B2396" w:rsidP="004B2396">
      <w:pPr>
        <w:pStyle w:val="Sarakstarindkopa"/>
        <w:numPr>
          <w:ilvl w:val="1"/>
          <w:numId w:val="12"/>
        </w:numPr>
        <w:ind w:left="567"/>
        <w:jc w:val="both"/>
        <w:rPr>
          <w:rFonts w:ascii="Times New Roman" w:hAnsi="Times New Roman" w:cs="Times New Roman"/>
          <w:bCs/>
          <w:sz w:val="22"/>
          <w:lang w:val="lv-LV"/>
        </w:rPr>
      </w:pPr>
      <w:r w:rsidRPr="004B2396">
        <w:rPr>
          <w:rFonts w:ascii="Times New Roman" w:hAnsi="Times New Roman" w:cs="Times New Roman"/>
          <w:bCs/>
          <w:sz w:val="22"/>
          <w:lang w:val="lv-LV"/>
        </w:rPr>
        <w:t>Ja tiek konstatēts, ka Līguma izpildē ir izmantotas šajā punktā aizliegtās izcelsmes preces vai pakalpojumi, Pasūtītājam ir tiesības:</w:t>
      </w:r>
    </w:p>
    <w:p w14:paraId="45CAB886" w14:textId="77777777" w:rsidR="004B2396" w:rsidRPr="004B2396" w:rsidRDefault="004B2396" w:rsidP="004B2396">
      <w:pPr>
        <w:pStyle w:val="Sarakstarindkopa"/>
        <w:numPr>
          <w:ilvl w:val="2"/>
          <w:numId w:val="12"/>
        </w:numPr>
        <w:tabs>
          <w:tab w:val="left" w:pos="1276"/>
        </w:tabs>
        <w:ind w:left="567"/>
        <w:jc w:val="both"/>
        <w:rPr>
          <w:rFonts w:ascii="Times New Roman" w:hAnsi="Times New Roman" w:cs="Times New Roman"/>
          <w:bCs/>
          <w:sz w:val="22"/>
          <w:lang w:val="lv-LV"/>
        </w:rPr>
      </w:pPr>
      <w:r w:rsidRPr="004B2396">
        <w:rPr>
          <w:rFonts w:ascii="Times New Roman" w:hAnsi="Times New Roman" w:cs="Times New Roman"/>
          <w:bCs/>
          <w:sz w:val="22"/>
          <w:lang w:val="lv-LV"/>
        </w:rPr>
        <w:t>pieprasīt attiecīgo pakalpojumu nomaiņu;</w:t>
      </w:r>
    </w:p>
    <w:p w14:paraId="1E3DC658" w14:textId="77777777" w:rsidR="004B2396" w:rsidRPr="004B2396" w:rsidRDefault="004B2396" w:rsidP="004B2396">
      <w:pPr>
        <w:pStyle w:val="Sarakstarindkopa"/>
        <w:numPr>
          <w:ilvl w:val="2"/>
          <w:numId w:val="12"/>
        </w:numPr>
        <w:tabs>
          <w:tab w:val="left" w:pos="1276"/>
        </w:tabs>
        <w:ind w:left="567"/>
        <w:jc w:val="both"/>
        <w:rPr>
          <w:rFonts w:ascii="Times New Roman" w:hAnsi="Times New Roman" w:cs="Times New Roman"/>
          <w:bCs/>
          <w:sz w:val="22"/>
          <w:lang w:val="lv-LV"/>
        </w:rPr>
      </w:pPr>
      <w:r w:rsidRPr="004B2396">
        <w:rPr>
          <w:rFonts w:ascii="Times New Roman" w:hAnsi="Times New Roman" w:cs="Times New Roman"/>
          <w:bCs/>
          <w:sz w:val="22"/>
          <w:lang w:val="lv-LV"/>
        </w:rPr>
        <w:t>piemērot līgumsodu 10% apmērā no sniegtā pakalpojuma vērtības;</w:t>
      </w:r>
    </w:p>
    <w:p w14:paraId="303D0464" w14:textId="233AB4FB" w:rsidR="004B2396" w:rsidRPr="004B2396" w:rsidRDefault="004B2396" w:rsidP="004B2396">
      <w:pPr>
        <w:pStyle w:val="Sarakstarindkopa"/>
        <w:numPr>
          <w:ilvl w:val="2"/>
          <w:numId w:val="12"/>
        </w:numPr>
        <w:tabs>
          <w:tab w:val="left" w:pos="1276"/>
        </w:tabs>
        <w:ind w:left="567"/>
        <w:jc w:val="both"/>
        <w:rPr>
          <w:rFonts w:ascii="Times New Roman" w:hAnsi="Times New Roman" w:cs="Times New Roman"/>
          <w:bCs/>
          <w:sz w:val="22"/>
          <w:lang w:val="lv-LV"/>
        </w:rPr>
      </w:pPr>
      <w:r w:rsidRPr="004B2396">
        <w:rPr>
          <w:rFonts w:ascii="Times New Roman" w:hAnsi="Times New Roman" w:cs="Times New Roman"/>
          <w:bCs/>
          <w:sz w:val="22"/>
          <w:lang w:val="lv-LV"/>
        </w:rPr>
        <w:t>vienpusēji izbeigt Līgumu, ja pārkāpums netiek novērsts Pasūtītāja noteiktajā termiņā.</w:t>
      </w:r>
    </w:p>
    <w:p w14:paraId="3C16211A" w14:textId="77777777" w:rsidR="005D5C9B" w:rsidRPr="00800E2C" w:rsidRDefault="005D5C9B" w:rsidP="00153AF4">
      <w:pPr>
        <w:spacing w:after="0" w:line="240" w:lineRule="auto"/>
        <w:jc w:val="both"/>
        <w:rPr>
          <w:rFonts w:ascii="Times New Roman" w:hAnsi="Times New Roman" w:cs="Times New Roman"/>
          <w:sz w:val="22"/>
          <w:lang w:val="lv-LV"/>
        </w:rPr>
      </w:pPr>
    </w:p>
    <w:p w14:paraId="3800C7E6" w14:textId="7E7D4012"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 STRĪDI UN NOBEIGUMA NOTEIKUMI</w:t>
      </w:r>
    </w:p>
    <w:p w14:paraId="11019A26" w14:textId="4A7BF064"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.1. Strīdus, kas rodas saistībā ar Līguma noslēgšanu, izpildi, grozīšanu vai izbeigšanu, Puses vispirms risina pārrunu ceļā.</w:t>
      </w:r>
    </w:p>
    <w:p w14:paraId="0583643F" w14:textId="22C981E8"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.2. Ja Puses pārrunu ceļā vienošanos nav panākušas, strīds izšķirams Latvijas Republikas tiesā normatīvajos aktos noteiktajā kārtībā.</w:t>
      </w:r>
    </w:p>
    <w:p w14:paraId="1CA98075" w14:textId="5BB33A91"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 xml:space="preserve">.3. Elektroniski nosūtīta informācija uz Līgumā norādītajām e-pasta adresēm uzskatāma par saņemtu nākamajā darba dienā, ja nosūtītājs nav saņēmis automātisku paziņojumu par tās </w:t>
      </w:r>
      <w:proofErr w:type="spellStart"/>
      <w:r w:rsidRPr="00800E2C">
        <w:rPr>
          <w:rFonts w:ascii="Times New Roman" w:hAnsi="Times New Roman" w:cs="Times New Roman"/>
          <w:sz w:val="22"/>
          <w:lang w:val="lv-LV"/>
        </w:rPr>
        <w:t>nepiegādi</w:t>
      </w:r>
      <w:proofErr w:type="spellEnd"/>
      <w:r w:rsidRPr="00800E2C">
        <w:rPr>
          <w:rFonts w:ascii="Times New Roman" w:hAnsi="Times New Roman" w:cs="Times New Roman"/>
          <w:sz w:val="22"/>
          <w:lang w:val="lv-LV"/>
        </w:rPr>
        <w:t>. Oficiālās elektroniskās adreses izmantošanas gadījumā piemērojama normatīvajos aktos noteiktā paziņošanas kārtība.</w:t>
      </w:r>
    </w:p>
    <w:p w14:paraId="2DB1CB7E" w14:textId="344658AE"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.4. Līgums sagatavots elektroniska dokumenta veidā.</w:t>
      </w:r>
    </w:p>
    <w:p w14:paraId="18D86316" w14:textId="618B55C8"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.5. Līguma pielikumi ir Līguma neatņemamas sastāvdaļas.</w:t>
      </w:r>
    </w:p>
    <w:p w14:paraId="405E1351" w14:textId="35C9EC3F"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1</w:t>
      </w:r>
      <w:r w:rsidR="004B2396">
        <w:rPr>
          <w:rFonts w:ascii="Times New Roman" w:hAnsi="Times New Roman" w:cs="Times New Roman"/>
          <w:sz w:val="22"/>
          <w:lang w:val="lv-LV"/>
        </w:rPr>
        <w:t>9</w:t>
      </w:r>
      <w:r w:rsidRPr="00800E2C">
        <w:rPr>
          <w:rFonts w:ascii="Times New Roman" w:hAnsi="Times New Roman" w:cs="Times New Roman"/>
          <w:sz w:val="22"/>
          <w:lang w:val="lv-LV"/>
        </w:rPr>
        <w:t>.6. Ja kāds no Līguma noteikumiem kļūst spēkā neesošs vai nav piemērojams, tas neietekmē pārējo Līguma noteikumu spēkā esamību, ciktāl tas nav pretrunā normatīvajiem aktiem.</w:t>
      </w:r>
    </w:p>
    <w:p w14:paraId="7417D979" w14:textId="77777777" w:rsidR="005D5C9B" w:rsidRPr="00800E2C" w:rsidRDefault="005D5C9B" w:rsidP="00153AF4">
      <w:pPr>
        <w:spacing w:after="0" w:line="240" w:lineRule="auto"/>
        <w:jc w:val="both"/>
        <w:rPr>
          <w:rFonts w:ascii="Times New Roman" w:hAnsi="Times New Roman" w:cs="Times New Roman"/>
          <w:sz w:val="22"/>
          <w:lang w:val="lv-LV"/>
        </w:rPr>
      </w:pPr>
    </w:p>
    <w:p w14:paraId="51FEE8F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PASŪTĪTĀJS:</w:t>
      </w:r>
    </w:p>
    <w:p w14:paraId="3B3D6A2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lastRenderedPageBreak/>
        <w:t>Biedrība “DIŽVANAGI”</w:t>
      </w:r>
    </w:p>
    <w:p w14:paraId="3E1E7379"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 xml:space="preserve">Valdes priekšsēdētāja Ilze </w:t>
      </w:r>
      <w:proofErr w:type="spellStart"/>
      <w:r w:rsidRPr="00800E2C">
        <w:rPr>
          <w:rFonts w:ascii="Times New Roman" w:hAnsi="Times New Roman" w:cs="Times New Roman"/>
          <w:sz w:val="22"/>
          <w:lang w:val="lv-LV"/>
        </w:rPr>
        <w:t>Durņeva</w:t>
      </w:r>
      <w:proofErr w:type="spellEnd"/>
    </w:p>
    <w:p w14:paraId="3140B4DC" w14:textId="77777777" w:rsidR="005D5C9B" w:rsidRPr="00800E2C" w:rsidRDefault="005D5C9B" w:rsidP="00153AF4">
      <w:pPr>
        <w:spacing w:after="0" w:line="240" w:lineRule="auto"/>
        <w:jc w:val="both"/>
        <w:rPr>
          <w:rFonts w:ascii="Times New Roman" w:hAnsi="Times New Roman" w:cs="Times New Roman"/>
          <w:sz w:val="22"/>
          <w:lang w:val="lv-LV"/>
        </w:rPr>
      </w:pPr>
    </w:p>
    <w:p w14:paraId="1A6735D7"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IZPILDĪTĀJS:</w:t>
      </w:r>
    </w:p>
    <w:p w14:paraId="04892B63"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____________________________</w:t>
      </w:r>
    </w:p>
    <w:p w14:paraId="1D5223DF"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____________________________</w:t>
      </w:r>
    </w:p>
    <w:p w14:paraId="7336F09C" w14:textId="77777777" w:rsidR="005D5C9B" w:rsidRPr="00800E2C" w:rsidRDefault="00000000" w:rsidP="00153AF4">
      <w:pPr>
        <w:spacing w:after="0" w:line="240" w:lineRule="auto"/>
        <w:jc w:val="both"/>
        <w:rPr>
          <w:rFonts w:ascii="Times New Roman" w:hAnsi="Times New Roman" w:cs="Times New Roman"/>
          <w:sz w:val="22"/>
          <w:lang w:val="lv-LV"/>
        </w:rPr>
      </w:pPr>
      <w:r w:rsidRPr="00800E2C">
        <w:rPr>
          <w:rFonts w:ascii="Times New Roman" w:hAnsi="Times New Roman" w:cs="Times New Roman"/>
          <w:sz w:val="22"/>
          <w:lang w:val="lv-LV"/>
        </w:rPr>
        <w:t>____________________________</w:t>
      </w:r>
    </w:p>
    <w:sectPr w:rsidR="005D5C9B" w:rsidRPr="00800E2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abstractNum w:abstractNumId="9" w15:restartNumberingAfterBreak="0">
    <w:nsid w:val="00DC363C"/>
    <w:multiLevelType w:val="hybridMultilevel"/>
    <w:tmpl w:val="993865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4BC69E1"/>
    <w:multiLevelType w:val="multilevel"/>
    <w:tmpl w:val="31282C98"/>
    <w:lvl w:ilvl="0">
      <w:start w:val="14"/>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CE6110"/>
    <w:multiLevelType w:val="multilevel"/>
    <w:tmpl w:val="DC28A468"/>
    <w:lvl w:ilvl="0">
      <w:start w:val="7"/>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2" w15:restartNumberingAfterBreak="0">
    <w:nsid w:val="531500EE"/>
    <w:multiLevelType w:val="multilevel"/>
    <w:tmpl w:val="E6EA388A"/>
    <w:lvl w:ilvl="0">
      <w:start w:val="18"/>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78467513">
    <w:abstractNumId w:val="8"/>
  </w:num>
  <w:num w:numId="2" w16cid:durableId="1274678083">
    <w:abstractNumId w:val="6"/>
  </w:num>
  <w:num w:numId="3" w16cid:durableId="1423641691">
    <w:abstractNumId w:val="5"/>
  </w:num>
  <w:num w:numId="4" w16cid:durableId="1736394519">
    <w:abstractNumId w:val="4"/>
  </w:num>
  <w:num w:numId="5" w16cid:durableId="683827629">
    <w:abstractNumId w:val="7"/>
  </w:num>
  <w:num w:numId="6" w16cid:durableId="1429960261">
    <w:abstractNumId w:val="3"/>
  </w:num>
  <w:num w:numId="7" w16cid:durableId="135342401">
    <w:abstractNumId w:val="2"/>
  </w:num>
  <w:num w:numId="8" w16cid:durableId="264071189">
    <w:abstractNumId w:val="1"/>
  </w:num>
  <w:num w:numId="9" w16cid:durableId="805666370">
    <w:abstractNumId w:val="0"/>
  </w:num>
  <w:num w:numId="10" w16cid:durableId="1474177877">
    <w:abstractNumId w:val="11"/>
  </w:num>
  <w:num w:numId="11" w16cid:durableId="464785184">
    <w:abstractNumId w:val="9"/>
  </w:num>
  <w:num w:numId="12" w16cid:durableId="483279724">
    <w:abstractNumId w:val="12"/>
  </w:num>
  <w:num w:numId="13" w16cid:durableId="6363794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6DC"/>
    <w:rsid w:val="0006063C"/>
    <w:rsid w:val="0015074B"/>
    <w:rsid w:val="00153AF4"/>
    <w:rsid w:val="0029639D"/>
    <w:rsid w:val="00326F90"/>
    <w:rsid w:val="00477369"/>
    <w:rsid w:val="004B2396"/>
    <w:rsid w:val="00534EDE"/>
    <w:rsid w:val="00561A43"/>
    <w:rsid w:val="005D5C9B"/>
    <w:rsid w:val="006D457B"/>
    <w:rsid w:val="00800E2C"/>
    <w:rsid w:val="00817EB9"/>
    <w:rsid w:val="00AA1D8D"/>
    <w:rsid w:val="00B47730"/>
    <w:rsid w:val="00C12E54"/>
    <w:rsid w:val="00C75E30"/>
    <w:rsid w:val="00CB0664"/>
    <w:rsid w:val="00D4360E"/>
    <w:rsid w:val="00DC04BA"/>
    <w:rsid w:val="00E537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8FD25"/>
  <w14:defaultImageDpi w14:val="300"/>
  <w15:docId w15:val="{11578ABE-CE7C-40FA-9D32-57AC5D80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80"/>
    </w:pPr>
    <w:rPr>
      <w:rFonts w:ascii="Arial" w:hAnsi="Arial"/>
      <w:sz w:val="21"/>
    </w:rPr>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entraatsauce">
    <w:name w:val="annotation reference"/>
    <w:basedOn w:val="Noklusjumarindkopasfonts"/>
    <w:uiPriority w:val="99"/>
    <w:semiHidden/>
    <w:unhideWhenUsed/>
    <w:rsid w:val="006D457B"/>
    <w:rPr>
      <w:sz w:val="16"/>
      <w:szCs w:val="16"/>
    </w:rPr>
  </w:style>
  <w:style w:type="paragraph" w:styleId="Komentrateksts">
    <w:name w:val="annotation text"/>
    <w:basedOn w:val="Parasts"/>
    <w:link w:val="KomentratekstsRakstz"/>
    <w:uiPriority w:val="99"/>
    <w:unhideWhenUsed/>
    <w:rsid w:val="006D457B"/>
    <w:pPr>
      <w:spacing w:line="240" w:lineRule="auto"/>
    </w:pPr>
    <w:rPr>
      <w:sz w:val="20"/>
      <w:szCs w:val="20"/>
    </w:rPr>
  </w:style>
  <w:style w:type="character" w:customStyle="1" w:styleId="KomentratekstsRakstz">
    <w:name w:val="Komentāra teksts Rakstz."/>
    <w:basedOn w:val="Noklusjumarindkopasfonts"/>
    <w:link w:val="Komentrateksts"/>
    <w:uiPriority w:val="99"/>
    <w:rsid w:val="006D457B"/>
    <w:rPr>
      <w:rFonts w:ascii="Arial" w:hAnsi="Arial"/>
      <w:sz w:val="20"/>
      <w:szCs w:val="20"/>
    </w:rPr>
  </w:style>
  <w:style w:type="paragraph" w:styleId="Komentratma">
    <w:name w:val="annotation subject"/>
    <w:basedOn w:val="Komentrateksts"/>
    <w:next w:val="Komentrateksts"/>
    <w:link w:val="KomentratmaRakstz"/>
    <w:uiPriority w:val="99"/>
    <w:semiHidden/>
    <w:unhideWhenUsed/>
    <w:rsid w:val="006D457B"/>
    <w:rPr>
      <w:b/>
      <w:bCs/>
    </w:rPr>
  </w:style>
  <w:style w:type="character" w:customStyle="1" w:styleId="KomentratmaRakstz">
    <w:name w:val="Komentāra tēma Rakstz."/>
    <w:basedOn w:val="KomentratekstsRakstz"/>
    <w:link w:val="Komentratma"/>
    <w:uiPriority w:val="99"/>
    <w:semiHidden/>
    <w:rsid w:val="006D457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14756</Words>
  <Characters>8412</Characters>
  <Application>Microsoft Office Word</Application>
  <DocSecurity>0</DocSecurity>
  <Lines>70</Lines>
  <Paragraphs>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Baiba Akmentina-Cernecova</cp:lastModifiedBy>
  <cp:revision>9</cp:revision>
  <dcterms:created xsi:type="dcterms:W3CDTF">2026-09-17T12:50:00Z</dcterms:created>
  <dcterms:modified xsi:type="dcterms:W3CDTF">2026-09-18T11:26:00Z</dcterms:modified>
  <cp:category/>
</cp:coreProperties>
</file>